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69EA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Arial" w:hAnsi="Arial" w:cs="Arial"/>
          <w:color w:val="3C3C3C"/>
          <w:sz w:val="27"/>
          <w:szCs w:val="27"/>
        </w:rPr>
      </w:pPr>
      <w:r>
        <w:rPr>
          <w:rStyle w:val="a4"/>
          <w:rFonts w:ascii="Arial" w:hAnsi="Arial" w:cs="Arial"/>
          <w:color w:val="3C3C3C"/>
          <w:sz w:val="27"/>
          <w:szCs w:val="27"/>
        </w:rPr>
        <w:t>Администрации</w:t>
      </w:r>
    </w:p>
    <w:p w:rsidR="00BC620E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C3C3C"/>
          <w:sz w:val="27"/>
          <w:szCs w:val="27"/>
        </w:rPr>
      </w:pPr>
      <w:r>
        <w:rPr>
          <w:rStyle w:val="a4"/>
          <w:rFonts w:ascii="Arial" w:hAnsi="Arial" w:cs="Arial"/>
          <w:color w:val="3C3C3C"/>
          <w:sz w:val="27"/>
          <w:szCs w:val="27"/>
        </w:rPr>
        <w:t xml:space="preserve"> Вышинского</w:t>
      </w:r>
      <w:r w:rsidR="00BC620E">
        <w:rPr>
          <w:rStyle w:val="a4"/>
          <w:rFonts w:ascii="Arial" w:hAnsi="Arial" w:cs="Arial"/>
          <w:color w:val="3C3C3C"/>
          <w:sz w:val="27"/>
          <w:szCs w:val="27"/>
        </w:rPr>
        <w:t xml:space="preserve"> сельского поселения</w:t>
      </w:r>
    </w:p>
    <w:p w:rsidR="00BC620E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rStyle w:val="a4"/>
          <w:rFonts w:ascii="Arial" w:hAnsi="Arial" w:cs="Arial"/>
          <w:color w:val="3C3C3C"/>
          <w:sz w:val="27"/>
          <w:szCs w:val="27"/>
        </w:rPr>
      </w:pPr>
      <w:proofErr w:type="spellStart"/>
      <w:r>
        <w:rPr>
          <w:rStyle w:val="a4"/>
          <w:rFonts w:ascii="Arial" w:hAnsi="Arial" w:cs="Arial"/>
          <w:color w:val="3C3C3C"/>
          <w:sz w:val="27"/>
          <w:szCs w:val="27"/>
        </w:rPr>
        <w:t>Зубово-Полянского</w:t>
      </w:r>
      <w:proofErr w:type="spellEnd"/>
      <w:r w:rsidR="00BC620E">
        <w:rPr>
          <w:rStyle w:val="a4"/>
          <w:rFonts w:ascii="Arial" w:hAnsi="Arial" w:cs="Arial"/>
          <w:color w:val="3C3C3C"/>
          <w:sz w:val="27"/>
          <w:szCs w:val="27"/>
        </w:rPr>
        <w:t xml:space="preserve"> муниципального района</w:t>
      </w:r>
    </w:p>
    <w:p w:rsidR="00CE69EA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C3C3C"/>
          <w:sz w:val="27"/>
          <w:szCs w:val="27"/>
        </w:rPr>
      </w:pPr>
      <w:r>
        <w:rPr>
          <w:rStyle w:val="a4"/>
          <w:rFonts w:ascii="Arial" w:hAnsi="Arial" w:cs="Arial"/>
          <w:color w:val="3C3C3C"/>
          <w:sz w:val="27"/>
          <w:szCs w:val="27"/>
        </w:rPr>
        <w:t xml:space="preserve">Республики Мордовия </w:t>
      </w:r>
    </w:p>
    <w:p w:rsidR="00BC620E" w:rsidRDefault="00BC620E" w:rsidP="00CE69EA">
      <w:pPr>
        <w:pStyle w:val="a3"/>
        <w:shd w:val="clear" w:color="auto" w:fill="FFFFFF"/>
        <w:spacing w:before="0" w:beforeAutospacing="0" w:after="150" w:afterAutospacing="0"/>
        <w:rPr>
          <w:rStyle w:val="a4"/>
          <w:rFonts w:ascii="Arial" w:hAnsi="Arial" w:cs="Arial"/>
          <w:color w:val="3C3C3C"/>
          <w:sz w:val="27"/>
          <w:szCs w:val="27"/>
        </w:rPr>
      </w:pPr>
    </w:p>
    <w:p w:rsidR="00CE69EA" w:rsidRDefault="00CE69EA" w:rsidP="00CE69EA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C3C3C"/>
          <w:sz w:val="27"/>
          <w:szCs w:val="27"/>
        </w:rPr>
      </w:pPr>
      <w:r>
        <w:rPr>
          <w:rStyle w:val="a4"/>
          <w:rFonts w:ascii="Arial" w:hAnsi="Arial" w:cs="Arial"/>
          <w:color w:val="3C3C3C"/>
          <w:sz w:val="27"/>
          <w:szCs w:val="27"/>
        </w:rPr>
        <w:t>ПОСТАНОВЛЕНИЕ</w:t>
      </w:r>
    </w:p>
    <w:p w:rsidR="00CE69EA" w:rsidRDefault="00CE69EA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C3C3C"/>
          <w:sz w:val="27"/>
          <w:szCs w:val="27"/>
        </w:rPr>
      </w:pPr>
    </w:p>
    <w:p w:rsidR="00BC620E" w:rsidRDefault="00102CF2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C3C3C"/>
          <w:sz w:val="27"/>
          <w:szCs w:val="27"/>
        </w:rPr>
      </w:pPr>
      <w:r>
        <w:rPr>
          <w:rStyle w:val="a4"/>
          <w:rFonts w:ascii="Arial" w:hAnsi="Arial" w:cs="Arial"/>
          <w:color w:val="3C3C3C"/>
          <w:sz w:val="27"/>
          <w:szCs w:val="27"/>
        </w:rPr>
        <w:t xml:space="preserve">От 30 декабря </w:t>
      </w:r>
      <w:r w:rsidR="00CE69EA">
        <w:rPr>
          <w:rStyle w:val="a4"/>
          <w:rFonts w:ascii="Arial" w:hAnsi="Arial" w:cs="Arial"/>
          <w:color w:val="3C3C3C"/>
          <w:sz w:val="27"/>
          <w:szCs w:val="27"/>
        </w:rPr>
        <w:t>2022 г                                                          №</w:t>
      </w:r>
      <w:r>
        <w:rPr>
          <w:rStyle w:val="a4"/>
          <w:rFonts w:ascii="Arial" w:hAnsi="Arial" w:cs="Arial"/>
          <w:color w:val="3C3C3C"/>
          <w:sz w:val="27"/>
          <w:szCs w:val="27"/>
        </w:rPr>
        <w:t>57</w:t>
      </w:r>
      <w:r w:rsidR="00BC620E">
        <w:rPr>
          <w:rFonts w:ascii="Arial" w:hAnsi="Arial" w:cs="Arial"/>
          <w:color w:val="3C3C3C"/>
          <w:sz w:val="27"/>
          <w:szCs w:val="27"/>
        </w:rPr>
        <w:t> 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center"/>
        <w:rPr>
          <w:rFonts w:ascii="Arial" w:hAnsi="Arial" w:cs="Arial"/>
          <w:color w:val="3C3C3C"/>
          <w:sz w:val="27"/>
          <w:szCs w:val="27"/>
        </w:rPr>
      </w:pPr>
      <w:r>
        <w:rPr>
          <w:rStyle w:val="a4"/>
          <w:rFonts w:ascii="Arial" w:hAnsi="Arial" w:cs="Arial"/>
          <w:color w:val="3C3C3C"/>
          <w:sz w:val="27"/>
          <w:szCs w:val="27"/>
        </w:rPr>
        <w:t>О предоставлении отсрочки арендной платы по договорам аренды муниципального имущества в связи с частичной мобилизацией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 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Во исполнение п. 7 Распоряжения Правительства Российской Федерации от 15.10.2022г. №З046-р «О предоставлении отсрочки арендной платы по договорам аренды федерального имущества в связи с частичной мобили</w:t>
      </w:r>
      <w:r w:rsidR="00CE69EA">
        <w:rPr>
          <w:rFonts w:ascii="Arial" w:hAnsi="Arial" w:cs="Arial"/>
          <w:color w:val="3C3C3C"/>
          <w:sz w:val="27"/>
          <w:szCs w:val="27"/>
        </w:rPr>
        <w:t>зацией», администрация Вышинского</w:t>
      </w:r>
      <w:r>
        <w:rPr>
          <w:rFonts w:ascii="Arial" w:hAnsi="Arial" w:cs="Arial"/>
          <w:color w:val="3C3C3C"/>
          <w:sz w:val="27"/>
          <w:szCs w:val="27"/>
        </w:rPr>
        <w:t xml:space="preserve"> сельского поселения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ПОСТАНОВЛЯЕТ: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1.Обеспечить по договорам аренды муниципального имуществ</w:t>
      </w:r>
      <w:r w:rsidR="00CE69EA">
        <w:rPr>
          <w:rFonts w:ascii="Arial" w:hAnsi="Arial" w:cs="Arial"/>
          <w:color w:val="3C3C3C"/>
          <w:sz w:val="27"/>
          <w:szCs w:val="27"/>
        </w:rPr>
        <w:t>а, составляющего казну Вышинского</w:t>
      </w:r>
      <w:r>
        <w:rPr>
          <w:rFonts w:ascii="Arial" w:hAnsi="Arial" w:cs="Arial"/>
          <w:color w:val="3C3C3C"/>
          <w:sz w:val="27"/>
          <w:szCs w:val="27"/>
        </w:rPr>
        <w:t xml:space="preserve"> </w:t>
      </w:r>
      <w:r w:rsidR="00CE69EA">
        <w:rPr>
          <w:rFonts w:ascii="Arial" w:hAnsi="Arial" w:cs="Arial"/>
          <w:color w:val="3C3C3C"/>
          <w:sz w:val="27"/>
          <w:szCs w:val="27"/>
        </w:rPr>
        <w:t xml:space="preserve">сельского поселения </w:t>
      </w:r>
      <w:proofErr w:type="spellStart"/>
      <w:r w:rsidR="00CE69EA">
        <w:rPr>
          <w:rFonts w:ascii="Arial" w:hAnsi="Arial" w:cs="Arial"/>
          <w:color w:val="3C3C3C"/>
          <w:sz w:val="27"/>
          <w:szCs w:val="27"/>
        </w:rPr>
        <w:t>Зубово-Полянского</w:t>
      </w:r>
      <w:proofErr w:type="spellEnd"/>
      <w:r w:rsidR="00CE69EA">
        <w:rPr>
          <w:rFonts w:ascii="Arial" w:hAnsi="Arial" w:cs="Arial"/>
          <w:color w:val="3C3C3C"/>
          <w:sz w:val="27"/>
          <w:szCs w:val="27"/>
        </w:rPr>
        <w:t xml:space="preserve"> </w:t>
      </w:r>
      <w:r>
        <w:rPr>
          <w:rFonts w:ascii="Arial" w:hAnsi="Arial" w:cs="Arial"/>
          <w:color w:val="3C3C3C"/>
          <w:sz w:val="27"/>
          <w:szCs w:val="27"/>
        </w:rPr>
        <w:t xml:space="preserve">муниципального района (в том числе земельных участков), арендаторами по которым являются физические лица, в том числе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лица, 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г. ТЧ 647 ”06 объявлении частичной мобилизации в Российской Федерации“ или проходящие военную службу по контракту, заключенному в соответствии с пунктом 7 статьи 38 Федерального закона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”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О воинской обязанности и военной службе“ (далее - Федеральный закон), либо заключившие контракт о добровольном содействии в выполнении задач, возложенных на Вооруженные Силы Российской Федерации, обеспечить:</w:t>
      </w:r>
      <w:proofErr w:type="gramEnd"/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lastRenderedPageBreak/>
        <w:t>б) предоставление возможности расторжения договоров аренды без применения штрафных санкций.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2. Предоставление отсрочки уплаты арендной платы, указанной в подпункте” а” пункта 1 настоящего решения, осуществляется на следующих условиях: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Федерации, лицом, указанным в пункте 1 настоящего решения;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, предоставленного федеральным органом исполнительной власти, с которым заключены указанные контракты; арендатору предоставляется отсрочка уплаты арендной платы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не допускается установление дополнительных платежей, подлежащих уплате арендатором в связи с предоставлением отсрочки;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1 настоящего решения, военной службы или оказания добровольного содействия в выполнении задач, возложенных на Вооруженные Силы Российской Федерации</w:t>
      </w:r>
      <w:proofErr w:type="gramEnd"/>
      <w:r>
        <w:rPr>
          <w:rFonts w:ascii="Arial" w:hAnsi="Arial" w:cs="Arial"/>
          <w:color w:val="3C3C3C"/>
          <w:sz w:val="27"/>
          <w:szCs w:val="27"/>
        </w:rPr>
        <w:t>;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З. Расторжение договора аренды без применения штрафных санкций, указанное в подпункте” б” пункта 1 настоящего решения, осуществляется на следующих условиях: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proofErr w:type="gramStart"/>
      <w:r>
        <w:rPr>
          <w:rFonts w:ascii="Arial" w:hAnsi="Arial" w:cs="Arial"/>
          <w:color w:val="3C3C3C"/>
          <w:sz w:val="27"/>
          <w:szCs w:val="27"/>
        </w:rPr>
        <w:lastRenderedPageBreak/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Федерации, предоставленного федеральным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органом исполнительной власти, с которым заключены указанные контракты; договор аренды подлежит расторжению со дня получения арендодателем уведомления о расторжении договора аренды;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  <w:proofErr w:type="gramEnd"/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 xml:space="preserve">4.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Муниципальным учреждениям по договорам аренды муниципального имущества, закрепленного на праве хозяйственного ведения, на праве оперативного управления, арендаторами по которым являются физические лица, в том числе индивидуальные предприниматели, юридические лица, в которых одно и то же физическое лицо, являющееся единственным учредителем (участником) юридического лица и его руководителем, в случае если указанные физические лица, в том числе индивидуальные предприниматели или физические лица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,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являющиеся учредителем (участником) юридического лица и его руководителем, призванные на военную службу по мобилизации в Вооруженные Силы Российской Федерации в соответствии с Указом Президента Российской Федерации от 21 сентября 2022 г. N 647 ”06 объявлении частичной мобилизации в Российской Федерации“ или проходящие военную службу по контракту, заключенному в соответствии с пунктом 7 статьи 38 Федерального закона, либо заключившие контракт о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добровольном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содействии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в выполнении задач, возложенных на Вооруженные Силы Российской Федерации, обеспечить: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а) предоставление отсрочки уплаты арендной платы на период прохождения военной службы или оказания добровольного содействия в выполнении задач, возложенных на Вооруженные Силы Российской Федерации;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б) предоставление возможности расторжения договоров аренды без применения штрафных санкций.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5. Предоставление отсрочки уплаты арендной платы, указанной в подпункте” а” пункта 4 настоящего решения, осуществляется на следующих условиях: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 xml:space="preserve">отсутствие использования арендуемого по договору имущества в период прохождения военной службы или оказания добровольного содействия в выполнении задач, возложенных на Вооруженные Силы Российской </w:t>
      </w:r>
      <w:r>
        <w:rPr>
          <w:rFonts w:ascii="Arial" w:hAnsi="Arial" w:cs="Arial"/>
          <w:color w:val="3C3C3C"/>
          <w:sz w:val="27"/>
          <w:szCs w:val="27"/>
        </w:rPr>
        <w:lastRenderedPageBreak/>
        <w:t xml:space="preserve">Федерации, лицом, указанным в пункте 4 настоящего решения;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арендатор направляет арендодателю уведомление о предоставлении отсрочки уплаты арендной платы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либо контракта о добровольном содействии в выполнении задач, возложенных на Вооруженные Силы Российской Федерации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, предоставленного федеральным органом исполнительной власти, с которым заключены указанные контракты; арендатору предоставляется отсрочка уплаты арендной платы на период прохождения лицом, указанным в пункте 4 настоящего решения, военной службы или оказания добровольного содействия в выполнении задач, возложенных на Вооруженные Силы Российской Федерации;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задолженность по арендной плате подлежит уплате на основании дополнительного соглашения к договору аренды со дня окончания периода прохождения военной службы или оказания добровольного содействия в выполнении задач, возложенных на Вооруженные Силы Российской Федерации, поэтапно, не чаще одного раза в месяц, равными платежами, размер которых не превышает размера половины ежемесячной арендной платы по договору аренды;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не допускается установление дополнительных платежей, подлежащих уплате арендатором в связи с предоставлением отсрочки;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не применяются штрафы, проценты за пользование чужими денежными средствами или иные меры ответственности в связи с несоблюдением арендатором порядка и сроков внесения арендной платы (в том числе в случаях, если такие меры предусмотрены договором аренды) на период прохождения лицом, указанным в пункте 4 настоящего решения, военной службы или оказания добровольного содействия в выполнении задач, возложенных на Вооруженные Силы Российской Федерации</w:t>
      </w:r>
      <w:proofErr w:type="gramEnd"/>
      <w:r>
        <w:rPr>
          <w:rFonts w:ascii="Arial" w:hAnsi="Arial" w:cs="Arial"/>
          <w:color w:val="3C3C3C"/>
          <w:sz w:val="27"/>
          <w:szCs w:val="27"/>
        </w:rPr>
        <w:t>; коммунальные платежи, связанные с арендуемым имуществом по договорам аренды, по которым арендатору предоставлена отсрочка уплаты арендной платы, в период такой отсрочки уплачиваются арендодателем.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6. Расторжение договора аренды без применения штрафных санкций, указанное в подпункте” б” пункта 4 настоящего решения, осуществляется на следующих условиях: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proofErr w:type="gramStart"/>
      <w:r>
        <w:rPr>
          <w:rFonts w:ascii="Arial" w:hAnsi="Arial" w:cs="Arial"/>
          <w:color w:val="3C3C3C"/>
          <w:sz w:val="27"/>
          <w:szCs w:val="27"/>
        </w:rPr>
        <w:t>арендатор направляет арендодателю уведомление о расторжении договора аренды с приложением копий документов, подтверждающих статус прохождения военной службы по частичной мобилизации в Вооруженных Силах Российской Федерации, или копии уведомления о заключении контракта о прохождении военной службы в соответствии с пунктом 7 статьи 38 Федерального закона ”О воинской обязанности и военной службе“ либо контракта о добровольном содействии в выполнении задач, возложенных на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 xml:space="preserve">Вооруженные Силы Российской </w:t>
      </w:r>
      <w:r>
        <w:rPr>
          <w:rFonts w:ascii="Arial" w:hAnsi="Arial" w:cs="Arial"/>
          <w:color w:val="3C3C3C"/>
          <w:sz w:val="27"/>
          <w:szCs w:val="27"/>
        </w:rPr>
        <w:lastRenderedPageBreak/>
        <w:t>Федерации, предоставленного федеральным органом исполнительной власти, с которым заключены указанные контракты; договор аренды подлежит расторжению со дня получения арендодателем уведомления о расторжении договора аренды; не применяются штрафы, проценты за пользование чужими денежными средствами или иные меры ответственности в связи с расторжением договора аренды (в том числе в случаях, если такие меры предусмотрены договором аренды).</w:t>
      </w:r>
      <w:proofErr w:type="gramEnd"/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7. Настоящее постановление подлежит опублико</w:t>
      </w:r>
      <w:r w:rsidR="00CE69EA">
        <w:rPr>
          <w:rFonts w:ascii="Arial" w:hAnsi="Arial" w:cs="Arial"/>
          <w:color w:val="3C3C3C"/>
          <w:sz w:val="27"/>
          <w:szCs w:val="27"/>
        </w:rPr>
        <w:t xml:space="preserve">ванию на официальном сайте Администрации Вышинского сельское поселение </w:t>
      </w:r>
      <w:proofErr w:type="spellStart"/>
      <w:r w:rsidR="00CE69EA">
        <w:rPr>
          <w:rFonts w:ascii="Arial" w:hAnsi="Arial" w:cs="Arial"/>
          <w:color w:val="3C3C3C"/>
          <w:sz w:val="27"/>
          <w:szCs w:val="27"/>
        </w:rPr>
        <w:t>Зубово-Полянского</w:t>
      </w:r>
      <w:proofErr w:type="spellEnd"/>
      <w:r>
        <w:rPr>
          <w:rFonts w:ascii="Arial" w:hAnsi="Arial" w:cs="Arial"/>
          <w:color w:val="3C3C3C"/>
          <w:sz w:val="27"/>
          <w:szCs w:val="27"/>
        </w:rPr>
        <w:t xml:space="preserve"> муниципального района».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>8. Постановление вступает в силу с момента его опубликования.</w:t>
      </w:r>
    </w:p>
    <w:p w:rsidR="00BC620E" w:rsidRDefault="00BC620E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 xml:space="preserve">9. </w:t>
      </w:r>
      <w:proofErr w:type="gramStart"/>
      <w:r>
        <w:rPr>
          <w:rFonts w:ascii="Arial" w:hAnsi="Arial" w:cs="Arial"/>
          <w:color w:val="3C3C3C"/>
          <w:sz w:val="27"/>
          <w:szCs w:val="27"/>
        </w:rPr>
        <w:t>Контроль за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исполнением данного постановления оставляю за собой.</w:t>
      </w:r>
    </w:p>
    <w:p w:rsidR="00CE69EA" w:rsidRDefault="00CE69EA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</w:p>
    <w:p w:rsidR="00BC620E" w:rsidRDefault="00CE69EA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r>
        <w:rPr>
          <w:rFonts w:ascii="Arial" w:hAnsi="Arial" w:cs="Arial"/>
          <w:color w:val="3C3C3C"/>
          <w:sz w:val="27"/>
          <w:szCs w:val="27"/>
        </w:rPr>
        <w:t xml:space="preserve">Глава Вышинского </w:t>
      </w:r>
      <w:r w:rsidR="00BC620E">
        <w:rPr>
          <w:rFonts w:ascii="Arial" w:hAnsi="Arial" w:cs="Arial"/>
          <w:color w:val="3C3C3C"/>
          <w:sz w:val="27"/>
          <w:szCs w:val="27"/>
        </w:rPr>
        <w:t xml:space="preserve"> сельского поселения</w:t>
      </w:r>
    </w:p>
    <w:p w:rsidR="00BC620E" w:rsidRDefault="00CE69EA" w:rsidP="00BC620E">
      <w:pPr>
        <w:pStyle w:val="a3"/>
        <w:shd w:val="clear" w:color="auto" w:fill="FFFFFF"/>
        <w:spacing w:before="0" w:beforeAutospacing="0" w:after="150" w:afterAutospacing="0"/>
        <w:jc w:val="both"/>
        <w:rPr>
          <w:rFonts w:ascii="Arial" w:hAnsi="Arial" w:cs="Arial"/>
          <w:color w:val="3C3C3C"/>
          <w:sz w:val="27"/>
          <w:szCs w:val="27"/>
        </w:rPr>
      </w:pPr>
      <w:proofErr w:type="spellStart"/>
      <w:r>
        <w:rPr>
          <w:rFonts w:ascii="Arial" w:hAnsi="Arial" w:cs="Arial"/>
          <w:color w:val="3C3C3C"/>
          <w:sz w:val="27"/>
          <w:szCs w:val="27"/>
        </w:rPr>
        <w:t>Зубово-Полянского</w:t>
      </w:r>
      <w:proofErr w:type="spellEnd"/>
      <w:r w:rsidR="00BC620E">
        <w:rPr>
          <w:rFonts w:ascii="Arial" w:hAnsi="Arial" w:cs="Arial"/>
          <w:color w:val="3C3C3C"/>
          <w:sz w:val="27"/>
          <w:szCs w:val="27"/>
        </w:rPr>
        <w:t xml:space="preserve"> мун</w:t>
      </w:r>
      <w:r>
        <w:rPr>
          <w:rFonts w:ascii="Arial" w:hAnsi="Arial" w:cs="Arial"/>
          <w:color w:val="3C3C3C"/>
          <w:sz w:val="27"/>
          <w:szCs w:val="27"/>
        </w:rPr>
        <w:t>иципального района</w:t>
      </w:r>
      <w:proofErr w:type="gramStart"/>
      <w:r>
        <w:rPr>
          <w:rFonts w:ascii="Arial" w:hAnsi="Arial" w:cs="Arial"/>
          <w:color w:val="3C3C3C"/>
          <w:sz w:val="27"/>
          <w:szCs w:val="27"/>
        </w:rPr>
        <w:t xml:space="preserve"> :</w:t>
      </w:r>
      <w:proofErr w:type="gramEnd"/>
      <w:r>
        <w:rPr>
          <w:rFonts w:ascii="Arial" w:hAnsi="Arial" w:cs="Arial"/>
          <w:color w:val="3C3C3C"/>
          <w:sz w:val="27"/>
          <w:szCs w:val="27"/>
        </w:rPr>
        <w:t xml:space="preserve">                   А.А. Нистратова</w:t>
      </w:r>
    </w:p>
    <w:p w:rsidR="001E6968" w:rsidRDefault="001E6968"/>
    <w:sectPr w:rsidR="001E6968" w:rsidSect="001E69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BC620E"/>
    <w:rsid w:val="00085DC2"/>
    <w:rsid w:val="00102CF2"/>
    <w:rsid w:val="001E6968"/>
    <w:rsid w:val="00970F7D"/>
    <w:rsid w:val="00BC620E"/>
    <w:rsid w:val="00C7480E"/>
    <w:rsid w:val="00CE69EA"/>
    <w:rsid w:val="00F726C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9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C62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BC620E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418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1612</Words>
  <Characters>9195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10786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Visha</dc:creator>
  <cp:lastModifiedBy>Visha</cp:lastModifiedBy>
  <cp:revision>5</cp:revision>
  <cp:lastPrinted>2022-12-28T13:55:00Z</cp:lastPrinted>
  <dcterms:created xsi:type="dcterms:W3CDTF">2022-12-09T11:05:00Z</dcterms:created>
  <dcterms:modified xsi:type="dcterms:W3CDTF">2022-12-28T13:56:00Z</dcterms:modified>
</cp:coreProperties>
</file>