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1771" w:rsidRPr="002B7FC5" w:rsidRDefault="00151771" w:rsidP="00151771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FC5">
        <w:rPr>
          <w:rFonts w:ascii="Times New Roman" w:hAnsi="Times New Roman" w:cs="Times New Roman"/>
          <w:sz w:val="28"/>
          <w:szCs w:val="28"/>
        </w:rPr>
        <w:t>Пресс-релиз</w:t>
      </w:r>
    </w:p>
    <w:p w:rsidR="00151771" w:rsidRPr="002B7FC5" w:rsidRDefault="00151771" w:rsidP="00151771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17.04.2023</w:t>
      </w:r>
    </w:p>
    <w:p w:rsidR="00151771" w:rsidRPr="009B600B" w:rsidRDefault="00151771" w:rsidP="00151771">
      <w:pPr>
        <w:spacing w:after="100" w:line="276" w:lineRule="auto"/>
        <w:ind w:firstLine="70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мачта</w:t>
      </w:r>
      <w:proofErr w:type="spellEnd"/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РТРС в </w:t>
      </w:r>
      <w:r w:rsidRPr="00857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Саранске</w:t>
      </w:r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включит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подсветку </w:t>
      </w:r>
      <w:r w:rsidRPr="009B60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 Всемирный день гемофилии</w:t>
      </w:r>
    </w:p>
    <w:p w:rsidR="00151771" w:rsidRPr="00681912" w:rsidRDefault="00151771" w:rsidP="00151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19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17 апреля</w:t>
      </w:r>
      <w:r w:rsidRPr="009B6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филиал РТРС </w:t>
      </w:r>
      <w:r w:rsidRPr="0068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«РТПЦ Республики Мордовия</w:t>
      </w:r>
      <w:r w:rsidRPr="009B6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включит тематическую архитектурно-художественную подсветку </w:t>
      </w:r>
      <w:r w:rsidRPr="006819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телевизионной мачте в Саранске п</w:t>
      </w:r>
      <w:r w:rsidRPr="009B6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случаю Всемирного дня гемофилии.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Высотная доминанта города окрасится в красный цвет. </w:t>
      </w:r>
    </w:p>
    <w:p w:rsidR="00151771" w:rsidRDefault="00151771" w:rsidP="00151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Сценарий подсветки будет работать </w:t>
      </w:r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 </w:t>
      </w:r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23 </w:t>
      </w:r>
      <w:bookmarkStart w:id="0" w:name="_GoBack"/>
      <w:bookmarkEnd w:id="0"/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часов (</w:t>
      </w:r>
      <w:r w:rsidRPr="001517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МСК).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1771" w:rsidRPr="009B600B" w:rsidRDefault="00151771" w:rsidP="00151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проводится с целью привлечения внимания общества к проблемам людей, страдающих нарушениями свертываемости крови.</w:t>
      </w:r>
    </w:p>
    <w:p w:rsidR="00151771" w:rsidRDefault="00151771" w:rsidP="00151771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1AB"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на саранской </w:t>
      </w:r>
      <w:proofErr w:type="spellStart"/>
      <w:r w:rsidRPr="00EB51AB"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 w:rsidRPr="00EB51AB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Возможность воспроизведения различных световых сценариев обеспечивает современная система архитектурно-художественной подсветки, включающая </w:t>
      </w:r>
      <w:r w:rsidRPr="000B3B12">
        <w:rPr>
          <w:rFonts w:ascii="Times New Roman" w:hAnsi="Times New Roman" w:cs="Times New Roman"/>
          <w:color w:val="000000"/>
          <w:sz w:val="28"/>
          <w:szCs w:val="28"/>
        </w:rPr>
        <w:t>2400 светодиодных лент. Мачту освещают более 75 тысяч светодиодов и 54 прожектора.</w:t>
      </w:r>
      <w:r w:rsidRPr="00EB51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771" w:rsidRDefault="00151771" w:rsidP="00151771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180-метровая телевизионная мачта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ключевой объект региональной сети эфирного вещания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BB1235">
        <w:rPr>
          <w:rFonts w:ascii="Times New Roman" w:hAnsi="Times New Roman" w:cs="Times New Roman"/>
          <w:color w:val="000000"/>
          <w:sz w:val="28"/>
          <w:szCs w:val="28"/>
        </w:rPr>
        <w:t>транслирует 20 каналов цифрового эфирного телевидения в свободном доступе, обеспечивая телесигналом более половины жителей региона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51771" w:rsidRDefault="00151771" w:rsidP="0015177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 </w:t>
      </w:r>
      <w:r w:rsidRPr="000B3B12">
        <w:rPr>
          <w:rFonts w:ascii="Times New Roman" w:hAnsi="Times New Roman" w:cs="Times New Roman"/>
          <w:sz w:val="28"/>
          <w:szCs w:val="28"/>
        </w:rPr>
        <w:t>доступна на сайте СМОТРИЦИФРУ.РФ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58CC" w:rsidRPr="00DF3B23" w:rsidRDefault="00D358CC" w:rsidP="0015177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3B1" w:rsidRDefault="007773B1" w:rsidP="00CD5D5C">
      <w:pPr>
        <w:spacing w:after="0" w:line="240" w:lineRule="auto"/>
      </w:pPr>
      <w:r>
        <w:separator/>
      </w:r>
    </w:p>
  </w:endnote>
  <w:endnote w:type="continuationSeparator" w:id="0">
    <w:p w:rsidR="007773B1" w:rsidRDefault="007773B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3B1" w:rsidRDefault="007773B1" w:rsidP="00CD5D5C">
      <w:pPr>
        <w:spacing w:after="0" w:line="240" w:lineRule="auto"/>
      </w:pPr>
      <w:r>
        <w:separator/>
      </w:r>
    </w:p>
  </w:footnote>
  <w:footnote w:type="continuationSeparator" w:id="0">
    <w:p w:rsidR="007773B1" w:rsidRDefault="007773B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51771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773B1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AA866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78</cp:revision>
  <dcterms:created xsi:type="dcterms:W3CDTF">2021-04-28T07:08:00Z</dcterms:created>
  <dcterms:modified xsi:type="dcterms:W3CDTF">2023-04-17T07:15:00Z</dcterms:modified>
</cp:coreProperties>
</file>