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FAA" w:rsidRDefault="00C94426" w:rsidP="00637F4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C9442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9.95pt;margin-top:6.25pt;width:60pt;height:54pt;z-index:1;visibility:visible">
            <v:imagedata r:id="rId6" o:title=""/>
            <w10:wrap type="square"/>
          </v:shape>
        </w:pict>
      </w:r>
      <w:r w:rsidR="00681FAA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681FAA" w:rsidRDefault="00681FAA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p w:rsidR="00681FAA" w:rsidRDefault="00681FAA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681FAA" w:rsidRDefault="00681FAA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681FAA" w:rsidRPr="00E002D6" w:rsidRDefault="00681FAA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Совет депутатов </w:t>
      </w:r>
    </w:p>
    <w:p w:rsidR="00681FAA" w:rsidRPr="00E002D6" w:rsidRDefault="00681FAA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681FAA" w:rsidRPr="00E002D6" w:rsidRDefault="00681FAA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681FAA" w:rsidRPr="00E002D6" w:rsidRDefault="00681FAA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681FAA" w:rsidRPr="00E002D6" w:rsidRDefault="00681FAA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681FAA" w:rsidRPr="00E002D6" w:rsidRDefault="00681FAA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1FAA" w:rsidRPr="00E002D6" w:rsidRDefault="00681FAA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  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sz w:val="28"/>
          <w:szCs w:val="28"/>
        </w:rPr>
        <w:t xml:space="preserve"> «</w:t>
      </w:r>
      <w:r w:rsidR="0003066A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марта   2023  </w:t>
      </w:r>
      <w:r w:rsidRPr="00E002D6">
        <w:rPr>
          <w:rFonts w:ascii="Times New Roman" w:hAnsi="Times New Roman" w:cs="Times New Roman"/>
          <w:sz w:val="28"/>
          <w:szCs w:val="28"/>
        </w:rPr>
        <w:t xml:space="preserve">года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3066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002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002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66A">
        <w:rPr>
          <w:rFonts w:ascii="Times New Roman" w:hAnsi="Times New Roman" w:cs="Times New Roman"/>
          <w:sz w:val="28"/>
          <w:szCs w:val="28"/>
        </w:rPr>
        <w:t>94</w:t>
      </w:r>
    </w:p>
    <w:p w:rsidR="00681FAA" w:rsidRDefault="00681FAA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81FAA" w:rsidRPr="009A25C8" w:rsidRDefault="00681FAA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9A25C8">
        <w:rPr>
          <w:rFonts w:ascii="Times New Roman" w:hAnsi="Times New Roman" w:cs="Times New Roman"/>
          <w:b/>
        </w:rPr>
        <w:t>ОБ УТВЕРЖДЕНИИ СТОИМОСТИ УСЛУГ, ПРЕДОСТАВЛЯЕМЫХ ПО ГАРАНТИРОВАННОМУ ПЕРЕЧНЮ УСЛУГ ПО ПОГРЕБЕНИЮ</w:t>
      </w:r>
    </w:p>
    <w:p w:rsidR="00681FAA" w:rsidRPr="00E002D6" w:rsidRDefault="00681FAA" w:rsidP="003F3C50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681FAA" w:rsidRPr="00DA1435" w:rsidRDefault="00681FAA" w:rsidP="00F41AE1">
      <w:pPr>
        <w:widowControl/>
        <w:rPr>
          <w:rFonts w:ascii="Times New Roman" w:hAnsi="Times New Roman" w:cs="Times New Roman"/>
          <w:sz w:val="28"/>
          <w:szCs w:val="28"/>
        </w:rPr>
      </w:pPr>
      <w:r w:rsidRPr="00DA1435">
        <w:rPr>
          <w:rFonts w:ascii="Times New Roman" w:hAnsi="Times New Roman" w:cs="Times New Roman"/>
          <w:sz w:val="28"/>
          <w:szCs w:val="28"/>
        </w:rPr>
        <w:t xml:space="preserve">В соответствии с п.3 ст. 9 Федерального закона от 12 января 1996 года N8-ФЗ «О погребении и похоронном деле», во исполнение </w:t>
      </w:r>
      <w:hyperlink r:id="rId7" w:history="1">
        <w:r w:rsidRPr="00DA1435">
          <w:rPr>
            <w:rStyle w:val="affff8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Постановления</w:t>
        </w:r>
      </w:hyperlink>
      <w:r w:rsidRPr="00DA143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30 января 2023 года № 119</w:t>
      </w:r>
      <w:r w:rsidRPr="00DA14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A1435">
        <w:rPr>
          <w:rFonts w:ascii="Times New Roman" w:hAnsi="Times New Roman" w:cs="Times New Roman"/>
          <w:sz w:val="28"/>
          <w:szCs w:val="28"/>
        </w:rPr>
        <w:t xml:space="preserve">«Об утверждении коэффициента   индексации выплат, пособий и компенсаций в 2023 году», по согласованию с Государственным учреждением – Отделение Фонда пенсионного и социального страхования Российской Федерации по Республике Мордовия от </w:t>
      </w:r>
      <w:r w:rsidRPr="00DA1435">
        <w:rPr>
          <w:rFonts w:ascii="Times New Roman" w:hAnsi="Times New Roman" w:cs="Times New Roman"/>
          <w:color w:val="000000" w:themeColor="text1"/>
          <w:sz w:val="28"/>
          <w:szCs w:val="28"/>
        </w:rPr>
        <w:t>2 февраля 2023 года №ВК-13-09/4379</w:t>
      </w:r>
      <w:r w:rsidRPr="00DA1435">
        <w:rPr>
          <w:rFonts w:ascii="Times New Roman" w:hAnsi="Times New Roman" w:cs="Times New Roman"/>
          <w:b/>
          <w:sz w:val="28"/>
          <w:szCs w:val="28"/>
        </w:rPr>
        <w:t>,</w:t>
      </w:r>
      <w:r w:rsidRPr="00DA1435">
        <w:rPr>
          <w:rFonts w:ascii="Times New Roman" w:hAnsi="Times New Roman" w:cs="Times New Roman"/>
          <w:sz w:val="28"/>
          <w:szCs w:val="28"/>
        </w:rPr>
        <w:t xml:space="preserve"> Министерством социальной защиты, труда и занятости населения Республики Мордовия </w:t>
      </w:r>
      <w:r w:rsidRPr="00DA1435">
        <w:rPr>
          <w:rFonts w:ascii="Times New Roman" w:hAnsi="Times New Roman" w:cs="Times New Roman"/>
          <w:color w:val="000000" w:themeColor="text1"/>
          <w:sz w:val="28"/>
          <w:szCs w:val="28"/>
        </w:rPr>
        <w:t>7 февраля 2023 года №585</w:t>
      </w:r>
      <w:r w:rsidRPr="00DA1435">
        <w:rPr>
          <w:rFonts w:ascii="Times New Roman" w:hAnsi="Times New Roman" w:cs="Times New Roman"/>
          <w:sz w:val="28"/>
          <w:szCs w:val="28"/>
        </w:rPr>
        <w:t>, Республиканской службой по тарифам Республики Мордовия</w:t>
      </w:r>
      <w:r w:rsidRPr="00DA1435">
        <w:rPr>
          <w:rFonts w:ascii="Times New Roman" w:hAnsi="Times New Roman" w:cs="Times New Roman"/>
          <w:b/>
          <w:color w:val="FF6600"/>
          <w:sz w:val="28"/>
          <w:szCs w:val="28"/>
        </w:rPr>
        <w:t xml:space="preserve"> </w:t>
      </w:r>
      <w:r w:rsidRPr="00DA1435">
        <w:rPr>
          <w:rFonts w:ascii="Times New Roman" w:hAnsi="Times New Roman" w:cs="Times New Roman"/>
          <w:color w:val="000000" w:themeColor="text1"/>
          <w:sz w:val="28"/>
          <w:szCs w:val="28"/>
        </w:rPr>
        <w:t>от 10 февраля 2023 года №10-133</w:t>
      </w:r>
      <w:r w:rsidRPr="00DA1435">
        <w:rPr>
          <w:rFonts w:ascii="Times New Roman" w:hAnsi="Times New Roman" w:cs="Times New Roman"/>
          <w:sz w:val="28"/>
          <w:szCs w:val="28"/>
        </w:rPr>
        <w:t xml:space="preserve">, </w:t>
      </w:r>
      <w:r w:rsidRPr="00DA1435">
        <w:rPr>
          <w:rFonts w:ascii="Times New Roman" w:hAnsi="Times New Roman" w:cs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  <w:r w:rsidRPr="00DA14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1FAA" w:rsidRDefault="00681FAA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p w:rsidR="00681FAA" w:rsidRDefault="00681FAA" w:rsidP="00F41AE1">
      <w:pPr>
        <w:widowControl/>
        <w:rPr>
          <w:rFonts w:ascii="Times New Roman" w:hAnsi="Times New Roman" w:cs="Times New Roman"/>
          <w:b/>
          <w:sz w:val="28"/>
          <w:szCs w:val="28"/>
        </w:rPr>
      </w:pPr>
      <w:r w:rsidRPr="00E002D6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681FAA" w:rsidRPr="00495AF4" w:rsidRDefault="00681FAA" w:rsidP="004977D3">
      <w:pPr>
        <w:widowControl/>
        <w:rPr>
          <w:rFonts w:ascii="Times New Roman" w:hAnsi="Times New Roman" w:cs="Times New Roman"/>
          <w:sz w:val="28"/>
          <w:szCs w:val="28"/>
        </w:rPr>
      </w:pPr>
      <w:r w:rsidRPr="00495AF4">
        <w:rPr>
          <w:rFonts w:ascii="Times New Roman" w:hAnsi="Times New Roman" w:cs="Times New Roman"/>
          <w:sz w:val="28"/>
          <w:szCs w:val="28"/>
        </w:rPr>
        <w:t>1. Утвердить стоимость услуг, предоставляемых по гарантированному перечню услуг по погребению, согласно приложению.</w:t>
      </w:r>
    </w:p>
    <w:p w:rsidR="00681FAA" w:rsidRPr="00495AF4" w:rsidRDefault="00681FAA" w:rsidP="000957A3">
      <w:pPr>
        <w:widowControl/>
        <w:rPr>
          <w:rFonts w:ascii="Times New Roman" w:hAnsi="Times New Roman" w:cs="Times New Roman"/>
          <w:sz w:val="28"/>
          <w:szCs w:val="28"/>
        </w:rPr>
      </w:pPr>
      <w:r w:rsidRPr="00495AF4">
        <w:rPr>
          <w:rFonts w:ascii="Times New Roman" w:hAnsi="Times New Roman" w:cs="Times New Roman"/>
          <w:sz w:val="28"/>
          <w:szCs w:val="28"/>
        </w:rPr>
        <w:t>2. Признать решение Совета депутатов Зубово-Полянского муниципального района Республики Мордовия от 17.02.2022 г. № 44 «Об утверждении стоимости услуг, предоставляемых согласно гарантированному перечню услуг по погребению»,</w:t>
      </w:r>
      <w:r w:rsidRPr="00495A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5AF4">
        <w:rPr>
          <w:rFonts w:ascii="Times New Roman" w:hAnsi="Times New Roman" w:cs="Times New Roman"/>
          <w:sz w:val="28"/>
          <w:szCs w:val="28"/>
        </w:rPr>
        <w:t>утратившим силу.</w:t>
      </w:r>
    </w:p>
    <w:p w:rsidR="00681FAA" w:rsidRPr="00495AF4" w:rsidRDefault="00681FAA" w:rsidP="00F7281C">
      <w:pPr>
        <w:widowControl/>
        <w:rPr>
          <w:rFonts w:ascii="Times New Roman" w:hAnsi="Times New Roman" w:cs="Times New Roman"/>
          <w:sz w:val="28"/>
          <w:szCs w:val="28"/>
        </w:rPr>
      </w:pPr>
      <w:r w:rsidRPr="00495AF4">
        <w:rPr>
          <w:rFonts w:ascii="Times New Roman" w:hAnsi="Times New Roman" w:cs="Times New Roman"/>
          <w:sz w:val="28"/>
          <w:szCs w:val="28"/>
        </w:rPr>
        <w:t xml:space="preserve">3. </w:t>
      </w:r>
      <w:bookmarkStart w:id="1" w:name="sub_5"/>
      <w:bookmarkEnd w:id="0"/>
      <w:r w:rsidRPr="00495AF4">
        <w:rPr>
          <w:rFonts w:ascii="Times New Roman" w:hAnsi="Times New Roman" w:cs="Times New Roman"/>
          <w:color w:val="000000"/>
          <w:sz w:val="28"/>
          <w:szCs w:val="28"/>
        </w:rPr>
        <w:t>Настоящ</w:t>
      </w:r>
      <w:r w:rsidR="00976C96" w:rsidRPr="00495AF4">
        <w:rPr>
          <w:rFonts w:ascii="Times New Roman" w:hAnsi="Times New Roman" w:cs="Times New Roman"/>
          <w:color w:val="000000"/>
          <w:sz w:val="28"/>
          <w:szCs w:val="28"/>
        </w:rPr>
        <w:t>ее решение вступает в силу со</w:t>
      </w:r>
      <w:r w:rsidRPr="00495AF4">
        <w:rPr>
          <w:rFonts w:ascii="Times New Roman" w:hAnsi="Times New Roman" w:cs="Times New Roman"/>
          <w:color w:val="000000"/>
          <w:sz w:val="28"/>
          <w:szCs w:val="28"/>
        </w:rPr>
        <w:t xml:space="preserve"> дня его </w:t>
      </w:r>
      <w:hyperlink r:id="rId8" w:history="1">
        <w:r w:rsidRPr="00495AF4">
          <w:rPr>
            <w:rFonts w:ascii="Times New Roman" w:hAnsi="Times New Roman" w:cs="Times New Roman"/>
            <w:color w:val="000000"/>
            <w:sz w:val="28"/>
            <w:szCs w:val="28"/>
          </w:rPr>
          <w:t>официального опубликования</w:t>
        </w:r>
      </w:hyperlink>
      <w:r w:rsidRPr="00495A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AF4">
        <w:rPr>
          <w:rFonts w:ascii="Times New Roman" w:hAnsi="Times New Roman" w:cs="Times New Roman"/>
          <w:sz w:val="28"/>
          <w:szCs w:val="28"/>
        </w:rPr>
        <w:t>и распространяет свое действие  на правоотношения, возникшие с 01.02.2023 года.</w:t>
      </w:r>
    </w:p>
    <w:p w:rsidR="00681FAA" w:rsidRDefault="00681FAA" w:rsidP="00F7281C">
      <w:pPr>
        <w:widowControl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10064" w:type="dxa"/>
        <w:tblInd w:w="108" w:type="dxa"/>
        <w:tblLayout w:type="fixed"/>
        <w:tblLook w:val="0000"/>
      </w:tblPr>
      <w:tblGrid>
        <w:gridCol w:w="5103"/>
        <w:gridCol w:w="4961"/>
      </w:tblGrid>
      <w:tr w:rsidR="00B22C34" w:rsidTr="00495AF4">
        <w:tc>
          <w:tcPr>
            <w:tcW w:w="5103" w:type="dxa"/>
          </w:tcPr>
          <w:bookmarkEnd w:id="1"/>
          <w:p w:rsidR="00B22C34" w:rsidRPr="00B22C34" w:rsidRDefault="00B22C34" w:rsidP="006435D3">
            <w:pPr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B22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B22C34" w:rsidRPr="00B22C34" w:rsidRDefault="00B22C34" w:rsidP="006435D3">
            <w:pPr>
              <w:ind w:firstLine="0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B22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B22C34" w:rsidRPr="00B22C34" w:rsidRDefault="00B22C34" w:rsidP="006435D3">
            <w:pPr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B22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B22C34" w:rsidRPr="00B22C34" w:rsidRDefault="00B22C34" w:rsidP="006435D3">
            <w:pPr>
              <w:ind w:left="2160" w:firstLine="1025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B22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</w:t>
            </w:r>
            <w:r w:rsidR="00643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</w:t>
            </w:r>
            <w:r w:rsidRPr="00B22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В.А. Поршин </w:t>
            </w:r>
          </w:p>
        </w:tc>
        <w:tc>
          <w:tcPr>
            <w:tcW w:w="4961" w:type="dxa"/>
          </w:tcPr>
          <w:p w:rsidR="00B22C34" w:rsidRPr="00B22C34" w:rsidRDefault="00B22C34" w:rsidP="006435D3">
            <w:pPr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B22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B22C34" w:rsidRPr="00B22C34" w:rsidRDefault="00B22C34" w:rsidP="006435D3">
            <w:pPr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B22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B22C34" w:rsidRPr="00B22C34" w:rsidRDefault="00B22C34" w:rsidP="006435D3">
            <w:pPr>
              <w:ind w:left="2302" w:hanging="839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      А.С.Саломаткин</w:t>
            </w:r>
          </w:p>
        </w:tc>
      </w:tr>
    </w:tbl>
    <w:p w:rsidR="00681FAA" w:rsidRDefault="00681FAA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681FAA" w:rsidRDefault="00681FAA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B22C34" w:rsidRDefault="00B22C34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681FAA" w:rsidRPr="00383745" w:rsidRDefault="00681FAA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38374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Приложение 1</w:t>
      </w:r>
    </w:p>
    <w:p w:rsidR="00681FAA" w:rsidRPr="00383745" w:rsidRDefault="00681FAA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38374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к решению Совета депутатов </w:t>
      </w:r>
    </w:p>
    <w:p w:rsidR="00681FAA" w:rsidRPr="00383745" w:rsidRDefault="00681FAA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38374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Зубово-Полянского муниципального района</w:t>
      </w:r>
    </w:p>
    <w:p w:rsidR="00681FAA" w:rsidRPr="00383745" w:rsidRDefault="00681FAA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38374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Республики Мордовия</w:t>
      </w:r>
    </w:p>
    <w:p w:rsidR="00681FAA" w:rsidRPr="00383745" w:rsidRDefault="00681FAA" w:rsidP="000A639E">
      <w:pPr>
        <w:jc w:val="center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</w:t>
      </w:r>
      <w:r w:rsidRPr="0038374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от </w:t>
      </w:r>
      <w:r w:rsidR="0066548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«16</w:t>
      </w:r>
      <w:r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»</w:t>
      </w:r>
      <w:r w:rsidRPr="0038374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</w:t>
      </w:r>
      <w:r w:rsidR="00E4085C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марта</w:t>
      </w:r>
      <w:r w:rsidRPr="0038374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2023 г"/>
        </w:smartTagPr>
        <w:r w:rsidRPr="00383745">
          <w:rPr>
            <w:rFonts w:ascii="Times New Roman" w:hAnsi="Times New Roman"/>
            <w:spacing w:val="2"/>
            <w:sz w:val="24"/>
            <w:szCs w:val="24"/>
            <w:shd w:val="clear" w:color="auto" w:fill="FFFFFF"/>
          </w:rPr>
          <w:t>202</w:t>
        </w:r>
        <w:r>
          <w:rPr>
            <w:rFonts w:ascii="Times New Roman" w:hAnsi="Times New Roman"/>
            <w:spacing w:val="2"/>
            <w:sz w:val="24"/>
            <w:szCs w:val="24"/>
            <w:shd w:val="clear" w:color="auto" w:fill="FFFFFF"/>
          </w:rPr>
          <w:t>3</w:t>
        </w:r>
        <w:r w:rsidRPr="00383745">
          <w:rPr>
            <w:rFonts w:ascii="Times New Roman" w:hAnsi="Times New Roman"/>
            <w:spacing w:val="2"/>
            <w:sz w:val="24"/>
            <w:szCs w:val="24"/>
            <w:shd w:val="clear" w:color="auto" w:fill="FFFFFF"/>
          </w:rPr>
          <w:t xml:space="preserve"> г</w:t>
        </w:r>
      </w:smartTag>
      <w:r w:rsidRPr="00383745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. № </w:t>
      </w:r>
      <w:r w:rsidR="0066548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94</w:t>
      </w:r>
    </w:p>
    <w:p w:rsidR="00681FAA" w:rsidRDefault="00681FAA" w:rsidP="00383745">
      <w:pPr>
        <w:spacing w:line="314" w:lineRule="auto"/>
        <w:jc w:val="right"/>
        <w:rPr>
          <w:rFonts w:ascii="Times New Roman" w:hAnsi="Times New Roman"/>
          <w:color w:val="2D2D2D"/>
          <w:spacing w:val="2"/>
          <w:sz w:val="28"/>
          <w:shd w:val="clear" w:color="auto" w:fill="FFFFFF"/>
        </w:rPr>
      </w:pPr>
    </w:p>
    <w:p w:rsidR="00681FAA" w:rsidRDefault="00681FAA" w:rsidP="000A639E">
      <w:pPr>
        <w:jc w:val="center"/>
        <w:rPr>
          <w:rFonts w:ascii="Times New Roman" w:hAnsi="Times New Roman"/>
          <w:spacing w:val="2"/>
          <w:sz w:val="28"/>
          <w:shd w:val="clear" w:color="auto" w:fill="FFFFFF"/>
        </w:rPr>
      </w:pPr>
      <w:r w:rsidRPr="000A639E">
        <w:rPr>
          <w:rFonts w:ascii="Times New Roman" w:hAnsi="Times New Roman"/>
          <w:spacing w:val="2"/>
          <w:sz w:val="28"/>
          <w:shd w:val="clear" w:color="auto" w:fill="FFFFFF"/>
        </w:rPr>
        <w:t>Образец расчета стоимости услуг, предоставляемых по гарантированному перечню услуг по погребению</w:t>
      </w:r>
    </w:p>
    <w:p w:rsidR="00681FAA" w:rsidRPr="000A639E" w:rsidRDefault="00681FAA" w:rsidP="000A639E">
      <w:pPr>
        <w:jc w:val="center"/>
        <w:rPr>
          <w:rFonts w:ascii="Times New Roman" w:hAnsi="Times New Roman"/>
          <w:spacing w:val="2"/>
          <w:sz w:val="28"/>
          <w:shd w:val="clear" w:color="auto" w:fill="FFFFFF"/>
        </w:rPr>
      </w:pPr>
    </w:p>
    <w:tbl>
      <w:tblPr>
        <w:tblW w:w="0" w:type="auto"/>
        <w:tblInd w:w="132" w:type="dxa"/>
        <w:tblCellMar>
          <w:left w:w="10" w:type="dxa"/>
          <w:right w:w="10" w:type="dxa"/>
        </w:tblCellMar>
        <w:tblLook w:val="0000"/>
      </w:tblPr>
      <w:tblGrid>
        <w:gridCol w:w="1372"/>
        <w:gridCol w:w="2386"/>
        <w:gridCol w:w="3255"/>
        <w:gridCol w:w="1556"/>
        <w:gridCol w:w="1427"/>
      </w:tblGrid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N п/п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Требования к качеству и составу предоставляемых услуг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Стоимость (руб.)</w:t>
            </w: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оформление свидетельства о смерти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 оформление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бесплатно</w:t>
            </w: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 xml:space="preserve">Предоставление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и доставка </w:t>
            </w:r>
            <w:r w:rsidRPr="002D4148">
              <w:rPr>
                <w:rFonts w:ascii="Times New Roman" w:hAnsi="Times New Roman"/>
                <w:sz w:val="22"/>
                <w:szCs w:val="22"/>
              </w:rPr>
              <w:t>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 услуга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4608B3" w:rsidRDefault="00681FAA" w:rsidP="002D4148">
            <w:pPr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4608B3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560</w:t>
            </w:r>
            <w:r w:rsidRPr="004608B3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56</w:t>
            </w: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в том числе:</w:t>
            </w:r>
          </w:p>
        </w:tc>
        <w:tc>
          <w:tcPr>
            <w:tcW w:w="62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 xml:space="preserve">гроб стандартный, из натуральных пиломатериалов толщиной 25 -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2D4148">
                <w:rPr>
                  <w:rFonts w:ascii="Times New Roman" w:hAnsi="Times New Roman"/>
                  <w:sz w:val="22"/>
                  <w:szCs w:val="22"/>
                </w:rPr>
                <w:t>32 мм</w:t>
              </w:r>
            </w:smartTag>
            <w:r w:rsidRPr="002D4148">
              <w:rPr>
                <w:rFonts w:ascii="Times New Roman" w:hAnsi="Times New Roman"/>
                <w:sz w:val="22"/>
                <w:szCs w:val="22"/>
              </w:rPr>
              <w:t xml:space="preserve">, обитый снаружи и внутри хлопчатобумажной тканью, с ножками (размер 2,0 x 0,7 x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2D4148">
                <w:rPr>
                  <w:rFonts w:ascii="Times New Roman" w:hAnsi="Times New Roman"/>
                  <w:sz w:val="22"/>
                  <w:szCs w:val="22"/>
                </w:rPr>
                <w:t>0,7 м</w:t>
              </w:r>
            </w:smartTag>
            <w:r w:rsidRPr="002D4148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 гроб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4608B3" w:rsidRDefault="00681FAA" w:rsidP="002D4148">
            <w:pPr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4608B3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358,56</w:t>
            </w: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681FAA" w:rsidRPr="002D4148" w:rsidRDefault="00681FAA" w:rsidP="00062C7D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 доставка (перевозка)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F92F91" w:rsidRDefault="00681FAA" w:rsidP="004608B3">
            <w:pPr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F92F91">
              <w:rPr>
                <w:rFonts w:ascii="Times New Roman" w:hAnsi="Times New Roman"/>
                <w:b/>
                <w:sz w:val="22"/>
                <w:szCs w:val="22"/>
              </w:rPr>
              <w:t>1202,00</w:t>
            </w: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 xml:space="preserve">Перевозка тела (останков) умершего </w:t>
            </w:r>
            <w:r w:rsidRPr="002D4148">
              <w:rPr>
                <w:rFonts w:ascii="Times New Roman" w:hAnsi="Times New Roman"/>
                <w:sz w:val="22"/>
                <w:szCs w:val="22"/>
              </w:rPr>
              <w:lastRenderedPageBreak/>
              <w:t>на кладбище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вынос закрытого гроба с телом (останками) умершего </w:t>
            </w:r>
            <w:r w:rsidRPr="002D4148">
              <w:rPr>
                <w:rFonts w:ascii="Times New Roman" w:hAnsi="Times New Roman"/>
                <w:sz w:val="22"/>
                <w:szCs w:val="22"/>
              </w:rPr>
              <w:lastRenderedPageBreak/>
              <w:t>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681FAA" w:rsidRPr="002D4148" w:rsidRDefault="00681FAA" w:rsidP="00062C7D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         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lastRenderedPageBreak/>
              <w:t>1 перевозка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4608B3" w:rsidRDefault="00681FAA" w:rsidP="002D4148">
            <w:pPr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4608B3">
              <w:rPr>
                <w:rFonts w:ascii="Times New Roman" w:hAnsi="Times New Roman"/>
                <w:b/>
                <w:sz w:val="22"/>
                <w:szCs w:val="22"/>
              </w:rPr>
              <w:t>1150,00</w:t>
            </w: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 погребение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AE055F" w:rsidRDefault="00681FAA" w:rsidP="002D4148">
            <w:pPr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3082</w:t>
            </w:r>
            <w:r w:rsidRPr="00AE055F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92</w:t>
            </w: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в том числе:</w:t>
            </w:r>
          </w:p>
        </w:tc>
        <w:tc>
          <w:tcPr>
            <w:tcW w:w="62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x 1,0 x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2D4148">
                <w:rPr>
                  <w:rFonts w:ascii="Times New Roman" w:hAnsi="Times New Roman"/>
                  <w:sz w:val="22"/>
                  <w:szCs w:val="22"/>
                </w:rPr>
                <w:t>1,5 м</w:t>
              </w:r>
            </w:smartTag>
            <w:r w:rsidRPr="002D4148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 могила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AE055F" w:rsidRDefault="00681FAA" w:rsidP="002D4148">
            <w:pPr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E055F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5</w:t>
            </w:r>
            <w:r w:rsidRPr="00AE055F">
              <w:rPr>
                <w:rFonts w:ascii="Times New Roman" w:hAnsi="Times New Roman"/>
                <w:b/>
                <w:sz w:val="22"/>
                <w:szCs w:val="22"/>
              </w:rPr>
              <w:t>72,20</w:t>
            </w:r>
          </w:p>
        </w:tc>
      </w:tr>
      <w:tr w:rsidR="00681FAA" w:rsidTr="002D4148"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Захоронение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 погребение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AE055F" w:rsidRDefault="00681FAA" w:rsidP="002D4148">
            <w:pPr>
              <w:ind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E055F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510</w:t>
            </w:r>
            <w:r w:rsidRPr="00AE055F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72</w:t>
            </w:r>
          </w:p>
        </w:tc>
      </w:tr>
      <w:tr w:rsidR="00681FAA" w:rsidTr="002D4148">
        <w:trPr>
          <w:trHeight w:val="1"/>
        </w:trPr>
        <w:tc>
          <w:tcPr>
            <w:tcW w:w="7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Calibri" w:hAnsi="Calibri"/>
                <w:sz w:val="22"/>
                <w:szCs w:val="22"/>
              </w:rPr>
            </w:pPr>
            <w:r w:rsidRPr="002D4148">
              <w:rPr>
                <w:rFonts w:ascii="Times New Roman" w:hAnsi="Times New Roman"/>
                <w:sz w:val="22"/>
                <w:szCs w:val="22"/>
              </w:rPr>
              <w:t>1 погребение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8" w:type="dxa"/>
              <w:bottom w:w="0" w:type="dxa"/>
              <w:right w:w="148" w:type="dxa"/>
            </w:tcMar>
          </w:tcPr>
          <w:p w:rsidR="00681FAA" w:rsidRPr="002D4148" w:rsidRDefault="00681FAA" w:rsidP="002D4148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7793,48</w:t>
            </w:r>
          </w:p>
        </w:tc>
      </w:tr>
    </w:tbl>
    <w:p w:rsidR="00681FAA" w:rsidRDefault="00681FAA" w:rsidP="00383745">
      <w:pPr>
        <w:spacing w:line="314" w:lineRule="auto"/>
        <w:rPr>
          <w:color w:val="2D2D2D"/>
          <w:spacing w:val="2"/>
          <w:sz w:val="21"/>
          <w:szCs w:val="22"/>
          <w:shd w:val="clear" w:color="auto" w:fill="FFFFFF"/>
        </w:rPr>
      </w:pPr>
    </w:p>
    <w:p w:rsidR="00681FAA" w:rsidRPr="00AD2AE7" w:rsidRDefault="00681FAA" w:rsidP="009A25C8">
      <w:pPr>
        <w:ind w:left="-720" w:right="-544"/>
        <w:jc w:val="left"/>
        <w:rPr>
          <w:rFonts w:ascii="Times New Roman" w:hAnsi="Times New Roman"/>
          <w:b/>
        </w:rPr>
      </w:pPr>
    </w:p>
    <w:sectPr w:rsidR="00681FAA" w:rsidRPr="00AD2AE7" w:rsidSect="00E4085C">
      <w:headerReference w:type="default" r:id="rId9"/>
      <w:pgSz w:w="11907" w:h="16840" w:code="9"/>
      <w:pgMar w:top="851" w:right="799" w:bottom="1440" w:left="1276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5AB" w:rsidRDefault="002405AB" w:rsidP="0044113B">
      <w:r>
        <w:separator/>
      </w:r>
    </w:p>
  </w:endnote>
  <w:endnote w:type="continuationSeparator" w:id="1">
    <w:p w:rsidR="002405AB" w:rsidRDefault="002405AB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5AB" w:rsidRDefault="002405AB" w:rsidP="0044113B">
      <w:r>
        <w:separator/>
      </w:r>
    </w:p>
  </w:footnote>
  <w:footnote w:type="continuationSeparator" w:id="1">
    <w:p w:rsidR="002405AB" w:rsidRDefault="002405AB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FAA" w:rsidRDefault="00681FAA" w:rsidP="00AD2AE7">
    <w:pPr>
      <w:pStyle w:val="affff3"/>
      <w:ind w:firstLine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2603"/>
    <w:rsid w:val="00022A3F"/>
    <w:rsid w:val="0003066A"/>
    <w:rsid w:val="00037BF0"/>
    <w:rsid w:val="00043222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57A3"/>
    <w:rsid w:val="000A639E"/>
    <w:rsid w:val="000C0C61"/>
    <w:rsid w:val="000D12E2"/>
    <w:rsid w:val="000D2064"/>
    <w:rsid w:val="000E2F86"/>
    <w:rsid w:val="00101C52"/>
    <w:rsid w:val="0010248A"/>
    <w:rsid w:val="00136E2A"/>
    <w:rsid w:val="0014256F"/>
    <w:rsid w:val="00142A20"/>
    <w:rsid w:val="0014401C"/>
    <w:rsid w:val="00173D2F"/>
    <w:rsid w:val="00175F37"/>
    <w:rsid w:val="001839D8"/>
    <w:rsid w:val="001A61AF"/>
    <w:rsid w:val="001B21CA"/>
    <w:rsid w:val="001B497B"/>
    <w:rsid w:val="001C2AF3"/>
    <w:rsid w:val="001C7482"/>
    <w:rsid w:val="001E0727"/>
    <w:rsid w:val="001E574F"/>
    <w:rsid w:val="001F1B9D"/>
    <w:rsid w:val="00205B63"/>
    <w:rsid w:val="00206FC3"/>
    <w:rsid w:val="00210A4F"/>
    <w:rsid w:val="00220093"/>
    <w:rsid w:val="00235322"/>
    <w:rsid w:val="002405AB"/>
    <w:rsid w:val="00241404"/>
    <w:rsid w:val="002566AC"/>
    <w:rsid w:val="002711B0"/>
    <w:rsid w:val="00273EF2"/>
    <w:rsid w:val="00274157"/>
    <w:rsid w:val="00294E4B"/>
    <w:rsid w:val="002D4148"/>
    <w:rsid w:val="002D4241"/>
    <w:rsid w:val="002D694B"/>
    <w:rsid w:val="002E546F"/>
    <w:rsid w:val="00300F39"/>
    <w:rsid w:val="00314CA0"/>
    <w:rsid w:val="003204DA"/>
    <w:rsid w:val="00325876"/>
    <w:rsid w:val="00326B97"/>
    <w:rsid w:val="0034353C"/>
    <w:rsid w:val="00344152"/>
    <w:rsid w:val="003446F0"/>
    <w:rsid w:val="00346529"/>
    <w:rsid w:val="00360FE1"/>
    <w:rsid w:val="00383745"/>
    <w:rsid w:val="00395CC9"/>
    <w:rsid w:val="003B158C"/>
    <w:rsid w:val="003B1F43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4C42"/>
    <w:rsid w:val="00416020"/>
    <w:rsid w:val="00435B22"/>
    <w:rsid w:val="0044113B"/>
    <w:rsid w:val="00453BD9"/>
    <w:rsid w:val="004608B3"/>
    <w:rsid w:val="004625D4"/>
    <w:rsid w:val="00477F74"/>
    <w:rsid w:val="004868BA"/>
    <w:rsid w:val="00492872"/>
    <w:rsid w:val="00493718"/>
    <w:rsid w:val="00495AF4"/>
    <w:rsid w:val="004977D3"/>
    <w:rsid w:val="004B3F98"/>
    <w:rsid w:val="004B7A86"/>
    <w:rsid w:val="004D2834"/>
    <w:rsid w:val="004D7BB6"/>
    <w:rsid w:val="004E3102"/>
    <w:rsid w:val="004F09AD"/>
    <w:rsid w:val="004F0DD4"/>
    <w:rsid w:val="00501490"/>
    <w:rsid w:val="005206E0"/>
    <w:rsid w:val="00521C6A"/>
    <w:rsid w:val="00534E1B"/>
    <w:rsid w:val="005379DE"/>
    <w:rsid w:val="0055483D"/>
    <w:rsid w:val="00555CBA"/>
    <w:rsid w:val="00560E74"/>
    <w:rsid w:val="005638F9"/>
    <w:rsid w:val="0057729C"/>
    <w:rsid w:val="00581DC5"/>
    <w:rsid w:val="005A3CFC"/>
    <w:rsid w:val="005B0273"/>
    <w:rsid w:val="005B150D"/>
    <w:rsid w:val="005B5223"/>
    <w:rsid w:val="005C0D57"/>
    <w:rsid w:val="005D0F30"/>
    <w:rsid w:val="005D5CA2"/>
    <w:rsid w:val="005D6D84"/>
    <w:rsid w:val="006133D3"/>
    <w:rsid w:val="0062141A"/>
    <w:rsid w:val="00637F40"/>
    <w:rsid w:val="00641B34"/>
    <w:rsid w:val="00642D60"/>
    <w:rsid w:val="006433FC"/>
    <w:rsid w:val="006435D3"/>
    <w:rsid w:val="00644582"/>
    <w:rsid w:val="00651A1D"/>
    <w:rsid w:val="00665483"/>
    <w:rsid w:val="00681239"/>
    <w:rsid w:val="00681FAA"/>
    <w:rsid w:val="006A7D52"/>
    <w:rsid w:val="006C38C4"/>
    <w:rsid w:val="006D00E5"/>
    <w:rsid w:val="006D1F1B"/>
    <w:rsid w:val="006E5375"/>
    <w:rsid w:val="006F60DC"/>
    <w:rsid w:val="00725FE4"/>
    <w:rsid w:val="00746E68"/>
    <w:rsid w:val="007542F3"/>
    <w:rsid w:val="0076042F"/>
    <w:rsid w:val="00764506"/>
    <w:rsid w:val="00777377"/>
    <w:rsid w:val="00792492"/>
    <w:rsid w:val="007A085C"/>
    <w:rsid w:val="007A608B"/>
    <w:rsid w:val="007C1A48"/>
    <w:rsid w:val="007C42CB"/>
    <w:rsid w:val="007D0EC4"/>
    <w:rsid w:val="007E3883"/>
    <w:rsid w:val="007F33F3"/>
    <w:rsid w:val="007F570E"/>
    <w:rsid w:val="007F5E79"/>
    <w:rsid w:val="00805564"/>
    <w:rsid w:val="008073D8"/>
    <w:rsid w:val="00810737"/>
    <w:rsid w:val="00810D99"/>
    <w:rsid w:val="008167AD"/>
    <w:rsid w:val="008216A2"/>
    <w:rsid w:val="008274A2"/>
    <w:rsid w:val="008362FA"/>
    <w:rsid w:val="00840E0F"/>
    <w:rsid w:val="00841CCD"/>
    <w:rsid w:val="00850512"/>
    <w:rsid w:val="00851737"/>
    <w:rsid w:val="00863FDB"/>
    <w:rsid w:val="00866DA5"/>
    <w:rsid w:val="008807E1"/>
    <w:rsid w:val="0089200E"/>
    <w:rsid w:val="008A4DAD"/>
    <w:rsid w:val="008A536C"/>
    <w:rsid w:val="008B10D3"/>
    <w:rsid w:val="008B7923"/>
    <w:rsid w:val="008C1286"/>
    <w:rsid w:val="008C7707"/>
    <w:rsid w:val="008C7DFE"/>
    <w:rsid w:val="008E6172"/>
    <w:rsid w:val="008F35E5"/>
    <w:rsid w:val="009047CC"/>
    <w:rsid w:val="009213F4"/>
    <w:rsid w:val="00932986"/>
    <w:rsid w:val="009414B2"/>
    <w:rsid w:val="00945D80"/>
    <w:rsid w:val="00955C02"/>
    <w:rsid w:val="00956C6A"/>
    <w:rsid w:val="0096239E"/>
    <w:rsid w:val="009713A1"/>
    <w:rsid w:val="009736AF"/>
    <w:rsid w:val="0097442D"/>
    <w:rsid w:val="009764FA"/>
    <w:rsid w:val="00976C96"/>
    <w:rsid w:val="00982AEB"/>
    <w:rsid w:val="0098634D"/>
    <w:rsid w:val="00987722"/>
    <w:rsid w:val="00987E69"/>
    <w:rsid w:val="009949FA"/>
    <w:rsid w:val="009A0866"/>
    <w:rsid w:val="009A25C8"/>
    <w:rsid w:val="009B41B1"/>
    <w:rsid w:val="009C3B7D"/>
    <w:rsid w:val="009D52CA"/>
    <w:rsid w:val="009D691A"/>
    <w:rsid w:val="009D7CCA"/>
    <w:rsid w:val="009E3F3C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64DC8"/>
    <w:rsid w:val="00A663C4"/>
    <w:rsid w:val="00A672A4"/>
    <w:rsid w:val="00A82142"/>
    <w:rsid w:val="00A825A9"/>
    <w:rsid w:val="00A8601F"/>
    <w:rsid w:val="00AA1532"/>
    <w:rsid w:val="00AA1AFB"/>
    <w:rsid w:val="00AA6040"/>
    <w:rsid w:val="00AB42DC"/>
    <w:rsid w:val="00AC59BA"/>
    <w:rsid w:val="00AD02AD"/>
    <w:rsid w:val="00AD2AE7"/>
    <w:rsid w:val="00AD499A"/>
    <w:rsid w:val="00AE055F"/>
    <w:rsid w:val="00AE177B"/>
    <w:rsid w:val="00AF0814"/>
    <w:rsid w:val="00AF1123"/>
    <w:rsid w:val="00B011B6"/>
    <w:rsid w:val="00B0428E"/>
    <w:rsid w:val="00B165EC"/>
    <w:rsid w:val="00B17AD0"/>
    <w:rsid w:val="00B22C34"/>
    <w:rsid w:val="00B40A24"/>
    <w:rsid w:val="00B476C7"/>
    <w:rsid w:val="00B67A23"/>
    <w:rsid w:val="00B73182"/>
    <w:rsid w:val="00B77DD3"/>
    <w:rsid w:val="00B80CE0"/>
    <w:rsid w:val="00BB078B"/>
    <w:rsid w:val="00BB6569"/>
    <w:rsid w:val="00BD0B96"/>
    <w:rsid w:val="00BD43CD"/>
    <w:rsid w:val="00BE0BE8"/>
    <w:rsid w:val="00BE24E3"/>
    <w:rsid w:val="00BE3E37"/>
    <w:rsid w:val="00BE5563"/>
    <w:rsid w:val="00BF3EC7"/>
    <w:rsid w:val="00BF47BF"/>
    <w:rsid w:val="00C276F3"/>
    <w:rsid w:val="00C46D64"/>
    <w:rsid w:val="00C735CA"/>
    <w:rsid w:val="00C7545F"/>
    <w:rsid w:val="00C90A1E"/>
    <w:rsid w:val="00C94426"/>
    <w:rsid w:val="00CA7E81"/>
    <w:rsid w:val="00CD2521"/>
    <w:rsid w:val="00CD4193"/>
    <w:rsid w:val="00CE07B4"/>
    <w:rsid w:val="00CF0832"/>
    <w:rsid w:val="00CF1F95"/>
    <w:rsid w:val="00CF5838"/>
    <w:rsid w:val="00D0764B"/>
    <w:rsid w:val="00D14C21"/>
    <w:rsid w:val="00D161CC"/>
    <w:rsid w:val="00D24332"/>
    <w:rsid w:val="00D44FBF"/>
    <w:rsid w:val="00D56545"/>
    <w:rsid w:val="00D56B57"/>
    <w:rsid w:val="00D64932"/>
    <w:rsid w:val="00D6523C"/>
    <w:rsid w:val="00D91449"/>
    <w:rsid w:val="00D93F75"/>
    <w:rsid w:val="00DA1435"/>
    <w:rsid w:val="00DA1907"/>
    <w:rsid w:val="00DA5100"/>
    <w:rsid w:val="00DA6721"/>
    <w:rsid w:val="00DB30D1"/>
    <w:rsid w:val="00DD3346"/>
    <w:rsid w:val="00DF34C7"/>
    <w:rsid w:val="00DF5E1A"/>
    <w:rsid w:val="00E002D6"/>
    <w:rsid w:val="00E03B06"/>
    <w:rsid w:val="00E157AB"/>
    <w:rsid w:val="00E21A49"/>
    <w:rsid w:val="00E35C7F"/>
    <w:rsid w:val="00E4085C"/>
    <w:rsid w:val="00E47509"/>
    <w:rsid w:val="00E55130"/>
    <w:rsid w:val="00E720FF"/>
    <w:rsid w:val="00E73165"/>
    <w:rsid w:val="00E85C98"/>
    <w:rsid w:val="00E87ACF"/>
    <w:rsid w:val="00E95ABC"/>
    <w:rsid w:val="00EA7FB3"/>
    <w:rsid w:val="00EB01A5"/>
    <w:rsid w:val="00EB2D71"/>
    <w:rsid w:val="00EB6EDC"/>
    <w:rsid w:val="00EC5722"/>
    <w:rsid w:val="00ED0F65"/>
    <w:rsid w:val="00ED10BE"/>
    <w:rsid w:val="00EE2C90"/>
    <w:rsid w:val="00EE5E58"/>
    <w:rsid w:val="00EF5428"/>
    <w:rsid w:val="00F02923"/>
    <w:rsid w:val="00F126BA"/>
    <w:rsid w:val="00F22C1C"/>
    <w:rsid w:val="00F256C2"/>
    <w:rsid w:val="00F3748C"/>
    <w:rsid w:val="00F40288"/>
    <w:rsid w:val="00F41AE1"/>
    <w:rsid w:val="00F41FEE"/>
    <w:rsid w:val="00F47B64"/>
    <w:rsid w:val="00F5450C"/>
    <w:rsid w:val="00F60BF5"/>
    <w:rsid w:val="00F611F7"/>
    <w:rsid w:val="00F62406"/>
    <w:rsid w:val="00F7281C"/>
    <w:rsid w:val="00F76FD3"/>
    <w:rsid w:val="00F92F91"/>
    <w:rsid w:val="00FA5A39"/>
    <w:rsid w:val="00FB6F4F"/>
    <w:rsid w:val="00FE1485"/>
    <w:rsid w:val="00FF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basedOn w:val="a0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basedOn w:val="a0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basedOn w:val="a0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8">
    <w:name w:val="Hyperlink"/>
    <w:basedOn w:val="a0"/>
    <w:uiPriority w:val="99"/>
    <w:unhideWhenUsed/>
    <w:rsid w:val="00DA14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401428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99513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Byxgalter2</cp:lastModifiedBy>
  <cp:revision>9</cp:revision>
  <cp:lastPrinted>2023-03-17T06:00:00Z</cp:lastPrinted>
  <dcterms:created xsi:type="dcterms:W3CDTF">2023-03-07T06:11:00Z</dcterms:created>
  <dcterms:modified xsi:type="dcterms:W3CDTF">2023-03-23T13:28:00Z</dcterms:modified>
</cp:coreProperties>
</file>