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46" w:rsidRDefault="00C36046" w:rsidP="00C36046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</w:t>
      </w:r>
      <w:r w:rsidR="00F27F1B">
        <w:rPr>
          <w:rFonts w:ascii="Segoe UI" w:hAnsi="Segoe UI" w:cs="Segoe UI"/>
          <w:b/>
          <w:sz w:val="26"/>
          <w:szCs w:val="26"/>
        </w:rPr>
        <w:t xml:space="preserve">проведет </w:t>
      </w:r>
      <w:r>
        <w:rPr>
          <w:rFonts w:ascii="Segoe UI" w:hAnsi="Segoe UI" w:cs="Segoe UI"/>
          <w:b/>
          <w:sz w:val="26"/>
          <w:szCs w:val="26"/>
        </w:rPr>
        <w:t xml:space="preserve">в </w:t>
      </w:r>
      <w:r w:rsidR="00FA2796">
        <w:rPr>
          <w:rFonts w:ascii="Segoe UI" w:hAnsi="Segoe UI" w:cs="Segoe UI"/>
          <w:b/>
          <w:sz w:val="26"/>
          <w:szCs w:val="26"/>
        </w:rPr>
        <w:t>марте</w:t>
      </w:r>
      <w:r w:rsidR="00F27F1B" w:rsidRPr="00F27F1B">
        <w:rPr>
          <w:rFonts w:ascii="Segoe UI" w:hAnsi="Segoe UI" w:cs="Segoe UI"/>
          <w:b/>
          <w:sz w:val="26"/>
          <w:szCs w:val="26"/>
        </w:rPr>
        <w:t xml:space="preserve"> </w:t>
      </w:r>
      <w:r w:rsidR="00F27F1B">
        <w:rPr>
          <w:rFonts w:ascii="Segoe UI" w:hAnsi="Segoe UI" w:cs="Segoe UI"/>
          <w:b/>
          <w:sz w:val="26"/>
          <w:szCs w:val="26"/>
        </w:rPr>
        <w:t>горячие линии</w:t>
      </w:r>
    </w:p>
    <w:p w:rsidR="005D78ED" w:rsidRDefault="00A23FEA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Росреестр </w:t>
      </w:r>
      <w:r w:rsidR="005D78ED">
        <w:rPr>
          <w:rFonts w:ascii="Segoe UI" w:hAnsi="Segoe UI" w:cs="Segoe UI"/>
          <w:sz w:val="26"/>
          <w:szCs w:val="26"/>
        </w:rPr>
        <w:t xml:space="preserve">Мордовии </w:t>
      </w:r>
      <w:r>
        <w:rPr>
          <w:rFonts w:ascii="Segoe UI" w:hAnsi="Segoe UI" w:cs="Segoe UI"/>
          <w:sz w:val="26"/>
          <w:szCs w:val="26"/>
        </w:rPr>
        <w:t>анонсирует</w:t>
      </w:r>
      <w:r w:rsidR="005D78ED">
        <w:rPr>
          <w:rFonts w:ascii="Segoe UI" w:hAnsi="Segoe UI" w:cs="Segoe UI"/>
          <w:sz w:val="26"/>
          <w:szCs w:val="26"/>
        </w:rPr>
        <w:t xml:space="preserve"> бесплатные консультации</w:t>
      </w:r>
      <w:bookmarkStart w:id="0" w:name="_GoBack"/>
      <w:bookmarkEnd w:id="0"/>
      <w:r w:rsidR="005D78ED">
        <w:rPr>
          <w:rFonts w:ascii="Segoe UI" w:hAnsi="Segoe UI" w:cs="Segoe UI"/>
          <w:sz w:val="26"/>
          <w:szCs w:val="26"/>
        </w:rPr>
        <w:t>:</w:t>
      </w:r>
    </w:p>
    <w:p w:rsidR="00FA2796" w:rsidRDefault="00FA2796" w:rsidP="00FA2796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9 марта - государственный кадастровый учет объектов недвижимости,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8(8342) 23-24-19</w:t>
      </w:r>
    </w:p>
    <w:p w:rsidR="00B14410" w:rsidRDefault="00FA2796" w:rsidP="00B1441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20</w:t>
      </w:r>
      <w:r w:rsidR="00B1441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B14410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 w:rsidR="00B14410">
        <w:rPr>
          <w:rFonts w:ascii="Segoe UI" w:hAnsi="Segoe UI" w:cs="Segoe UI"/>
          <w:sz w:val="26"/>
          <w:szCs w:val="26"/>
        </w:rPr>
        <w:t>8(8342) 47-35-26</w:t>
      </w:r>
    </w:p>
    <w:p w:rsidR="00FA2796" w:rsidRDefault="00FA2796" w:rsidP="00FA2796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22 марта - осуществление государственного земельного надзора, тел. 8(8342) 24-22-74, 8(8342) 24-24-49</w:t>
      </w:r>
    </w:p>
    <w:p w:rsidR="005D78ED" w:rsidRDefault="00FA2796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23</w:t>
      </w:r>
      <w:r w:rsidR="005D78ED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марта</w:t>
      </w:r>
      <w:r w:rsidR="00B14410">
        <w:rPr>
          <w:rFonts w:ascii="Segoe UI" w:hAnsi="Segoe UI" w:cs="Segoe UI"/>
          <w:sz w:val="26"/>
          <w:szCs w:val="26"/>
        </w:rPr>
        <w:t xml:space="preserve"> -</w:t>
      </w:r>
      <w:r w:rsidR="005D78ED">
        <w:rPr>
          <w:rFonts w:ascii="Segoe UI" w:hAnsi="Segoe UI" w:cs="Segoe UI"/>
          <w:sz w:val="26"/>
          <w:szCs w:val="26"/>
        </w:rPr>
        <w:t xml:space="preserve"> государственная регистрация прав на объекты недвижимости,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 w:rsidR="005D78ED">
        <w:rPr>
          <w:rFonts w:ascii="Segoe UI" w:hAnsi="Segoe UI" w:cs="Segoe UI"/>
          <w:sz w:val="26"/>
          <w:szCs w:val="26"/>
        </w:rPr>
        <w:t>8(8342) 23-24-18</w:t>
      </w:r>
    </w:p>
    <w:p w:rsidR="00FA2796" w:rsidRDefault="00FA2796" w:rsidP="00FA2796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29 марта - банкротство юридических и физических лиц, тел. 8(8342) 23-32-97; кадастровая оценка объектов недвижимости, тел.</w:t>
      </w:r>
      <w:r w:rsidR="009F6C5B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8(8342) 47-35-91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5D78ED" w:rsidRDefault="005D78ED" w:rsidP="005D78E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– отме</w:t>
      </w:r>
      <w:r w:rsidR="00B14410">
        <w:rPr>
          <w:rFonts w:ascii="Segoe UI" w:hAnsi="Segoe UI" w:cs="Segoe UI"/>
          <w:sz w:val="26"/>
          <w:szCs w:val="26"/>
        </w:rPr>
        <w:t>чает</w:t>
      </w:r>
      <w:r>
        <w:rPr>
          <w:rFonts w:ascii="Segoe UI" w:hAnsi="Segoe UI" w:cs="Segoe UI"/>
          <w:sz w:val="26"/>
          <w:szCs w:val="26"/>
        </w:rPr>
        <w:t xml:space="preserve">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D78ED"/>
    <w:rsid w:val="0067283C"/>
    <w:rsid w:val="006A1DEE"/>
    <w:rsid w:val="00711E0F"/>
    <w:rsid w:val="007338BB"/>
    <w:rsid w:val="007C2ECC"/>
    <w:rsid w:val="0082107C"/>
    <w:rsid w:val="008771ED"/>
    <w:rsid w:val="0093455F"/>
    <w:rsid w:val="009F6C5B"/>
    <w:rsid w:val="00A23FEA"/>
    <w:rsid w:val="00B14410"/>
    <w:rsid w:val="00C36046"/>
    <w:rsid w:val="00DE6E6D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dcterms:created xsi:type="dcterms:W3CDTF">2022-10-03T05:31:00Z</dcterms:created>
  <dcterms:modified xsi:type="dcterms:W3CDTF">2023-02-28T13:35:00Z</dcterms:modified>
</cp:coreProperties>
</file>