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2B2F79">
        <w:rPr>
          <w:rFonts w:ascii="Times New Roman" w:eastAsia="Times New Roman" w:hAnsi="Times New Roman" w:cs="Times New Roman"/>
          <w:sz w:val="28"/>
          <w:szCs w:val="28"/>
          <w:lang w:eastAsia="ru-RU"/>
        </w:rPr>
        <w:t xml:space="preserve">АДМИНИСТРАЦИЯ  </w:t>
      </w: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2B2F79">
        <w:rPr>
          <w:rFonts w:ascii="Times New Roman" w:eastAsia="Times New Roman" w:hAnsi="Times New Roman" w:cs="Times New Roman"/>
          <w:sz w:val="28"/>
          <w:szCs w:val="28"/>
          <w:lang w:eastAsia="ru-RU"/>
        </w:rPr>
        <w:t>УМЕТСКОГО ГОРОДСКОГО ПОСЕЛЕНИЯ</w:t>
      </w: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2B2F79">
        <w:rPr>
          <w:rFonts w:ascii="Times New Roman" w:eastAsia="Times New Roman" w:hAnsi="Times New Roman" w:cs="Times New Roman"/>
          <w:sz w:val="28"/>
          <w:szCs w:val="28"/>
          <w:lang w:eastAsia="ru-RU"/>
        </w:rPr>
        <w:t>ЗУБОВО-ПОЛЯНСКОГО МУНИЦИПАЛЬНОГО РАЙОНА</w:t>
      </w: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2B2F79">
        <w:rPr>
          <w:rFonts w:ascii="Times New Roman" w:eastAsia="Times New Roman" w:hAnsi="Times New Roman" w:cs="Times New Roman"/>
          <w:sz w:val="28"/>
          <w:szCs w:val="28"/>
          <w:lang w:eastAsia="ru-RU"/>
        </w:rPr>
        <w:t>РЕСПУБЛИКИ МОРДОВИЯ</w:t>
      </w: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b/>
          <w:sz w:val="34"/>
          <w:szCs w:val="28"/>
          <w:lang w:eastAsia="ru-RU"/>
        </w:rPr>
      </w:pPr>
      <w:r w:rsidRPr="002B2F79">
        <w:rPr>
          <w:rFonts w:ascii="Times New Roman" w:eastAsia="Times New Roman" w:hAnsi="Times New Roman" w:cs="Times New Roman"/>
          <w:b/>
          <w:sz w:val="34"/>
          <w:szCs w:val="28"/>
          <w:lang w:eastAsia="ru-RU"/>
        </w:rPr>
        <w:t>П О С Т А Н О В Л Е Н И Е</w:t>
      </w: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2B2F79">
        <w:rPr>
          <w:rFonts w:ascii="Times New Roman" w:eastAsia="Times New Roman" w:hAnsi="Times New Roman" w:cs="Times New Roman"/>
          <w:b/>
          <w:sz w:val="28"/>
          <w:szCs w:val="28"/>
          <w:lang w:eastAsia="ru-RU"/>
        </w:rPr>
        <w:t xml:space="preserve">     </w:t>
      </w:r>
      <w:r w:rsidR="00CC528D" w:rsidRPr="008711AC">
        <w:rPr>
          <w:rFonts w:ascii="Times New Roman" w:eastAsia="Times New Roman" w:hAnsi="Times New Roman" w:cs="Times New Roman"/>
          <w:b/>
          <w:sz w:val="28"/>
          <w:szCs w:val="28"/>
          <w:lang w:eastAsia="ru-RU"/>
        </w:rPr>
        <w:t>___</w:t>
      </w:r>
      <w:r w:rsidRPr="008711AC">
        <w:rPr>
          <w:rFonts w:ascii="Times New Roman" w:eastAsia="Times New Roman" w:hAnsi="Times New Roman" w:cs="Times New Roman"/>
          <w:b/>
          <w:sz w:val="28"/>
          <w:szCs w:val="28"/>
          <w:lang w:eastAsia="ru-RU"/>
        </w:rPr>
        <w:t>февраля 202</w:t>
      </w:r>
      <w:r w:rsidR="00645CB5" w:rsidRPr="008711AC">
        <w:rPr>
          <w:rFonts w:ascii="Times New Roman" w:eastAsia="Times New Roman" w:hAnsi="Times New Roman" w:cs="Times New Roman"/>
          <w:b/>
          <w:sz w:val="28"/>
          <w:szCs w:val="28"/>
          <w:lang w:eastAsia="ru-RU"/>
        </w:rPr>
        <w:t>3</w:t>
      </w:r>
      <w:r w:rsidRPr="008711AC">
        <w:rPr>
          <w:rFonts w:ascii="Times New Roman" w:eastAsia="Times New Roman" w:hAnsi="Times New Roman" w:cs="Times New Roman"/>
          <w:b/>
          <w:sz w:val="28"/>
          <w:szCs w:val="28"/>
          <w:lang w:eastAsia="ru-RU"/>
        </w:rPr>
        <w:t xml:space="preserve"> г.                                                                                   </w:t>
      </w:r>
      <w:bookmarkStart w:id="0" w:name="_GoBack"/>
      <w:bookmarkEnd w:id="0"/>
      <w:r w:rsidRPr="008711AC">
        <w:rPr>
          <w:rFonts w:ascii="Times New Roman" w:eastAsia="Times New Roman" w:hAnsi="Times New Roman" w:cs="Times New Roman"/>
          <w:b/>
          <w:sz w:val="28"/>
          <w:szCs w:val="28"/>
          <w:lang w:eastAsia="ru-RU"/>
        </w:rPr>
        <w:t xml:space="preserve">     № </w:t>
      </w:r>
    </w:p>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2B2F79">
        <w:rPr>
          <w:rFonts w:ascii="Times New Roman" w:eastAsia="Times New Roman" w:hAnsi="Times New Roman" w:cs="Times New Roman"/>
          <w:sz w:val="26"/>
          <w:szCs w:val="26"/>
          <w:lang w:eastAsia="ru-RU"/>
        </w:rPr>
        <w:t>р.п. Умет</w:t>
      </w:r>
    </w:p>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r w:rsidRPr="002B2F79">
        <w:rPr>
          <w:rFonts w:ascii="Times New Roman" w:eastAsia="Times New Roman" w:hAnsi="Times New Roman" w:cs="Times New Roman"/>
          <w:b/>
          <w:sz w:val="26"/>
          <w:szCs w:val="26"/>
          <w:lang w:eastAsia="ru-RU"/>
        </w:rPr>
        <w:t>О внесении изменений в постановление администрации Уметского городского</w:t>
      </w: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r w:rsidRPr="002B2F79">
        <w:rPr>
          <w:rFonts w:ascii="Times New Roman" w:eastAsia="Times New Roman" w:hAnsi="Times New Roman" w:cs="Times New Roman"/>
          <w:b/>
          <w:sz w:val="26"/>
          <w:szCs w:val="26"/>
          <w:lang w:eastAsia="ru-RU"/>
        </w:rPr>
        <w:t>от 27.12.2017 г. №300</w:t>
      </w:r>
      <w:r w:rsidRPr="002B2F79">
        <w:rPr>
          <w:rFonts w:ascii="Times New Roman CYR" w:eastAsia="Times New Roman" w:hAnsi="Times New Roman CYR" w:cs="Times New Roman CYR"/>
          <w:sz w:val="24"/>
          <w:szCs w:val="24"/>
          <w:lang w:eastAsia="ru-RU"/>
        </w:rPr>
        <w:t xml:space="preserve"> «</w:t>
      </w:r>
      <w:r w:rsidRPr="002B2F79">
        <w:rPr>
          <w:rFonts w:ascii="Times New Roman" w:eastAsia="Times New Roman" w:hAnsi="Times New Roman" w:cs="Times New Roman"/>
          <w:b/>
          <w:sz w:val="26"/>
          <w:szCs w:val="26"/>
          <w:lang w:eastAsia="ru-RU"/>
        </w:rPr>
        <w:t xml:space="preserve">Об утверждении муниципальной программы Уметского  </w:t>
      </w: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r w:rsidRPr="002B2F79">
        <w:rPr>
          <w:rFonts w:ascii="Times New Roman" w:eastAsia="Times New Roman" w:hAnsi="Times New Roman" w:cs="Times New Roman"/>
          <w:b/>
          <w:sz w:val="26"/>
          <w:szCs w:val="26"/>
          <w:lang w:eastAsia="ru-RU"/>
        </w:rPr>
        <w:t xml:space="preserve">городского поселения «Формирование современной городской среды на   </w:t>
      </w: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r w:rsidRPr="002B2F79">
        <w:rPr>
          <w:rFonts w:ascii="Times New Roman" w:eastAsia="Times New Roman" w:hAnsi="Times New Roman" w:cs="Times New Roman"/>
          <w:b/>
          <w:sz w:val="26"/>
          <w:szCs w:val="26"/>
          <w:lang w:eastAsia="ru-RU"/>
        </w:rPr>
        <w:t>территории Уметского городского поселения на 2018-2024 годы»</w:t>
      </w:r>
    </w:p>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6"/>
          <w:szCs w:val="26"/>
        </w:rPr>
      </w:pPr>
      <w:r w:rsidRPr="002B2F79">
        <w:rPr>
          <w:rFonts w:ascii="Times New Roman" w:eastAsia="Times New Roman" w:hAnsi="Times New Roman" w:cs="Times New Roman"/>
          <w:sz w:val="26"/>
          <w:szCs w:val="26"/>
          <w:lang w:eastAsia="ru-RU"/>
        </w:rPr>
        <w:t>В соответствии с постановлением Правительства РФ от 30 декабря 2017 г. № 1710</w:t>
      </w:r>
      <w:r w:rsidRPr="002B2F79">
        <w:rPr>
          <w:rFonts w:ascii="Times New Roman" w:eastAsia="Times New Roman" w:hAnsi="Times New Roman" w:cs="Times New Roman"/>
          <w:i/>
          <w:sz w:val="26"/>
          <w:szCs w:val="26"/>
          <w:lang w:eastAsia="ru-RU"/>
        </w:rPr>
        <w:t xml:space="preserve"> </w:t>
      </w:r>
      <w:r w:rsidRPr="002B2F79">
        <w:rPr>
          <w:rFonts w:ascii="Times New Roman" w:eastAsia="Times New Roman" w:hAnsi="Times New Roman" w:cs="Times New Roman"/>
          <w:sz w:val="26"/>
          <w:szCs w:val="26"/>
          <w:lang w:eastAsia="ru-RU"/>
        </w:rPr>
        <w:t xml:space="preserve">«Об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постановлением Правительства Республики Мордовия от 30 августа 2017 г. № 495 </w:t>
      </w:r>
      <w:r w:rsidRPr="002B2F79">
        <w:rPr>
          <w:rFonts w:ascii="Times New Roman" w:eastAsia="Times New Roman" w:hAnsi="Times New Roman" w:cs="Times New Roman"/>
          <w:bCs/>
          <w:kern w:val="32"/>
          <w:sz w:val="26"/>
          <w:szCs w:val="26"/>
          <w:lang w:eastAsia="ru-RU"/>
        </w:rPr>
        <w:t>«Об утверждении государственной программы «Формирование современной городской среды на территории Республики Мордовия на 2018-2024 годы»</w:t>
      </w:r>
      <w:r w:rsidRPr="002B2F79">
        <w:rPr>
          <w:rFonts w:ascii="Times New Roman" w:eastAsia="Times New Roman" w:hAnsi="Times New Roman" w:cs="Times New Roman"/>
          <w:sz w:val="26"/>
          <w:szCs w:val="26"/>
          <w:lang w:eastAsia="ru-RU"/>
        </w:rPr>
        <w:t xml:space="preserve"> и Уставом Уметского городского поселения постановляет: </w:t>
      </w:r>
    </w:p>
    <w:p w:rsidR="002B2F79" w:rsidRPr="002B2F79" w:rsidRDefault="002B2F79" w:rsidP="00645CB5">
      <w:pPr>
        <w:widowControl w:val="0"/>
        <w:numPr>
          <w:ilvl w:val="0"/>
          <w:numId w:val="1"/>
        </w:numPr>
        <w:autoSpaceDE w:val="0"/>
        <w:autoSpaceDN w:val="0"/>
        <w:adjustRightInd w:val="0"/>
        <w:spacing w:after="0" w:line="240" w:lineRule="auto"/>
        <w:contextualSpacing/>
        <w:jc w:val="both"/>
        <w:rPr>
          <w:rFonts w:ascii="Times New Roman" w:eastAsia="Times New Roman" w:hAnsi="Times New Roman" w:cs="Times New Roman"/>
          <w:sz w:val="26"/>
          <w:szCs w:val="26"/>
          <w:lang w:eastAsia="ru-RU"/>
        </w:rPr>
      </w:pPr>
      <w:r w:rsidRPr="002B2F79">
        <w:rPr>
          <w:rFonts w:ascii="Times New Roman" w:eastAsia="Times New Roman" w:hAnsi="Times New Roman" w:cs="Times New Roman"/>
          <w:sz w:val="26"/>
          <w:szCs w:val="26"/>
          <w:lang w:eastAsia="ru-RU"/>
        </w:rPr>
        <w:t>Внести изменения в муниципальную программу «Формирование современной городской среды на территории Уметского городского поселения на 2018-2024 годы», изложив ее в новой редакции.</w:t>
      </w:r>
    </w:p>
    <w:p w:rsidR="002B2F79" w:rsidRPr="00107F32" w:rsidRDefault="002B2F79" w:rsidP="00107F32">
      <w:pPr>
        <w:widowControl w:val="0"/>
        <w:numPr>
          <w:ilvl w:val="0"/>
          <w:numId w:val="1"/>
        </w:numPr>
        <w:autoSpaceDE w:val="0"/>
        <w:autoSpaceDN w:val="0"/>
        <w:adjustRightInd w:val="0"/>
        <w:spacing w:after="0" w:line="240" w:lineRule="auto"/>
        <w:contextualSpacing/>
        <w:jc w:val="both"/>
        <w:rPr>
          <w:rFonts w:ascii="Times New Roman CYR" w:eastAsia="Times New Roman" w:hAnsi="Times New Roman CYR" w:cs="Times New Roman CYR"/>
          <w:sz w:val="26"/>
          <w:szCs w:val="26"/>
          <w:lang w:eastAsia="ru-RU"/>
        </w:rPr>
      </w:pPr>
      <w:r w:rsidRPr="00107F32">
        <w:rPr>
          <w:rFonts w:ascii="Times New Roman" w:eastAsia="Times New Roman" w:hAnsi="Times New Roman" w:cs="Times New Roman"/>
          <w:sz w:val="26"/>
          <w:szCs w:val="26"/>
          <w:lang w:eastAsia="ru-RU"/>
        </w:rPr>
        <w:t>Постановление администрации Уметского городского поселения от 18.02.2022 г. №3</w:t>
      </w:r>
      <w:r w:rsidR="00645CB5" w:rsidRPr="00107F32">
        <w:rPr>
          <w:rFonts w:ascii="Times New Roman" w:eastAsia="Times New Roman" w:hAnsi="Times New Roman" w:cs="Times New Roman"/>
          <w:sz w:val="26"/>
          <w:szCs w:val="26"/>
          <w:lang w:eastAsia="ru-RU"/>
        </w:rPr>
        <w:t>2</w:t>
      </w:r>
      <w:r w:rsidRPr="00107F32">
        <w:rPr>
          <w:rFonts w:ascii="Times New Roman CYR" w:eastAsia="Times New Roman" w:hAnsi="Times New Roman CYR" w:cs="Times New Roman CYR"/>
          <w:sz w:val="26"/>
          <w:szCs w:val="26"/>
          <w:lang w:eastAsia="ru-RU"/>
        </w:rPr>
        <w:t xml:space="preserve"> </w:t>
      </w:r>
      <w:r w:rsidR="00645CB5" w:rsidRPr="00107F32">
        <w:rPr>
          <w:rFonts w:ascii="Times New Roman CYR" w:eastAsia="Times New Roman" w:hAnsi="Times New Roman CYR" w:cs="Times New Roman CYR"/>
          <w:sz w:val="26"/>
          <w:szCs w:val="26"/>
          <w:lang w:eastAsia="ru-RU"/>
        </w:rPr>
        <w:t>«</w:t>
      </w:r>
      <w:r w:rsidRPr="00107F32">
        <w:rPr>
          <w:rFonts w:ascii="Times New Roman CYR" w:eastAsia="Times New Roman" w:hAnsi="Times New Roman CYR" w:cs="Times New Roman CYR"/>
          <w:sz w:val="26"/>
          <w:szCs w:val="26"/>
          <w:lang w:eastAsia="ru-RU"/>
        </w:rPr>
        <w:t>О внесении изменений в постановление администрации Уметского городского</w:t>
      </w:r>
      <w:r w:rsidR="00107F32">
        <w:rPr>
          <w:rFonts w:ascii="Times New Roman CYR" w:eastAsia="Times New Roman" w:hAnsi="Times New Roman CYR" w:cs="Times New Roman CYR"/>
          <w:sz w:val="26"/>
          <w:szCs w:val="26"/>
          <w:lang w:eastAsia="ru-RU"/>
        </w:rPr>
        <w:t xml:space="preserve"> </w:t>
      </w:r>
      <w:r w:rsidRPr="00107F32">
        <w:rPr>
          <w:rFonts w:ascii="Times New Roman CYR" w:eastAsia="Times New Roman" w:hAnsi="Times New Roman CYR" w:cs="Times New Roman CYR"/>
          <w:sz w:val="26"/>
          <w:szCs w:val="26"/>
          <w:lang w:eastAsia="ru-RU"/>
        </w:rPr>
        <w:t>от 27.12.2017 г. №300 «Об утверждении муниципальной программы Умет</w:t>
      </w:r>
      <w:r w:rsidR="00107F32">
        <w:rPr>
          <w:rFonts w:ascii="Times New Roman CYR" w:eastAsia="Times New Roman" w:hAnsi="Times New Roman CYR" w:cs="Times New Roman CYR"/>
          <w:sz w:val="26"/>
          <w:szCs w:val="26"/>
          <w:lang w:eastAsia="ru-RU"/>
        </w:rPr>
        <w:t xml:space="preserve">ского </w:t>
      </w:r>
      <w:r w:rsidRPr="00107F32">
        <w:rPr>
          <w:rFonts w:ascii="Times New Roman CYR" w:eastAsia="Times New Roman" w:hAnsi="Times New Roman CYR" w:cs="Times New Roman CYR"/>
          <w:sz w:val="26"/>
          <w:szCs w:val="26"/>
          <w:lang w:eastAsia="ru-RU"/>
        </w:rPr>
        <w:t xml:space="preserve">городского поселения «Формирование современной городской среды на   </w:t>
      </w:r>
    </w:p>
    <w:p w:rsidR="002B2F79" w:rsidRPr="002B2F79" w:rsidRDefault="002B2F79" w:rsidP="00645CB5">
      <w:pPr>
        <w:widowControl w:val="0"/>
        <w:autoSpaceDE w:val="0"/>
        <w:autoSpaceDN w:val="0"/>
        <w:adjustRightInd w:val="0"/>
        <w:spacing w:after="0" w:line="240" w:lineRule="auto"/>
        <w:ind w:left="1080"/>
        <w:contextualSpacing/>
        <w:jc w:val="both"/>
        <w:rPr>
          <w:rFonts w:ascii="Times New Roman" w:eastAsia="Times New Roman" w:hAnsi="Times New Roman" w:cs="Times New Roman"/>
          <w:sz w:val="26"/>
          <w:szCs w:val="26"/>
          <w:lang w:eastAsia="ru-RU"/>
        </w:rPr>
      </w:pPr>
      <w:r w:rsidRPr="00107F32">
        <w:rPr>
          <w:rFonts w:ascii="Times New Roman CYR" w:eastAsia="Times New Roman" w:hAnsi="Times New Roman CYR" w:cs="Times New Roman CYR"/>
          <w:sz w:val="26"/>
          <w:szCs w:val="26"/>
          <w:lang w:eastAsia="ru-RU"/>
        </w:rPr>
        <w:t xml:space="preserve">территории Уметского городского поселения на 2018-2024 годы» </w:t>
      </w:r>
      <w:r w:rsidRPr="00107F32">
        <w:rPr>
          <w:rFonts w:ascii="Times New Roman" w:eastAsia="Times New Roman" w:hAnsi="Times New Roman" w:cs="Times New Roman"/>
          <w:sz w:val="26"/>
          <w:szCs w:val="26"/>
          <w:lang w:eastAsia="ru-RU"/>
        </w:rPr>
        <w:t>считать утратившим силу.</w:t>
      </w:r>
    </w:p>
    <w:p w:rsidR="002B2F79" w:rsidRPr="002B2F79" w:rsidRDefault="002B2F79" w:rsidP="002B2F79">
      <w:pPr>
        <w:widowControl w:val="0"/>
        <w:numPr>
          <w:ilvl w:val="0"/>
          <w:numId w:val="1"/>
        </w:numPr>
        <w:autoSpaceDE w:val="0"/>
        <w:autoSpaceDN w:val="0"/>
        <w:adjustRightInd w:val="0"/>
        <w:spacing w:after="0" w:line="240" w:lineRule="auto"/>
        <w:contextualSpacing/>
        <w:jc w:val="both"/>
        <w:rPr>
          <w:rFonts w:ascii="Times New Roman" w:eastAsia="Times New Roman" w:hAnsi="Times New Roman" w:cs="Times New Roman"/>
          <w:sz w:val="26"/>
          <w:szCs w:val="26"/>
          <w:lang w:eastAsia="ru-RU"/>
        </w:rPr>
      </w:pPr>
      <w:r w:rsidRPr="002B2F79">
        <w:rPr>
          <w:rFonts w:ascii="Times New Roman" w:eastAsia="Times New Roman" w:hAnsi="Times New Roman" w:cs="Times New Roman"/>
          <w:sz w:val="26"/>
          <w:szCs w:val="26"/>
          <w:lang w:eastAsia="ru-RU"/>
        </w:rPr>
        <w:t>Настоящее постановление подлежит официальному опубликованию на официальном сайте Уметского городского поселения в сети «Интернет».</w:t>
      </w:r>
    </w:p>
    <w:p w:rsidR="002B2F79" w:rsidRPr="002B2F79" w:rsidRDefault="002B2F79" w:rsidP="002B2F79">
      <w:pPr>
        <w:widowControl w:val="0"/>
        <w:tabs>
          <w:tab w:val="left" w:pos="9360"/>
        </w:tabs>
        <w:autoSpaceDE w:val="0"/>
        <w:autoSpaceDN w:val="0"/>
        <w:adjustRightInd w:val="0"/>
        <w:spacing w:after="0" w:line="240" w:lineRule="auto"/>
        <w:ind w:right="-5"/>
        <w:jc w:val="both"/>
        <w:rPr>
          <w:rFonts w:ascii="Times New Roman" w:eastAsia="Times New Roman" w:hAnsi="Times New Roman" w:cs="Times New Roman"/>
          <w:sz w:val="26"/>
          <w:szCs w:val="26"/>
          <w:lang w:eastAsia="ru-RU"/>
        </w:rPr>
      </w:pPr>
    </w:p>
    <w:p w:rsidR="002B2F79" w:rsidRPr="002B2F79" w:rsidRDefault="002B2F79" w:rsidP="002B2F79">
      <w:pPr>
        <w:widowControl w:val="0"/>
        <w:tabs>
          <w:tab w:val="left" w:pos="9360"/>
        </w:tabs>
        <w:autoSpaceDE w:val="0"/>
        <w:autoSpaceDN w:val="0"/>
        <w:adjustRightInd w:val="0"/>
        <w:spacing w:after="0" w:line="240" w:lineRule="auto"/>
        <w:ind w:right="-5"/>
        <w:jc w:val="both"/>
        <w:rPr>
          <w:rFonts w:ascii="Times New Roman" w:eastAsia="Times New Roman" w:hAnsi="Times New Roman" w:cs="Times New Roman"/>
          <w:sz w:val="26"/>
          <w:szCs w:val="26"/>
          <w:lang w:eastAsia="ru-RU"/>
        </w:rPr>
      </w:pPr>
    </w:p>
    <w:p w:rsidR="002B2F79" w:rsidRPr="002B2F79" w:rsidRDefault="002B2F79" w:rsidP="002B2F79">
      <w:pPr>
        <w:widowControl w:val="0"/>
        <w:tabs>
          <w:tab w:val="left" w:pos="9360"/>
        </w:tabs>
        <w:autoSpaceDE w:val="0"/>
        <w:autoSpaceDN w:val="0"/>
        <w:adjustRightInd w:val="0"/>
        <w:spacing w:after="0" w:line="240" w:lineRule="auto"/>
        <w:ind w:right="-5"/>
        <w:jc w:val="both"/>
        <w:rPr>
          <w:rFonts w:ascii="Times New Roman" w:eastAsia="Times New Roman" w:hAnsi="Times New Roman" w:cs="Times New Roman"/>
          <w:sz w:val="26"/>
          <w:szCs w:val="26"/>
          <w:lang w:eastAsia="ru-RU"/>
        </w:rPr>
      </w:pPr>
    </w:p>
    <w:p w:rsidR="002B2F79" w:rsidRPr="002B2F79" w:rsidRDefault="002B2F79" w:rsidP="002B2F79">
      <w:pPr>
        <w:widowControl w:val="0"/>
        <w:tabs>
          <w:tab w:val="left" w:pos="9360"/>
        </w:tabs>
        <w:autoSpaceDE w:val="0"/>
        <w:autoSpaceDN w:val="0"/>
        <w:adjustRightInd w:val="0"/>
        <w:spacing w:after="0" w:line="240" w:lineRule="auto"/>
        <w:ind w:right="-5"/>
        <w:jc w:val="both"/>
        <w:rPr>
          <w:rFonts w:ascii="Times New Roman" w:eastAsia="Times New Roman" w:hAnsi="Times New Roman" w:cs="Times New Roman"/>
          <w:b/>
          <w:sz w:val="26"/>
          <w:szCs w:val="26"/>
          <w:lang w:eastAsia="ru-RU"/>
        </w:rPr>
      </w:pPr>
      <w:r w:rsidRPr="002B2F79">
        <w:rPr>
          <w:rFonts w:ascii="Times New Roman" w:eastAsia="Times New Roman" w:hAnsi="Times New Roman" w:cs="Times New Roman"/>
          <w:b/>
          <w:sz w:val="26"/>
          <w:szCs w:val="26"/>
          <w:lang w:eastAsia="ru-RU"/>
        </w:rPr>
        <w:t xml:space="preserve">Глава администрации </w:t>
      </w:r>
    </w:p>
    <w:p w:rsidR="00CC528D" w:rsidRPr="00CC528D" w:rsidRDefault="002B2F79" w:rsidP="00CC528D">
      <w:pPr>
        <w:widowControl w:val="0"/>
        <w:tabs>
          <w:tab w:val="left" w:pos="9360"/>
        </w:tabs>
        <w:autoSpaceDE w:val="0"/>
        <w:autoSpaceDN w:val="0"/>
        <w:adjustRightInd w:val="0"/>
        <w:spacing w:after="0" w:line="240" w:lineRule="auto"/>
        <w:ind w:right="-5"/>
        <w:jc w:val="both"/>
        <w:rPr>
          <w:rFonts w:ascii="Times New Roman" w:eastAsia="Times New Roman" w:hAnsi="Times New Roman" w:cs="Times New Roman"/>
          <w:b/>
          <w:sz w:val="26"/>
          <w:szCs w:val="26"/>
          <w:lang w:eastAsia="ru-RU"/>
        </w:rPr>
      </w:pPr>
      <w:r w:rsidRPr="002B2F79">
        <w:rPr>
          <w:rFonts w:ascii="Times New Roman" w:eastAsia="Times New Roman" w:hAnsi="Times New Roman" w:cs="Times New Roman"/>
          <w:b/>
          <w:sz w:val="26"/>
          <w:szCs w:val="26"/>
          <w:lang w:eastAsia="ru-RU"/>
        </w:rPr>
        <w:t>Уметского городского поселения                                                                        Дроздова О.В.</w:t>
      </w:r>
    </w:p>
    <w:p w:rsidR="00CC528D" w:rsidRDefault="00CC528D" w:rsidP="002B2F7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000000"/>
          <w:sz w:val="24"/>
          <w:szCs w:val="24"/>
          <w:lang w:eastAsia="ru-RU"/>
        </w:rPr>
      </w:pPr>
    </w:p>
    <w:p w:rsidR="00CC528D" w:rsidRPr="00CC528D" w:rsidRDefault="00CC528D" w:rsidP="00CC528D">
      <w:pPr>
        <w:jc w:val="right"/>
        <w:rPr>
          <w:rFonts w:ascii="Times New Roman" w:hAnsi="Times New Roman" w:cs="Times New Roman"/>
        </w:rPr>
      </w:pPr>
      <w:r w:rsidRPr="00CC528D">
        <w:rPr>
          <w:rFonts w:ascii="Times New Roman" w:hAnsi="Times New Roman" w:cs="Times New Roman"/>
        </w:rPr>
        <w:lastRenderedPageBreak/>
        <w:t>Приложение № 1</w:t>
      </w:r>
    </w:p>
    <w:p w:rsidR="00CC528D" w:rsidRPr="00CC528D" w:rsidRDefault="00CC528D" w:rsidP="00CC528D">
      <w:pPr>
        <w:jc w:val="right"/>
        <w:rPr>
          <w:rFonts w:ascii="Times New Roman" w:hAnsi="Times New Roman" w:cs="Times New Roman"/>
        </w:rPr>
      </w:pPr>
      <w:r w:rsidRPr="00CC528D">
        <w:rPr>
          <w:rFonts w:ascii="Times New Roman" w:hAnsi="Times New Roman" w:cs="Times New Roman"/>
        </w:rPr>
        <w:t>к постановлению администрации</w:t>
      </w:r>
    </w:p>
    <w:p w:rsidR="00CC528D" w:rsidRPr="00CC528D" w:rsidRDefault="00CC528D" w:rsidP="00CC528D">
      <w:pPr>
        <w:jc w:val="right"/>
        <w:rPr>
          <w:rFonts w:ascii="Times New Roman" w:hAnsi="Times New Roman" w:cs="Times New Roman"/>
        </w:rPr>
      </w:pPr>
      <w:r w:rsidRPr="00CC528D">
        <w:rPr>
          <w:rFonts w:ascii="Times New Roman" w:hAnsi="Times New Roman" w:cs="Times New Roman"/>
        </w:rPr>
        <w:t xml:space="preserve">Уметского городского поселения от </w:t>
      </w:r>
      <w:r>
        <w:rPr>
          <w:rFonts w:ascii="Times New Roman" w:hAnsi="Times New Roman" w:cs="Times New Roman"/>
        </w:rPr>
        <w:t xml:space="preserve">_______2023 </w:t>
      </w:r>
      <w:r w:rsidRPr="00CC528D">
        <w:rPr>
          <w:rFonts w:ascii="Times New Roman" w:hAnsi="Times New Roman" w:cs="Times New Roman"/>
        </w:rPr>
        <w:t>г. №</w:t>
      </w:r>
      <w:r>
        <w:rPr>
          <w:rFonts w:ascii="Times New Roman" w:hAnsi="Times New Roman" w:cs="Times New Roman"/>
        </w:rPr>
        <w:t>__</w:t>
      </w:r>
    </w:p>
    <w:p w:rsidR="00CC528D" w:rsidRDefault="00CC528D" w:rsidP="00CC528D">
      <w:pPr>
        <w:jc w:val="right"/>
      </w:pPr>
    </w:p>
    <w:p w:rsidR="00CC528D" w:rsidRDefault="00CC528D" w:rsidP="00CC528D">
      <w:pPr>
        <w:jc w:val="right"/>
      </w:pPr>
    </w:p>
    <w:p w:rsidR="00CC528D" w:rsidRDefault="00CC528D" w:rsidP="00CC528D">
      <w:pPr>
        <w:jc w:val="right"/>
      </w:pPr>
    </w:p>
    <w:p w:rsidR="00CC528D" w:rsidRDefault="00CC528D" w:rsidP="00CC528D">
      <w:pPr>
        <w:jc w:val="right"/>
      </w:pPr>
    </w:p>
    <w:p w:rsidR="00CC528D" w:rsidRDefault="00CC528D" w:rsidP="00CC528D">
      <w:pPr>
        <w:jc w:val="right"/>
      </w:pPr>
    </w:p>
    <w:p w:rsidR="00CC528D" w:rsidRDefault="00CC528D" w:rsidP="00CC528D">
      <w:pPr>
        <w:jc w:val="right"/>
      </w:pPr>
    </w:p>
    <w:p w:rsidR="00CC528D" w:rsidRDefault="00CC528D" w:rsidP="00CC528D">
      <w:pPr>
        <w:jc w:val="right"/>
      </w:pPr>
    </w:p>
    <w:p w:rsidR="00CC528D" w:rsidRDefault="00CC528D" w:rsidP="00CC528D">
      <w:pPr>
        <w:jc w:val="right"/>
      </w:pPr>
    </w:p>
    <w:p w:rsidR="00CC528D" w:rsidRDefault="00CC528D" w:rsidP="00CC528D">
      <w:pPr>
        <w:jc w:val="right"/>
      </w:pPr>
    </w:p>
    <w:p w:rsidR="00CC528D" w:rsidRDefault="00CC528D" w:rsidP="00CC528D">
      <w:pPr>
        <w:jc w:val="right"/>
      </w:pPr>
    </w:p>
    <w:p w:rsidR="00CC528D" w:rsidRDefault="00CC528D" w:rsidP="00CC528D">
      <w:pPr>
        <w:jc w:val="right"/>
      </w:pPr>
    </w:p>
    <w:p w:rsidR="00CC528D" w:rsidRDefault="00CC528D" w:rsidP="00CC528D">
      <w:pPr>
        <w:jc w:val="right"/>
      </w:pPr>
    </w:p>
    <w:p w:rsidR="00CC528D" w:rsidRDefault="00CC528D" w:rsidP="00CC528D">
      <w:pPr>
        <w:jc w:val="right"/>
      </w:pPr>
    </w:p>
    <w:p w:rsidR="00CC528D" w:rsidRPr="00CC528D" w:rsidRDefault="00CC528D" w:rsidP="00CC528D">
      <w:pPr>
        <w:jc w:val="center"/>
        <w:rPr>
          <w:rFonts w:ascii="Times New Roman" w:hAnsi="Times New Roman" w:cs="Times New Roman"/>
          <w:b/>
          <w:sz w:val="28"/>
          <w:szCs w:val="28"/>
        </w:rPr>
      </w:pPr>
      <w:r w:rsidRPr="00CC528D">
        <w:rPr>
          <w:rFonts w:ascii="Times New Roman" w:hAnsi="Times New Roman" w:cs="Times New Roman"/>
          <w:b/>
          <w:sz w:val="28"/>
          <w:szCs w:val="28"/>
        </w:rPr>
        <w:t>МУНИЦИПАЛЬНАЯ ПРОГРАММА</w:t>
      </w:r>
    </w:p>
    <w:p w:rsidR="00CC528D" w:rsidRPr="00CC528D" w:rsidRDefault="00CC528D" w:rsidP="00CC528D">
      <w:pPr>
        <w:jc w:val="center"/>
        <w:rPr>
          <w:rFonts w:ascii="Times New Roman" w:hAnsi="Times New Roman" w:cs="Times New Roman"/>
          <w:b/>
          <w:sz w:val="28"/>
          <w:szCs w:val="28"/>
        </w:rPr>
      </w:pPr>
      <w:r w:rsidRPr="00CC528D">
        <w:rPr>
          <w:rFonts w:ascii="Times New Roman" w:hAnsi="Times New Roman" w:cs="Times New Roman"/>
          <w:b/>
          <w:sz w:val="28"/>
          <w:szCs w:val="28"/>
        </w:rPr>
        <w:t xml:space="preserve">«Формирование современной городской среды на территории </w:t>
      </w:r>
    </w:p>
    <w:p w:rsidR="00CC528D" w:rsidRPr="00CC528D" w:rsidRDefault="00CC528D" w:rsidP="00CC528D">
      <w:pPr>
        <w:jc w:val="center"/>
        <w:rPr>
          <w:rFonts w:ascii="Times New Roman" w:hAnsi="Times New Roman" w:cs="Times New Roman"/>
          <w:b/>
          <w:sz w:val="28"/>
          <w:szCs w:val="28"/>
        </w:rPr>
      </w:pPr>
      <w:r w:rsidRPr="00CC528D">
        <w:rPr>
          <w:rFonts w:ascii="Times New Roman" w:hAnsi="Times New Roman" w:cs="Times New Roman"/>
          <w:b/>
          <w:sz w:val="28"/>
          <w:szCs w:val="28"/>
        </w:rPr>
        <w:t>Уметского городского поселения на 2018-2024 годы»</w:t>
      </w:r>
    </w:p>
    <w:p w:rsidR="00CC528D" w:rsidRDefault="00CC528D" w:rsidP="00CC528D">
      <w:pPr>
        <w:jc w:val="center"/>
      </w:pPr>
    </w:p>
    <w:p w:rsidR="00CC528D" w:rsidRDefault="00CC528D" w:rsidP="00CC528D">
      <w:pPr>
        <w:jc w:val="center"/>
      </w:pPr>
    </w:p>
    <w:p w:rsidR="00CC528D" w:rsidRDefault="00CC528D" w:rsidP="00CC528D">
      <w:pPr>
        <w:jc w:val="center"/>
      </w:pPr>
    </w:p>
    <w:p w:rsidR="00CC528D" w:rsidRDefault="00CC528D" w:rsidP="00CC528D">
      <w:pPr>
        <w:jc w:val="center"/>
      </w:pPr>
    </w:p>
    <w:p w:rsidR="00CC528D" w:rsidRDefault="00CC528D" w:rsidP="00CC528D">
      <w:pPr>
        <w:jc w:val="center"/>
      </w:pPr>
    </w:p>
    <w:p w:rsidR="00CC528D" w:rsidRDefault="00CC528D" w:rsidP="00CC528D">
      <w:pPr>
        <w:jc w:val="center"/>
      </w:pPr>
    </w:p>
    <w:p w:rsidR="00CC528D" w:rsidRDefault="00CC528D" w:rsidP="00CC528D">
      <w:pPr>
        <w:jc w:val="center"/>
      </w:pPr>
    </w:p>
    <w:p w:rsidR="00CC528D" w:rsidRDefault="00CC528D" w:rsidP="002B2F7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000000"/>
          <w:sz w:val="24"/>
          <w:szCs w:val="24"/>
          <w:lang w:eastAsia="ru-RU"/>
        </w:rPr>
      </w:pPr>
    </w:p>
    <w:p w:rsidR="00CC528D" w:rsidRDefault="00CC528D" w:rsidP="002B2F7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000000"/>
          <w:sz w:val="24"/>
          <w:szCs w:val="24"/>
          <w:lang w:eastAsia="ru-RU"/>
        </w:rPr>
      </w:pPr>
    </w:p>
    <w:p w:rsidR="00CC528D" w:rsidRDefault="00CC528D" w:rsidP="002B2F7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000000"/>
          <w:sz w:val="24"/>
          <w:szCs w:val="24"/>
          <w:lang w:eastAsia="ru-RU"/>
        </w:rPr>
      </w:pPr>
    </w:p>
    <w:p w:rsidR="00CC528D" w:rsidRDefault="00CC528D" w:rsidP="002B2F7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000000"/>
          <w:sz w:val="24"/>
          <w:szCs w:val="24"/>
          <w:lang w:eastAsia="ru-RU"/>
        </w:rPr>
      </w:pPr>
    </w:p>
    <w:p w:rsidR="00CC528D" w:rsidRDefault="00CC528D" w:rsidP="002B2F7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000000"/>
          <w:sz w:val="24"/>
          <w:szCs w:val="24"/>
          <w:lang w:eastAsia="ru-RU"/>
        </w:rPr>
      </w:pPr>
    </w:p>
    <w:p w:rsidR="00CC528D" w:rsidRDefault="00CC528D" w:rsidP="002B2F7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000000"/>
          <w:sz w:val="24"/>
          <w:szCs w:val="24"/>
          <w:lang w:eastAsia="ru-RU"/>
        </w:rPr>
      </w:pPr>
    </w:p>
    <w:p w:rsidR="00CC528D" w:rsidRDefault="00CC528D" w:rsidP="00CC528D">
      <w:pPr>
        <w:widowControl w:val="0"/>
        <w:autoSpaceDE w:val="0"/>
        <w:autoSpaceDN w:val="0"/>
        <w:adjustRightInd w:val="0"/>
        <w:spacing w:before="108" w:after="108" w:line="240" w:lineRule="auto"/>
        <w:outlineLvl w:val="0"/>
        <w:rPr>
          <w:rFonts w:ascii="Times New Roman CYR" w:eastAsia="Times New Roman" w:hAnsi="Times New Roman CYR" w:cs="Times New Roman CYR"/>
          <w:b/>
          <w:bCs/>
          <w:color w:val="000000"/>
          <w:sz w:val="24"/>
          <w:szCs w:val="24"/>
          <w:lang w:eastAsia="ru-RU"/>
        </w:rPr>
      </w:pPr>
    </w:p>
    <w:p w:rsidR="002B2F79" w:rsidRPr="002B2F79" w:rsidRDefault="002B2F79" w:rsidP="002B2F7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000000"/>
          <w:sz w:val="24"/>
          <w:szCs w:val="24"/>
          <w:lang w:eastAsia="ru-RU"/>
        </w:rPr>
      </w:pPr>
      <w:r w:rsidRPr="002B2F79">
        <w:rPr>
          <w:rFonts w:ascii="Times New Roman CYR" w:eastAsia="Times New Roman" w:hAnsi="Times New Roman CYR" w:cs="Times New Roman CYR"/>
          <w:b/>
          <w:bCs/>
          <w:color w:val="000000"/>
          <w:sz w:val="24"/>
          <w:szCs w:val="24"/>
          <w:lang w:eastAsia="ru-RU"/>
        </w:rPr>
        <w:t>Паспорт</w:t>
      </w:r>
      <w:r w:rsidRPr="002B2F79">
        <w:rPr>
          <w:rFonts w:ascii="Times New Roman CYR" w:eastAsia="Times New Roman" w:hAnsi="Times New Roman CYR" w:cs="Times New Roman CYR"/>
          <w:b/>
          <w:bCs/>
          <w:color w:val="000000"/>
          <w:sz w:val="24"/>
          <w:szCs w:val="24"/>
          <w:lang w:eastAsia="ru-RU"/>
        </w:rPr>
        <w:br/>
        <w:t xml:space="preserve"> муниципальной программы «Формирование современной городской среды на территории </w:t>
      </w:r>
    </w:p>
    <w:p w:rsidR="002B2F79" w:rsidRPr="002B2F79" w:rsidRDefault="002B2F79" w:rsidP="002B2F7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000000"/>
          <w:sz w:val="24"/>
          <w:szCs w:val="24"/>
          <w:lang w:eastAsia="ru-RU"/>
        </w:rPr>
      </w:pPr>
      <w:r w:rsidRPr="002B2F79">
        <w:rPr>
          <w:rFonts w:ascii="Times New Roman CYR" w:eastAsia="Times New Roman" w:hAnsi="Times New Roman CYR" w:cs="Times New Roman CYR"/>
          <w:b/>
          <w:bCs/>
          <w:color w:val="000000"/>
          <w:sz w:val="24"/>
          <w:szCs w:val="24"/>
          <w:lang w:eastAsia="ru-RU"/>
        </w:rPr>
        <w:t>Уметского городского поселения на 2018-2024 годы»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1"/>
        <w:gridCol w:w="7929"/>
      </w:tblGrid>
      <w:tr w:rsidR="002B2F79" w:rsidRPr="002B2F79" w:rsidTr="00645CB5">
        <w:tc>
          <w:tcPr>
            <w:tcW w:w="2376"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Ответственный исполнитель Программы</w:t>
            </w:r>
          </w:p>
        </w:tc>
        <w:tc>
          <w:tcPr>
            <w:tcW w:w="808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Администрация Уметского городского поселения Зубово-Полянского муниципального района Республики Мордовия</w:t>
            </w:r>
          </w:p>
        </w:tc>
      </w:tr>
      <w:tr w:rsidR="002B2F79" w:rsidRPr="002B2F79" w:rsidTr="00645CB5">
        <w:tc>
          <w:tcPr>
            <w:tcW w:w="2376"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Участники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Администрация Уметского городского поселения Зубово-Полянского муниципального района Республики Мордовия</w:t>
            </w:r>
          </w:p>
        </w:tc>
      </w:tr>
      <w:tr w:rsidR="002B2F79" w:rsidRPr="002B2F79" w:rsidTr="00645CB5">
        <w:tc>
          <w:tcPr>
            <w:tcW w:w="2376"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Подпрограммы Программы</w:t>
            </w:r>
          </w:p>
        </w:tc>
        <w:tc>
          <w:tcPr>
            <w:tcW w:w="808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Нет</w:t>
            </w:r>
          </w:p>
        </w:tc>
      </w:tr>
      <w:tr w:rsidR="002B2F79" w:rsidRPr="002B2F79" w:rsidTr="00645CB5">
        <w:tc>
          <w:tcPr>
            <w:tcW w:w="2376"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Цель Программы</w:t>
            </w:r>
          </w:p>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08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color w:val="000000"/>
                <w:sz w:val="24"/>
                <w:szCs w:val="24"/>
                <w:lang w:eastAsia="ru-RU"/>
              </w:rPr>
              <w:t>Повышение качества и комфорта городской среды на территории Уметского городского поселения Зубово-Полянского муниципального района Республики Мордовия</w:t>
            </w:r>
          </w:p>
        </w:tc>
      </w:tr>
      <w:tr w:rsidR="002B2F79" w:rsidRPr="002B2F79" w:rsidTr="00645CB5">
        <w:tc>
          <w:tcPr>
            <w:tcW w:w="2376"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Задачи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1) Обеспечение формирования единого облика Уметского городского поселения;</w:t>
            </w:r>
          </w:p>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2) Обеспечение создания, содержания и развития объектов благоустройства на территории</w:t>
            </w:r>
            <w:r w:rsidRPr="002B2F79">
              <w:rPr>
                <w:rFonts w:ascii="Times New Roman CYR" w:eastAsia="Times New Roman" w:hAnsi="Times New Roman CYR" w:cs="Times New Roman CYR"/>
                <w:sz w:val="24"/>
                <w:szCs w:val="24"/>
                <w:lang w:eastAsia="ru-RU"/>
              </w:rPr>
              <w:t xml:space="preserve"> </w:t>
            </w:r>
            <w:r w:rsidRPr="002B2F79">
              <w:rPr>
                <w:rFonts w:ascii="Times New Roman" w:eastAsia="Times New Roman" w:hAnsi="Times New Roman" w:cs="Times New Roman"/>
                <w:sz w:val="24"/>
                <w:szCs w:val="24"/>
                <w:lang w:eastAsia="ru-RU"/>
              </w:rPr>
              <w:t>Уметского городского поселения, включая объекты, находящиеся в частной собственности и прилегающие к ним территории;</w:t>
            </w:r>
          </w:p>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3) Повышение уровня вовлеченности заинтересованных граждан, организаций в реализацию мероприятий по благоустройству территорий</w:t>
            </w:r>
            <w:r w:rsidRPr="002B2F79">
              <w:rPr>
                <w:rFonts w:ascii="Times New Roman CYR" w:eastAsia="Times New Roman" w:hAnsi="Times New Roman CYR" w:cs="Times New Roman CYR"/>
                <w:sz w:val="24"/>
                <w:szCs w:val="24"/>
                <w:lang w:eastAsia="ru-RU"/>
              </w:rPr>
              <w:t xml:space="preserve"> </w:t>
            </w:r>
            <w:r w:rsidRPr="002B2F79">
              <w:rPr>
                <w:rFonts w:ascii="Times New Roman" w:eastAsia="Times New Roman" w:hAnsi="Times New Roman" w:cs="Times New Roman"/>
                <w:sz w:val="24"/>
                <w:szCs w:val="24"/>
                <w:lang w:eastAsia="ru-RU"/>
              </w:rPr>
              <w:t>Уметского городского поселения, используя социальные сети и Интернет-ресурсы.</w:t>
            </w:r>
          </w:p>
        </w:tc>
      </w:tr>
      <w:tr w:rsidR="002B2F79" w:rsidRPr="002B2F79" w:rsidTr="00645CB5">
        <w:tc>
          <w:tcPr>
            <w:tcW w:w="2376"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Целевые индикаторы и показатели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1. 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Уметского городского поселения – 30%, в том числе доля жителей Уметского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w:eastAsia="Times New Roman" w:hAnsi="Times New Roman" w:cs="Times New Roman"/>
                <w:sz w:val="24"/>
                <w:szCs w:val="24"/>
                <w:lang w:eastAsia="ru-RU"/>
              </w:rPr>
              <w:t xml:space="preserve">2. Увеличение </w:t>
            </w:r>
            <w:r w:rsidRPr="002B2F79">
              <w:rPr>
                <w:rFonts w:ascii="Times New Roman CYR" w:eastAsia="Times New Roman" w:hAnsi="Times New Roman CYR" w:cs="Times New Roman CYR"/>
                <w:sz w:val="24"/>
                <w:szCs w:val="24"/>
                <w:lang w:eastAsia="ru-RU"/>
              </w:rPr>
              <w:t>количества благоустроенных общественных территорий, включенных в муниципальную программу.</w:t>
            </w:r>
          </w:p>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 xml:space="preserve">3. Увеличение </w:t>
            </w:r>
            <w:r w:rsidRPr="002B2F79">
              <w:rPr>
                <w:rFonts w:ascii="Times New Roman CYR" w:eastAsia="Times New Roman" w:hAnsi="Times New Roman CYR" w:cs="Times New Roman CYR"/>
                <w:sz w:val="24"/>
                <w:szCs w:val="24"/>
                <w:lang w:eastAsia="ru-RU"/>
              </w:rPr>
              <w:t>количества благоустроенных дворовых территорий, включенных в муниципальную программу.</w:t>
            </w:r>
          </w:p>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 xml:space="preserve">4. </w:t>
            </w:r>
            <w:r w:rsidRPr="002B2F79">
              <w:rPr>
                <w:rFonts w:ascii="Times New Roman CYR" w:eastAsia="Times New Roman" w:hAnsi="Times New Roman CYR" w:cs="Times New Roman CYR"/>
                <w:sz w:val="24"/>
                <w:szCs w:val="24"/>
                <w:lang w:eastAsia="ru-RU"/>
              </w:rPr>
              <w:t>Доля дворовых территорий, благоустроенных с участием заинтересованных лиц – 100 %.</w:t>
            </w:r>
          </w:p>
        </w:tc>
      </w:tr>
      <w:tr w:rsidR="002B2F79" w:rsidRPr="002B2F79" w:rsidTr="00645CB5">
        <w:tc>
          <w:tcPr>
            <w:tcW w:w="2376"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Срок реализации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2018-2024 годы без разделения на этапы</w:t>
            </w:r>
          </w:p>
        </w:tc>
      </w:tr>
      <w:tr w:rsidR="002B2F79" w:rsidRPr="002B2F79" w:rsidTr="00645CB5">
        <w:tc>
          <w:tcPr>
            <w:tcW w:w="2376"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Объемы бюджетных ассигнований Программы</w:t>
            </w:r>
          </w:p>
        </w:tc>
        <w:tc>
          <w:tcPr>
            <w:tcW w:w="808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Общий объем финансовых средств –</w:t>
            </w:r>
            <w:r w:rsidR="00107F32">
              <w:rPr>
                <w:rFonts w:ascii="Times New Roman" w:eastAsia="Times New Roman" w:hAnsi="Times New Roman" w:cs="Times New Roman"/>
                <w:sz w:val="24"/>
                <w:szCs w:val="24"/>
                <w:lang w:eastAsia="ru-RU"/>
              </w:rPr>
              <w:t>7155,360</w:t>
            </w:r>
            <w:r w:rsidRPr="002B2F79">
              <w:rPr>
                <w:rFonts w:ascii="Times New Roman" w:eastAsia="Times New Roman" w:hAnsi="Times New Roman" w:cs="Times New Roman"/>
                <w:color w:val="FF0000"/>
                <w:sz w:val="24"/>
                <w:szCs w:val="24"/>
                <w:lang w:eastAsia="ru-RU"/>
              </w:rPr>
              <w:t xml:space="preserve"> </w:t>
            </w:r>
            <w:r w:rsidRPr="002B2F79">
              <w:rPr>
                <w:rFonts w:ascii="Times New Roman" w:eastAsia="Times New Roman" w:hAnsi="Times New Roman" w:cs="Times New Roman"/>
                <w:color w:val="000000"/>
                <w:sz w:val="24"/>
                <w:szCs w:val="24"/>
                <w:lang w:eastAsia="ru-RU"/>
              </w:rPr>
              <w:t>тыс. руб.*, из них:</w:t>
            </w:r>
          </w:p>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Средства республиканского бюджета:</w:t>
            </w:r>
          </w:p>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2018 год – 520,477 тыс. руб.;</w:t>
            </w:r>
          </w:p>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2019 год – 398,318 тыс. руб.;</w:t>
            </w:r>
          </w:p>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2020 год – 695,085 тыс. руб.;</w:t>
            </w:r>
          </w:p>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 xml:space="preserve">2021 год – </w:t>
            </w:r>
            <w:r w:rsidRPr="002B2F79">
              <w:rPr>
                <w:rFonts w:ascii="Times New Roman" w:eastAsia="Times New Roman" w:hAnsi="Times New Roman" w:cs="Times New Roman"/>
                <w:sz w:val="24"/>
                <w:szCs w:val="24"/>
                <w:lang w:eastAsia="ru-RU"/>
              </w:rPr>
              <w:t>3466,159</w:t>
            </w:r>
            <w:r w:rsidRPr="002B2F79">
              <w:rPr>
                <w:rFonts w:ascii="Times New Roman" w:eastAsia="Times New Roman" w:hAnsi="Times New Roman" w:cs="Times New Roman"/>
                <w:color w:val="FF0000"/>
                <w:sz w:val="24"/>
                <w:szCs w:val="24"/>
                <w:lang w:eastAsia="ru-RU"/>
              </w:rPr>
              <w:t xml:space="preserve"> </w:t>
            </w:r>
            <w:r w:rsidRPr="002B2F79">
              <w:rPr>
                <w:rFonts w:ascii="Times New Roman" w:eastAsia="Times New Roman" w:hAnsi="Times New Roman" w:cs="Times New Roman"/>
                <w:color w:val="000000"/>
                <w:sz w:val="24"/>
                <w:szCs w:val="24"/>
                <w:lang w:eastAsia="ru-RU"/>
              </w:rPr>
              <w:t>тыс. руб.;</w:t>
            </w:r>
          </w:p>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 xml:space="preserve">2022 год – 965,319 </w:t>
            </w:r>
            <w:r>
              <w:rPr>
                <w:rFonts w:ascii="Times New Roman" w:eastAsia="Times New Roman" w:hAnsi="Times New Roman" w:cs="Times New Roman"/>
                <w:color w:val="000000"/>
                <w:sz w:val="24"/>
                <w:szCs w:val="24"/>
                <w:lang w:eastAsia="ru-RU"/>
              </w:rPr>
              <w:t>тыс. руб.</w:t>
            </w:r>
            <w:r w:rsidRPr="002B2F79">
              <w:rPr>
                <w:rFonts w:ascii="Times New Roman" w:eastAsia="Times New Roman" w:hAnsi="Times New Roman" w:cs="Times New Roman"/>
                <w:color w:val="000000"/>
                <w:sz w:val="24"/>
                <w:szCs w:val="24"/>
                <w:lang w:eastAsia="ru-RU"/>
              </w:rPr>
              <w:t>;</w:t>
            </w:r>
          </w:p>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2023 год – 1000,000 тыс. руб.</w:t>
            </w:r>
            <w:r w:rsidRPr="002B2F79">
              <w:rPr>
                <w:rFonts w:ascii="Times New Roman" w:eastAsia="Times New Roman" w:hAnsi="Times New Roman" w:cs="Times New Roman"/>
                <w:color w:val="000000"/>
                <w:sz w:val="24"/>
                <w:szCs w:val="24"/>
                <w:lang w:eastAsia="ru-RU"/>
              </w:rPr>
              <w:t>;</w:t>
            </w:r>
          </w:p>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2024 год – 0,0 тыс. руб.*</w:t>
            </w:r>
          </w:p>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Средства местного бюджета:</w:t>
            </w:r>
          </w:p>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2018 год – 25,674 тыс. руб.</w:t>
            </w:r>
          </w:p>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2019 год – 19,644 тыс. руб.;</w:t>
            </w:r>
          </w:p>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lastRenderedPageBreak/>
              <w:t>2020 год – 7,021 тыс. руб.;</w:t>
            </w:r>
          </w:p>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 xml:space="preserve">2021 год – </w:t>
            </w:r>
            <w:r w:rsidRPr="002B2F79">
              <w:rPr>
                <w:rFonts w:ascii="Times New Roman" w:eastAsia="Times New Roman" w:hAnsi="Times New Roman" w:cs="Times New Roman"/>
                <w:sz w:val="24"/>
                <w:szCs w:val="24"/>
                <w:lang w:eastAsia="ru-RU"/>
              </w:rPr>
              <w:t>35,011</w:t>
            </w:r>
            <w:r w:rsidRPr="002B2F79">
              <w:rPr>
                <w:rFonts w:ascii="Times New Roman" w:eastAsia="Times New Roman" w:hAnsi="Times New Roman" w:cs="Times New Roman"/>
                <w:color w:val="FF0000"/>
                <w:sz w:val="24"/>
                <w:szCs w:val="24"/>
                <w:lang w:eastAsia="ru-RU"/>
              </w:rPr>
              <w:t xml:space="preserve"> </w:t>
            </w:r>
            <w:r w:rsidRPr="002B2F79">
              <w:rPr>
                <w:rFonts w:ascii="Times New Roman" w:eastAsia="Times New Roman" w:hAnsi="Times New Roman" w:cs="Times New Roman"/>
                <w:color w:val="000000"/>
                <w:sz w:val="24"/>
                <w:szCs w:val="24"/>
                <w:lang w:eastAsia="ru-RU"/>
              </w:rPr>
              <w:t>тыс. руб.*;</w:t>
            </w:r>
          </w:p>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2022 год – 12,551 тыс. руб.*;</w:t>
            </w:r>
          </w:p>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 xml:space="preserve">2023 год – </w:t>
            </w:r>
            <w:r>
              <w:rPr>
                <w:rFonts w:ascii="Times New Roman" w:eastAsia="Times New Roman" w:hAnsi="Times New Roman" w:cs="Times New Roman"/>
                <w:color w:val="000000"/>
                <w:sz w:val="24"/>
                <w:szCs w:val="24"/>
                <w:lang w:eastAsia="ru-RU"/>
              </w:rPr>
              <w:t xml:space="preserve">10,101 </w:t>
            </w:r>
            <w:r w:rsidRPr="002B2F79">
              <w:rPr>
                <w:rFonts w:ascii="Times New Roman" w:eastAsia="Times New Roman" w:hAnsi="Times New Roman" w:cs="Times New Roman"/>
                <w:color w:val="000000"/>
                <w:sz w:val="24"/>
                <w:szCs w:val="24"/>
                <w:lang w:eastAsia="ru-RU"/>
              </w:rPr>
              <w:t>тыс. руб.*;</w:t>
            </w:r>
          </w:p>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2024 год – 0,0 тыс. руб.*</w:t>
            </w:r>
          </w:p>
        </w:tc>
      </w:tr>
      <w:tr w:rsidR="002B2F79" w:rsidRPr="002B2F79" w:rsidTr="00645CB5">
        <w:tc>
          <w:tcPr>
            <w:tcW w:w="2376"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lastRenderedPageBreak/>
              <w:t>Ожидаемые результаты Программы</w:t>
            </w:r>
          </w:p>
        </w:tc>
        <w:tc>
          <w:tcPr>
            <w:tcW w:w="808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tbl>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Объем финансирования подлежит уточнению по мере формирования бюджета.</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645CB5" w:rsidRDefault="00645CB5"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107F32" w:rsidRDefault="00107F32"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r w:rsidRPr="002B2F79">
        <w:rPr>
          <w:rFonts w:ascii="Times New Roman CYR" w:eastAsia="Times New Roman" w:hAnsi="Times New Roman CYR" w:cs="Times New Roman CYR"/>
          <w:b/>
          <w:sz w:val="24"/>
          <w:szCs w:val="24"/>
          <w:lang w:eastAsia="ru-RU"/>
        </w:rPr>
        <w:t>1. Характеристика текущего состояния благоустройства Уметского городского поселения</w:t>
      </w:r>
    </w:p>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Городская среда – фундаментальное понятие, выражающее сущность города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т.д.</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В настоящем документе понятие «городская среда» используется применительно к городам, городским округам, городским поселениям, а также</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сельским поселениям.</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Природно-климатические условия Уметского городского поселения Зубово-Полянского муниципального района Республики Мордовия, его географическое положение и рельеф создают относительно благоприятные предпосылки для проведения работ по благоустройству территорий, развитию инженерной инфраструктуры населенных пунктов.</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Большие нарекания вызывают благоустройство и санитарное содержание дворовых территорий. </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В последние годы благоустройству территории Уметского городского поселения придается большое значение. Однако существуют факторы, сдерживающие превращение населенных пунктов в многофункциональные, комфортные, эстетически привлекательные населенные пункты. К некоторым из них следует отнести уровень благоустройства дворовых территорий.  Комфортность проживания в многоквартирных жилых домах определяется уровнем благоустройства дворовых территорий с учетом организации во дворах дорожной и тротуарной сети, реконструкции озеленения, детских спортивно-игровых площадок, устройства хозяйственных площадок для сушки белья, чистки одежды, ковров и предметов домашнего обихода, упорядочения парковки индивидуального транспорта, обустройства мест сбора и временного хранения мусора, освещения дворовых территорий МКД.</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Формирование благоприятной среды жизнедеятельности является основной целью градостроительной политики, осуществляемой в пределах жилых территорий органами государственной власти Российской Федерации, органами субъектов Российской Федерации и органами местного самоуправления.</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Анализ обеспеченности дворов элементами внешнего благоустройства показывает, что уровень их комфортности не отвечает современным требованиям жителей Уметского городского поселения. Следует также отметить наличие проблем и в части технического содержания имеющихся дворовых сооружений и зеленых насаждений. Существуют бесхозяйные детские игровые и спортивные площадки, имеющие, как правило, высокий процент износа и представляющие опасность для жизни и здоровья жителей. Большинство площадок для сбора ТБО не имеют ограждений, оборудованные и обустроенные дворовые территории не отвечают требованиям и решениям современного комплексного благоустройства. Имеются многочисленные обращения граждан по вопросам старых разросшихся деревьев, разрушений асфальтового покрытия проходов и проездов, организации внутридворовых парковок автомобильного транспорта.</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Одной из причин неблагоустроенности дворовых территорий является дефицит средств, направляемых на благоустройство дворовых территорий.</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Уровень комфортности проживания граждан во вновь построенных жилых домах является более высоким в сравнении с постройками 50 - 80-х годов за счет функционального зонирования территорий, решения вопросов озеленения, размещения игровых и спортивных комплексов, организации дорожно-тротуарной сети, упорядочения размещения легкового автотранспорта на </w:t>
      </w:r>
      <w:r w:rsidRPr="002B2F79">
        <w:rPr>
          <w:rFonts w:ascii="Times New Roman CYR" w:eastAsia="Times New Roman" w:hAnsi="Times New Roman CYR" w:cs="Times New Roman CYR"/>
          <w:sz w:val="24"/>
          <w:szCs w:val="24"/>
          <w:lang w:eastAsia="ru-RU"/>
        </w:rPr>
        <w:lastRenderedPageBreak/>
        <w:t>дворовых территориях. Требования жителей к созданию более высокого уровня благоустройства дворовых территорий, а также острота проблем, накопившихся в этой сфере, предполагает выведение этих вопросов в разряд первостепенных.</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При этом использование программно-целевого метода для решения задач, направленных на повышение уровня благоустройства дворов, капитальный ремонт и ремонт дворовых территорий многоквартирных домов, проездов к дворовым территориям многоквартирных домов определяется тем, что данные задачи:</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 требуют значительных бюджетных расходов и сроков реализации, превышающих один год;</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2) их решение оказывает существенное положительное влияние на социальное благополучие общества;</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 носят комплексный характер.</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Таким образом, программа комплексного благоустройства дворовых территорий должна обеспечить благоприятные условия для развития социальной сферы поселения, которое определено следующими понятиями:</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создание эстетического вида территории населенного пункта;</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обеспечение безопасности проживания;</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создание комфортной среды проживания;</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улучшение экологической обстановки на территории поселения.</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Достижение целей программы позволит создать достойные условия проживания граждан за счет решения вопросов озеленения, размещения игровых и спортивно-оздоровительных комплексов для детей и подростков, площадок, строительства тротуаров, установки скамеек, освещения дворовых территорий, устройства стоянок для личного транспорта, проездов к дворовым территориям.</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Для разрешения обозначенных проблем необходимо не ограничиваться рамками местного бюджета, но и привлекать средства предприятий и организаций и внебюджетных источников. </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r w:rsidRPr="002B2F79">
        <w:rPr>
          <w:rFonts w:ascii="Times New Roman CYR" w:eastAsia="Times New Roman" w:hAnsi="Times New Roman CYR" w:cs="Times New Roman CYR"/>
          <w:b/>
          <w:sz w:val="24"/>
          <w:szCs w:val="24"/>
          <w:lang w:eastAsia="ru-RU"/>
        </w:rPr>
        <w:t>2. Приоритеты политики благоустройства, формулировка целей и постановка задач муниципальной программы.</w:t>
      </w:r>
    </w:p>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B2F79">
        <w:rPr>
          <w:rFonts w:ascii="Times New Roman CYR" w:eastAsia="Times New Roman" w:hAnsi="Times New Roman CYR" w:cs="Times New Roman CYR"/>
          <w:sz w:val="24"/>
          <w:szCs w:val="24"/>
          <w:lang w:eastAsia="ru-RU"/>
        </w:rPr>
        <w:t xml:space="preserve">Целью программы является </w:t>
      </w:r>
      <w:r w:rsidRPr="002B2F79">
        <w:rPr>
          <w:rFonts w:ascii="Times New Roman" w:eastAsia="Times New Roman" w:hAnsi="Times New Roman" w:cs="Times New Roman"/>
          <w:color w:val="000000"/>
          <w:sz w:val="24"/>
          <w:szCs w:val="24"/>
          <w:lang w:eastAsia="ru-RU"/>
        </w:rPr>
        <w:t>повышение качества и комфорта городской среды на территории Уметского городского поселения.</w:t>
      </w:r>
    </w:p>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Для достижения поставленной цели необходимо решить следующие задачи:</w:t>
      </w:r>
    </w:p>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 xml:space="preserve">1. Повышение уровня благоустройства дворовых территорий и территорий общего пользования Уметского городского поселения; </w:t>
      </w:r>
    </w:p>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2. Повышение уровня вовлеченности заинтересованных граждан, организаций в реализацию мероприятий по благоустройству территории Уметского городского поселения;</w:t>
      </w:r>
    </w:p>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3. Формирование реализованных практик благоустройства на территории Уметского городского поселения</w:t>
      </w:r>
    </w:p>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4. Повысить уровень вовлеченности заинтересованных граждан, организаций в реализацию мероприятий по благоустройству территории Уметского городского поселения, используя социальные сети и Интернет-ресурсы.</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В целях софинансирования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w:t>
      </w:r>
      <w:r w:rsidRPr="002B2F79">
        <w:rPr>
          <w:rFonts w:ascii="Times New Roman CYR" w:eastAsia="Times New Roman" w:hAnsi="Times New Roman CYR" w:cs="Times New Roman CYR"/>
          <w:sz w:val="24"/>
          <w:szCs w:val="24"/>
          <w:lang w:eastAsia="ru-RU"/>
        </w:rPr>
        <w:lastRenderedPageBreak/>
        <w:t>строительства и осуществлении контроля в процессе строительства объектов капитального строительства, администрации Уметского городского поселения предоставляются субсидии из республиканского бюджета Республики Мордовия.</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Порядок осуществления расходов, связанных с выполнением работ по благоустройству территорий, осуществляется путем:</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Реализация программы предусматривает финансовое и трудовое участие заинтересованных лиц в благоустройстве. </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Минимальный перечень видов работ по благоустройству дворовых территорий многоквартирных домов, </w:t>
      </w:r>
      <w:proofErr w:type="spellStart"/>
      <w:r w:rsidRPr="002B2F79">
        <w:rPr>
          <w:rFonts w:ascii="Times New Roman CYR" w:eastAsia="Times New Roman" w:hAnsi="Times New Roman CYR" w:cs="Times New Roman CYR"/>
          <w:sz w:val="24"/>
          <w:szCs w:val="24"/>
          <w:lang w:eastAsia="ru-RU"/>
        </w:rPr>
        <w:t>софинансируемых</w:t>
      </w:r>
      <w:proofErr w:type="spellEnd"/>
      <w:r w:rsidRPr="002B2F79">
        <w:rPr>
          <w:rFonts w:ascii="Times New Roman CYR" w:eastAsia="Times New Roman" w:hAnsi="Times New Roman CYR" w:cs="Times New Roman CYR"/>
          <w:sz w:val="24"/>
          <w:szCs w:val="24"/>
          <w:lang w:eastAsia="ru-RU"/>
        </w:rPr>
        <w:t xml:space="preserve"> за счет средств республиканского бюджета Республики Мордовия, включает в себя:</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ремонт дворовых проездов;</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устройство парковок;</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оборудование детских площадок;</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обеспечение освещения дворовых территорий;</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установка малых архитектурных форм;</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устройство тротуаров и пешеходных дорожек.</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Дополнительный перечень видов работ по благоустройству дворовых территорий многоквартирных домов, </w:t>
      </w:r>
      <w:proofErr w:type="spellStart"/>
      <w:r w:rsidRPr="002B2F79">
        <w:rPr>
          <w:rFonts w:ascii="Times New Roman CYR" w:eastAsia="Times New Roman" w:hAnsi="Times New Roman CYR" w:cs="Times New Roman CYR"/>
          <w:sz w:val="24"/>
          <w:szCs w:val="24"/>
          <w:lang w:eastAsia="ru-RU"/>
        </w:rPr>
        <w:t>софинансируемых</w:t>
      </w:r>
      <w:proofErr w:type="spellEnd"/>
      <w:r w:rsidRPr="002B2F79">
        <w:rPr>
          <w:rFonts w:ascii="Times New Roman CYR" w:eastAsia="Times New Roman" w:hAnsi="Times New Roman CYR" w:cs="Times New Roman CYR"/>
          <w:sz w:val="24"/>
          <w:szCs w:val="24"/>
          <w:lang w:eastAsia="ru-RU"/>
        </w:rPr>
        <w:t xml:space="preserve"> за счет средств республиканского бюджета Республики Мордовия, включает в себя:</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оборудование спортивных площадок;</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озеленение территории;</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устройство приспособлений для сушки белья;</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разработка смет (в том числе проведение экспертизы достоверности сметной стоимости), дизайн-проектов;</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иные виды работ по согласованию с заинтересованными лицами.</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при наличии решения собственников помещений в таком многоквартирном доме о принятии созданного в результате благоустройства имущества в состав общего имущества многоквартирного дома;</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lastRenderedPageBreak/>
        <w:t>при наличии решения собственников помещений многоквартирного дома о софинансировании работ по благоустройству дворовых территорий в размере не менее 20% стоимости выполнения таких работ.</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Организационно-правовые мероприятия предполагают:</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Своевременное формирование нормативно правовой базы, необходимой для эффективной реализации программы. </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Мероприятия по обеспечению вовлечения граждан, организаций в процесс обсуждения проектов муниципальных программ предполагают:</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проведение работы с местными СМИ, охватывающими широкий круг людей разных возрастных групп и потенциальные аудитории проекта;</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индивидуальное приглашение участников встречи лично, по электронной почте или по телефону;</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использование социальных сетей и интернет-ресурсов для обеспечения распространения информации среди населения, городских и профессиональных сообществ;</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установку интерактивных стендов с устройствами для заполнения и сбора небольших анкет.</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Перечень основных мероприятий муниципальной программы указан в приложении 2.</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2B2F79">
        <w:rPr>
          <w:rFonts w:ascii="Times New Roman" w:eastAsia="Times New Roman" w:hAnsi="Times New Roman" w:cs="Times New Roman"/>
          <w:b/>
          <w:sz w:val="24"/>
          <w:szCs w:val="24"/>
          <w:lang w:eastAsia="ru-RU"/>
        </w:rPr>
        <w:t>3. Прогноз ожидаемых результатов реализации муниципальной программы. Анализ рисков реализации муниципальной программы.</w:t>
      </w: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Уметского городского поселения за оцениваемый период.</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Эффективность расходования бюджетных средств будет определяться на основе количественных и качественных индикаторов.</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Критериями эффективности расходования бюджетных средств будут являться:</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w:eastAsia="Times New Roman" w:hAnsi="Times New Roman" w:cs="Times New Roman"/>
          <w:sz w:val="24"/>
          <w:szCs w:val="24"/>
          <w:lang w:eastAsia="ru-RU"/>
        </w:rPr>
        <w:t>1. 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Уметского городского поселения – 30%, в том числе доля жителей Уметского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w:eastAsia="Times New Roman" w:hAnsi="Times New Roman" w:cs="Times New Roman"/>
          <w:sz w:val="24"/>
          <w:szCs w:val="24"/>
          <w:lang w:eastAsia="ru-RU"/>
        </w:rPr>
        <w:t xml:space="preserve">2. Увеличение </w:t>
      </w:r>
      <w:r w:rsidRPr="002B2F79">
        <w:rPr>
          <w:rFonts w:ascii="Times New Roman CYR" w:eastAsia="Times New Roman" w:hAnsi="Times New Roman CYR" w:cs="Times New Roman CYR"/>
          <w:sz w:val="24"/>
          <w:szCs w:val="24"/>
          <w:lang w:eastAsia="ru-RU"/>
        </w:rPr>
        <w:t>количества благоустроенных общественных территорий, включенных в муниципальную программу.</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w:eastAsia="Times New Roman" w:hAnsi="Times New Roman" w:cs="Times New Roman"/>
          <w:sz w:val="24"/>
          <w:szCs w:val="24"/>
          <w:lang w:eastAsia="ru-RU"/>
        </w:rPr>
        <w:t xml:space="preserve">3. Увеличение </w:t>
      </w:r>
      <w:r w:rsidRPr="002B2F79">
        <w:rPr>
          <w:rFonts w:ascii="Times New Roman CYR" w:eastAsia="Times New Roman" w:hAnsi="Times New Roman CYR" w:cs="Times New Roman CYR"/>
          <w:sz w:val="24"/>
          <w:szCs w:val="24"/>
          <w:lang w:eastAsia="ru-RU"/>
        </w:rPr>
        <w:t>количества благоустроенных дворовых территорий, включенных в муниципальную программу.</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w:eastAsia="Times New Roman" w:hAnsi="Times New Roman" w:cs="Times New Roman"/>
          <w:sz w:val="24"/>
          <w:szCs w:val="24"/>
          <w:lang w:eastAsia="ru-RU"/>
        </w:rPr>
        <w:t xml:space="preserve">4. </w:t>
      </w:r>
      <w:r w:rsidRPr="002B2F79">
        <w:rPr>
          <w:rFonts w:ascii="Times New Roman CYR" w:eastAsia="Times New Roman" w:hAnsi="Times New Roman CYR" w:cs="Times New Roman CYR"/>
          <w:sz w:val="24"/>
          <w:szCs w:val="24"/>
          <w:lang w:eastAsia="ru-RU"/>
        </w:rPr>
        <w:t>Доля дворовых территорий, благоустроенных с участием заинтересованных лиц – 100 %. 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lastRenderedPageBreak/>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Важное значение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законодательстве в сфере жилищно-коммунального хозяйства.</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Финансовые риски связаны с процессами возникновения бюджетного дефицита и недостаточным из-за этого уровнем бюджетного финансирования, секвестированием бюджетных расходов, сокращением или прекращением программных мероприятий.</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Способами ограничения финансовых рисков являются:</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привлечение внебюджетного финансирования.</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недостижению плановых значений показателей, снижению эффективности использования ресурсов и качества выполнения мероприятий муниципальной программы.</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Основные условия минимизации этой группы рисков:</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формирование эффективной системы управления реализацией муниципальной программы;</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проведение систематического аудита результативности реализации муниципальной программы;</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регулярная публикация отчетов о ходе реализации муниципальной программы;</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повышение эффективности взаимодействия участников реализации муниципальной программы;</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заключение и контроль реализации соглашений о взаимодействии с заинтересованными сторонами;</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создание системы мониторингов реализации муниципальной программы;</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своевременная корректировка мероприятий муниципальной программы.</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Вероятность уменьшения названной группы рисков возможна за счет переподготовки (повышения квалификации) имеющихся специалистов.</w:t>
      </w: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2B2F79">
        <w:rPr>
          <w:rFonts w:ascii="Times New Roman" w:eastAsia="Times New Roman" w:hAnsi="Times New Roman" w:cs="Times New Roman"/>
          <w:b/>
          <w:bCs/>
          <w:sz w:val="24"/>
          <w:szCs w:val="24"/>
          <w:lang w:eastAsia="ru-RU"/>
        </w:rPr>
        <w:t xml:space="preserve">Адресный перечень дворовых территорий, подлежащих благоустройству исходя из минимального перечня работ по благоустройству дворовых территорий в </w:t>
      </w:r>
      <w:r w:rsidR="00645CB5">
        <w:rPr>
          <w:rFonts w:ascii="Times New Roman" w:eastAsia="Times New Roman" w:hAnsi="Times New Roman" w:cs="Times New Roman"/>
          <w:b/>
          <w:bCs/>
          <w:sz w:val="24"/>
          <w:szCs w:val="24"/>
          <w:lang w:eastAsia="ru-RU"/>
        </w:rPr>
        <w:t>2024 году</w:t>
      </w:r>
    </w:p>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roofErr w:type="spellStart"/>
      <w:r w:rsidRPr="002B2F79">
        <w:rPr>
          <w:rFonts w:ascii="Times New Roman CYR" w:eastAsia="Times New Roman" w:hAnsi="Times New Roman CYR" w:cs="Times New Roman CYR"/>
          <w:color w:val="000000"/>
          <w:sz w:val="24"/>
          <w:szCs w:val="24"/>
          <w:lang w:eastAsia="ru-RU"/>
        </w:rPr>
        <w:t>рп</w:t>
      </w:r>
      <w:proofErr w:type="spellEnd"/>
      <w:r w:rsidRPr="002B2F79">
        <w:rPr>
          <w:rFonts w:ascii="Times New Roman CYR" w:eastAsia="Times New Roman" w:hAnsi="Times New Roman CYR" w:cs="Times New Roman CYR"/>
          <w:color w:val="000000"/>
          <w:sz w:val="24"/>
          <w:szCs w:val="24"/>
          <w:lang w:eastAsia="ru-RU"/>
        </w:rPr>
        <w:t>. Умет, ул. Вокзальная, д.2</w:t>
      </w:r>
    </w:p>
    <w:p w:rsidR="002B2F79" w:rsidRPr="002B2F79" w:rsidRDefault="002B2F79" w:rsidP="002B2F79">
      <w:pPr>
        <w:spacing w:after="0" w:line="240" w:lineRule="auto"/>
        <w:contextualSpacing/>
        <w:rPr>
          <w:rFonts w:ascii="Times New Roman" w:eastAsia="Times New Roman" w:hAnsi="Times New Roman" w:cs="Times New Roman"/>
          <w:bCs/>
          <w:sz w:val="24"/>
          <w:szCs w:val="24"/>
          <w:lang w:eastAsia="ru-RU"/>
        </w:rPr>
      </w:pP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2B2F79">
        <w:rPr>
          <w:rFonts w:ascii="Times New Roman" w:eastAsia="Times New Roman" w:hAnsi="Times New Roman" w:cs="Times New Roman"/>
          <w:b/>
          <w:bCs/>
          <w:sz w:val="24"/>
          <w:szCs w:val="24"/>
          <w:lang w:eastAsia="ru-RU"/>
        </w:rPr>
        <w:t xml:space="preserve">Адресный перечень общественных территорий, подлежащих благоустройству в </w:t>
      </w:r>
      <w:r w:rsidR="00645CB5">
        <w:rPr>
          <w:rFonts w:ascii="Times New Roman" w:eastAsia="Times New Roman" w:hAnsi="Times New Roman" w:cs="Times New Roman"/>
          <w:b/>
          <w:bCs/>
          <w:sz w:val="24"/>
          <w:szCs w:val="24"/>
          <w:lang w:eastAsia="ru-RU"/>
        </w:rPr>
        <w:t>2024 году</w:t>
      </w: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 xml:space="preserve">Парк культуры и отдыха по улице </w:t>
      </w:r>
      <w:proofErr w:type="spellStart"/>
      <w:r w:rsidRPr="002B2F79">
        <w:rPr>
          <w:rFonts w:ascii="Times New Roman" w:eastAsia="Times New Roman" w:hAnsi="Times New Roman" w:cs="Times New Roman"/>
          <w:sz w:val="24"/>
          <w:szCs w:val="24"/>
          <w:lang w:eastAsia="ru-RU"/>
        </w:rPr>
        <w:t>Тюркина</w:t>
      </w:r>
      <w:proofErr w:type="spellEnd"/>
    </w:p>
    <w:p w:rsidR="00107F32" w:rsidRPr="002B2F79" w:rsidRDefault="00107F32"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45CB5" w:rsidRDefault="00645CB5" w:rsidP="002B2F7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4"/>
          <w:lang w:eastAsia="ru-RU"/>
        </w:rPr>
      </w:pPr>
    </w:p>
    <w:p w:rsidR="00107F32" w:rsidRDefault="00107F32" w:rsidP="00CC528D">
      <w:pPr>
        <w:widowControl w:val="0"/>
        <w:autoSpaceDE w:val="0"/>
        <w:autoSpaceDN w:val="0"/>
        <w:adjustRightInd w:val="0"/>
        <w:spacing w:before="108" w:after="108" w:line="240" w:lineRule="auto"/>
        <w:outlineLvl w:val="0"/>
        <w:rPr>
          <w:rFonts w:ascii="Times New Roman" w:eastAsia="Times New Roman" w:hAnsi="Times New Roman" w:cs="Times New Roman"/>
          <w:b/>
          <w:bCs/>
          <w:color w:val="26282F"/>
          <w:sz w:val="24"/>
          <w:szCs w:val="24"/>
          <w:lang w:eastAsia="ru-RU"/>
        </w:rPr>
      </w:pPr>
    </w:p>
    <w:p w:rsidR="002B2F79" w:rsidRPr="002B2F79" w:rsidRDefault="002B2F79" w:rsidP="002B2F7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4"/>
          <w:lang w:eastAsia="ru-RU"/>
        </w:rPr>
      </w:pPr>
      <w:r w:rsidRPr="002B2F79">
        <w:rPr>
          <w:rFonts w:ascii="Times New Roman" w:eastAsia="Times New Roman" w:hAnsi="Times New Roman" w:cs="Times New Roman"/>
          <w:b/>
          <w:bCs/>
          <w:color w:val="26282F"/>
          <w:sz w:val="24"/>
          <w:szCs w:val="24"/>
          <w:lang w:eastAsia="ru-RU"/>
        </w:rPr>
        <w:t>Адресный перечень</w:t>
      </w:r>
      <w:r w:rsidRPr="002B2F79">
        <w:rPr>
          <w:rFonts w:ascii="Times New Roman" w:eastAsia="Times New Roman" w:hAnsi="Times New Roman" w:cs="Times New Roman"/>
          <w:b/>
          <w:bCs/>
          <w:color w:val="26282F"/>
          <w:sz w:val="24"/>
          <w:szCs w:val="24"/>
          <w:lang w:eastAsia="ru-RU"/>
        </w:rPr>
        <w:br/>
        <w:t>дворовых территорий, подлежащих благоустройству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6"/>
        <w:gridCol w:w="95"/>
        <w:gridCol w:w="4734"/>
        <w:gridCol w:w="4615"/>
      </w:tblGrid>
      <w:tr w:rsidR="002B2F79" w:rsidRPr="002B2F79" w:rsidTr="00645CB5">
        <w:tc>
          <w:tcPr>
            <w:tcW w:w="941" w:type="dxa"/>
            <w:gridSpan w:val="2"/>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2B2F79">
              <w:rPr>
                <w:rFonts w:ascii="Times New Roman" w:eastAsia="Times New Roman" w:hAnsi="Times New Roman" w:cs="Times New Roman"/>
                <w:b/>
                <w:sz w:val="24"/>
                <w:szCs w:val="24"/>
                <w:lang w:eastAsia="ru-RU"/>
              </w:rPr>
              <w:t>№</w:t>
            </w:r>
          </w:p>
        </w:tc>
        <w:tc>
          <w:tcPr>
            <w:tcW w:w="4734"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2B2F79">
              <w:rPr>
                <w:rFonts w:ascii="Times New Roman" w:eastAsia="Times New Roman" w:hAnsi="Times New Roman" w:cs="Times New Roman"/>
                <w:b/>
                <w:sz w:val="24"/>
                <w:szCs w:val="24"/>
                <w:lang w:eastAsia="ru-RU"/>
              </w:rPr>
              <w:t>Адрес</w:t>
            </w:r>
          </w:p>
        </w:tc>
        <w:tc>
          <w:tcPr>
            <w:tcW w:w="4615"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b/>
                <w:sz w:val="24"/>
                <w:szCs w:val="24"/>
                <w:highlight w:val="red"/>
                <w:lang w:eastAsia="ru-RU"/>
              </w:rPr>
            </w:pPr>
            <w:r w:rsidRPr="002B2F79">
              <w:rPr>
                <w:rFonts w:ascii="Times New Roman" w:eastAsia="Times New Roman" w:hAnsi="Times New Roman" w:cs="Times New Roman"/>
                <w:b/>
                <w:sz w:val="24"/>
                <w:szCs w:val="24"/>
                <w:lang w:eastAsia="ru-RU"/>
              </w:rPr>
              <w:t>Площадь, м²</w:t>
            </w:r>
          </w:p>
        </w:tc>
      </w:tr>
      <w:tr w:rsidR="002B2F79" w:rsidRPr="002B2F79" w:rsidTr="00645CB5">
        <w:tc>
          <w:tcPr>
            <w:tcW w:w="10290" w:type="dxa"/>
            <w:gridSpan w:val="4"/>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2018 год</w:t>
            </w:r>
          </w:p>
        </w:tc>
      </w:tr>
      <w:tr w:rsidR="002B2F79" w:rsidRPr="002B2F79" w:rsidTr="00645CB5">
        <w:tc>
          <w:tcPr>
            <w:tcW w:w="941" w:type="dxa"/>
            <w:gridSpan w:val="2"/>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1</w:t>
            </w:r>
          </w:p>
        </w:tc>
        <w:tc>
          <w:tcPr>
            <w:tcW w:w="4734" w:type="dxa"/>
            <w:tcBorders>
              <w:top w:val="single" w:sz="4" w:space="0" w:color="000000"/>
              <w:left w:val="single" w:sz="4" w:space="0" w:color="000000"/>
              <w:bottom w:val="single" w:sz="4" w:space="0" w:color="000000"/>
              <w:right w:val="single" w:sz="4" w:space="0" w:color="000000"/>
            </w:tcBorders>
            <w:vAlign w:val="center"/>
            <w:hideMark/>
          </w:tcPr>
          <w:p w:rsidR="002B2F79" w:rsidRPr="002B2F79" w:rsidRDefault="002B2F79" w:rsidP="002B2F79">
            <w:pPr>
              <w:widowControl w:val="0"/>
              <w:autoSpaceDE w:val="0"/>
              <w:autoSpaceDN w:val="0"/>
              <w:adjustRightInd w:val="0"/>
              <w:spacing w:after="0" w:line="240" w:lineRule="auto"/>
              <w:jc w:val="both"/>
              <w:rPr>
                <w:rFonts w:ascii="Times New Roman CYR" w:eastAsia="Arial Unicode MS" w:hAnsi="Times New Roman CYR" w:cs="Times New Roman CYR"/>
                <w:color w:val="FF0000"/>
                <w:sz w:val="24"/>
                <w:szCs w:val="24"/>
                <w:lang w:eastAsia="ru-RU"/>
              </w:rPr>
            </w:pPr>
            <w:proofErr w:type="spellStart"/>
            <w:r w:rsidRPr="002B2F79">
              <w:rPr>
                <w:rFonts w:ascii="Times New Roman CYR" w:eastAsia="Times New Roman" w:hAnsi="Times New Roman CYR" w:cs="Times New Roman CYR"/>
                <w:sz w:val="24"/>
                <w:szCs w:val="24"/>
                <w:lang w:eastAsia="ru-RU"/>
              </w:rPr>
              <w:t>рп</w:t>
            </w:r>
            <w:proofErr w:type="spellEnd"/>
            <w:r w:rsidRPr="002B2F79">
              <w:rPr>
                <w:rFonts w:ascii="Times New Roman CYR" w:eastAsia="Times New Roman" w:hAnsi="Times New Roman CYR" w:cs="Times New Roman CYR"/>
                <w:sz w:val="24"/>
                <w:szCs w:val="24"/>
                <w:lang w:eastAsia="ru-RU"/>
              </w:rPr>
              <w:t>. Умет, ул. Озерная, д.3,4,5</w:t>
            </w:r>
          </w:p>
        </w:tc>
        <w:tc>
          <w:tcPr>
            <w:tcW w:w="4615" w:type="dxa"/>
            <w:tcBorders>
              <w:top w:val="single" w:sz="4" w:space="0" w:color="000000"/>
              <w:left w:val="single" w:sz="4" w:space="0" w:color="000000"/>
              <w:bottom w:val="single" w:sz="4" w:space="0" w:color="000000"/>
              <w:right w:val="single" w:sz="4" w:space="0" w:color="000000"/>
            </w:tcBorders>
            <w:vAlign w:val="center"/>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700</w:t>
            </w:r>
          </w:p>
        </w:tc>
      </w:tr>
      <w:tr w:rsidR="002B2F79" w:rsidRPr="002B2F79" w:rsidTr="00645CB5">
        <w:tc>
          <w:tcPr>
            <w:tcW w:w="10290" w:type="dxa"/>
            <w:gridSpan w:val="4"/>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2019 год</w:t>
            </w:r>
          </w:p>
        </w:tc>
      </w:tr>
      <w:tr w:rsidR="002B2F79" w:rsidRPr="002B2F79" w:rsidTr="00645CB5">
        <w:tc>
          <w:tcPr>
            <w:tcW w:w="941" w:type="dxa"/>
            <w:gridSpan w:val="2"/>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1</w:t>
            </w:r>
          </w:p>
        </w:tc>
        <w:tc>
          <w:tcPr>
            <w:tcW w:w="4734" w:type="dxa"/>
            <w:tcBorders>
              <w:top w:val="single" w:sz="4" w:space="0" w:color="000000"/>
              <w:left w:val="single" w:sz="4" w:space="0" w:color="000000"/>
              <w:bottom w:val="single" w:sz="4" w:space="0" w:color="000000"/>
              <w:right w:val="single" w:sz="4" w:space="0" w:color="000000"/>
            </w:tcBorders>
            <w:vAlign w:val="center"/>
            <w:hideMark/>
          </w:tcPr>
          <w:p w:rsidR="002B2F79" w:rsidRPr="002B2F79" w:rsidRDefault="002B2F79" w:rsidP="002B2F79">
            <w:pPr>
              <w:widowControl w:val="0"/>
              <w:autoSpaceDE w:val="0"/>
              <w:autoSpaceDN w:val="0"/>
              <w:adjustRightInd w:val="0"/>
              <w:spacing w:after="0" w:line="240" w:lineRule="auto"/>
              <w:jc w:val="both"/>
              <w:rPr>
                <w:rFonts w:ascii="Times New Roman CYR" w:eastAsia="Arial Unicode MS" w:hAnsi="Times New Roman CYR" w:cs="Times New Roman CYR"/>
                <w:color w:val="FF0000"/>
                <w:sz w:val="24"/>
                <w:szCs w:val="24"/>
                <w:lang w:eastAsia="ru-RU"/>
              </w:rPr>
            </w:pPr>
            <w:proofErr w:type="spellStart"/>
            <w:r w:rsidRPr="002B2F79">
              <w:rPr>
                <w:rFonts w:ascii="Times New Roman CYR" w:eastAsia="Times New Roman" w:hAnsi="Times New Roman CYR" w:cs="Times New Roman CYR"/>
                <w:color w:val="000000"/>
                <w:sz w:val="24"/>
                <w:szCs w:val="24"/>
                <w:lang w:eastAsia="ru-RU"/>
              </w:rPr>
              <w:t>рп</w:t>
            </w:r>
            <w:proofErr w:type="spellEnd"/>
            <w:r w:rsidRPr="002B2F79">
              <w:rPr>
                <w:rFonts w:ascii="Times New Roman CYR" w:eastAsia="Times New Roman" w:hAnsi="Times New Roman CYR" w:cs="Times New Roman CYR"/>
                <w:color w:val="000000"/>
                <w:sz w:val="24"/>
                <w:szCs w:val="24"/>
                <w:lang w:eastAsia="ru-RU"/>
              </w:rPr>
              <w:t>. Умет, ул. Промкомбинатовская д.13</w:t>
            </w:r>
          </w:p>
        </w:tc>
        <w:tc>
          <w:tcPr>
            <w:tcW w:w="4615" w:type="dxa"/>
            <w:tcBorders>
              <w:top w:val="single" w:sz="4" w:space="0" w:color="000000"/>
              <w:left w:val="single" w:sz="4" w:space="0" w:color="000000"/>
              <w:bottom w:val="single" w:sz="4" w:space="0" w:color="000000"/>
              <w:right w:val="single" w:sz="4" w:space="0" w:color="000000"/>
            </w:tcBorders>
            <w:vAlign w:val="center"/>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290</w:t>
            </w:r>
          </w:p>
        </w:tc>
      </w:tr>
      <w:tr w:rsidR="002B2F79" w:rsidRPr="002B2F79" w:rsidTr="00645CB5">
        <w:tc>
          <w:tcPr>
            <w:tcW w:w="10290" w:type="dxa"/>
            <w:gridSpan w:val="4"/>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2020 год</w:t>
            </w:r>
          </w:p>
        </w:tc>
      </w:tr>
      <w:tr w:rsidR="002B2F79" w:rsidRPr="002B2F79" w:rsidTr="00645CB5">
        <w:tc>
          <w:tcPr>
            <w:tcW w:w="941" w:type="dxa"/>
            <w:gridSpan w:val="2"/>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1</w:t>
            </w:r>
          </w:p>
        </w:tc>
        <w:tc>
          <w:tcPr>
            <w:tcW w:w="4734" w:type="dxa"/>
            <w:tcBorders>
              <w:top w:val="single" w:sz="4" w:space="0" w:color="000000"/>
              <w:left w:val="single" w:sz="4" w:space="0" w:color="000000"/>
              <w:bottom w:val="single" w:sz="4" w:space="0" w:color="000000"/>
              <w:right w:val="single" w:sz="4" w:space="0" w:color="000000"/>
            </w:tcBorders>
            <w:vAlign w:val="center"/>
            <w:hideMark/>
          </w:tcPr>
          <w:p w:rsidR="002B2F79" w:rsidRPr="002B2F79" w:rsidRDefault="002B2F79" w:rsidP="002B2F79">
            <w:pPr>
              <w:widowControl w:val="0"/>
              <w:autoSpaceDE w:val="0"/>
              <w:autoSpaceDN w:val="0"/>
              <w:adjustRightInd w:val="0"/>
              <w:spacing w:after="0" w:line="240" w:lineRule="auto"/>
              <w:jc w:val="both"/>
              <w:rPr>
                <w:rFonts w:ascii="Times New Roman CYR" w:eastAsia="Arial Unicode MS" w:hAnsi="Times New Roman CYR" w:cs="Times New Roman CYR"/>
                <w:color w:val="FF0000"/>
                <w:sz w:val="24"/>
                <w:szCs w:val="24"/>
                <w:lang w:eastAsia="ru-RU"/>
              </w:rPr>
            </w:pPr>
            <w:proofErr w:type="spellStart"/>
            <w:r w:rsidRPr="002B2F79">
              <w:rPr>
                <w:rFonts w:ascii="Times New Roman CYR" w:eastAsia="Times New Roman" w:hAnsi="Times New Roman CYR" w:cs="Times New Roman CYR"/>
                <w:sz w:val="24"/>
                <w:szCs w:val="24"/>
                <w:lang w:eastAsia="ru-RU"/>
              </w:rPr>
              <w:t>рп</w:t>
            </w:r>
            <w:proofErr w:type="spellEnd"/>
            <w:r w:rsidRPr="002B2F79">
              <w:rPr>
                <w:rFonts w:ascii="Times New Roman CYR" w:eastAsia="Times New Roman" w:hAnsi="Times New Roman CYR" w:cs="Times New Roman CYR"/>
                <w:sz w:val="24"/>
                <w:szCs w:val="24"/>
                <w:lang w:eastAsia="ru-RU"/>
              </w:rPr>
              <w:t>. Умет, ул. Озерная, д.1,2</w:t>
            </w:r>
          </w:p>
        </w:tc>
        <w:tc>
          <w:tcPr>
            <w:tcW w:w="4615" w:type="dxa"/>
            <w:tcBorders>
              <w:top w:val="single" w:sz="4" w:space="0" w:color="000000"/>
              <w:left w:val="single" w:sz="4" w:space="0" w:color="000000"/>
              <w:bottom w:val="single" w:sz="4" w:space="0" w:color="000000"/>
              <w:right w:val="single" w:sz="4" w:space="0" w:color="000000"/>
            </w:tcBorders>
            <w:vAlign w:val="center"/>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650</w:t>
            </w:r>
          </w:p>
        </w:tc>
      </w:tr>
      <w:tr w:rsidR="002B2F79" w:rsidRPr="002B2F79" w:rsidTr="00645CB5">
        <w:tc>
          <w:tcPr>
            <w:tcW w:w="10290" w:type="dxa"/>
            <w:gridSpan w:val="4"/>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2021 год</w:t>
            </w:r>
          </w:p>
        </w:tc>
      </w:tr>
      <w:tr w:rsidR="002B2F79" w:rsidRPr="002B2F79" w:rsidTr="00645CB5">
        <w:trPr>
          <w:trHeight w:val="285"/>
        </w:trPr>
        <w:tc>
          <w:tcPr>
            <w:tcW w:w="941" w:type="dxa"/>
            <w:gridSpan w:val="2"/>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1</w:t>
            </w:r>
          </w:p>
        </w:tc>
        <w:tc>
          <w:tcPr>
            <w:tcW w:w="4734" w:type="dxa"/>
            <w:tcBorders>
              <w:top w:val="single" w:sz="4" w:space="0" w:color="000000"/>
              <w:left w:val="single" w:sz="4" w:space="0" w:color="000000"/>
              <w:bottom w:val="single" w:sz="4" w:space="0" w:color="000000"/>
              <w:right w:val="single" w:sz="4" w:space="0" w:color="000000"/>
            </w:tcBorders>
            <w:vAlign w:val="center"/>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color w:val="FF0000"/>
                <w:sz w:val="24"/>
                <w:szCs w:val="24"/>
                <w:lang w:eastAsia="ru-RU"/>
              </w:rPr>
            </w:pPr>
            <w:proofErr w:type="spellStart"/>
            <w:r w:rsidRPr="002B2F79">
              <w:rPr>
                <w:rFonts w:ascii="Times New Roman CYR" w:eastAsia="Times New Roman" w:hAnsi="Times New Roman CYR" w:cs="Times New Roman CYR"/>
                <w:sz w:val="24"/>
                <w:szCs w:val="24"/>
                <w:lang w:eastAsia="ru-RU"/>
              </w:rPr>
              <w:t>рп</w:t>
            </w:r>
            <w:proofErr w:type="spellEnd"/>
            <w:r w:rsidRPr="002B2F79">
              <w:rPr>
                <w:rFonts w:ascii="Times New Roman CYR" w:eastAsia="Times New Roman" w:hAnsi="Times New Roman CYR" w:cs="Times New Roman CYR"/>
                <w:sz w:val="24"/>
                <w:szCs w:val="24"/>
                <w:lang w:eastAsia="ru-RU"/>
              </w:rPr>
              <w:t>. Умет, ул. Озерная, д.7</w:t>
            </w:r>
          </w:p>
        </w:tc>
        <w:tc>
          <w:tcPr>
            <w:tcW w:w="4615" w:type="dxa"/>
            <w:tcBorders>
              <w:top w:val="single" w:sz="4" w:space="0" w:color="000000"/>
              <w:left w:val="single" w:sz="4" w:space="0" w:color="000000"/>
              <w:bottom w:val="single" w:sz="4" w:space="0" w:color="000000"/>
              <w:right w:val="single" w:sz="4" w:space="0" w:color="000000"/>
            </w:tcBorders>
            <w:vAlign w:val="center"/>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3000</w:t>
            </w:r>
          </w:p>
        </w:tc>
      </w:tr>
      <w:tr w:rsidR="002B2F79" w:rsidRPr="002B2F79" w:rsidTr="00645CB5">
        <w:tc>
          <w:tcPr>
            <w:tcW w:w="10290" w:type="dxa"/>
            <w:gridSpan w:val="4"/>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2022 год</w:t>
            </w:r>
          </w:p>
        </w:tc>
      </w:tr>
      <w:tr w:rsidR="002B2F79" w:rsidRPr="002B2F79" w:rsidTr="00645CB5">
        <w:trPr>
          <w:trHeight w:val="265"/>
        </w:trPr>
        <w:tc>
          <w:tcPr>
            <w:tcW w:w="846"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1</w:t>
            </w:r>
          </w:p>
        </w:tc>
        <w:tc>
          <w:tcPr>
            <w:tcW w:w="4829" w:type="dxa"/>
            <w:gridSpan w:val="2"/>
            <w:tcBorders>
              <w:top w:val="single" w:sz="4" w:space="0" w:color="000000"/>
              <w:left w:val="single" w:sz="4" w:space="0" w:color="000000"/>
              <w:bottom w:val="single" w:sz="4" w:space="0" w:color="000000"/>
              <w:right w:val="single" w:sz="4" w:space="0" w:color="000000"/>
            </w:tcBorders>
          </w:tcPr>
          <w:p w:rsidR="002B2F79" w:rsidRPr="002B2F79" w:rsidRDefault="002B2F79" w:rsidP="002B2F7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spellStart"/>
            <w:r w:rsidRPr="002B2F79">
              <w:rPr>
                <w:rFonts w:ascii="Times New Roman" w:eastAsia="Times New Roman" w:hAnsi="Times New Roman" w:cs="Times New Roman"/>
                <w:sz w:val="24"/>
                <w:szCs w:val="24"/>
                <w:lang w:eastAsia="ru-RU"/>
              </w:rPr>
              <w:t>рп</w:t>
            </w:r>
            <w:proofErr w:type="spellEnd"/>
            <w:r w:rsidRPr="002B2F79">
              <w:rPr>
                <w:rFonts w:ascii="Times New Roman" w:eastAsia="Times New Roman" w:hAnsi="Times New Roman" w:cs="Times New Roman"/>
                <w:sz w:val="24"/>
                <w:szCs w:val="24"/>
                <w:lang w:eastAsia="ru-RU"/>
              </w:rPr>
              <w:t>. Умет ул. Промкомбинатовская д.14</w:t>
            </w:r>
          </w:p>
        </w:tc>
        <w:tc>
          <w:tcPr>
            <w:tcW w:w="4615" w:type="dxa"/>
            <w:tcBorders>
              <w:top w:val="single" w:sz="4" w:space="0" w:color="000000"/>
              <w:left w:val="single" w:sz="4" w:space="0" w:color="000000"/>
              <w:bottom w:val="single" w:sz="4" w:space="0" w:color="000000"/>
              <w:right w:val="single" w:sz="4" w:space="0" w:color="000000"/>
            </w:tcBorders>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1160</w:t>
            </w:r>
          </w:p>
        </w:tc>
      </w:tr>
      <w:tr w:rsidR="002B2F79" w:rsidRPr="002B2F79" w:rsidTr="00645CB5">
        <w:tc>
          <w:tcPr>
            <w:tcW w:w="10290" w:type="dxa"/>
            <w:gridSpan w:val="4"/>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2023 год</w:t>
            </w:r>
          </w:p>
        </w:tc>
      </w:tr>
      <w:tr w:rsidR="002B2F79" w:rsidRPr="002B2F79" w:rsidTr="002B2F79">
        <w:tc>
          <w:tcPr>
            <w:tcW w:w="846" w:type="dxa"/>
            <w:tcBorders>
              <w:top w:val="single" w:sz="4" w:space="0" w:color="000000"/>
              <w:left w:val="single" w:sz="4" w:space="0" w:color="000000"/>
              <w:bottom w:val="single" w:sz="4" w:space="0" w:color="000000"/>
              <w:right w:val="single" w:sz="4" w:space="0" w:color="000000"/>
            </w:tcBorders>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4829" w:type="dxa"/>
            <w:gridSpan w:val="2"/>
            <w:tcBorders>
              <w:top w:val="single" w:sz="4" w:space="0" w:color="000000"/>
              <w:left w:val="single" w:sz="4" w:space="0" w:color="000000"/>
              <w:bottom w:val="single" w:sz="4" w:space="0" w:color="000000"/>
              <w:right w:val="single" w:sz="4" w:space="0" w:color="000000"/>
            </w:tcBorders>
          </w:tcPr>
          <w:p w:rsidR="002B2F79" w:rsidRPr="002B2F79" w:rsidRDefault="002B2F79" w:rsidP="002B2F7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рп</w:t>
            </w:r>
            <w:proofErr w:type="spellEnd"/>
            <w:r>
              <w:rPr>
                <w:rFonts w:ascii="Times New Roman" w:eastAsia="Times New Roman" w:hAnsi="Times New Roman" w:cs="Times New Roman"/>
                <w:sz w:val="24"/>
                <w:szCs w:val="24"/>
                <w:lang w:eastAsia="ru-RU"/>
              </w:rPr>
              <w:t>. Умет ул. Рабочая, д.8</w:t>
            </w:r>
          </w:p>
        </w:tc>
        <w:tc>
          <w:tcPr>
            <w:tcW w:w="4615" w:type="dxa"/>
            <w:tcBorders>
              <w:top w:val="single" w:sz="4" w:space="0" w:color="000000"/>
              <w:left w:val="single" w:sz="4" w:space="0" w:color="000000"/>
              <w:bottom w:val="single" w:sz="4" w:space="0" w:color="000000"/>
              <w:right w:val="single" w:sz="4" w:space="0" w:color="000000"/>
            </w:tcBorders>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935</w:t>
            </w:r>
          </w:p>
        </w:tc>
      </w:tr>
      <w:tr w:rsidR="002B2F79" w:rsidRPr="002B2F79" w:rsidTr="00645CB5">
        <w:tc>
          <w:tcPr>
            <w:tcW w:w="10290" w:type="dxa"/>
            <w:gridSpan w:val="4"/>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2024 год</w:t>
            </w:r>
          </w:p>
        </w:tc>
      </w:tr>
      <w:tr w:rsidR="002B2F79" w:rsidRPr="002B2F79" w:rsidTr="00645CB5">
        <w:tc>
          <w:tcPr>
            <w:tcW w:w="10290" w:type="dxa"/>
            <w:gridSpan w:val="4"/>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Адресный перечень будет сформирован при актуализации муниципальной программы</w:t>
            </w:r>
          </w:p>
        </w:tc>
      </w:tr>
    </w:tbl>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B2F79" w:rsidRPr="002B2F79" w:rsidRDefault="002B2F79" w:rsidP="002B2F7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4"/>
          <w:lang w:eastAsia="ru-RU"/>
        </w:rPr>
      </w:pPr>
      <w:r w:rsidRPr="002B2F79">
        <w:rPr>
          <w:rFonts w:ascii="Times New Roman" w:eastAsia="Times New Roman" w:hAnsi="Times New Roman" w:cs="Times New Roman"/>
          <w:b/>
          <w:bCs/>
          <w:color w:val="26282F"/>
          <w:sz w:val="24"/>
          <w:szCs w:val="24"/>
          <w:lang w:eastAsia="ru-RU"/>
        </w:rPr>
        <w:t>Адресный перечень</w:t>
      </w:r>
      <w:r w:rsidRPr="002B2F79">
        <w:rPr>
          <w:rFonts w:ascii="Times New Roman" w:eastAsia="Times New Roman" w:hAnsi="Times New Roman" w:cs="Times New Roman"/>
          <w:b/>
          <w:bCs/>
          <w:color w:val="26282F"/>
          <w:sz w:val="24"/>
          <w:szCs w:val="24"/>
          <w:lang w:eastAsia="ru-RU"/>
        </w:rPr>
        <w:br/>
        <w:t>общественных территорий, подлежащих благоустройству</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10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96"/>
        <w:gridCol w:w="4723"/>
        <w:gridCol w:w="4626"/>
      </w:tblGrid>
      <w:tr w:rsidR="002B2F79" w:rsidRPr="002B2F79" w:rsidTr="00107F32">
        <w:tc>
          <w:tcPr>
            <w:tcW w:w="942" w:type="dxa"/>
            <w:gridSpan w:val="2"/>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2B2F79">
              <w:rPr>
                <w:rFonts w:ascii="Times New Roman" w:eastAsia="Times New Roman" w:hAnsi="Times New Roman" w:cs="Times New Roman"/>
                <w:b/>
                <w:sz w:val="24"/>
                <w:szCs w:val="24"/>
                <w:lang w:eastAsia="ru-RU"/>
              </w:rPr>
              <w:t>№</w:t>
            </w:r>
          </w:p>
        </w:tc>
        <w:tc>
          <w:tcPr>
            <w:tcW w:w="4723"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2B2F79">
              <w:rPr>
                <w:rFonts w:ascii="Times New Roman" w:eastAsia="Times New Roman" w:hAnsi="Times New Roman" w:cs="Times New Roman"/>
                <w:b/>
                <w:sz w:val="24"/>
                <w:szCs w:val="24"/>
                <w:lang w:eastAsia="ru-RU"/>
              </w:rPr>
              <w:t>Наименование территории, адрес территории</w:t>
            </w:r>
          </w:p>
        </w:tc>
        <w:tc>
          <w:tcPr>
            <w:tcW w:w="4626"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2B2F79">
              <w:rPr>
                <w:rFonts w:ascii="Times New Roman" w:eastAsia="Times New Roman" w:hAnsi="Times New Roman" w:cs="Times New Roman"/>
                <w:b/>
                <w:sz w:val="24"/>
                <w:szCs w:val="24"/>
                <w:lang w:eastAsia="ru-RU"/>
              </w:rPr>
              <w:t>Площадь, м²</w:t>
            </w:r>
          </w:p>
        </w:tc>
      </w:tr>
      <w:tr w:rsidR="002B2F79" w:rsidRPr="002B2F79" w:rsidTr="00107F32">
        <w:tc>
          <w:tcPr>
            <w:tcW w:w="10291" w:type="dxa"/>
            <w:gridSpan w:val="4"/>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2019 год</w:t>
            </w:r>
          </w:p>
        </w:tc>
      </w:tr>
      <w:tr w:rsidR="002B2F79" w:rsidRPr="002B2F79" w:rsidTr="00107F32">
        <w:tc>
          <w:tcPr>
            <w:tcW w:w="942" w:type="dxa"/>
            <w:gridSpan w:val="2"/>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w:t>
            </w:r>
          </w:p>
        </w:tc>
        <w:tc>
          <w:tcPr>
            <w:tcW w:w="4723"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w:t>
            </w:r>
          </w:p>
        </w:tc>
        <w:tc>
          <w:tcPr>
            <w:tcW w:w="4626"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w:t>
            </w:r>
          </w:p>
        </w:tc>
      </w:tr>
      <w:tr w:rsidR="002B2F79" w:rsidRPr="002B2F79" w:rsidTr="00107F32">
        <w:tc>
          <w:tcPr>
            <w:tcW w:w="10291" w:type="dxa"/>
            <w:gridSpan w:val="4"/>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2020 год</w:t>
            </w:r>
          </w:p>
        </w:tc>
      </w:tr>
      <w:tr w:rsidR="002B2F79" w:rsidRPr="002B2F79" w:rsidTr="00107F32">
        <w:tc>
          <w:tcPr>
            <w:tcW w:w="942" w:type="dxa"/>
            <w:gridSpan w:val="2"/>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w:t>
            </w:r>
          </w:p>
        </w:tc>
        <w:tc>
          <w:tcPr>
            <w:tcW w:w="4723"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w:t>
            </w:r>
          </w:p>
        </w:tc>
        <w:tc>
          <w:tcPr>
            <w:tcW w:w="4626"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w:t>
            </w:r>
          </w:p>
        </w:tc>
      </w:tr>
      <w:tr w:rsidR="002B2F79" w:rsidRPr="002B2F79" w:rsidTr="00107F32">
        <w:tc>
          <w:tcPr>
            <w:tcW w:w="10291" w:type="dxa"/>
            <w:gridSpan w:val="4"/>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2021 год</w:t>
            </w:r>
          </w:p>
        </w:tc>
      </w:tr>
      <w:tr w:rsidR="002B2F79" w:rsidRPr="002B2F79" w:rsidTr="00107F32">
        <w:tc>
          <w:tcPr>
            <w:tcW w:w="942" w:type="dxa"/>
            <w:gridSpan w:val="2"/>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highlight w:val="yellow"/>
                <w:lang w:eastAsia="ru-RU"/>
              </w:rPr>
            </w:pPr>
            <w:r w:rsidRPr="002B2F79">
              <w:rPr>
                <w:rFonts w:ascii="Times New Roman CYR" w:eastAsia="Times New Roman" w:hAnsi="Times New Roman CYR" w:cs="Times New Roman CYR"/>
                <w:sz w:val="24"/>
                <w:szCs w:val="24"/>
                <w:lang w:eastAsia="ru-RU"/>
              </w:rPr>
              <w:t>1</w:t>
            </w:r>
          </w:p>
        </w:tc>
        <w:tc>
          <w:tcPr>
            <w:tcW w:w="4723"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w:t>
            </w:r>
          </w:p>
        </w:tc>
        <w:tc>
          <w:tcPr>
            <w:tcW w:w="4626"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w:t>
            </w:r>
          </w:p>
        </w:tc>
      </w:tr>
      <w:tr w:rsidR="002B2F79" w:rsidRPr="002B2F79" w:rsidTr="00107F32">
        <w:tc>
          <w:tcPr>
            <w:tcW w:w="10291" w:type="dxa"/>
            <w:gridSpan w:val="4"/>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2022 год</w:t>
            </w:r>
          </w:p>
        </w:tc>
      </w:tr>
      <w:tr w:rsidR="002B2F79" w:rsidRPr="002B2F79" w:rsidTr="00107F32">
        <w:tc>
          <w:tcPr>
            <w:tcW w:w="846"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tabs>
                <w:tab w:val="left" w:pos="3120"/>
              </w:tabs>
              <w:autoSpaceDE w:val="0"/>
              <w:autoSpaceDN w:val="0"/>
              <w:adjustRightInd w:val="0"/>
              <w:spacing w:after="0" w:line="240" w:lineRule="auto"/>
              <w:jc w:val="center"/>
              <w:rPr>
                <w:rFonts w:ascii="Times New Roman CYR" w:eastAsia="Times New Roman" w:hAnsi="Times New Roman CYR" w:cs="Times New Roman CYR"/>
                <w:sz w:val="24"/>
                <w:szCs w:val="24"/>
                <w:highlight w:val="green"/>
                <w:lang w:eastAsia="ru-RU"/>
              </w:rPr>
            </w:pPr>
            <w:r w:rsidRPr="002B2F79">
              <w:rPr>
                <w:rFonts w:ascii="Times New Roman" w:eastAsia="Times New Roman" w:hAnsi="Times New Roman" w:cs="Times New Roman"/>
                <w:sz w:val="24"/>
                <w:szCs w:val="24"/>
                <w:lang w:eastAsia="ru-RU"/>
              </w:rPr>
              <w:t>1</w:t>
            </w:r>
          </w:p>
        </w:tc>
        <w:tc>
          <w:tcPr>
            <w:tcW w:w="4819" w:type="dxa"/>
            <w:gridSpan w:val="2"/>
            <w:tcBorders>
              <w:top w:val="single" w:sz="4" w:space="0" w:color="000000"/>
              <w:left w:val="single" w:sz="4" w:space="0" w:color="000000"/>
              <w:bottom w:val="single" w:sz="4" w:space="0" w:color="000000"/>
              <w:right w:val="single" w:sz="4" w:space="0" w:color="000000"/>
            </w:tcBorders>
          </w:tcPr>
          <w:p w:rsidR="002B2F79" w:rsidRPr="002B2F79" w:rsidRDefault="002B2F79" w:rsidP="002B2F79">
            <w:pPr>
              <w:widowControl w:val="0"/>
              <w:tabs>
                <w:tab w:val="left" w:pos="3120"/>
              </w:tabs>
              <w:autoSpaceDE w:val="0"/>
              <w:autoSpaceDN w:val="0"/>
              <w:adjustRightInd w:val="0"/>
              <w:spacing w:after="0" w:line="240" w:lineRule="auto"/>
              <w:jc w:val="center"/>
              <w:rPr>
                <w:rFonts w:ascii="Times New Roman CYR" w:eastAsia="Times New Roman" w:hAnsi="Times New Roman CYR" w:cs="Times New Roman CYR"/>
                <w:color w:val="000000" w:themeColor="text1"/>
                <w:sz w:val="24"/>
                <w:szCs w:val="24"/>
                <w:lang w:eastAsia="ru-RU"/>
              </w:rPr>
            </w:pPr>
            <w:r w:rsidRPr="002B2F79">
              <w:rPr>
                <w:rFonts w:ascii="Times New Roman CYR" w:eastAsia="Times New Roman" w:hAnsi="Times New Roman CYR" w:cs="Times New Roman CYR"/>
                <w:color w:val="000000" w:themeColor="text1"/>
                <w:sz w:val="24"/>
                <w:szCs w:val="24"/>
                <w:lang w:eastAsia="ru-RU"/>
              </w:rPr>
              <w:t>-</w:t>
            </w:r>
          </w:p>
        </w:tc>
        <w:tc>
          <w:tcPr>
            <w:tcW w:w="4626" w:type="dxa"/>
            <w:tcBorders>
              <w:top w:val="single" w:sz="4" w:space="0" w:color="000000"/>
              <w:left w:val="single" w:sz="4" w:space="0" w:color="000000"/>
              <w:bottom w:val="single" w:sz="4" w:space="0" w:color="000000"/>
              <w:right w:val="single" w:sz="4" w:space="0" w:color="000000"/>
            </w:tcBorders>
          </w:tcPr>
          <w:p w:rsidR="002B2F79" w:rsidRPr="002B2F79" w:rsidRDefault="002B2F79" w:rsidP="002B2F79">
            <w:pPr>
              <w:widowControl w:val="0"/>
              <w:tabs>
                <w:tab w:val="left" w:pos="3120"/>
              </w:tabs>
              <w:autoSpaceDE w:val="0"/>
              <w:autoSpaceDN w:val="0"/>
              <w:adjustRightInd w:val="0"/>
              <w:spacing w:after="0" w:line="240" w:lineRule="auto"/>
              <w:jc w:val="center"/>
              <w:rPr>
                <w:rFonts w:ascii="Times New Roman CYR" w:eastAsia="Times New Roman" w:hAnsi="Times New Roman CYR" w:cs="Times New Roman CYR"/>
                <w:color w:val="000000" w:themeColor="text1"/>
                <w:sz w:val="24"/>
                <w:szCs w:val="24"/>
                <w:lang w:eastAsia="ru-RU"/>
              </w:rPr>
            </w:pPr>
            <w:r w:rsidRPr="002B2F79">
              <w:rPr>
                <w:rFonts w:ascii="Times New Roman CYR" w:eastAsia="Times New Roman" w:hAnsi="Times New Roman CYR" w:cs="Times New Roman CYR"/>
                <w:color w:val="000000" w:themeColor="text1"/>
                <w:sz w:val="24"/>
                <w:szCs w:val="24"/>
                <w:lang w:eastAsia="ru-RU"/>
              </w:rPr>
              <w:t>-</w:t>
            </w:r>
          </w:p>
        </w:tc>
      </w:tr>
      <w:tr w:rsidR="00107F32" w:rsidRPr="002B2F79" w:rsidTr="00E52D22">
        <w:tc>
          <w:tcPr>
            <w:tcW w:w="10291" w:type="dxa"/>
            <w:gridSpan w:val="4"/>
            <w:tcBorders>
              <w:top w:val="single" w:sz="4" w:space="0" w:color="000000"/>
              <w:left w:val="single" w:sz="4" w:space="0" w:color="000000"/>
              <w:bottom w:val="single" w:sz="4" w:space="0" w:color="000000"/>
              <w:right w:val="single" w:sz="4" w:space="0" w:color="000000"/>
            </w:tcBorders>
          </w:tcPr>
          <w:p w:rsidR="00107F32" w:rsidRPr="002B2F79" w:rsidRDefault="00107F32" w:rsidP="002B2F79">
            <w:pPr>
              <w:widowControl w:val="0"/>
              <w:tabs>
                <w:tab w:val="left" w:pos="3120"/>
              </w:tabs>
              <w:autoSpaceDE w:val="0"/>
              <w:autoSpaceDN w:val="0"/>
              <w:adjustRightInd w:val="0"/>
              <w:spacing w:after="0" w:line="240" w:lineRule="auto"/>
              <w:jc w:val="center"/>
              <w:rPr>
                <w:rFonts w:ascii="Times New Roman CYR" w:eastAsia="Times New Roman" w:hAnsi="Times New Roman CYR" w:cs="Times New Roman CYR"/>
                <w:color w:val="000000" w:themeColor="text1"/>
                <w:sz w:val="24"/>
                <w:szCs w:val="24"/>
                <w:lang w:eastAsia="ru-RU"/>
              </w:rPr>
            </w:pPr>
            <w:r>
              <w:rPr>
                <w:rFonts w:ascii="Times New Roman CYR" w:eastAsia="Times New Roman" w:hAnsi="Times New Roman CYR" w:cs="Times New Roman CYR"/>
                <w:color w:val="000000" w:themeColor="text1"/>
                <w:sz w:val="24"/>
                <w:szCs w:val="24"/>
                <w:lang w:eastAsia="ru-RU"/>
              </w:rPr>
              <w:t>2023 год</w:t>
            </w:r>
          </w:p>
        </w:tc>
      </w:tr>
      <w:tr w:rsidR="00107F32" w:rsidRPr="002B2F79" w:rsidTr="00107F32">
        <w:tc>
          <w:tcPr>
            <w:tcW w:w="846" w:type="dxa"/>
            <w:tcBorders>
              <w:top w:val="single" w:sz="4" w:space="0" w:color="000000"/>
              <w:left w:val="single" w:sz="4" w:space="0" w:color="000000"/>
              <w:bottom w:val="single" w:sz="4" w:space="0" w:color="000000"/>
              <w:right w:val="single" w:sz="4" w:space="0" w:color="000000"/>
            </w:tcBorders>
          </w:tcPr>
          <w:p w:rsidR="00107F32" w:rsidRPr="002B2F79" w:rsidRDefault="00107F32" w:rsidP="002B2F79">
            <w:pPr>
              <w:widowControl w:val="0"/>
              <w:tabs>
                <w:tab w:val="left" w:pos="312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4819" w:type="dxa"/>
            <w:gridSpan w:val="2"/>
            <w:tcBorders>
              <w:top w:val="single" w:sz="4" w:space="0" w:color="000000"/>
              <w:left w:val="single" w:sz="4" w:space="0" w:color="000000"/>
              <w:bottom w:val="single" w:sz="4" w:space="0" w:color="000000"/>
              <w:right w:val="single" w:sz="4" w:space="0" w:color="000000"/>
            </w:tcBorders>
          </w:tcPr>
          <w:p w:rsidR="00107F32" w:rsidRPr="002B2F79" w:rsidRDefault="00107F32" w:rsidP="002B2F79">
            <w:pPr>
              <w:widowControl w:val="0"/>
              <w:tabs>
                <w:tab w:val="left" w:pos="3120"/>
              </w:tabs>
              <w:autoSpaceDE w:val="0"/>
              <w:autoSpaceDN w:val="0"/>
              <w:adjustRightInd w:val="0"/>
              <w:spacing w:after="0" w:line="240" w:lineRule="auto"/>
              <w:jc w:val="center"/>
              <w:rPr>
                <w:rFonts w:ascii="Times New Roman CYR" w:eastAsia="Times New Roman" w:hAnsi="Times New Roman CYR" w:cs="Times New Roman CYR"/>
                <w:color w:val="000000" w:themeColor="text1"/>
                <w:sz w:val="24"/>
                <w:szCs w:val="24"/>
                <w:lang w:eastAsia="ru-RU"/>
              </w:rPr>
            </w:pPr>
            <w:r>
              <w:rPr>
                <w:rFonts w:ascii="Times New Roman CYR" w:eastAsia="Times New Roman" w:hAnsi="Times New Roman CYR" w:cs="Times New Roman CYR"/>
                <w:color w:val="000000" w:themeColor="text1"/>
                <w:sz w:val="24"/>
                <w:szCs w:val="24"/>
                <w:lang w:eastAsia="ru-RU"/>
              </w:rPr>
              <w:t>-</w:t>
            </w:r>
          </w:p>
        </w:tc>
        <w:tc>
          <w:tcPr>
            <w:tcW w:w="4626" w:type="dxa"/>
            <w:tcBorders>
              <w:top w:val="single" w:sz="4" w:space="0" w:color="000000"/>
              <w:left w:val="single" w:sz="4" w:space="0" w:color="000000"/>
              <w:bottom w:val="single" w:sz="4" w:space="0" w:color="000000"/>
              <w:right w:val="single" w:sz="4" w:space="0" w:color="000000"/>
            </w:tcBorders>
          </w:tcPr>
          <w:p w:rsidR="00107F32" w:rsidRPr="002B2F79" w:rsidRDefault="00107F32" w:rsidP="002B2F79">
            <w:pPr>
              <w:widowControl w:val="0"/>
              <w:tabs>
                <w:tab w:val="left" w:pos="3120"/>
              </w:tabs>
              <w:autoSpaceDE w:val="0"/>
              <w:autoSpaceDN w:val="0"/>
              <w:adjustRightInd w:val="0"/>
              <w:spacing w:after="0" w:line="240" w:lineRule="auto"/>
              <w:jc w:val="center"/>
              <w:rPr>
                <w:rFonts w:ascii="Times New Roman CYR" w:eastAsia="Times New Roman" w:hAnsi="Times New Roman CYR" w:cs="Times New Roman CYR"/>
                <w:color w:val="000000" w:themeColor="text1"/>
                <w:sz w:val="24"/>
                <w:szCs w:val="24"/>
                <w:lang w:eastAsia="ru-RU"/>
              </w:rPr>
            </w:pPr>
            <w:r>
              <w:rPr>
                <w:rFonts w:ascii="Times New Roman CYR" w:eastAsia="Times New Roman" w:hAnsi="Times New Roman CYR" w:cs="Times New Roman CYR"/>
                <w:color w:val="000000" w:themeColor="text1"/>
                <w:sz w:val="24"/>
                <w:szCs w:val="24"/>
                <w:lang w:eastAsia="ru-RU"/>
              </w:rPr>
              <w:t>-</w:t>
            </w:r>
          </w:p>
        </w:tc>
      </w:tr>
      <w:tr w:rsidR="002B2F79" w:rsidRPr="002B2F79" w:rsidTr="00107F32">
        <w:tc>
          <w:tcPr>
            <w:tcW w:w="10291" w:type="dxa"/>
            <w:gridSpan w:val="4"/>
            <w:tcBorders>
              <w:top w:val="single" w:sz="4" w:space="0" w:color="000000"/>
              <w:left w:val="single" w:sz="4" w:space="0" w:color="000000"/>
              <w:bottom w:val="single" w:sz="4" w:space="0" w:color="000000"/>
              <w:right w:val="single" w:sz="4" w:space="0" w:color="000000"/>
            </w:tcBorders>
            <w:hideMark/>
          </w:tcPr>
          <w:p w:rsidR="002B2F79" w:rsidRPr="002B2F79" w:rsidRDefault="002B2F79" w:rsidP="00645CB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2B2F79" w:rsidRPr="002B2F79" w:rsidTr="00107F32">
        <w:tc>
          <w:tcPr>
            <w:tcW w:w="10291" w:type="dxa"/>
            <w:gridSpan w:val="4"/>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2024 год</w:t>
            </w:r>
          </w:p>
        </w:tc>
      </w:tr>
      <w:tr w:rsidR="002B2F79" w:rsidRPr="002B2F79" w:rsidTr="00107F32">
        <w:tc>
          <w:tcPr>
            <w:tcW w:w="10291" w:type="dxa"/>
            <w:gridSpan w:val="4"/>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w:eastAsia="Times New Roman" w:hAnsi="Times New Roman" w:cs="Times New Roman"/>
                <w:sz w:val="24"/>
                <w:szCs w:val="24"/>
                <w:lang w:eastAsia="ru-RU"/>
              </w:rPr>
              <w:t>Адресный перечень будет сформирован при актуализации муниципальной программы</w:t>
            </w:r>
          </w:p>
        </w:tc>
      </w:tr>
    </w:tbl>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2B2F79">
        <w:rPr>
          <w:rFonts w:ascii="Times New Roman" w:eastAsia="Times New Roman" w:hAnsi="Times New Roman" w:cs="Times New Roman"/>
          <w:b/>
          <w:sz w:val="24"/>
          <w:szCs w:val="24"/>
          <w:lang w:eastAsia="ru-RU"/>
        </w:rPr>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1"/>
        <w:gridCol w:w="4720"/>
        <w:gridCol w:w="4629"/>
      </w:tblGrid>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w:t>
            </w:r>
          </w:p>
        </w:tc>
        <w:tc>
          <w:tcPr>
            <w:tcW w:w="481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Наименование объекта недвижимого имущества и земельного участка</w:t>
            </w:r>
          </w:p>
        </w:tc>
        <w:tc>
          <w:tcPr>
            <w:tcW w:w="4738"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B2F79">
              <w:rPr>
                <w:rFonts w:ascii="Times New Roman" w:eastAsia="Times New Roman" w:hAnsi="Times New Roman" w:cs="Times New Roman"/>
                <w:sz w:val="24"/>
                <w:szCs w:val="24"/>
                <w:lang w:eastAsia="ru-RU"/>
              </w:rPr>
              <w:t>Адрес объекта недвижимого имущества и земельного участка</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1</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Административное здание и земельный участок (Администрация Уметского городского поселения)</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Почтовая, д. 9</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2</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Здание Уметской СОШ и земельный участок</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Школьная, д. 20</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lastRenderedPageBreak/>
              <w:t>3</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Здание Уметского детского сада N 1 и земельный участок</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Озерная, д. 7а</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4</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Здание Уметского детского сада N 2 и земельный участок</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Рабочая, д. 1а</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5</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Здание Уметской ДМШ и земельный участок</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Советская, д. 39</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6</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Административное здание и земельный участок ЗАО "Плайтерра"</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Ленинская, д. 1</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7</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Административное здание и земельный участок ГКУ Республики Мордовия "Зубовское территориальное лесничество"</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Рабочая, д. 5</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8</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Административное здание и земельный участок ГУП Республики Мордовия "Уметская ПХС"</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Рабочая, д. 5</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9</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Административное здание и земельный участок ФГУ "Зубово-Полянское ГООХ"</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Рабочая, д. 5</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10</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 xml:space="preserve">Административное здание и земельный участок (ИП </w:t>
            </w:r>
            <w:proofErr w:type="spellStart"/>
            <w:r w:rsidRPr="002B2F79">
              <w:rPr>
                <w:rFonts w:ascii="Times New Roman" w:eastAsia="Times New Roman" w:hAnsi="Times New Roman" w:cs="Times New Roman"/>
                <w:color w:val="000000"/>
                <w:spacing w:val="2"/>
                <w:sz w:val="21"/>
                <w:szCs w:val="21"/>
                <w:lang w:eastAsia="ru-RU"/>
              </w:rPr>
              <w:t>Ошкин</w:t>
            </w:r>
            <w:proofErr w:type="spellEnd"/>
            <w:r w:rsidRPr="002B2F79">
              <w:rPr>
                <w:rFonts w:ascii="Times New Roman" w:eastAsia="Times New Roman" w:hAnsi="Times New Roman" w:cs="Times New Roman"/>
                <w:color w:val="000000"/>
                <w:spacing w:val="2"/>
                <w:sz w:val="21"/>
                <w:szCs w:val="21"/>
                <w:lang w:eastAsia="ru-RU"/>
              </w:rPr>
              <w:t xml:space="preserve"> В.С.)</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Рабочая, д. 6</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11</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Административное здание и земельный участок (Гостиничный комплекс "Валентина")</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Лесная, д. 51</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12</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Здание магазина и земельный участок (ИП Шитова Г.М.)</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Новая, д. 27а</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13</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Здание магазина и земельный участок (ООО "Норов")</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Озерная, д. 7</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14</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Здание аптеки и земельный участок (ИП Ромашова Е.П.)</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Озерная, д. 7</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15</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br/>
              <w:t>Здание магазина и земельный участок (ИП Баранова Т.В.)</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Первомайская, д. 19</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16</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 xml:space="preserve">Здание магазина и земельный участок (ИП </w:t>
            </w:r>
            <w:proofErr w:type="spellStart"/>
            <w:r w:rsidRPr="002B2F79">
              <w:rPr>
                <w:rFonts w:ascii="Times New Roman" w:eastAsia="Times New Roman" w:hAnsi="Times New Roman" w:cs="Times New Roman"/>
                <w:color w:val="000000"/>
                <w:spacing w:val="2"/>
                <w:sz w:val="21"/>
                <w:szCs w:val="21"/>
                <w:lang w:eastAsia="ru-RU"/>
              </w:rPr>
              <w:t>Хлопьева</w:t>
            </w:r>
            <w:proofErr w:type="spellEnd"/>
            <w:r w:rsidRPr="002B2F79">
              <w:rPr>
                <w:rFonts w:ascii="Times New Roman" w:eastAsia="Times New Roman" w:hAnsi="Times New Roman" w:cs="Times New Roman"/>
                <w:color w:val="000000"/>
                <w:spacing w:val="2"/>
                <w:sz w:val="21"/>
                <w:szCs w:val="21"/>
                <w:lang w:eastAsia="ru-RU"/>
              </w:rPr>
              <w:t xml:space="preserve"> Л.Н.)</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Первомайская, д. 7а</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17</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ООО "</w:t>
            </w:r>
            <w:proofErr w:type="spellStart"/>
            <w:r w:rsidRPr="002B2F79">
              <w:rPr>
                <w:rFonts w:ascii="Times New Roman" w:eastAsia="Times New Roman" w:hAnsi="Times New Roman" w:cs="Times New Roman"/>
                <w:color w:val="000000"/>
                <w:spacing w:val="2"/>
                <w:sz w:val="21"/>
                <w:szCs w:val="21"/>
                <w:lang w:eastAsia="ru-RU"/>
              </w:rPr>
              <w:t>Хлебзавод</w:t>
            </w:r>
            <w:proofErr w:type="spellEnd"/>
            <w:r w:rsidRPr="002B2F79">
              <w:rPr>
                <w:rFonts w:ascii="Times New Roman" w:eastAsia="Times New Roman" w:hAnsi="Times New Roman" w:cs="Times New Roman"/>
                <w:color w:val="000000"/>
                <w:spacing w:val="2"/>
                <w:sz w:val="21"/>
                <w:szCs w:val="21"/>
                <w:lang w:eastAsia="ru-RU"/>
              </w:rPr>
              <w:t>"</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Первомайская</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18</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 xml:space="preserve">Здание магазина и земельный участок (ИП </w:t>
            </w:r>
            <w:proofErr w:type="spellStart"/>
            <w:r w:rsidRPr="002B2F79">
              <w:rPr>
                <w:rFonts w:ascii="Times New Roman" w:eastAsia="Times New Roman" w:hAnsi="Times New Roman" w:cs="Times New Roman"/>
                <w:color w:val="000000"/>
                <w:spacing w:val="2"/>
                <w:sz w:val="21"/>
                <w:szCs w:val="21"/>
                <w:lang w:eastAsia="ru-RU"/>
              </w:rPr>
              <w:t>Елисейкина</w:t>
            </w:r>
            <w:proofErr w:type="spellEnd"/>
            <w:r w:rsidRPr="002B2F79">
              <w:rPr>
                <w:rFonts w:ascii="Times New Roman" w:eastAsia="Times New Roman" w:hAnsi="Times New Roman" w:cs="Times New Roman"/>
                <w:color w:val="000000"/>
                <w:spacing w:val="2"/>
                <w:sz w:val="21"/>
                <w:szCs w:val="21"/>
                <w:lang w:eastAsia="ru-RU"/>
              </w:rPr>
              <w:t xml:space="preserve"> В.В.)</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Ленинская, д. 20</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19</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Здание магазина и земельный участок (ООО "Констант")</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Почтовая, д. 7</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20</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Здание магазина и земельный участок (ООО "Фармация Демидова")</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Почтовая, д. 7</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21</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 xml:space="preserve">Здание магазина и земельный участок (ИП </w:t>
            </w:r>
            <w:proofErr w:type="spellStart"/>
            <w:r w:rsidRPr="002B2F79">
              <w:rPr>
                <w:rFonts w:ascii="Times New Roman" w:eastAsia="Times New Roman" w:hAnsi="Times New Roman" w:cs="Times New Roman"/>
                <w:color w:val="000000"/>
                <w:spacing w:val="2"/>
                <w:sz w:val="21"/>
                <w:szCs w:val="21"/>
                <w:lang w:eastAsia="ru-RU"/>
              </w:rPr>
              <w:t>Мордакина</w:t>
            </w:r>
            <w:proofErr w:type="spellEnd"/>
            <w:r w:rsidRPr="002B2F79">
              <w:rPr>
                <w:rFonts w:ascii="Times New Roman" w:eastAsia="Times New Roman" w:hAnsi="Times New Roman" w:cs="Times New Roman"/>
                <w:color w:val="000000"/>
                <w:spacing w:val="2"/>
                <w:sz w:val="21"/>
                <w:szCs w:val="21"/>
                <w:lang w:eastAsia="ru-RU"/>
              </w:rPr>
              <w:t xml:space="preserve"> Л.В.)</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Почтовая, д. 5</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22</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 xml:space="preserve">Здание магазина и земельный участок (ИП </w:t>
            </w:r>
            <w:proofErr w:type="spellStart"/>
            <w:r w:rsidRPr="002B2F79">
              <w:rPr>
                <w:rFonts w:ascii="Times New Roman" w:eastAsia="Times New Roman" w:hAnsi="Times New Roman" w:cs="Times New Roman"/>
                <w:color w:val="000000"/>
                <w:spacing w:val="2"/>
                <w:sz w:val="21"/>
                <w:szCs w:val="21"/>
                <w:lang w:eastAsia="ru-RU"/>
              </w:rPr>
              <w:t>Мордакина</w:t>
            </w:r>
            <w:proofErr w:type="spellEnd"/>
            <w:r w:rsidRPr="002B2F79">
              <w:rPr>
                <w:rFonts w:ascii="Times New Roman" w:eastAsia="Times New Roman" w:hAnsi="Times New Roman" w:cs="Times New Roman"/>
                <w:color w:val="000000"/>
                <w:spacing w:val="2"/>
                <w:sz w:val="21"/>
                <w:szCs w:val="21"/>
                <w:lang w:eastAsia="ru-RU"/>
              </w:rPr>
              <w:t xml:space="preserve"> Л.В.)</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Почтовая, д. 5а</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23</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Здание магазина и земельный участок (ИП Баранова Л.Н.)</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Советская, д. 18а</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24</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Здание магазина и земельный участок (ООО "Тандер")</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Советская, д. 42</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lastRenderedPageBreak/>
              <w:t>25</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Здание магазина и земельный участок (ООО "Пятерочка")</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Советская, д. 10</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26</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Здание магазина и земельный участок (ИП Шитов А.Н.)</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Советская, д. 28</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27</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Здание магазина и земельный участок (ИП Конкина)</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Озерная, д. 7</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28</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Здание магазина и земельный участок (ИП Осипов А.Н.)</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Советская</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29</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Здание магазина и земельный участок (ИП Осипов А.Н.)</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Советская</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30</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Здание магазина и земельный участок (ИП Осипов А.Н.)</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Советская</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31</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 xml:space="preserve">Здание магазина и земельный участок (ИП </w:t>
            </w:r>
            <w:proofErr w:type="spellStart"/>
            <w:r w:rsidRPr="002B2F79">
              <w:rPr>
                <w:rFonts w:ascii="Times New Roman" w:eastAsia="Times New Roman" w:hAnsi="Times New Roman" w:cs="Times New Roman"/>
                <w:color w:val="000000"/>
                <w:spacing w:val="2"/>
                <w:sz w:val="21"/>
                <w:szCs w:val="21"/>
                <w:lang w:eastAsia="ru-RU"/>
              </w:rPr>
              <w:t>Шаев</w:t>
            </w:r>
            <w:proofErr w:type="spellEnd"/>
            <w:r w:rsidRPr="002B2F79">
              <w:rPr>
                <w:rFonts w:ascii="Times New Roman" w:eastAsia="Times New Roman" w:hAnsi="Times New Roman" w:cs="Times New Roman"/>
                <w:color w:val="000000"/>
                <w:spacing w:val="2"/>
                <w:sz w:val="21"/>
                <w:szCs w:val="21"/>
                <w:lang w:eastAsia="ru-RU"/>
              </w:rPr>
              <w:t xml:space="preserve"> В.)</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Советская</w:t>
            </w:r>
          </w:p>
        </w:tc>
      </w:tr>
      <w:tr w:rsidR="002B2F79" w:rsidRPr="002B2F79" w:rsidTr="00645CB5">
        <w:tc>
          <w:tcPr>
            <w:tcW w:w="959" w:type="dxa"/>
            <w:tcBorders>
              <w:top w:val="single" w:sz="4" w:space="0" w:color="000000"/>
              <w:left w:val="single" w:sz="4" w:space="0" w:color="000000"/>
              <w:bottom w:val="single" w:sz="4" w:space="0" w:color="000000"/>
              <w:right w:val="single" w:sz="4" w:space="0" w:color="000000"/>
            </w:tcBorders>
            <w:hideMark/>
          </w:tcPr>
          <w:p w:rsidR="002B2F79" w:rsidRPr="002B2F79" w:rsidRDefault="002B2F79" w:rsidP="002B2F79">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32</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r w:rsidRPr="002B2F79">
              <w:rPr>
                <w:rFonts w:ascii="Times New Roman" w:eastAsia="Times New Roman" w:hAnsi="Times New Roman" w:cs="Times New Roman"/>
                <w:color w:val="000000"/>
                <w:spacing w:val="2"/>
                <w:sz w:val="21"/>
                <w:szCs w:val="21"/>
                <w:lang w:eastAsia="ru-RU"/>
              </w:rPr>
              <w:t>Здания придорожных кафе и земельные участки (64 шт.)</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B2F79" w:rsidRPr="002B2F79" w:rsidRDefault="002B2F79" w:rsidP="002B2F79">
            <w:pPr>
              <w:spacing w:after="0" w:line="315" w:lineRule="atLeast"/>
              <w:textAlignment w:val="baseline"/>
              <w:rPr>
                <w:rFonts w:ascii="Times New Roman" w:eastAsia="Times New Roman" w:hAnsi="Times New Roman" w:cs="Times New Roman"/>
                <w:color w:val="000000"/>
                <w:spacing w:val="2"/>
                <w:sz w:val="21"/>
                <w:szCs w:val="21"/>
                <w:lang w:eastAsia="ru-RU"/>
              </w:rPr>
            </w:pPr>
            <w:proofErr w:type="spellStart"/>
            <w:r w:rsidRPr="002B2F79">
              <w:rPr>
                <w:rFonts w:ascii="Times New Roman" w:eastAsia="Times New Roman" w:hAnsi="Times New Roman" w:cs="Times New Roman"/>
                <w:color w:val="000000"/>
                <w:spacing w:val="2"/>
                <w:sz w:val="21"/>
                <w:szCs w:val="21"/>
                <w:lang w:eastAsia="ru-RU"/>
              </w:rPr>
              <w:t>рп</w:t>
            </w:r>
            <w:proofErr w:type="spellEnd"/>
            <w:r w:rsidRPr="002B2F79">
              <w:rPr>
                <w:rFonts w:ascii="Times New Roman" w:eastAsia="Times New Roman" w:hAnsi="Times New Roman" w:cs="Times New Roman"/>
                <w:color w:val="000000"/>
                <w:spacing w:val="2"/>
                <w:sz w:val="21"/>
                <w:szCs w:val="21"/>
                <w:lang w:eastAsia="ru-RU"/>
              </w:rPr>
              <w:t>. Умет, ул. Советская, Московская</w:t>
            </w:r>
          </w:p>
        </w:tc>
      </w:tr>
    </w:tbl>
    <w:p w:rsidR="002B2F79" w:rsidRPr="002B2F79" w:rsidRDefault="002B2F79" w:rsidP="002B2F79">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2B2F79">
        <w:rPr>
          <w:rFonts w:ascii="Times New Roman" w:eastAsia="Times New Roman" w:hAnsi="Times New Roman" w:cs="Times New Roman"/>
          <w:color w:val="000000"/>
          <w:sz w:val="24"/>
          <w:szCs w:val="24"/>
          <w:lang w:eastAsia="ru-RU"/>
        </w:rPr>
        <w:t xml:space="preserve"> </w:t>
      </w:r>
    </w:p>
    <w:p w:rsidR="002B2F79" w:rsidRPr="002B2F79" w:rsidRDefault="002B2F79" w:rsidP="002B2F79">
      <w:pPr>
        <w:spacing w:after="0" w:line="240" w:lineRule="auto"/>
        <w:rPr>
          <w:rFonts w:ascii="Times New Roman" w:eastAsia="Times New Roman" w:hAnsi="Times New Roman" w:cs="Times New Roman"/>
          <w:b/>
          <w:color w:val="000000"/>
          <w:sz w:val="24"/>
          <w:szCs w:val="24"/>
          <w:lang w:eastAsia="ru-RU"/>
        </w:rPr>
        <w:sectPr w:rsidR="002B2F79" w:rsidRPr="002B2F79">
          <w:pgSz w:w="11900" w:h="16800"/>
          <w:pgMar w:top="1134" w:right="800" w:bottom="1440" w:left="800" w:header="720" w:footer="720" w:gutter="0"/>
          <w:cols w:space="720"/>
        </w:sectPr>
      </w:pPr>
    </w:p>
    <w:p w:rsidR="002B2F79" w:rsidRPr="002B2F79" w:rsidRDefault="002B2F79" w:rsidP="002B2F79">
      <w:pPr>
        <w:widowControl w:val="0"/>
        <w:autoSpaceDE w:val="0"/>
        <w:autoSpaceDN w:val="0"/>
        <w:adjustRightInd w:val="0"/>
        <w:spacing w:after="0" w:line="240" w:lineRule="auto"/>
        <w:jc w:val="right"/>
        <w:outlineLvl w:val="0"/>
        <w:rPr>
          <w:rFonts w:ascii="Times New Roman" w:eastAsia="Times New Roman" w:hAnsi="Times New Roman" w:cs="Times New Roman"/>
          <w:bCs/>
          <w:color w:val="26282F"/>
          <w:sz w:val="24"/>
          <w:szCs w:val="24"/>
          <w:lang w:eastAsia="ru-RU"/>
        </w:rPr>
      </w:pPr>
      <w:r w:rsidRPr="002B2F79">
        <w:rPr>
          <w:rFonts w:ascii="Times New Roman" w:eastAsia="Times New Roman" w:hAnsi="Times New Roman" w:cs="Times New Roman"/>
          <w:bCs/>
          <w:color w:val="26282F"/>
          <w:sz w:val="24"/>
          <w:szCs w:val="24"/>
          <w:lang w:eastAsia="ru-RU"/>
        </w:rPr>
        <w:lastRenderedPageBreak/>
        <w:t>Приложение № 1</w:t>
      </w:r>
    </w:p>
    <w:p w:rsidR="002B2F79" w:rsidRPr="002B2F79" w:rsidRDefault="002B2F79" w:rsidP="002B2F79">
      <w:pPr>
        <w:widowControl w:val="0"/>
        <w:autoSpaceDE w:val="0"/>
        <w:autoSpaceDN w:val="0"/>
        <w:adjustRightInd w:val="0"/>
        <w:spacing w:after="0" w:line="240" w:lineRule="auto"/>
        <w:ind w:right="69"/>
        <w:jc w:val="right"/>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к муниципальной программе «Формирование современной городской среды </w:t>
      </w:r>
    </w:p>
    <w:p w:rsidR="002B2F79" w:rsidRPr="002B2F79" w:rsidRDefault="002B2F79" w:rsidP="002B2F79">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на территории Уметского городского поселения на 2018-2024 годы»</w:t>
      </w:r>
    </w:p>
    <w:p w:rsidR="002B2F79" w:rsidRPr="002B2F79" w:rsidRDefault="002B2F79" w:rsidP="002B2F7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2B2F79">
        <w:rPr>
          <w:rFonts w:ascii="Times New Roman CYR" w:eastAsia="Times New Roman" w:hAnsi="Times New Roman CYR" w:cs="Times New Roman CYR"/>
          <w:b/>
          <w:bCs/>
          <w:color w:val="26282F"/>
          <w:sz w:val="24"/>
          <w:szCs w:val="24"/>
          <w:lang w:eastAsia="ru-RU"/>
        </w:rPr>
        <w:t>Целевые индикаторы</w:t>
      </w:r>
      <w:r w:rsidRPr="002B2F79">
        <w:rPr>
          <w:rFonts w:ascii="Times New Roman CYR" w:eastAsia="Times New Roman" w:hAnsi="Times New Roman CYR" w:cs="Times New Roman CYR"/>
          <w:b/>
          <w:bCs/>
          <w:color w:val="26282F"/>
          <w:sz w:val="24"/>
          <w:szCs w:val="24"/>
          <w:lang w:eastAsia="ru-RU"/>
        </w:rPr>
        <w:br/>
        <w:t xml:space="preserve">муниципальной программы «Формирование современной городской среды </w:t>
      </w:r>
    </w:p>
    <w:p w:rsidR="002B2F79" w:rsidRPr="002B2F79" w:rsidRDefault="002B2F79" w:rsidP="002B2F7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2B2F79">
        <w:rPr>
          <w:rFonts w:ascii="Times New Roman CYR" w:eastAsia="Times New Roman" w:hAnsi="Times New Roman CYR" w:cs="Times New Roman CYR"/>
          <w:b/>
          <w:bCs/>
          <w:color w:val="26282F"/>
          <w:sz w:val="24"/>
          <w:szCs w:val="24"/>
          <w:lang w:eastAsia="ru-RU"/>
        </w:rPr>
        <w:t>на территории Уметского городского поселения на 2018-2024 годы»</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7"/>
        <w:gridCol w:w="3402"/>
        <w:gridCol w:w="931"/>
        <w:gridCol w:w="42"/>
        <w:gridCol w:w="1437"/>
        <w:gridCol w:w="1418"/>
        <w:gridCol w:w="1417"/>
        <w:gridCol w:w="1559"/>
        <w:gridCol w:w="1418"/>
        <w:gridCol w:w="1417"/>
        <w:gridCol w:w="1418"/>
      </w:tblGrid>
      <w:tr w:rsidR="002B2F79" w:rsidRPr="002B2F79" w:rsidTr="00645CB5">
        <w:tc>
          <w:tcPr>
            <w:tcW w:w="567" w:type="dxa"/>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N</w:t>
            </w:r>
          </w:p>
        </w:tc>
        <w:tc>
          <w:tcPr>
            <w:tcW w:w="3402" w:type="dxa"/>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Наименование индикатора</w:t>
            </w:r>
          </w:p>
        </w:tc>
        <w:tc>
          <w:tcPr>
            <w:tcW w:w="973" w:type="dxa"/>
            <w:gridSpan w:val="2"/>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единица измерения</w:t>
            </w:r>
          </w:p>
        </w:tc>
        <w:tc>
          <w:tcPr>
            <w:tcW w:w="10084" w:type="dxa"/>
            <w:gridSpan w:val="7"/>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Значение индикатора</w:t>
            </w:r>
          </w:p>
        </w:tc>
      </w:tr>
      <w:tr w:rsidR="002B2F79" w:rsidRPr="002B2F79" w:rsidTr="00645CB5">
        <w:tc>
          <w:tcPr>
            <w:tcW w:w="300"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143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2018 год</w:t>
            </w:r>
          </w:p>
        </w:tc>
        <w:tc>
          <w:tcPr>
            <w:tcW w:w="1418"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2019 год</w:t>
            </w:r>
          </w:p>
        </w:tc>
        <w:tc>
          <w:tcPr>
            <w:tcW w:w="141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2020 год</w:t>
            </w:r>
          </w:p>
        </w:tc>
        <w:tc>
          <w:tcPr>
            <w:tcW w:w="1559"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2021 год</w:t>
            </w:r>
          </w:p>
        </w:tc>
        <w:tc>
          <w:tcPr>
            <w:tcW w:w="1418" w:type="dxa"/>
            <w:tcBorders>
              <w:top w:val="single" w:sz="4" w:space="0" w:color="auto"/>
              <w:left w:val="single" w:sz="4" w:space="0" w:color="auto"/>
              <w:bottom w:val="single" w:sz="4" w:space="0" w:color="auto"/>
              <w:right w:val="nil"/>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2022 год</w:t>
            </w:r>
          </w:p>
        </w:tc>
        <w:tc>
          <w:tcPr>
            <w:tcW w:w="1417" w:type="dxa"/>
            <w:tcBorders>
              <w:top w:val="single" w:sz="4" w:space="0" w:color="auto"/>
              <w:left w:val="single" w:sz="4" w:space="0" w:color="auto"/>
              <w:bottom w:val="single" w:sz="4" w:space="0" w:color="auto"/>
              <w:right w:val="nil"/>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2023 год</w:t>
            </w:r>
          </w:p>
        </w:tc>
        <w:tc>
          <w:tcPr>
            <w:tcW w:w="1418"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2024 год</w:t>
            </w:r>
          </w:p>
        </w:tc>
      </w:tr>
      <w:tr w:rsidR="002B2F79" w:rsidRPr="002B2F79" w:rsidTr="00645CB5">
        <w:tc>
          <w:tcPr>
            <w:tcW w:w="56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w:t>
            </w:r>
          </w:p>
        </w:tc>
        <w:tc>
          <w:tcPr>
            <w:tcW w:w="3402" w:type="dxa"/>
            <w:tcBorders>
              <w:top w:val="nil"/>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2</w:t>
            </w:r>
          </w:p>
        </w:tc>
        <w:tc>
          <w:tcPr>
            <w:tcW w:w="973" w:type="dxa"/>
            <w:gridSpan w:val="2"/>
            <w:tcBorders>
              <w:top w:val="nil"/>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w:t>
            </w:r>
          </w:p>
        </w:tc>
        <w:tc>
          <w:tcPr>
            <w:tcW w:w="143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4</w:t>
            </w:r>
          </w:p>
        </w:tc>
        <w:tc>
          <w:tcPr>
            <w:tcW w:w="1418"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5</w:t>
            </w:r>
          </w:p>
        </w:tc>
        <w:tc>
          <w:tcPr>
            <w:tcW w:w="141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6</w:t>
            </w:r>
          </w:p>
        </w:tc>
        <w:tc>
          <w:tcPr>
            <w:tcW w:w="1559"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7</w:t>
            </w:r>
          </w:p>
        </w:tc>
        <w:tc>
          <w:tcPr>
            <w:tcW w:w="1418" w:type="dxa"/>
            <w:tcBorders>
              <w:top w:val="single" w:sz="4" w:space="0" w:color="auto"/>
              <w:left w:val="single" w:sz="4" w:space="0" w:color="auto"/>
              <w:bottom w:val="single" w:sz="4" w:space="0" w:color="auto"/>
              <w:right w:val="nil"/>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8</w:t>
            </w:r>
          </w:p>
        </w:tc>
        <w:tc>
          <w:tcPr>
            <w:tcW w:w="1417" w:type="dxa"/>
            <w:tcBorders>
              <w:top w:val="single" w:sz="4" w:space="0" w:color="auto"/>
              <w:left w:val="single" w:sz="4" w:space="0" w:color="auto"/>
              <w:bottom w:val="single" w:sz="4" w:space="0" w:color="auto"/>
              <w:right w:val="nil"/>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9</w:t>
            </w:r>
          </w:p>
        </w:tc>
        <w:tc>
          <w:tcPr>
            <w:tcW w:w="1418"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10</w:t>
            </w:r>
          </w:p>
        </w:tc>
      </w:tr>
      <w:tr w:rsidR="002B2F79" w:rsidRPr="002B2F79" w:rsidTr="00645CB5">
        <w:tc>
          <w:tcPr>
            <w:tcW w:w="15026" w:type="dxa"/>
            <w:gridSpan w:val="11"/>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2B2F79">
              <w:rPr>
                <w:rFonts w:ascii="Times New Roman CYR" w:eastAsia="Times New Roman" w:hAnsi="Times New Roman CYR" w:cs="Times New Roman CYR"/>
                <w:b/>
                <w:bCs/>
                <w:color w:val="26282F"/>
                <w:sz w:val="24"/>
                <w:szCs w:val="24"/>
                <w:lang w:eastAsia="ru-RU"/>
              </w:rPr>
              <w:t>Государственная программа "Формирование современной городской среды на территории Республики Мордовия" на 2018 - 2024 годы</w:t>
            </w:r>
          </w:p>
        </w:tc>
      </w:tr>
      <w:tr w:rsidR="002B2F79" w:rsidRPr="002B2F79" w:rsidTr="00645CB5">
        <w:tc>
          <w:tcPr>
            <w:tcW w:w="56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w:t>
            </w:r>
          </w:p>
        </w:tc>
        <w:tc>
          <w:tcPr>
            <w:tcW w:w="3402"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Уметского городского поселения</w:t>
            </w:r>
          </w:p>
        </w:tc>
        <w:tc>
          <w:tcPr>
            <w:tcW w:w="973" w:type="dxa"/>
            <w:gridSpan w:val="2"/>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проценты</w:t>
            </w:r>
          </w:p>
        </w:tc>
        <w:tc>
          <w:tcPr>
            <w:tcW w:w="143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6%</w:t>
            </w:r>
          </w:p>
        </w:tc>
        <w:tc>
          <w:tcPr>
            <w:tcW w:w="1418"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9%</w:t>
            </w:r>
          </w:p>
        </w:tc>
        <w:tc>
          <w:tcPr>
            <w:tcW w:w="141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12%</w:t>
            </w:r>
          </w:p>
        </w:tc>
        <w:tc>
          <w:tcPr>
            <w:tcW w:w="1559"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15%</w:t>
            </w:r>
          </w:p>
        </w:tc>
        <w:tc>
          <w:tcPr>
            <w:tcW w:w="1418" w:type="dxa"/>
            <w:tcBorders>
              <w:top w:val="single" w:sz="4" w:space="0" w:color="auto"/>
              <w:left w:val="single" w:sz="4" w:space="0" w:color="auto"/>
              <w:bottom w:val="single" w:sz="4" w:space="0" w:color="auto"/>
              <w:right w:val="nil"/>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20%</w:t>
            </w:r>
          </w:p>
        </w:tc>
        <w:tc>
          <w:tcPr>
            <w:tcW w:w="1417" w:type="dxa"/>
            <w:tcBorders>
              <w:top w:val="single" w:sz="4" w:space="0" w:color="auto"/>
              <w:left w:val="single" w:sz="4" w:space="0" w:color="auto"/>
              <w:bottom w:val="single" w:sz="4" w:space="0" w:color="auto"/>
              <w:right w:val="nil"/>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25%</w:t>
            </w:r>
          </w:p>
        </w:tc>
        <w:tc>
          <w:tcPr>
            <w:tcW w:w="1418"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30%</w:t>
            </w:r>
          </w:p>
        </w:tc>
      </w:tr>
      <w:tr w:rsidR="002B2F79" w:rsidRPr="002B2F79" w:rsidTr="00645CB5">
        <w:tc>
          <w:tcPr>
            <w:tcW w:w="567"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в том числе доля жителей Уметского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973" w:type="dxa"/>
            <w:gridSpan w:val="2"/>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37"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18" w:type="dxa"/>
            <w:tcBorders>
              <w:top w:val="single" w:sz="4" w:space="0" w:color="auto"/>
              <w:left w:val="single" w:sz="4" w:space="0" w:color="auto"/>
              <w:bottom w:val="single" w:sz="4" w:space="0" w:color="auto"/>
              <w:right w:val="nil"/>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17" w:type="dxa"/>
            <w:tcBorders>
              <w:top w:val="single" w:sz="4" w:space="0" w:color="auto"/>
              <w:left w:val="single" w:sz="4" w:space="0" w:color="auto"/>
              <w:bottom w:val="single" w:sz="4" w:space="0" w:color="auto"/>
              <w:right w:val="nil"/>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2B2F79" w:rsidRPr="002B2F79" w:rsidTr="00645CB5">
        <w:tc>
          <w:tcPr>
            <w:tcW w:w="56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2</w:t>
            </w:r>
          </w:p>
        </w:tc>
        <w:tc>
          <w:tcPr>
            <w:tcW w:w="3402"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Количество благоустроенных </w:t>
            </w:r>
            <w:r w:rsidRPr="002B2F79">
              <w:rPr>
                <w:rFonts w:ascii="Times New Roman CYR" w:eastAsia="Times New Roman" w:hAnsi="Times New Roman CYR" w:cs="Times New Roman CYR"/>
                <w:sz w:val="24"/>
                <w:szCs w:val="24"/>
                <w:lang w:eastAsia="ru-RU"/>
              </w:rPr>
              <w:lastRenderedPageBreak/>
              <w:t xml:space="preserve">общественных территорий, включенных в муниципальную программу «Формирование современной городской среды </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на территории Уметского городского поселения на 2018-2024 годы»</w:t>
            </w:r>
          </w:p>
        </w:tc>
        <w:tc>
          <w:tcPr>
            <w:tcW w:w="931"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lastRenderedPageBreak/>
              <w:t>едини</w:t>
            </w:r>
            <w:r w:rsidRPr="002B2F79">
              <w:rPr>
                <w:rFonts w:ascii="Times New Roman CYR" w:eastAsia="Times New Roman" w:hAnsi="Times New Roman CYR" w:cs="Times New Roman CYR"/>
                <w:sz w:val="24"/>
                <w:szCs w:val="24"/>
                <w:lang w:eastAsia="ru-RU"/>
              </w:rPr>
              <w:lastRenderedPageBreak/>
              <w:t>цы</w:t>
            </w:r>
          </w:p>
        </w:tc>
        <w:tc>
          <w:tcPr>
            <w:tcW w:w="1479" w:type="dxa"/>
            <w:gridSpan w:val="2"/>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lastRenderedPageBreak/>
              <w:t>0</w:t>
            </w:r>
          </w:p>
        </w:tc>
        <w:tc>
          <w:tcPr>
            <w:tcW w:w="1418"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w:t>
            </w:r>
          </w:p>
        </w:tc>
        <w:tc>
          <w:tcPr>
            <w:tcW w:w="141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highlight w:val="yellow"/>
                <w:lang w:eastAsia="ru-RU"/>
              </w:rPr>
            </w:pPr>
            <w:r w:rsidRPr="002B2F79">
              <w:rPr>
                <w:rFonts w:ascii="Times New Roman CYR" w:eastAsia="Times New Roman" w:hAnsi="Times New Roman CYR" w:cs="Times New Roman CYR"/>
                <w:sz w:val="24"/>
                <w:szCs w:val="24"/>
                <w:lang w:eastAsia="ru-RU"/>
              </w:rPr>
              <w:t>0</w:t>
            </w:r>
          </w:p>
        </w:tc>
        <w:tc>
          <w:tcPr>
            <w:tcW w:w="1559"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w:t>
            </w:r>
          </w:p>
        </w:tc>
        <w:tc>
          <w:tcPr>
            <w:tcW w:w="1418" w:type="dxa"/>
            <w:tcBorders>
              <w:top w:val="single" w:sz="4" w:space="0" w:color="auto"/>
              <w:left w:val="single" w:sz="4" w:space="0" w:color="auto"/>
              <w:bottom w:val="single" w:sz="4" w:space="0" w:color="auto"/>
              <w:right w:val="nil"/>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w:t>
            </w:r>
          </w:p>
        </w:tc>
        <w:tc>
          <w:tcPr>
            <w:tcW w:w="1417" w:type="dxa"/>
            <w:tcBorders>
              <w:top w:val="single" w:sz="4" w:space="0" w:color="auto"/>
              <w:left w:val="single" w:sz="4" w:space="0" w:color="auto"/>
              <w:bottom w:val="single" w:sz="4" w:space="0" w:color="auto"/>
              <w:right w:val="nil"/>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w:t>
            </w:r>
          </w:p>
        </w:tc>
        <w:tc>
          <w:tcPr>
            <w:tcW w:w="1418"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w:t>
            </w:r>
          </w:p>
        </w:tc>
      </w:tr>
      <w:tr w:rsidR="002B2F79" w:rsidRPr="002B2F79" w:rsidTr="00645CB5">
        <w:tc>
          <w:tcPr>
            <w:tcW w:w="56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w:t>
            </w:r>
          </w:p>
        </w:tc>
        <w:tc>
          <w:tcPr>
            <w:tcW w:w="3402"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Количество благоустроенных дворовых территорий, включенных в муниципальную программу «Формирование современной городской среды </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на территории Уметского городского поселения на 2018-2024 годы»</w:t>
            </w:r>
          </w:p>
        </w:tc>
        <w:tc>
          <w:tcPr>
            <w:tcW w:w="931"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единицы</w:t>
            </w:r>
          </w:p>
        </w:tc>
        <w:tc>
          <w:tcPr>
            <w:tcW w:w="1479" w:type="dxa"/>
            <w:gridSpan w:val="2"/>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w:t>
            </w:r>
          </w:p>
        </w:tc>
        <w:tc>
          <w:tcPr>
            <w:tcW w:w="1418"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w:t>
            </w:r>
          </w:p>
        </w:tc>
        <w:tc>
          <w:tcPr>
            <w:tcW w:w="141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w:t>
            </w:r>
          </w:p>
        </w:tc>
        <w:tc>
          <w:tcPr>
            <w:tcW w:w="1559"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w:t>
            </w:r>
          </w:p>
        </w:tc>
        <w:tc>
          <w:tcPr>
            <w:tcW w:w="1418" w:type="dxa"/>
            <w:tcBorders>
              <w:top w:val="single" w:sz="4" w:space="0" w:color="auto"/>
              <w:left w:val="single" w:sz="4" w:space="0" w:color="auto"/>
              <w:bottom w:val="single" w:sz="4" w:space="0" w:color="auto"/>
              <w:right w:val="nil"/>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w:t>
            </w:r>
          </w:p>
        </w:tc>
        <w:tc>
          <w:tcPr>
            <w:tcW w:w="1417" w:type="dxa"/>
            <w:tcBorders>
              <w:top w:val="single" w:sz="4" w:space="0" w:color="auto"/>
              <w:left w:val="single" w:sz="4" w:space="0" w:color="auto"/>
              <w:bottom w:val="single" w:sz="4" w:space="0" w:color="auto"/>
              <w:right w:val="nil"/>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w:t>
            </w:r>
          </w:p>
        </w:tc>
        <w:tc>
          <w:tcPr>
            <w:tcW w:w="1418"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w:t>
            </w:r>
          </w:p>
        </w:tc>
      </w:tr>
      <w:tr w:rsidR="002B2F79" w:rsidRPr="002B2F79" w:rsidTr="00645CB5">
        <w:tc>
          <w:tcPr>
            <w:tcW w:w="56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4</w:t>
            </w:r>
          </w:p>
        </w:tc>
        <w:tc>
          <w:tcPr>
            <w:tcW w:w="3402"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Доля дворовых территорий, благоустроенных с участием заинтересованных лиц</w:t>
            </w:r>
          </w:p>
        </w:tc>
        <w:tc>
          <w:tcPr>
            <w:tcW w:w="931"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проценты</w:t>
            </w:r>
          </w:p>
        </w:tc>
        <w:tc>
          <w:tcPr>
            <w:tcW w:w="1479" w:type="dxa"/>
            <w:gridSpan w:val="2"/>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100</w:t>
            </w:r>
          </w:p>
        </w:tc>
        <w:tc>
          <w:tcPr>
            <w:tcW w:w="1418"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100</w:t>
            </w:r>
          </w:p>
        </w:tc>
        <w:tc>
          <w:tcPr>
            <w:tcW w:w="141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100</w:t>
            </w:r>
          </w:p>
        </w:tc>
        <w:tc>
          <w:tcPr>
            <w:tcW w:w="1559"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100</w:t>
            </w:r>
          </w:p>
        </w:tc>
        <w:tc>
          <w:tcPr>
            <w:tcW w:w="1418" w:type="dxa"/>
            <w:tcBorders>
              <w:top w:val="single" w:sz="4" w:space="0" w:color="auto"/>
              <w:left w:val="single" w:sz="4" w:space="0" w:color="auto"/>
              <w:bottom w:val="single" w:sz="4" w:space="0" w:color="auto"/>
              <w:right w:val="nil"/>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100</w:t>
            </w:r>
          </w:p>
        </w:tc>
        <w:tc>
          <w:tcPr>
            <w:tcW w:w="1417" w:type="dxa"/>
            <w:tcBorders>
              <w:top w:val="single" w:sz="4" w:space="0" w:color="auto"/>
              <w:left w:val="single" w:sz="4" w:space="0" w:color="auto"/>
              <w:bottom w:val="single" w:sz="4" w:space="0" w:color="auto"/>
              <w:right w:val="nil"/>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100</w:t>
            </w:r>
          </w:p>
        </w:tc>
        <w:tc>
          <w:tcPr>
            <w:tcW w:w="1418"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100</w:t>
            </w:r>
          </w:p>
        </w:tc>
      </w:tr>
    </w:tbl>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1" w:name="sub_12"/>
      <w:r w:rsidRPr="002B2F79">
        <w:rPr>
          <w:rFonts w:ascii="Times New Roman CYR" w:eastAsia="Times New Roman" w:hAnsi="Times New Roman CYR" w:cs="Times New Roman CYR"/>
          <w:sz w:val="24"/>
          <w:szCs w:val="24"/>
          <w:lang w:eastAsia="ru-RU"/>
        </w:rPr>
        <w:t>* Значения показателей будут уточнены после актуализации муниципальной программы</w:t>
      </w:r>
      <w:bookmarkEnd w:id="1"/>
      <w:r w:rsidRPr="002B2F79">
        <w:rPr>
          <w:rFonts w:ascii="Times New Roman CYR" w:eastAsia="Times New Roman" w:hAnsi="Times New Roman CYR" w:cs="Times New Roman CYR"/>
          <w:sz w:val="24"/>
          <w:szCs w:val="24"/>
          <w:lang w:eastAsia="ru-RU"/>
        </w:rPr>
        <w:t>.</w:t>
      </w:r>
    </w:p>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sectPr w:rsidR="002B2F79" w:rsidRPr="002B2F79">
          <w:pgSz w:w="16837" w:h="11905" w:orient="landscape"/>
          <w:pgMar w:top="1440" w:right="800" w:bottom="1440" w:left="800" w:header="720" w:footer="720" w:gutter="0"/>
          <w:cols w:space="720"/>
        </w:sectPr>
      </w:pPr>
    </w:p>
    <w:p w:rsidR="002B2F79" w:rsidRPr="002B2F79" w:rsidRDefault="002B2F79" w:rsidP="002B2F79">
      <w:pPr>
        <w:widowControl w:val="0"/>
        <w:autoSpaceDE w:val="0"/>
        <w:autoSpaceDN w:val="0"/>
        <w:adjustRightInd w:val="0"/>
        <w:spacing w:after="0" w:line="240" w:lineRule="auto"/>
        <w:jc w:val="both"/>
        <w:rPr>
          <w:rFonts w:ascii="Arial" w:eastAsia="Times New Roman" w:hAnsi="Arial" w:cs="Arial"/>
          <w:b/>
          <w:bCs/>
          <w:color w:val="26282F"/>
          <w:sz w:val="24"/>
          <w:szCs w:val="24"/>
          <w:lang w:eastAsia="ru-RU"/>
        </w:rPr>
      </w:pPr>
    </w:p>
    <w:p w:rsidR="002B2F79" w:rsidRPr="002B2F79" w:rsidRDefault="002B2F79" w:rsidP="002B2F79">
      <w:pPr>
        <w:widowControl w:val="0"/>
        <w:autoSpaceDE w:val="0"/>
        <w:autoSpaceDN w:val="0"/>
        <w:adjustRightInd w:val="0"/>
        <w:spacing w:after="0" w:line="240" w:lineRule="auto"/>
        <w:ind w:right="-927"/>
        <w:jc w:val="right"/>
        <w:outlineLvl w:val="0"/>
        <w:rPr>
          <w:rFonts w:ascii="Times New Roman" w:eastAsia="Times New Roman" w:hAnsi="Times New Roman" w:cs="Times New Roman"/>
          <w:b/>
          <w:bCs/>
          <w:color w:val="26282F"/>
          <w:sz w:val="24"/>
          <w:szCs w:val="24"/>
          <w:lang w:eastAsia="ru-RU"/>
        </w:rPr>
      </w:pPr>
      <w:r w:rsidRPr="002B2F79">
        <w:rPr>
          <w:rFonts w:ascii="Times New Roman" w:eastAsia="Times New Roman" w:hAnsi="Times New Roman" w:cs="Times New Roman"/>
          <w:bCs/>
          <w:color w:val="26282F"/>
          <w:sz w:val="24"/>
          <w:szCs w:val="24"/>
          <w:lang w:eastAsia="ru-RU"/>
        </w:rPr>
        <w:t>Приложение № 2</w:t>
      </w:r>
    </w:p>
    <w:p w:rsidR="002B2F79" w:rsidRPr="002B2F79" w:rsidRDefault="002B2F79" w:rsidP="002B2F79">
      <w:pPr>
        <w:widowControl w:val="0"/>
        <w:autoSpaceDE w:val="0"/>
        <w:autoSpaceDN w:val="0"/>
        <w:adjustRightInd w:val="0"/>
        <w:spacing w:after="0" w:line="240" w:lineRule="auto"/>
        <w:ind w:right="-927"/>
        <w:jc w:val="right"/>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к муниципальной программе «Формирование современной городской среды </w:t>
      </w:r>
    </w:p>
    <w:p w:rsidR="002B2F79" w:rsidRPr="002B2F79" w:rsidRDefault="002B2F79" w:rsidP="002B2F79">
      <w:pPr>
        <w:widowControl w:val="0"/>
        <w:autoSpaceDE w:val="0"/>
        <w:autoSpaceDN w:val="0"/>
        <w:adjustRightInd w:val="0"/>
        <w:spacing w:after="0" w:line="240" w:lineRule="auto"/>
        <w:ind w:right="-927"/>
        <w:jc w:val="right"/>
        <w:rPr>
          <w:rFonts w:ascii="Arial" w:eastAsia="Times New Roman" w:hAnsi="Arial" w:cs="Arial"/>
          <w:b/>
          <w:bCs/>
          <w:color w:val="26282F"/>
          <w:sz w:val="24"/>
          <w:szCs w:val="24"/>
          <w:lang w:eastAsia="ru-RU"/>
        </w:rPr>
      </w:pPr>
      <w:r w:rsidRPr="002B2F79">
        <w:rPr>
          <w:rFonts w:ascii="Times New Roman CYR" w:eastAsia="Times New Roman" w:hAnsi="Times New Roman CYR" w:cs="Times New Roman CYR"/>
          <w:sz w:val="24"/>
          <w:szCs w:val="24"/>
          <w:lang w:eastAsia="ru-RU"/>
        </w:rPr>
        <w:t>на территории Уметского городского поселения на 2018-2024 годы»</w:t>
      </w:r>
    </w:p>
    <w:p w:rsidR="002B2F79" w:rsidRPr="002B2F79" w:rsidRDefault="002B2F79" w:rsidP="002B2F7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2B2F79">
        <w:rPr>
          <w:rFonts w:ascii="Times New Roman CYR" w:eastAsia="Times New Roman" w:hAnsi="Times New Roman CYR" w:cs="Times New Roman CYR"/>
          <w:b/>
          <w:bCs/>
          <w:color w:val="26282F"/>
          <w:sz w:val="24"/>
          <w:szCs w:val="24"/>
          <w:lang w:eastAsia="ru-RU"/>
        </w:rPr>
        <w:t>Перечень</w:t>
      </w:r>
      <w:r w:rsidRPr="002B2F79">
        <w:rPr>
          <w:rFonts w:ascii="Times New Roman CYR" w:eastAsia="Times New Roman" w:hAnsi="Times New Roman CYR" w:cs="Times New Roman CYR"/>
          <w:b/>
          <w:bCs/>
          <w:color w:val="26282F"/>
          <w:sz w:val="24"/>
          <w:szCs w:val="24"/>
          <w:lang w:eastAsia="ru-RU"/>
        </w:rPr>
        <w:br/>
        <w:t xml:space="preserve">основных мероприятий муниципальной программы «Формирование современной городской среды </w:t>
      </w:r>
    </w:p>
    <w:p w:rsidR="002B2F79" w:rsidRPr="002B2F79" w:rsidRDefault="002B2F79" w:rsidP="002B2F7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2B2F79">
        <w:rPr>
          <w:rFonts w:ascii="Times New Roman CYR" w:eastAsia="Times New Roman" w:hAnsi="Times New Roman CYR" w:cs="Times New Roman CYR"/>
          <w:b/>
          <w:bCs/>
          <w:color w:val="26282F"/>
          <w:sz w:val="24"/>
          <w:szCs w:val="24"/>
          <w:lang w:eastAsia="ru-RU"/>
        </w:rPr>
        <w:t>на территории Уметского городского поселения на 2018-2024 годы»</w:t>
      </w:r>
    </w:p>
    <w:tbl>
      <w:tblPr>
        <w:tblW w:w="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977"/>
        <w:gridCol w:w="2835"/>
        <w:gridCol w:w="1985"/>
        <w:gridCol w:w="1842"/>
        <w:gridCol w:w="2410"/>
        <w:gridCol w:w="2835"/>
      </w:tblGrid>
      <w:tr w:rsidR="002B2F79" w:rsidRPr="002B2F79" w:rsidTr="00645CB5">
        <w:tc>
          <w:tcPr>
            <w:tcW w:w="2977" w:type="dxa"/>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Ответственный исполнитель</w:t>
            </w:r>
          </w:p>
        </w:tc>
        <w:tc>
          <w:tcPr>
            <w:tcW w:w="3827" w:type="dxa"/>
            <w:gridSpan w:val="2"/>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Срок</w:t>
            </w:r>
          </w:p>
        </w:tc>
        <w:tc>
          <w:tcPr>
            <w:tcW w:w="2410" w:type="dxa"/>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Ожидаемый непосредственный результат</w:t>
            </w:r>
          </w:p>
        </w:tc>
        <w:tc>
          <w:tcPr>
            <w:tcW w:w="2835" w:type="dxa"/>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Связь с показателями программы</w:t>
            </w:r>
          </w:p>
        </w:tc>
      </w:tr>
      <w:tr w:rsidR="002B2F79" w:rsidRPr="002B2F79" w:rsidTr="00645CB5">
        <w:tc>
          <w:tcPr>
            <w:tcW w:w="14884"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1985" w:type="dxa"/>
            <w:tcBorders>
              <w:top w:val="nil"/>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начала реализации</w:t>
            </w:r>
          </w:p>
        </w:tc>
        <w:tc>
          <w:tcPr>
            <w:tcW w:w="1842" w:type="dxa"/>
            <w:tcBorders>
              <w:top w:val="nil"/>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окончания реализации</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w:t>
            </w:r>
          </w:p>
        </w:tc>
        <w:tc>
          <w:tcPr>
            <w:tcW w:w="2835"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2</w:t>
            </w:r>
          </w:p>
        </w:tc>
        <w:tc>
          <w:tcPr>
            <w:tcW w:w="1985" w:type="dxa"/>
            <w:tcBorders>
              <w:top w:val="nil"/>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w:t>
            </w:r>
          </w:p>
        </w:tc>
        <w:tc>
          <w:tcPr>
            <w:tcW w:w="1842" w:type="dxa"/>
            <w:tcBorders>
              <w:top w:val="nil"/>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4</w:t>
            </w:r>
          </w:p>
        </w:tc>
        <w:tc>
          <w:tcPr>
            <w:tcW w:w="2410" w:type="dxa"/>
            <w:tcBorders>
              <w:top w:val="nil"/>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5</w:t>
            </w:r>
          </w:p>
        </w:tc>
        <w:tc>
          <w:tcPr>
            <w:tcW w:w="2835"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6</w:t>
            </w:r>
          </w:p>
        </w:tc>
      </w:tr>
      <w:tr w:rsidR="002B2F79" w:rsidRPr="002B2F79" w:rsidTr="00645CB5">
        <w:tc>
          <w:tcPr>
            <w:tcW w:w="14884" w:type="dxa"/>
            <w:gridSpan w:val="6"/>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2B2F79">
              <w:rPr>
                <w:rFonts w:ascii="Times New Roman CYR" w:eastAsia="Times New Roman" w:hAnsi="Times New Roman CYR" w:cs="Times New Roman CYR"/>
                <w:b/>
                <w:bCs/>
                <w:color w:val="26282F"/>
                <w:sz w:val="24"/>
                <w:szCs w:val="24"/>
                <w:lang w:eastAsia="ru-RU"/>
              </w:rPr>
              <w:t>1. Благоустройство дворовых территорий</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5" w:history="1">
              <w:r w:rsidRPr="002B2F79">
                <w:rPr>
                  <w:rFonts w:ascii="Times New Roman CYR" w:eastAsia="Times New Roman" w:hAnsi="Times New Roman CYR" w:cs="Times New Roman CYR"/>
                  <w:color w:val="106BBE"/>
                  <w:sz w:val="24"/>
                  <w:szCs w:val="24"/>
                  <w:lang w:eastAsia="ru-RU"/>
                </w:rPr>
                <w:t>vmestedelaem.ru</w:t>
              </w:r>
            </w:hyperlink>
            <w:r w:rsidRPr="002B2F79">
              <w:rPr>
                <w:rFonts w:ascii="Times New Roman CYR" w:eastAsia="Times New Roman" w:hAnsi="Times New Roman CYR" w:cs="Times New Roman CYR"/>
                <w:sz w:val="24"/>
                <w:szCs w:val="24"/>
                <w:lang w:eastAsia="ru-RU"/>
              </w:rPr>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01.01.2018</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31.12.2024</w:t>
            </w:r>
          </w:p>
        </w:tc>
        <w:tc>
          <w:tcPr>
            <w:tcW w:w="2410"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Показатель № 1</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2. Организация учета 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01.01.2018</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31.12.2024</w:t>
            </w:r>
          </w:p>
        </w:tc>
        <w:tc>
          <w:tcPr>
            <w:tcW w:w="2410"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Вовлечение граждан в решение вопросов по формированию комфортной среды, повышение уровня доступности </w:t>
            </w:r>
            <w:r w:rsidRPr="002B2F79">
              <w:rPr>
                <w:rFonts w:ascii="Times New Roman CYR" w:eastAsia="Times New Roman" w:hAnsi="Times New Roman CYR" w:cs="Times New Roman CYR"/>
                <w:sz w:val="24"/>
                <w:szCs w:val="24"/>
                <w:lang w:eastAsia="ru-RU"/>
              </w:rPr>
              <w:lastRenderedPageBreak/>
              <w:t>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lastRenderedPageBreak/>
              <w:t>Показатель № 1,4</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 Заключение контрактов на выполнение работ по благоустройству дворовых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w:t>
            </w:r>
            <w:r w:rsidRPr="002B2F79">
              <w:rPr>
                <w:rFonts w:ascii="Times New Roman CYR" w:eastAsia="Times New Roman" w:hAnsi="Times New Roman CYR" w:cs="Times New Roman CYR"/>
                <w:sz w:val="24"/>
                <w:szCs w:val="24"/>
                <w:lang w:eastAsia="ru-RU"/>
              </w:rPr>
              <w:lastRenderedPageBreak/>
              <w:t>обжалования;</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01.01.2018</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31.12.2024</w:t>
            </w:r>
          </w:p>
        </w:tc>
        <w:tc>
          <w:tcPr>
            <w:tcW w:w="2410"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Показатель № 3</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4. Синхронизация выполнения работ в рамках муниципальной программы с </w:t>
            </w:r>
            <w:r w:rsidRPr="002B2F79">
              <w:rPr>
                <w:rFonts w:ascii="Times New Roman CYR" w:eastAsia="Times New Roman" w:hAnsi="Times New Roman CYR" w:cs="Times New Roman CYR"/>
                <w:sz w:val="24"/>
                <w:szCs w:val="24"/>
                <w:lang w:eastAsia="ru-RU"/>
              </w:rPr>
              <w:lastRenderedPageBreak/>
              <w:t>реализуемыми на территории Уметского городского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01.01.2018</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31.12.2024</w:t>
            </w:r>
          </w:p>
        </w:tc>
        <w:tc>
          <w:tcPr>
            <w:tcW w:w="2410"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Показатель № 3,4</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Администрация Уметского городского поселения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01.01.2018</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31.12.2024</w:t>
            </w:r>
          </w:p>
        </w:tc>
        <w:tc>
          <w:tcPr>
            <w:tcW w:w="2410"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Показатель № 3,4</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6. Размещение в государственной информационной системе жилищно-коммунального хозяйства информации о реализации федерального проекта на территории Уметского городского поселения</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01.01.2018</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31.12.2024</w:t>
            </w:r>
          </w:p>
        </w:tc>
        <w:tc>
          <w:tcPr>
            <w:tcW w:w="2410"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Показатель № 3</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7. Реализация мероприятий по увеличению доли граждан, принявших участие в </w:t>
            </w:r>
            <w:r w:rsidRPr="002B2F79">
              <w:rPr>
                <w:rFonts w:ascii="Times New Roman CYR" w:eastAsia="Times New Roman" w:hAnsi="Times New Roman CYR" w:cs="Times New Roman CYR"/>
                <w:sz w:val="24"/>
                <w:szCs w:val="24"/>
                <w:lang w:eastAsia="ru-RU"/>
              </w:rPr>
              <w:lastRenderedPageBreak/>
              <w:t>решении вопросов развития комфортной среды от общего количества граждан в возрасте от 14 лет, проживающих на территории Уметского городского поселения, в том числе доли жителей Уметского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01.01.2018</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31.12.2024</w:t>
            </w:r>
          </w:p>
        </w:tc>
        <w:tc>
          <w:tcPr>
            <w:tcW w:w="2410"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Вовлечение граждан в решение вопросов по формированию комфортной среды, </w:t>
            </w:r>
            <w:r w:rsidRPr="002B2F79">
              <w:rPr>
                <w:rFonts w:ascii="Times New Roman CYR" w:eastAsia="Times New Roman" w:hAnsi="Times New Roman CYR" w:cs="Times New Roman CYR"/>
                <w:sz w:val="24"/>
                <w:szCs w:val="24"/>
                <w:lang w:eastAsia="ru-RU"/>
              </w:rPr>
              <w:lastRenderedPageBreak/>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lastRenderedPageBreak/>
              <w:t>Показатель № 1</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8. 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01.01.2018</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31.12.2024</w:t>
            </w:r>
          </w:p>
        </w:tc>
        <w:tc>
          <w:tcPr>
            <w:tcW w:w="2410"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Увеличение доли 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Показатель № 4</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01.01.2019</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31.12.2024</w:t>
            </w:r>
          </w:p>
        </w:tc>
        <w:tc>
          <w:tcPr>
            <w:tcW w:w="2410"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w:t>
            </w:r>
            <w:r w:rsidRPr="002B2F79">
              <w:rPr>
                <w:rFonts w:ascii="Times New Roman CYR" w:eastAsia="Times New Roman" w:hAnsi="Times New Roman CYR" w:cs="Times New Roman CYR"/>
                <w:sz w:val="24"/>
                <w:szCs w:val="24"/>
                <w:lang w:eastAsia="ru-RU"/>
              </w:rPr>
              <w:lastRenderedPageBreak/>
              <w:t>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lastRenderedPageBreak/>
              <w:t>Показатель №1</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10. 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Уметского городского поселения, при условии одобрения такого решения об исключении указанных территорий из адресного перечня дворовых территорий межведомственной </w:t>
            </w:r>
            <w:r w:rsidRPr="002B2F79">
              <w:rPr>
                <w:rFonts w:ascii="Times New Roman CYR" w:eastAsia="Times New Roman" w:hAnsi="Times New Roman CYR" w:cs="Times New Roman CYR"/>
                <w:sz w:val="24"/>
                <w:szCs w:val="24"/>
                <w:lang w:eastAsia="ru-RU"/>
              </w:rPr>
              <w:lastRenderedPageBreak/>
              <w:t xml:space="preserve">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 мере необходимости</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 мере необходимости</w:t>
            </w:r>
          </w:p>
        </w:tc>
        <w:tc>
          <w:tcPr>
            <w:tcW w:w="2410"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Показатель №3</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w:t>
            </w:r>
            <w:r w:rsidRPr="002B2F79">
              <w:rPr>
                <w:rFonts w:ascii="Times New Roman CYR" w:eastAsia="Times New Roman" w:hAnsi="Times New Roman CYR" w:cs="Times New Roman CYR"/>
                <w:sz w:val="24"/>
                <w:szCs w:val="24"/>
                <w:lang w:eastAsia="ru-RU"/>
              </w:rPr>
              <w:lastRenderedPageBreak/>
              <w:t>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 мере необходимости</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 мере необходимости</w:t>
            </w:r>
          </w:p>
        </w:tc>
        <w:tc>
          <w:tcPr>
            <w:tcW w:w="2410"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Показатель №3</w:t>
            </w:r>
          </w:p>
        </w:tc>
      </w:tr>
      <w:tr w:rsidR="002B2F79" w:rsidRPr="002B2F79" w:rsidTr="00645CB5">
        <w:tc>
          <w:tcPr>
            <w:tcW w:w="14884" w:type="dxa"/>
            <w:gridSpan w:val="6"/>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r w:rsidRPr="002B2F79">
              <w:rPr>
                <w:rFonts w:ascii="Times New Roman CYR" w:eastAsia="Times New Roman" w:hAnsi="Times New Roman CYR" w:cs="Times New Roman CYR"/>
                <w:b/>
                <w:sz w:val="24"/>
                <w:szCs w:val="24"/>
                <w:lang w:eastAsia="ru-RU"/>
              </w:rPr>
              <w:t>2. Благоустройство общественных территорий</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6" w:history="1">
              <w:r w:rsidRPr="002B2F79">
                <w:rPr>
                  <w:rFonts w:ascii="Times New Roman CYR" w:eastAsia="Times New Roman" w:hAnsi="Times New Roman CYR" w:cs="Times New Roman CYR"/>
                  <w:color w:val="106BBE"/>
                  <w:sz w:val="24"/>
                  <w:szCs w:val="24"/>
                  <w:lang w:eastAsia="ru-RU"/>
                </w:rPr>
                <w:t>vmestedelaem.ru</w:t>
              </w:r>
            </w:hyperlink>
            <w:r w:rsidRPr="002B2F79">
              <w:rPr>
                <w:rFonts w:ascii="Times New Roman CYR" w:eastAsia="Times New Roman" w:hAnsi="Times New Roman CYR" w:cs="Times New Roman CYR"/>
                <w:sz w:val="24"/>
                <w:szCs w:val="24"/>
                <w:lang w:eastAsia="ru-RU"/>
              </w:rPr>
              <w:t>, официального сайта администрации, социальные сети) и ежегодная актуализация программы.</w:t>
            </w:r>
          </w:p>
        </w:tc>
        <w:tc>
          <w:tcPr>
            <w:tcW w:w="2835" w:type="dxa"/>
            <w:tcBorders>
              <w:top w:val="single" w:sz="4" w:space="0" w:color="auto"/>
              <w:left w:val="nil"/>
              <w:bottom w:val="nil"/>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01.01.2018</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31.12.2024</w:t>
            </w:r>
          </w:p>
        </w:tc>
        <w:tc>
          <w:tcPr>
            <w:tcW w:w="2410"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Показатель №3</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2.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nil"/>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01.01.2018</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31.12.2020</w:t>
            </w:r>
          </w:p>
        </w:tc>
        <w:tc>
          <w:tcPr>
            <w:tcW w:w="2410" w:type="dxa"/>
            <w:tcBorders>
              <w:top w:val="single" w:sz="4" w:space="0" w:color="auto"/>
              <w:left w:val="nil"/>
              <w:bottom w:val="nil"/>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Показатель №3</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lastRenderedPageBreak/>
              <w:t>2.1. Организация учета предложений заинтересованных лиц о включении общественных территорий в программу, путем проведения голосования по отбору общественных территорий в электронной форме в информационно- телекоммуникационной сети "Интернет"</w:t>
            </w:r>
          </w:p>
        </w:tc>
        <w:tc>
          <w:tcPr>
            <w:tcW w:w="2835" w:type="dxa"/>
            <w:tcBorders>
              <w:top w:val="single" w:sz="4" w:space="0" w:color="auto"/>
              <w:left w:val="nil"/>
              <w:bottom w:val="nil"/>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01.01.2021</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31.12.2024</w:t>
            </w:r>
          </w:p>
        </w:tc>
        <w:tc>
          <w:tcPr>
            <w:tcW w:w="2410" w:type="dxa"/>
            <w:tcBorders>
              <w:top w:val="single" w:sz="4" w:space="0" w:color="auto"/>
              <w:left w:val="nil"/>
              <w:bottom w:val="nil"/>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Показатель №3,4</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 Заключение контрактов на выполнение работ по благоустройству общественных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общественных территорий, за исключением:</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w:t>
            </w:r>
            <w:r w:rsidRPr="002B2F79">
              <w:rPr>
                <w:rFonts w:ascii="Times New Roman CYR" w:eastAsia="Times New Roman" w:hAnsi="Times New Roman CYR" w:cs="Times New Roman CYR"/>
                <w:sz w:val="24"/>
                <w:szCs w:val="24"/>
                <w:lang w:eastAsia="ru-RU"/>
              </w:rPr>
              <w:lastRenderedPageBreak/>
              <w:t>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w:t>
            </w:r>
            <w:r w:rsidRPr="002B2F79">
              <w:rPr>
                <w:rFonts w:ascii="Times New Roman CYR" w:eastAsia="Times New Roman" w:hAnsi="Times New Roman CYR" w:cs="Times New Roman CYR"/>
                <w:sz w:val="24"/>
                <w:szCs w:val="24"/>
                <w:lang w:eastAsia="ru-RU"/>
              </w:rPr>
              <w:lastRenderedPageBreak/>
              <w:t xml:space="preserve">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01.01.2018</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31.12.2024</w:t>
            </w:r>
          </w:p>
        </w:tc>
        <w:tc>
          <w:tcPr>
            <w:tcW w:w="2410"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Показатель №3</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lastRenderedPageBreak/>
              <w:t>4. Синхронизация выполнения работ по благоустройству общественных территорий в рамках муниципальной программы с реализуемыми на территории Уметского городского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01.01.2018</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31.12.2024</w:t>
            </w:r>
          </w:p>
        </w:tc>
        <w:tc>
          <w:tcPr>
            <w:tcW w:w="2410"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Показатель №3,4</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5. Размещение в государственной информационной системе жилищно-коммунального хозяйства информации о реализации муниципальной программы на территории Уметского городского поселения</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01.01.2018</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31.12.2024</w:t>
            </w:r>
          </w:p>
        </w:tc>
        <w:tc>
          <w:tcPr>
            <w:tcW w:w="2410"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Показатель №3</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6. Реализация мероприятий по увеличению доли граждан, </w:t>
            </w:r>
            <w:r w:rsidRPr="002B2F79">
              <w:rPr>
                <w:rFonts w:ascii="Times New Roman CYR" w:eastAsia="Times New Roman" w:hAnsi="Times New Roman CYR" w:cs="Times New Roman CYR"/>
                <w:sz w:val="24"/>
                <w:szCs w:val="24"/>
                <w:lang w:eastAsia="ru-RU"/>
              </w:rPr>
              <w:lastRenderedPageBreak/>
              <w:t>принявших участие в решении вопросов развития комфортной среды от общего количества граждан в возрасте от 14 лет, проживающих на территории Уметского городского поселения, в том числе доли жителей Уметского городского поселения в возрасте старше 14 лет, имеющих возможность участвовать в принятии решений по вопросам городского развития с использованием цифровых технологий</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01.01.2018</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31.12.2024</w:t>
            </w:r>
          </w:p>
        </w:tc>
        <w:tc>
          <w:tcPr>
            <w:tcW w:w="2410"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Вовлечение граждан в решение вопросов по формированию </w:t>
            </w:r>
            <w:r w:rsidRPr="002B2F79">
              <w:rPr>
                <w:rFonts w:ascii="Times New Roman CYR" w:eastAsia="Times New Roman" w:hAnsi="Times New Roman CYR" w:cs="Times New Roman CYR"/>
                <w:sz w:val="24"/>
                <w:szCs w:val="24"/>
                <w:lang w:eastAsia="ru-RU"/>
              </w:rPr>
              <w:lastRenderedPageBreak/>
              <w:t>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lastRenderedPageBreak/>
              <w:t>Показатель №3</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01.01.2018</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31.12.2024</w:t>
            </w:r>
          </w:p>
        </w:tc>
        <w:tc>
          <w:tcPr>
            <w:tcW w:w="2410"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Увеличение доли 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Показатель №3,4</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highlight w:val="yellow"/>
                <w:lang w:eastAsia="ru-RU"/>
              </w:rPr>
            </w:pPr>
            <w:r w:rsidRPr="002B2F79">
              <w:rPr>
                <w:rFonts w:ascii="Times New Roman CYR" w:eastAsia="Times New Roman" w:hAnsi="Times New Roman CYR" w:cs="Times New Roman CYR"/>
                <w:sz w:val="24"/>
                <w:szCs w:val="24"/>
                <w:lang w:eastAsia="ru-RU"/>
              </w:rPr>
              <w:t xml:space="preserve">8. 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w:t>
            </w:r>
            <w:r w:rsidRPr="002B2F79">
              <w:rPr>
                <w:rFonts w:ascii="Times New Roman CYR" w:eastAsia="Times New Roman" w:hAnsi="Times New Roman CYR" w:cs="Times New Roman CYR"/>
                <w:sz w:val="24"/>
                <w:szCs w:val="24"/>
                <w:lang w:eastAsia="ru-RU"/>
              </w:rPr>
              <w:lastRenderedPageBreak/>
              <w:t>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Уметского городского поселения при условии одобрения решения об исключении указанных территорий из адресного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highlight w:val="yellow"/>
                <w:lang w:eastAsia="ru-RU"/>
              </w:rPr>
            </w:pPr>
            <w:r w:rsidRPr="002B2F79">
              <w:rPr>
                <w:rFonts w:ascii="Times New Roman CYR" w:eastAsia="Times New Roman" w:hAnsi="Times New Roman CYR" w:cs="Times New Roman CYR"/>
                <w:sz w:val="24"/>
                <w:szCs w:val="24"/>
                <w:lang w:eastAsia="ru-RU"/>
              </w:rPr>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highlight w:val="yellow"/>
                <w:lang w:eastAsia="ru-RU"/>
              </w:rPr>
            </w:pPr>
            <w:r w:rsidRPr="002B2F79">
              <w:rPr>
                <w:rFonts w:ascii="Times New Roman CYR" w:eastAsia="Times New Roman" w:hAnsi="Times New Roman CYR" w:cs="Times New Roman CYR"/>
                <w:sz w:val="24"/>
                <w:szCs w:val="24"/>
                <w:lang w:eastAsia="ru-RU"/>
              </w:rPr>
              <w:t>По мере необходимости</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highlight w:val="yellow"/>
                <w:lang w:eastAsia="ru-RU"/>
              </w:rPr>
            </w:pPr>
            <w:r w:rsidRPr="002B2F79">
              <w:rPr>
                <w:rFonts w:ascii="Times New Roman CYR" w:eastAsia="Times New Roman" w:hAnsi="Times New Roman CYR" w:cs="Times New Roman CYR"/>
                <w:sz w:val="24"/>
                <w:szCs w:val="24"/>
                <w:lang w:eastAsia="ru-RU"/>
              </w:rPr>
              <w:t>По мере необходимости</w:t>
            </w:r>
          </w:p>
        </w:tc>
        <w:tc>
          <w:tcPr>
            <w:tcW w:w="2410"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highlight w:val="yellow"/>
                <w:lang w:eastAsia="ru-RU"/>
              </w:rPr>
            </w:pPr>
            <w:r w:rsidRPr="002B2F79">
              <w:rPr>
                <w:rFonts w:ascii="Times New Roman CYR" w:eastAsia="Times New Roman" w:hAnsi="Times New Roman CYR" w:cs="Times New Roman CYR"/>
                <w:sz w:val="24"/>
                <w:szCs w:val="24"/>
                <w:lang w:eastAsia="ru-RU"/>
              </w:rP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highlight w:val="yellow"/>
                <w:lang w:eastAsia="ru-RU"/>
              </w:rPr>
            </w:pPr>
            <w:r w:rsidRPr="002B2F79">
              <w:rPr>
                <w:rFonts w:ascii="Times New Roman CYR" w:eastAsia="Times New Roman" w:hAnsi="Times New Roman CYR" w:cs="Times New Roman CYR"/>
                <w:sz w:val="24"/>
                <w:szCs w:val="24"/>
                <w:lang w:eastAsia="ru-RU"/>
              </w:rPr>
              <w:t>Показатель №3</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01.01.2018</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31.12.2024</w:t>
            </w:r>
          </w:p>
        </w:tc>
        <w:tc>
          <w:tcPr>
            <w:tcW w:w="2410"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w:t>
            </w:r>
            <w:r w:rsidRPr="002B2F79">
              <w:rPr>
                <w:rFonts w:ascii="Times New Roman CYR" w:eastAsia="Times New Roman" w:hAnsi="Times New Roman CYR" w:cs="Times New Roman CYR"/>
                <w:sz w:val="24"/>
                <w:szCs w:val="24"/>
                <w:lang w:eastAsia="ru-RU"/>
              </w:rPr>
              <w:lastRenderedPageBreak/>
              <w:t>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lastRenderedPageBreak/>
              <w:t>Показатель №1</w:t>
            </w:r>
          </w:p>
        </w:tc>
      </w:tr>
      <w:tr w:rsidR="002B2F79" w:rsidRPr="002B2F79" w:rsidTr="00645CB5">
        <w:tc>
          <w:tcPr>
            <w:tcW w:w="14884" w:type="dxa"/>
            <w:gridSpan w:val="6"/>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b/>
                <w:sz w:val="24"/>
                <w:szCs w:val="24"/>
                <w:lang w:eastAsia="ru-RU"/>
              </w:rPr>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 Достижение согласия между администрацией Уметского городского поселения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о их благоустройстве в соответствии с требованиями Правил благоустройства Уметского городского поселения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01.01.2019</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31.03.2024</w:t>
            </w:r>
          </w:p>
        </w:tc>
        <w:tc>
          <w:tcPr>
            <w:tcW w:w="2410"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Улучшение комфортности проживания граждан и формирование единого облика благоустройства территории Уметского городского поселения</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Показатель №3,4</w:t>
            </w:r>
          </w:p>
        </w:tc>
      </w:tr>
      <w:tr w:rsidR="002B2F79" w:rsidRPr="002B2F79" w:rsidTr="00645CB5">
        <w:tc>
          <w:tcPr>
            <w:tcW w:w="2977"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2. Организация мероприятий по инвентаризации уровня благоустройства </w:t>
            </w:r>
            <w:r w:rsidRPr="002B2F79">
              <w:rPr>
                <w:rFonts w:ascii="Times New Roman CYR" w:eastAsia="Times New Roman" w:hAnsi="Times New Roman CYR" w:cs="Times New Roman CYR"/>
                <w:sz w:val="24"/>
                <w:szCs w:val="24"/>
                <w:lang w:eastAsia="ru-RU"/>
              </w:rPr>
              <w:lastRenderedPageBreak/>
              <w:t xml:space="preserve">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 Уметского городского поселения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 их размещения </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01.01.2019</w:t>
            </w:r>
          </w:p>
        </w:tc>
        <w:tc>
          <w:tcPr>
            <w:tcW w:w="1842"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31.12.2021</w:t>
            </w:r>
          </w:p>
        </w:tc>
        <w:tc>
          <w:tcPr>
            <w:tcW w:w="2410"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Улучшение комфортности проживания граждан и формирование </w:t>
            </w:r>
            <w:r w:rsidRPr="002B2F79">
              <w:rPr>
                <w:rFonts w:ascii="Times New Roman CYR" w:eastAsia="Times New Roman" w:hAnsi="Times New Roman CYR" w:cs="Times New Roman CYR"/>
                <w:sz w:val="24"/>
                <w:szCs w:val="24"/>
                <w:lang w:eastAsia="ru-RU"/>
              </w:rPr>
              <w:lastRenderedPageBreak/>
              <w:t>единого облика благоустройства территории Уметского городского поселения</w:t>
            </w:r>
          </w:p>
        </w:tc>
        <w:tc>
          <w:tcPr>
            <w:tcW w:w="2835" w:type="dxa"/>
            <w:tcBorders>
              <w:top w:val="single" w:sz="4" w:space="0" w:color="auto"/>
              <w:left w:val="nil"/>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lastRenderedPageBreak/>
              <w:t>Показатель №3</w:t>
            </w:r>
          </w:p>
        </w:tc>
      </w:tr>
    </w:tbl>
    <w:p w:rsidR="002B2F79" w:rsidRPr="002B2F79" w:rsidRDefault="002B2F79" w:rsidP="002B2F79">
      <w:pPr>
        <w:spacing w:after="0" w:line="240" w:lineRule="auto"/>
        <w:rPr>
          <w:rFonts w:ascii="Arial" w:eastAsia="Times New Roman" w:hAnsi="Arial" w:cs="Arial"/>
          <w:b/>
          <w:bCs/>
          <w:color w:val="26282F"/>
          <w:sz w:val="24"/>
          <w:szCs w:val="24"/>
          <w:lang w:eastAsia="ru-RU"/>
        </w:rPr>
        <w:sectPr w:rsidR="002B2F79" w:rsidRPr="002B2F79">
          <w:pgSz w:w="16837" w:h="11905" w:orient="landscape"/>
          <w:pgMar w:top="800" w:right="1440" w:bottom="800" w:left="1440" w:header="720" w:footer="720" w:gutter="0"/>
          <w:cols w:space="720"/>
        </w:sectPr>
      </w:pPr>
    </w:p>
    <w:p w:rsidR="002B2F79" w:rsidRPr="002B2F79" w:rsidRDefault="002B2F79" w:rsidP="002B2F79">
      <w:pPr>
        <w:widowControl w:val="0"/>
        <w:autoSpaceDE w:val="0"/>
        <w:autoSpaceDN w:val="0"/>
        <w:adjustRightInd w:val="0"/>
        <w:spacing w:after="0" w:line="240" w:lineRule="auto"/>
        <w:jc w:val="right"/>
        <w:outlineLvl w:val="0"/>
        <w:rPr>
          <w:rFonts w:ascii="Times New Roman" w:eastAsia="Times New Roman" w:hAnsi="Times New Roman" w:cs="Times New Roman"/>
          <w:bCs/>
          <w:color w:val="26282F"/>
          <w:sz w:val="24"/>
          <w:szCs w:val="24"/>
          <w:lang w:eastAsia="ru-RU"/>
        </w:rPr>
      </w:pPr>
      <w:r w:rsidRPr="002B2F79">
        <w:rPr>
          <w:rFonts w:ascii="Times New Roman" w:eastAsia="Times New Roman" w:hAnsi="Times New Roman" w:cs="Times New Roman"/>
          <w:bCs/>
          <w:color w:val="26282F"/>
          <w:sz w:val="24"/>
          <w:szCs w:val="24"/>
          <w:lang w:eastAsia="ru-RU"/>
        </w:rPr>
        <w:lastRenderedPageBreak/>
        <w:t>Приложение № 3</w:t>
      </w:r>
    </w:p>
    <w:p w:rsidR="002B2F79" w:rsidRPr="002B2F79" w:rsidRDefault="002B2F79" w:rsidP="002B2F79">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к муниципальной программе «Формирование современной городской среды</w:t>
      </w:r>
    </w:p>
    <w:p w:rsidR="002B2F79" w:rsidRPr="002B2F79" w:rsidRDefault="002B2F79" w:rsidP="002B2F79">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на территории Уметского городского поселения на 2018-2024 годы»</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2B2F79">
        <w:rPr>
          <w:rFonts w:ascii="Times New Roman CYR" w:eastAsia="Times New Roman" w:hAnsi="Times New Roman CYR" w:cs="Times New Roman CYR"/>
          <w:b/>
          <w:bCs/>
          <w:color w:val="26282F"/>
          <w:sz w:val="24"/>
          <w:szCs w:val="24"/>
          <w:lang w:eastAsia="ru-RU"/>
        </w:rPr>
        <w:t>Ресурсное обеспечение</w:t>
      </w:r>
      <w:r w:rsidRPr="002B2F79">
        <w:rPr>
          <w:rFonts w:ascii="Times New Roman CYR" w:eastAsia="Times New Roman" w:hAnsi="Times New Roman CYR" w:cs="Times New Roman CYR"/>
          <w:b/>
          <w:bCs/>
          <w:color w:val="26282F"/>
          <w:sz w:val="24"/>
          <w:szCs w:val="24"/>
          <w:lang w:eastAsia="ru-RU"/>
        </w:rPr>
        <w:br/>
        <w:t xml:space="preserve">реализации муниципальной программы «Формирование современной городской среды </w:t>
      </w:r>
    </w:p>
    <w:p w:rsidR="002B2F79" w:rsidRPr="002B2F79" w:rsidRDefault="002B2F79" w:rsidP="002B2F7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2B2F79">
        <w:rPr>
          <w:rFonts w:ascii="Times New Roman CYR" w:eastAsia="Times New Roman" w:hAnsi="Times New Roman CYR" w:cs="Times New Roman CYR"/>
          <w:b/>
          <w:bCs/>
          <w:color w:val="26282F"/>
          <w:sz w:val="24"/>
          <w:szCs w:val="24"/>
          <w:lang w:eastAsia="ru-RU"/>
        </w:rPr>
        <w:t>на территории Уметского городского поселения на 2018-2024 годы»</w:t>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pPr w:leftFromText="180" w:rightFromText="180" w:vertAnchor="text" w:horzAnchor="margin" w:tblpY="-78"/>
        <w:tblW w:w="1456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376"/>
        <w:gridCol w:w="1964"/>
        <w:gridCol w:w="1260"/>
        <w:gridCol w:w="560"/>
        <w:gridCol w:w="560"/>
        <w:gridCol w:w="560"/>
        <w:gridCol w:w="560"/>
        <w:gridCol w:w="944"/>
        <w:gridCol w:w="992"/>
        <w:gridCol w:w="992"/>
        <w:gridCol w:w="1134"/>
        <w:gridCol w:w="993"/>
        <w:gridCol w:w="992"/>
        <w:gridCol w:w="673"/>
      </w:tblGrid>
      <w:tr w:rsidR="002B2F79" w:rsidRPr="002B2F79" w:rsidTr="00645CB5">
        <w:tc>
          <w:tcPr>
            <w:tcW w:w="2376" w:type="dxa"/>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Наименование мероприятия</w:t>
            </w:r>
          </w:p>
        </w:tc>
        <w:tc>
          <w:tcPr>
            <w:tcW w:w="1964" w:type="dxa"/>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Ответственный исполнитель, соисполнитель, участник</w:t>
            </w:r>
          </w:p>
        </w:tc>
        <w:tc>
          <w:tcPr>
            <w:tcW w:w="1260" w:type="dxa"/>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Код бюджетной классификации</w:t>
            </w:r>
          </w:p>
        </w:tc>
        <w:tc>
          <w:tcPr>
            <w:tcW w:w="6720" w:type="dxa"/>
            <w:gridSpan w:val="7"/>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Расходы по годам, тыс. рублей</w:t>
            </w:r>
          </w:p>
        </w:tc>
      </w:tr>
      <w:tr w:rsidR="002B2F79" w:rsidRPr="002B2F79" w:rsidTr="00235C90">
        <w:trPr>
          <w:trHeight w:val="458"/>
        </w:trPr>
        <w:tc>
          <w:tcPr>
            <w:tcW w:w="2376"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1964"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2240" w:type="dxa"/>
            <w:gridSpan w:val="4"/>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944" w:type="dxa"/>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lang w:eastAsia="ru-RU"/>
              </w:rPr>
            </w:pPr>
            <w:r w:rsidRPr="002B2F79">
              <w:rPr>
                <w:rFonts w:ascii="Times New Roman CYR" w:eastAsia="Times New Roman" w:hAnsi="Times New Roman CYR" w:cs="Times New Roman CYR"/>
                <w:lang w:eastAsia="ru-RU"/>
              </w:rPr>
              <w:t>2018 год</w:t>
            </w:r>
          </w:p>
        </w:tc>
        <w:tc>
          <w:tcPr>
            <w:tcW w:w="992" w:type="dxa"/>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lang w:eastAsia="ru-RU"/>
              </w:rPr>
            </w:pPr>
            <w:r w:rsidRPr="002B2F79">
              <w:rPr>
                <w:rFonts w:ascii="Times New Roman CYR" w:eastAsia="Times New Roman" w:hAnsi="Times New Roman CYR" w:cs="Times New Roman CYR"/>
                <w:lang w:eastAsia="ru-RU"/>
              </w:rPr>
              <w:t>2019 год</w:t>
            </w:r>
          </w:p>
        </w:tc>
        <w:tc>
          <w:tcPr>
            <w:tcW w:w="992" w:type="dxa"/>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lang w:eastAsia="ru-RU"/>
              </w:rPr>
            </w:pPr>
            <w:r w:rsidRPr="002B2F79">
              <w:rPr>
                <w:rFonts w:ascii="Times New Roman CYR" w:eastAsia="Times New Roman" w:hAnsi="Times New Roman CYR" w:cs="Times New Roman CYR"/>
                <w:lang w:eastAsia="ru-RU"/>
              </w:rPr>
              <w:t>2020 год</w:t>
            </w:r>
          </w:p>
        </w:tc>
        <w:tc>
          <w:tcPr>
            <w:tcW w:w="1134" w:type="dxa"/>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lang w:eastAsia="ru-RU"/>
              </w:rPr>
            </w:pPr>
            <w:r w:rsidRPr="002B2F79">
              <w:rPr>
                <w:rFonts w:ascii="Times New Roman CYR" w:eastAsia="Times New Roman" w:hAnsi="Times New Roman CYR" w:cs="Times New Roman CYR"/>
                <w:lang w:eastAsia="ru-RU"/>
              </w:rPr>
              <w:t xml:space="preserve">2021 </w:t>
            </w:r>
          </w:p>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lang w:eastAsia="ru-RU"/>
              </w:rPr>
            </w:pPr>
            <w:r w:rsidRPr="002B2F79">
              <w:rPr>
                <w:rFonts w:ascii="Times New Roman CYR" w:eastAsia="Times New Roman" w:hAnsi="Times New Roman CYR" w:cs="Times New Roman CYR"/>
                <w:lang w:eastAsia="ru-RU"/>
              </w:rPr>
              <w:t>год</w:t>
            </w:r>
          </w:p>
        </w:tc>
        <w:tc>
          <w:tcPr>
            <w:tcW w:w="993" w:type="dxa"/>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lang w:eastAsia="ru-RU"/>
              </w:rPr>
            </w:pPr>
            <w:r w:rsidRPr="002B2F79">
              <w:rPr>
                <w:rFonts w:ascii="Times New Roman CYR" w:eastAsia="Times New Roman" w:hAnsi="Times New Roman CYR" w:cs="Times New Roman CYR"/>
                <w:lang w:eastAsia="ru-RU"/>
              </w:rPr>
              <w:t>2022 год</w:t>
            </w:r>
          </w:p>
        </w:tc>
        <w:tc>
          <w:tcPr>
            <w:tcW w:w="992" w:type="dxa"/>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lang w:eastAsia="ru-RU"/>
              </w:rPr>
            </w:pPr>
            <w:r w:rsidRPr="002B2F79">
              <w:rPr>
                <w:rFonts w:ascii="Times New Roman CYR" w:eastAsia="Times New Roman" w:hAnsi="Times New Roman CYR" w:cs="Times New Roman CYR"/>
                <w:lang w:eastAsia="ru-RU"/>
              </w:rPr>
              <w:t>2023 год</w:t>
            </w:r>
          </w:p>
        </w:tc>
        <w:tc>
          <w:tcPr>
            <w:tcW w:w="673" w:type="dxa"/>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lang w:eastAsia="ru-RU"/>
              </w:rPr>
            </w:pPr>
            <w:r w:rsidRPr="002B2F79">
              <w:rPr>
                <w:rFonts w:ascii="Times New Roman CYR" w:eastAsia="Times New Roman" w:hAnsi="Times New Roman CYR" w:cs="Times New Roman CYR"/>
                <w:lang w:eastAsia="ru-RU"/>
              </w:rPr>
              <w:t>2024 год</w:t>
            </w:r>
          </w:p>
        </w:tc>
      </w:tr>
      <w:tr w:rsidR="002B2F79" w:rsidRPr="002B2F79" w:rsidTr="00235C90">
        <w:tc>
          <w:tcPr>
            <w:tcW w:w="2376"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1964"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ГРБС</w:t>
            </w:r>
          </w:p>
        </w:tc>
        <w:tc>
          <w:tcPr>
            <w:tcW w:w="56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roofErr w:type="spellStart"/>
            <w:r w:rsidRPr="002B2F79">
              <w:rPr>
                <w:rFonts w:ascii="Times New Roman CYR" w:eastAsia="Times New Roman" w:hAnsi="Times New Roman CYR" w:cs="Times New Roman CYR"/>
                <w:sz w:val="24"/>
                <w:szCs w:val="24"/>
                <w:lang w:eastAsia="ru-RU"/>
              </w:rPr>
              <w:t>Рз</w:t>
            </w:r>
            <w:proofErr w:type="spellEnd"/>
            <w:r w:rsidRPr="002B2F79">
              <w:rPr>
                <w:rFonts w:ascii="Times New Roman CYR" w:eastAsia="Times New Roman" w:hAnsi="Times New Roman CYR" w:cs="Times New Roman CYR"/>
                <w:sz w:val="24"/>
                <w:szCs w:val="24"/>
                <w:lang w:eastAsia="ru-RU"/>
              </w:rPr>
              <w:t xml:space="preserve"> </w:t>
            </w:r>
            <w:proofErr w:type="spellStart"/>
            <w:r w:rsidRPr="002B2F79">
              <w:rPr>
                <w:rFonts w:ascii="Times New Roman CYR" w:eastAsia="Times New Roman" w:hAnsi="Times New Roman CYR" w:cs="Times New Roman CYR"/>
                <w:sz w:val="24"/>
                <w:szCs w:val="24"/>
                <w:lang w:eastAsia="ru-RU"/>
              </w:rPr>
              <w:t>Пр</w:t>
            </w:r>
            <w:proofErr w:type="spellEnd"/>
          </w:p>
        </w:tc>
        <w:tc>
          <w:tcPr>
            <w:tcW w:w="56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ЦСР</w:t>
            </w:r>
          </w:p>
        </w:tc>
        <w:tc>
          <w:tcPr>
            <w:tcW w:w="56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ВР</w:t>
            </w:r>
          </w:p>
        </w:tc>
        <w:tc>
          <w:tcPr>
            <w:tcW w:w="944"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r>
      <w:tr w:rsidR="002B2F79" w:rsidRPr="002B2F79" w:rsidTr="00235C90">
        <w:tc>
          <w:tcPr>
            <w:tcW w:w="2376"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w:t>
            </w:r>
          </w:p>
        </w:tc>
        <w:tc>
          <w:tcPr>
            <w:tcW w:w="1964"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2</w:t>
            </w:r>
          </w:p>
        </w:tc>
        <w:tc>
          <w:tcPr>
            <w:tcW w:w="126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3</w:t>
            </w:r>
          </w:p>
        </w:tc>
        <w:tc>
          <w:tcPr>
            <w:tcW w:w="56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4</w:t>
            </w:r>
          </w:p>
        </w:tc>
        <w:tc>
          <w:tcPr>
            <w:tcW w:w="56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5</w:t>
            </w:r>
          </w:p>
        </w:tc>
        <w:tc>
          <w:tcPr>
            <w:tcW w:w="56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6</w:t>
            </w:r>
          </w:p>
        </w:tc>
        <w:tc>
          <w:tcPr>
            <w:tcW w:w="56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7</w:t>
            </w:r>
          </w:p>
        </w:tc>
        <w:tc>
          <w:tcPr>
            <w:tcW w:w="944"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8</w:t>
            </w:r>
          </w:p>
        </w:tc>
        <w:tc>
          <w:tcPr>
            <w:tcW w:w="992"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9</w:t>
            </w:r>
          </w:p>
        </w:tc>
        <w:tc>
          <w:tcPr>
            <w:tcW w:w="992"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10</w:t>
            </w:r>
          </w:p>
        </w:tc>
        <w:tc>
          <w:tcPr>
            <w:tcW w:w="1134"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11</w:t>
            </w:r>
          </w:p>
        </w:tc>
        <w:tc>
          <w:tcPr>
            <w:tcW w:w="993"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12</w:t>
            </w:r>
          </w:p>
        </w:tc>
        <w:tc>
          <w:tcPr>
            <w:tcW w:w="992"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13</w:t>
            </w:r>
          </w:p>
        </w:tc>
        <w:tc>
          <w:tcPr>
            <w:tcW w:w="673"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14</w:t>
            </w:r>
          </w:p>
        </w:tc>
      </w:tr>
      <w:tr w:rsidR="002B2F79" w:rsidRPr="002B2F79" w:rsidTr="00235C90">
        <w:tc>
          <w:tcPr>
            <w:tcW w:w="2376" w:type="dxa"/>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Благоустройство дворовых территорий</w:t>
            </w:r>
          </w:p>
        </w:tc>
        <w:tc>
          <w:tcPr>
            <w:tcW w:w="1964" w:type="dxa"/>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Администрация Уметского городского поселения</w:t>
            </w:r>
          </w:p>
        </w:tc>
        <w:tc>
          <w:tcPr>
            <w:tcW w:w="126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val="en-US" w:eastAsia="ru-RU"/>
              </w:rPr>
            </w:pPr>
          </w:p>
        </w:tc>
        <w:tc>
          <w:tcPr>
            <w:tcW w:w="560"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44" w:type="dxa"/>
            <w:tcBorders>
              <w:top w:val="nil"/>
              <w:left w:val="nil"/>
              <w:bottom w:val="single" w:sz="4" w:space="0" w:color="auto"/>
              <w:right w:val="single" w:sz="4" w:space="0" w:color="auto"/>
            </w:tcBorders>
            <w:vAlign w:val="center"/>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520,477</w:t>
            </w:r>
          </w:p>
        </w:tc>
        <w:tc>
          <w:tcPr>
            <w:tcW w:w="992" w:type="dxa"/>
            <w:tcBorders>
              <w:top w:val="nil"/>
              <w:left w:val="nil"/>
              <w:bottom w:val="single" w:sz="4" w:space="0" w:color="auto"/>
              <w:right w:val="single" w:sz="4" w:space="0" w:color="auto"/>
            </w:tcBorders>
            <w:vAlign w:val="center"/>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398,318</w:t>
            </w:r>
          </w:p>
        </w:tc>
        <w:tc>
          <w:tcPr>
            <w:tcW w:w="992" w:type="dxa"/>
            <w:tcBorders>
              <w:top w:val="nil"/>
              <w:left w:val="nil"/>
              <w:bottom w:val="single" w:sz="4" w:space="0" w:color="auto"/>
              <w:right w:val="single" w:sz="4" w:space="0" w:color="auto"/>
            </w:tcBorders>
            <w:vAlign w:val="center"/>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695,085</w:t>
            </w:r>
          </w:p>
        </w:tc>
        <w:tc>
          <w:tcPr>
            <w:tcW w:w="1134" w:type="dxa"/>
            <w:tcBorders>
              <w:top w:val="nil"/>
              <w:left w:val="nil"/>
              <w:bottom w:val="single" w:sz="4" w:space="0" w:color="auto"/>
              <w:right w:val="single" w:sz="4" w:space="0" w:color="auto"/>
            </w:tcBorders>
            <w:vAlign w:val="center"/>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color w:val="000000" w:themeColor="text1"/>
                <w:lang w:eastAsia="ru-RU"/>
              </w:rPr>
            </w:pPr>
            <w:r w:rsidRPr="002B2F79">
              <w:rPr>
                <w:rFonts w:ascii="Times New Roman" w:eastAsia="Times New Roman" w:hAnsi="Times New Roman" w:cs="Times New Roman"/>
                <w:color w:val="000000" w:themeColor="text1"/>
                <w:lang w:eastAsia="ru-RU"/>
              </w:rPr>
              <w:t>3466,159</w:t>
            </w:r>
          </w:p>
        </w:tc>
        <w:tc>
          <w:tcPr>
            <w:tcW w:w="993"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p>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965,319</w:t>
            </w:r>
          </w:p>
        </w:tc>
        <w:tc>
          <w:tcPr>
            <w:tcW w:w="992" w:type="dxa"/>
            <w:tcBorders>
              <w:top w:val="single" w:sz="4" w:space="0" w:color="auto"/>
              <w:left w:val="single" w:sz="4" w:space="0" w:color="auto"/>
              <w:bottom w:val="single" w:sz="4" w:space="0" w:color="auto"/>
              <w:right w:val="single" w:sz="4" w:space="0" w:color="auto"/>
            </w:tcBorders>
            <w:hideMark/>
          </w:tcPr>
          <w:p w:rsidR="00235C90" w:rsidRDefault="00235C90"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p>
          <w:p w:rsidR="002B2F79" w:rsidRPr="002B2F79" w:rsidRDefault="00235C90" w:rsidP="00235C90">
            <w:pPr>
              <w:widowControl w:val="0"/>
              <w:autoSpaceDE w:val="0"/>
              <w:autoSpaceDN w:val="0"/>
              <w:adjustRightInd w:val="0"/>
              <w:spacing w:after="0" w:line="240" w:lineRule="auto"/>
              <w:rPr>
                <w:rFonts w:ascii="Times New Roman CYR" w:eastAsia="Times New Roman" w:hAnsi="Times New Roman CYR" w:cs="Times New Roman CYR"/>
                <w:color w:val="000000" w:themeColor="text1"/>
                <w:lang w:eastAsia="ru-RU"/>
              </w:rPr>
            </w:pPr>
            <w:r>
              <w:rPr>
                <w:rFonts w:ascii="Times New Roman CYR" w:eastAsia="Times New Roman" w:hAnsi="Times New Roman CYR" w:cs="Times New Roman CYR"/>
                <w:color w:val="000000" w:themeColor="text1"/>
                <w:lang w:eastAsia="ru-RU"/>
              </w:rPr>
              <w:t>1000,00</w:t>
            </w:r>
          </w:p>
        </w:tc>
        <w:tc>
          <w:tcPr>
            <w:tcW w:w="673"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0,0</w:t>
            </w:r>
          </w:p>
        </w:tc>
      </w:tr>
      <w:tr w:rsidR="002B2F79" w:rsidRPr="002B2F79" w:rsidTr="00235C90">
        <w:tc>
          <w:tcPr>
            <w:tcW w:w="2376"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1964"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44"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25,674</w:t>
            </w:r>
          </w:p>
        </w:tc>
        <w:tc>
          <w:tcPr>
            <w:tcW w:w="992"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19,644</w:t>
            </w:r>
          </w:p>
        </w:tc>
        <w:tc>
          <w:tcPr>
            <w:tcW w:w="992"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7,021</w:t>
            </w:r>
          </w:p>
        </w:tc>
        <w:tc>
          <w:tcPr>
            <w:tcW w:w="1134"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35,011</w:t>
            </w:r>
          </w:p>
        </w:tc>
        <w:tc>
          <w:tcPr>
            <w:tcW w:w="993"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12,551</w:t>
            </w:r>
          </w:p>
        </w:tc>
        <w:tc>
          <w:tcPr>
            <w:tcW w:w="992" w:type="dxa"/>
            <w:tcBorders>
              <w:top w:val="single" w:sz="4" w:space="0" w:color="auto"/>
              <w:left w:val="single" w:sz="4" w:space="0" w:color="auto"/>
              <w:bottom w:val="single" w:sz="4" w:space="0" w:color="auto"/>
              <w:right w:val="single" w:sz="4" w:space="0" w:color="auto"/>
            </w:tcBorders>
            <w:hideMark/>
          </w:tcPr>
          <w:p w:rsidR="002B2F79" w:rsidRPr="002B2F79" w:rsidRDefault="00235C90"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Pr>
                <w:rFonts w:ascii="Times New Roman CYR" w:eastAsia="Times New Roman" w:hAnsi="Times New Roman CYR" w:cs="Times New Roman CYR"/>
                <w:color w:val="000000" w:themeColor="text1"/>
                <w:lang w:eastAsia="ru-RU"/>
              </w:rPr>
              <w:t>10,101</w:t>
            </w:r>
          </w:p>
        </w:tc>
        <w:tc>
          <w:tcPr>
            <w:tcW w:w="673"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0,0</w:t>
            </w:r>
          </w:p>
        </w:tc>
      </w:tr>
      <w:tr w:rsidR="002B2F79" w:rsidRPr="002B2F79" w:rsidTr="00235C90">
        <w:tc>
          <w:tcPr>
            <w:tcW w:w="7840" w:type="dxa"/>
            <w:gridSpan w:val="7"/>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lang w:eastAsia="ru-RU"/>
              </w:rPr>
              <w:t>Всего:</w:t>
            </w:r>
          </w:p>
        </w:tc>
        <w:tc>
          <w:tcPr>
            <w:tcW w:w="944"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546,151</w:t>
            </w:r>
          </w:p>
        </w:tc>
        <w:tc>
          <w:tcPr>
            <w:tcW w:w="992"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417,962</w:t>
            </w:r>
          </w:p>
        </w:tc>
        <w:tc>
          <w:tcPr>
            <w:tcW w:w="992"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FF0000"/>
                <w:lang w:eastAsia="ru-RU"/>
              </w:rPr>
            </w:pPr>
            <w:r w:rsidRPr="002B2F79">
              <w:rPr>
                <w:rFonts w:ascii="Times New Roman CYR" w:eastAsia="Times New Roman" w:hAnsi="Times New Roman CYR" w:cs="Times New Roman CYR"/>
                <w:color w:val="000000" w:themeColor="text1"/>
                <w:lang w:eastAsia="ru-RU"/>
              </w:rPr>
              <w:t>702,106</w:t>
            </w:r>
          </w:p>
        </w:tc>
        <w:tc>
          <w:tcPr>
            <w:tcW w:w="1134"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highlight w:val="yellow"/>
                <w:lang w:eastAsia="ru-RU"/>
              </w:rPr>
            </w:pPr>
            <w:r w:rsidRPr="002B2F79">
              <w:rPr>
                <w:rFonts w:ascii="Times New Roman CYR" w:eastAsia="Times New Roman" w:hAnsi="Times New Roman CYR" w:cs="Times New Roman CYR"/>
                <w:color w:val="000000" w:themeColor="text1"/>
                <w:lang w:eastAsia="ru-RU"/>
              </w:rPr>
              <w:t>3501,170</w:t>
            </w:r>
          </w:p>
        </w:tc>
        <w:tc>
          <w:tcPr>
            <w:tcW w:w="993"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977,870</w:t>
            </w:r>
          </w:p>
        </w:tc>
        <w:tc>
          <w:tcPr>
            <w:tcW w:w="992" w:type="dxa"/>
            <w:tcBorders>
              <w:top w:val="single" w:sz="4" w:space="0" w:color="auto"/>
              <w:left w:val="single" w:sz="4" w:space="0" w:color="auto"/>
              <w:bottom w:val="single" w:sz="4" w:space="0" w:color="auto"/>
              <w:right w:val="single" w:sz="4" w:space="0" w:color="auto"/>
            </w:tcBorders>
            <w:hideMark/>
          </w:tcPr>
          <w:p w:rsidR="002B2F79" w:rsidRPr="002B2F79" w:rsidRDefault="00235C90"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Pr>
                <w:rFonts w:ascii="Times New Roman CYR" w:eastAsia="Times New Roman" w:hAnsi="Times New Roman CYR" w:cs="Times New Roman CYR"/>
                <w:color w:val="000000" w:themeColor="text1"/>
                <w:lang w:eastAsia="ru-RU"/>
              </w:rPr>
              <w:t>1010,101</w:t>
            </w:r>
          </w:p>
        </w:tc>
        <w:tc>
          <w:tcPr>
            <w:tcW w:w="673"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0,0</w:t>
            </w:r>
          </w:p>
        </w:tc>
      </w:tr>
      <w:tr w:rsidR="002B2F79" w:rsidRPr="002B2F79" w:rsidTr="00235C90">
        <w:tc>
          <w:tcPr>
            <w:tcW w:w="2376" w:type="dxa"/>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Благоустройство общественных территорий</w:t>
            </w:r>
          </w:p>
        </w:tc>
        <w:tc>
          <w:tcPr>
            <w:tcW w:w="1964" w:type="dxa"/>
            <w:vMerge w:val="restart"/>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Администрация Уметского городского поселения</w:t>
            </w:r>
          </w:p>
        </w:tc>
        <w:tc>
          <w:tcPr>
            <w:tcW w:w="126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44"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0,0</w:t>
            </w:r>
          </w:p>
        </w:tc>
        <w:tc>
          <w:tcPr>
            <w:tcW w:w="992"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0,0</w:t>
            </w:r>
          </w:p>
        </w:tc>
        <w:tc>
          <w:tcPr>
            <w:tcW w:w="992"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0,0</w:t>
            </w:r>
          </w:p>
        </w:tc>
        <w:tc>
          <w:tcPr>
            <w:tcW w:w="1134"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0,0</w:t>
            </w:r>
          </w:p>
        </w:tc>
        <w:tc>
          <w:tcPr>
            <w:tcW w:w="993"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0,0</w:t>
            </w:r>
          </w:p>
        </w:tc>
        <w:tc>
          <w:tcPr>
            <w:tcW w:w="992"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0,0</w:t>
            </w:r>
          </w:p>
        </w:tc>
        <w:tc>
          <w:tcPr>
            <w:tcW w:w="673"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0,0</w:t>
            </w:r>
          </w:p>
        </w:tc>
      </w:tr>
      <w:tr w:rsidR="002B2F79" w:rsidRPr="002B2F79" w:rsidTr="00235C90">
        <w:tc>
          <w:tcPr>
            <w:tcW w:w="2376"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1964" w:type="dxa"/>
            <w:vMerge/>
            <w:tcBorders>
              <w:top w:val="single" w:sz="4" w:space="0" w:color="auto"/>
              <w:left w:val="single" w:sz="4" w:space="0" w:color="auto"/>
              <w:bottom w:val="single" w:sz="4" w:space="0" w:color="auto"/>
              <w:right w:val="single" w:sz="4" w:space="0" w:color="auto"/>
            </w:tcBorders>
            <w:vAlign w:val="center"/>
            <w:hideMark/>
          </w:tcPr>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44"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0,0</w:t>
            </w:r>
          </w:p>
        </w:tc>
        <w:tc>
          <w:tcPr>
            <w:tcW w:w="992"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0,0</w:t>
            </w:r>
          </w:p>
        </w:tc>
        <w:tc>
          <w:tcPr>
            <w:tcW w:w="992"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0,0</w:t>
            </w:r>
          </w:p>
        </w:tc>
        <w:tc>
          <w:tcPr>
            <w:tcW w:w="1134"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0,0</w:t>
            </w:r>
          </w:p>
        </w:tc>
        <w:tc>
          <w:tcPr>
            <w:tcW w:w="993"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0,0</w:t>
            </w:r>
          </w:p>
        </w:tc>
        <w:tc>
          <w:tcPr>
            <w:tcW w:w="992"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0,0</w:t>
            </w:r>
          </w:p>
        </w:tc>
        <w:tc>
          <w:tcPr>
            <w:tcW w:w="673"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color w:val="000000" w:themeColor="text1"/>
                <w:lang w:eastAsia="ru-RU"/>
              </w:rPr>
            </w:pPr>
            <w:r w:rsidRPr="002B2F79">
              <w:rPr>
                <w:rFonts w:ascii="Times New Roman CYR" w:eastAsia="Times New Roman" w:hAnsi="Times New Roman CYR" w:cs="Times New Roman CYR"/>
                <w:color w:val="000000" w:themeColor="text1"/>
                <w:lang w:eastAsia="ru-RU"/>
              </w:rPr>
              <w:t>0,0</w:t>
            </w:r>
          </w:p>
        </w:tc>
      </w:tr>
      <w:tr w:rsidR="002B2F79" w:rsidRPr="002B2F79" w:rsidTr="00235C90">
        <w:tc>
          <w:tcPr>
            <w:tcW w:w="7840" w:type="dxa"/>
            <w:gridSpan w:val="7"/>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Всего:</w:t>
            </w:r>
          </w:p>
        </w:tc>
        <w:tc>
          <w:tcPr>
            <w:tcW w:w="944"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______</w:t>
            </w:r>
          </w:p>
        </w:tc>
        <w:tc>
          <w:tcPr>
            <w:tcW w:w="992"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______</w:t>
            </w:r>
          </w:p>
        </w:tc>
        <w:tc>
          <w:tcPr>
            <w:tcW w:w="992"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_____</w:t>
            </w:r>
          </w:p>
        </w:tc>
        <w:tc>
          <w:tcPr>
            <w:tcW w:w="1134" w:type="dxa"/>
            <w:tcBorders>
              <w:top w:val="single" w:sz="4" w:space="0" w:color="auto"/>
              <w:left w:val="single" w:sz="4" w:space="0" w:color="auto"/>
              <w:bottom w:val="single" w:sz="4" w:space="0" w:color="auto"/>
              <w:right w:val="single" w:sz="4" w:space="0" w:color="auto"/>
            </w:tcBorders>
            <w:hideMark/>
          </w:tcPr>
          <w:p w:rsidR="002B2F79" w:rsidRPr="002B2F79" w:rsidRDefault="002B2F79" w:rsidP="002B2F79">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t>_____</w:t>
            </w:r>
          </w:p>
        </w:tc>
        <w:tc>
          <w:tcPr>
            <w:tcW w:w="993"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673" w:type="dxa"/>
            <w:tcBorders>
              <w:top w:val="single" w:sz="4" w:space="0" w:color="auto"/>
              <w:left w:val="single" w:sz="4" w:space="0" w:color="auto"/>
              <w:bottom w:val="single" w:sz="4" w:space="0" w:color="auto"/>
              <w:right w:val="single" w:sz="4" w:space="0" w:color="auto"/>
            </w:tcBorders>
          </w:tcPr>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tabs>
          <w:tab w:val="left" w:pos="780"/>
        </w:tabs>
        <w:autoSpaceDE w:val="0"/>
        <w:autoSpaceDN w:val="0"/>
        <w:adjustRightInd w:val="0"/>
        <w:spacing w:after="0" w:line="240" w:lineRule="auto"/>
        <w:jc w:val="both"/>
        <w:rPr>
          <w:rFonts w:ascii="Times New Roman CYR" w:eastAsia="Times New Roman" w:hAnsi="Times New Roman CYR" w:cs="Times New Roman CYR"/>
          <w:sz w:val="24"/>
          <w:szCs w:val="24"/>
          <w:lang w:eastAsia="ru-RU"/>
        </w:rPr>
        <w:sectPr w:rsidR="002B2F79" w:rsidRPr="002B2F79" w:rsidSect="00645CB5">
          <w:pgSz w:w="16838" w:h="11906" w:orient="landscape"/>
          <w:pgMar w:top="720" w:right="720" w:bottom="720" w:left="720" w:header="709" w:footer="709" w:gutter="0"/>
          <w:cols w:space="708"/>
          <w:docGrid w:linePitch="360"/>
        </w:sectPr>
      </w:pPr>
      <w:r w:rsidRPr="002B2F79">
        <w:rPr>
          <w:rFonts w:ascii="Times New Roman CYR" w:eastAsia="Times New Roman" w:hAnsi="Times New Roman CYR" w:cs="Times New Roman CYR"/>
          <w:sz w:val="24"/>
          <w:szCs w:val="24"/>
          <w:lang w:eastAsia="ru-RU"/>
        </w:rPr>
        <w:tab/>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2B2F79">
        <w:rPr>
          <w:rFonts w:ascii="Times New Roman CYR" w:eastAsia="Times New Roman" w:hAnsi="Times New Roman CYR" w:cs="Times New Roman CYR"/>
          <w:sz w:val="24"/>
          <w:szCs w:val="24"/>
          <w:lang w:eastAsia="ru-RU"/>
        </w:rPr>
        <w:br w:type="page"/>
      </w: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sectPr w:rsidR="002B2F79" w:rsidRPr="002B2F79" w:rsidSect="00645CB5">
          <w:type w:val="continuous"/>
          <w:pgSz w:w="16838" w:h="11906" w:orient="landscape"/>
          <w:pgMar w:top="720" w:right="720" w:bottom="720" w:left="720" w:header="709" w:footer="709" w:gutter="0"/>
          <w:cols w:space="708"/>
          <w:docGrid w:linePitch="360"/>
        </w:sectPr>
      </w:pPr>
    </w:p>
    <w:p w:rsidR="002B2F79" w:rsidRPr="002B2F79" w:rsidRDefault="002B2F79" w:rsidP="002B2F79">
      <w:pPr>
        <w:spacing w:after="0" w:line="240" w:lineRule="auto"/>
        <w:rPr>
          <w:rFonts w:ascii="Times New Roman CYR" w:eastAsia="Times New Roman" w:hAnsi="Times New Roman CYR" w:cs="Times New Roman CYR"/>
          <w:sz w:val="24"/>
          <w:szCs w:val="24"/>
          <w:lang w:eastAsia="ru-RU"/>
        </w:rPr>
        <w:sectPr w:rsidR="002B2F79" w:rsidRPr="002B2F79">
          <w:pgSz w:w="16837" w:h="11905" w:orient="landscape"/>
          <w:pgMar w:top="799" w:right="1440" w:bottom="799" w:left="1440" w:header="720" w:footer="720" w:gutter="0"/>
          <w:cols w:space="720"/>
        </w:sectPr>
      </w:pPr>
    </w:p>
    <w:p w:rsidR="002B2F79" w:rsidRPr="002B2F79" w:rsidRDefault="002B2F79" w:rsidP="002B2F79">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645CB5" w:rsidRDefault="00645CB5"/>
    <w:sectPr w:rsidR="00645CB5" w:rsidSect="00645CB5">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B9556F7"/>
    <w:multiLevelType w:val="hybridMultilevel"/>
    <w:tmpl w:val="FF0E73C6"/>
    <w:lvl w:ilvl="0" w:tplc="DB9443F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F79"/>
    <w:rsid w:val="00107F32"/>
    <w:rsid w:val="00113407"/>
    <w:rsid w:val="001D7B15"/>
    <w:rsid w:val="00235C90"/>
    <w:rsid w:val="002B2F79"/>
    <w:rsid w:val="00645CB5"/>
    <w:rsid w:val="008711AC"/>
    <w:rsid w:val="00AA1C90"/>
    <w:rsid w:val="00CC528D"/>
    <w:rsid w:val="00DD5BAD"/>
    <w:rsid w:val="00E67D05"/>
    <w:rsid w:val="00E95D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DA231C-A534-4783-BCC3-365C2FA2E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2B2F79"/>
  </w:style>
  <w:style w:type="character" w:styleId="a3">
    <w:name w:val="Emphasis"/>
    <w:uiPriority w:val="20"/>
    <w:qFormat/>
    <w:rsid w:val="002B2F79"/>
    <w:rPr>
      <w:rFonts w:ascii="Times New Roman" w:hAnsi="Times New Roman" w:cs="Times New Roman" w:hint="default"/>
      <w:i/>
      <w:iCs w:val="0"/>
    </w:rPr>
  </w:style>
  <w:style w:type="paragraph" w:styleId="a4">
    <w:name w:val="Balloon Text"/>
    <w:basedOn w:val="a"/>
    <w:link w:val="a5"/>
    <w:uiPriority w:val="99"/>
    <w:semiHidden/>
    <w:unhideWhenUsed/>
    <w:rsid w:val="002B2F79"/>
    <w:pPr>
      <w:widowControl w:val="0"/>
      <w:autoSpaceDE w:val="0"/>
      <w:autoSpaceDN w:val="0"/>
      <w:adjustRightInd w:val="0"/>
      <w:spacing w:after="0" w:line="240" w:lineRule="auto"/>
      <w:ind w:firstLine="720"/>
      <w:jc w:val="both"/>
    </w:pPr>
    <w:rPr>
      <w:rFonts w:ascii="Segoe UI" w:eastAsia="Times New Roman" w:hAnsi="Segoe UI" w:cs="Segoe UI"/>
      <w:sz w:val="18"/>
      <w:szCs w:val="18"/>
      <w:lang w:eastAsia="ru-RU"/>
    </w:rPr>
  </w:style>
  <w:style w:type="character" w:customStyle="1" w:styleId="a5">
    <w:name w:val="Текст выноски Знак"/>
    <w:basedOn w:val="a0"/>
    <w:link w:val="a4"/>
    <w:uiPriority w:val="99"/>
    <w:semiHidden/>
    <w:rsid w:val="002B2F79"/>
    <w:rPr>
      <w:rFonts w:ascii="Segoe UI" w:eastAsia="Times New Roman" w:hAnsi="Segoe UI" w:cs="Segoe UI"/>
      <w:sz w:val="18"/>
      <w:szCs w:val="18"/>
      <w:lang w:eastAsia="ru-RU"/>
    </w:rPr>
  </w:style>
  <w:style w:type="paragraph" w:styleId="a6">
    <w:name w:val="List Paragraph"/>
    <w:basedOn w:val="a"/>
    <w:uiPriority w:val="34"/>
    <w:qFormat/>
    <w:rsid w:val="002B2F79"/>
    <w:pPr>
      <w:widowControl w:val="0"/>
      <w:autoSpaceDE w:val="0"/>
      <w:autoSpaceDN w:val="0"/>
      <w:adjustRightInd w:val="0"/>
      <w:spacing w:after="0" w:line="240" w:lineRule="auto"/>
      <w:ind w:left="720" w:firstLine="720"/>
      <w:contextualSpacing/>
      <w:jc w:val="both"/>
    </w:pPr>
    <w:rPr>
      <w:rFonts w:ascii="Times New Roman CYR" w:eastAsia="Times New Roman" w:hAnsi="Times New Roman CYR" w:cs="Times New Roman CY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bileonline.garant.ru/document?id=8816657&amp;sub=958" TargetMode="External"/><Relationship Id="rId5" Type="http://schemas.openxmlformats.org/officeDocument/2006/relationships/hyperlink" Target="http://mobileonline.garant.ru/document?id=8816657&amp;sub=95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32</Pages>
  <Words>6611</Words>
  <Characters>37688</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cp:lastPrinted>2023-02-10T08:05:00Z</cp:lastPrinted>
  <dcterms:created xsi:type="dcterms:W3CDTF">2023-02-10T08:17:00Z</dcterms:created>
  <dcterms:modified xsi:type="dcterms:W3CDTF">2023-02-13T04:57:00Z</dcterms:modified>
</cp:coreProperties>
</file>