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561EEE" w:rsidRPr="00F74ECC" w:rsidRDefault="00561EEE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НОВОВЫСЕЛСКОГО СЕЛЬСКОГО ПОСЕЛЕНИЯ 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6D2D01" w:rsidRDefault="007959D8" w:rsidP="00561E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561EEE"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561EEE">
        <w:rPr>
          <w:rFonts w:ascii="Times New Roman" w:hAnsi="Times New Roman" w:cs="Times New Roman"/>
          <w:sz w:val="28"/>
          <w:szCs w:val="28"/>
          <w:lang w:eastAsia="ru-RU"/>
        </w:rPr>
        <w:t>декабря 2022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  <w:r w:rsidR="00561E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B71A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61EEE">
        <w:rPr>
          <w:rFonts w:ascii="Times New Roman" w:hAnsi="Times New Roman" w:cs="Times New Roman"/>
          <w:sz w:val="28"/>
          <w:szCs w:val="28"/>
          <w:lang w:eastAsia="ru-RU"/>
        </w:rPr>
        <w:t>23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долговой политики </w:t>
      </w:r>
      <w:proofErr w:type="spellStart"/>
      <w:r w:rsidR="00535E1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Нововыселского</w:t>
      </w:r>
      <w:proofErr w:type="spellEnd"/>
      <w:r w:rsidR="00535E1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05AE8" w:rsidRPr="00C05D8B" w:rsidRDefault="00F05AE8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 </w:t>
      </w:r>
      <w:hyperlink r:id="rId5" w:anchor="/document/12112604/entry/107113" w:history="1">
        <w:r w:rsidRPr="00F05AE8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пунктом 13 статьи 107.1</w:t>
        </w:r>
      </w:hyperlink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Бюджетного кодекса Российской Федерации 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r w:rsidRPr="00F05AE8">
        <w:rPr>
          <w:rFonts w:ascii="Times New Roman" w:hAnsi="Times New Roman" w:cs="Times New Roman"/>
          <w:sz w:val="28"/>
          <w:szCs w:val="28"/>
        </w:rPr>
        <w:t xml:space="preserve"> целях эффективного управления муниципальным долгом </w:t>
      </w:r>
      <w:proofErr w:type="spellStart"/>
      <w:r w:rsidRPr="00F05AE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05AE8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</w:t>
      </w:r>
      <w:proofErr w:type="gramStart"/>
      <w:r w:rsidRP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C05D8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05D8B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F05AE8" w:rsidRDefault="00F05AE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F05AE8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314D8F">
        <w:rPr>
          <w:rFonts w:ascii="Times New Roman" w:hAnsi="Times New Roman" w:cs="Times New Roman"/>
          <w:sz w:val="28"/>
          <w:szCs w:val="28"/>
        </w:rPr>
        <w:t>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</w:t>
      </w:r>
      <w:r w:rsidR="00F05AE8">
        <w:rPr>
          <w:rFonts w:ascii="Times New Roman" w:hAnsi="Times New Roman" w:cs="Times New Roman"/>
          <w:sz w:val="28"/>
          <w:szCs w:val="28"/>
        </w:rPr>
        <w:t>ю</w:t>
      </w:r>
      <w:r w:rsidRPr="00314D8F">
        <w:rPr>
          <w:rFonts w:ascii="Times New Roman" w:hAnsi="Times New Roman" w:cs="Times New Roman"/>
          <w:sz w:val="28"/>
          <w:szCs w:val="28"/>
        </w:rPr>
        <w:t>.</w:t>
      </w:r>
    </w:p>
    <w:p w:rsidR="009D20E7" w:rsidRPr="009D20E7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6" w:history="1">
        <w:r w:rsidRPr="009D20E7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9D20E7">
        <w:rPr>
          <w:rFonts w:ascii="Times New Roman" w:hAnsi="Times New Roman" w:cs="Times New Roman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561EEE" w:rsidP="00535E1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bookmarkStart w:id="2" w:name="sub_1000"/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35E1F" w:rsidRDefault="00065F8D" w:rsidP="00535E1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</w:t>
      </w:r>
      <w:r w:rsidR="00535E1F">
        <w:rPr>
          <w:sz w:val="28"/>
          <w:szCs w:val="28"/>
        </w:rPr>
        <w:t xml:space="preserve"> </w:t>
      </w:r>
      <w:r w:rsidRPr="00314D8F">
        <w:rPr>
          <w:sz w:val="28"/>
          <w:szCs w:val="28"/>
        </w:rPr>
        <w:t xml:space="preserve"> района </w:t>
      </w:r>
    </w:p>
    <w:p w:rsidR="004932E5" w:rsidRPr="00535E1F" w:rsidRDefault="00065F8D" w:rsidP="00535E1F">
      <w:pPr>
        <w:pStyle w:val="a6"/>
        <w:spacing w:before="0" w:beforeAutospacing="0" w:after="0" w:afterAutospacing="0"/>
        <w:jc w:val="both"/>
        <w:rPr>
          <w:bCs/>
          <w:color w:val="26282F"/>
        </w:rPr>
      </w:pPr>
      <w:r w:rsidRPr="00314D8F">
        <w:rPr>
          <w:sz w:val="28"/>
          <w:szCs w:val="28"/>
        </w:rPr>
        <w:t>Республики Мордовия</w:t>
      </w:r>
      <w:r w:rsidR="00535E1F">
        <w:rPr>
          <w:sz w:val="28"/>
          <w:szCs w:val="28"/>
        </w:rPr>
        <w:t xml:space="preserve">                                              </w:t>
      </w:r>
      <w:r w:rsidRPr="00314D8F">
        <w:rPr>
          <w:b/>
          <w:sz w:val="28"/>
          <w:szCs w:val="28"/>
        </w:rPr>
        <w:t xml:space="preserve">               </w:t>
      </w:r>
      <w:proofErr w:type="spellStart"/>
      <w:r w:rsidR="00561EEE" w:rsidRPr="00535E1F">
        <w:rPr>
          <w:sz w:val="28"/>
          <w:szCs w:val="28"/>
        </w:rPr>
        <w:t>Е.В.Ширяйкина</w:t>
      </w:r>
      <w:proofErr w:type="spellEnd"/>
      <w:r w:rsidRPr="00535E1F">
        <w:rPr>
          <w:sz w:val="28"/>
          <w:szCs w:val="28"/>
        </w:rPr>
        <w:t xml:space="preserve"> </w:t>
      </w:r>
    </w:p>
    <w:p w:rsidR="00F05AE8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</w:t>
      </w:r>
    </w:p>
    <w:p w:rsidR="00F05AE8" w:rsidRDefault="00F05AE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35E1F" w:rsidRDefault="00535E1F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35E1F" w:rsidRDefault="00535E1F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35E1F" w:rsidRDefault="00535E1F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35E1F" w:rsidRDefault="00535E1F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61EEE" w:rsidRDefault="00F560AB" w:rsidP="00561EEE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                       </w:t>
      </w:r>
      <w:r w:rsidR="00C05D8B">
        <w:rPr>
          <w:sz w:val="28"/>
          <w:szCs w:val="28"/>
        </w:rPr>
        <w:t xml:space="preserve">                          </w:t>
      </w:r>
      <w:r w:rsidR="00561EEE">
        <w:rPr>
          <w:sz w:val="28"/>
          <w:szCs w:val="28"/>
        </w:rPr>
        <w:t xml:space="preserve">                              </w:t>
      </w:r>
      <w:r w:rsidR="00C05D8B">
        <w:rPr>
          <w:sz w:val="28"/>
          <w:szCs w:val="28"/>
        </w:rPr>
        <w:t xml:space="preserve"> </w:t>
      </w:r>
      <w:r w:rsidRPr="00314D8F">
        <w:rPr>
          <w:sz w:val="28"/>
          <w:szCs w:val="28"/>
        </w:rPr>
        <w:t>к решению сессии Совета депутатов</w:t>
      </w:r>
    </w:p>
    <w:p w:rsidR="00C05D8B" w:rsidRDefault="00561EEE" w:rsidP="00561EE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F560AB" w:rsidRPr="00314D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олитики </w:t>
      </w:r>
      <w:proofErr w:type="spellStart"/>
      <w:r w:rsidR="00561EEE">
        <w:rPr>
          <w:sz w:val="28"/>
          <w:szCs w:val="28"/>
        </w:rPr>
        <w:t>Нововыселского</w:t>
      </w:r>
      <w:proofErr w:type="spellEnd"/>
      <w:r w:rsidR="00561EEE">
        <w:rPr>
          <w:sz w:val="28"/>
          <w:szCs w:val="28"/>
        </w:rPr>
        <w:t xml:space="preserve"> сельского поселения</w:t>
      </w:r>
      <w:r w:rsidR="00561EEE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314D8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  от « </w:t>
      </w:r>
      <w:r w:rsidR="00561EEE">
        <w:rPr>
          <w:rFonts w:ascii="Times New Roman" w:hAnsi="Times New Roman" w:cs="Times New Roman"/>
          <w:sz w:val="28"/>
          <w:szCs w:val="28"/>
        </w:rPr>
        <w:t>29</w:t>
      </w:r>
      <w:r w:rsidRPr="00314D8F">
        <w:rPr>
          <w:rFonts w:ascii="Times New Roman" w:hAnsi="Times New Roman" w:cs="Times New Roman"/>
          <w:sz w:val="28"/>
          <w:szCs w:val="28"/>
        </w:rPr>
        <w:t>»    декабря 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2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proofErr w:type="spellStart"/>
      <w:r w:rsidR="00535E1F" w:rsidRPr="00535E1F">
        <w:rPr>
          <w:b/>
          <w:sz w:val="28"/>
          <w:szCs w:val="28"/>
        </w:rPr>
        <w:t>Нововыселского</w:t>
      </w:r>
      <w:proofErr w:type="spellEnd"/>
      <w:r w:rsidR="00535E1F" w:rsidRPr="00535E1F">
        <w:rPr>
          <w:b/>
          <w:sz w:val="28"/>
          <w:szCs w:val="28"/>
        </w:rPr>
        <w:t xml:space="preserve"> сельского поселения</w:t>
      </w:r>
      <w:r w:rsidR="00535E1F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E1F">
        <w:rPr>
          <w:rFonts w:ascii="Times New Roman" w:hAnsi="Times New Roman" w:cs="Times New Roman"/>
          <w:sz w:val="28"/>
          <w:szCs w:val="28"/>
        </w:rPr>
        <w:t>З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убово-Полянского</w:t>
      </w:r>
      <w:proofErr w:type="spell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162178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2CC0">
        <w:rPr>
          <w:rFonts w:ascii="Times New Roman" w:hAnsi="Times New Roman" w:cs="Times New Roman"/>
          <w:sz w:val="28"/>
          <w:szCs w:val="28"/>
        </w:rPr>
        <w:t xml:space="preserve">    </w:t>
      </w:r>
      <w:r w:rsidR="00F05AE8" w:rsidRPr="00652CC0">
        <w:rPr>
          <w:rFonts w:ascii="Times New Roman" w:hAnsi="Times New Roman" w:cs="Times New Roman"/>
          <w:b/>
          <w:sz w:val="28"/>
          <w:szCs w:val="28"/>
        </w:rPr>
        <w:t>1.Итоги  реализации долговой  политики в 2022 году.</w:t>
      </w:r>
      <w:r w:rsidRPr="001621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178" w:rsidRPr="00314D8F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689" w:rsidRDefault="00162178" w:rsidP="006A76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7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до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689" w:rsidRDefault="00F05AE8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P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задачей долговой политики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долговая политика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) в прошедшем периоде являлось своевременное исполнение долговых обязательств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="006A76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государственные заимствования не осуществлялись в связи с отсутствием потребности.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 01.01.2022 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муниципальный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составил </w:t>
      </w:r>
      <w:r w:rsidR="00F05AE8" w:rsidRPr="00535E1F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122,4 млн. руб</w:t>
      </w:r>
      <w:r w:rsidR="00652CC0" w:rsidRPr="00535E1F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лей</w:t>
      </w:r>
      <w:r w:rsidR="00AA4FE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Весь объем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долга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2022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составляли обязательства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бюджетным кредитам</w:t>
      </w:r>
      <w:r w:rsidR="00162178" w:rsidRPr="00162178">
        <w:rPr>
          <w:rFonts w:ascii="Times New Roman" w:hAnsi="Times New Roman" w:cs="Times New Roman"/>
          <w:sz w:val="28"/>
          <w:szCs w:val="28"/>
        </w:rPr>
        <w:t xml:space="preserve"> полученные из республиканского бюджета.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оценкам  на 01.01.2023 года муниципальный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</w:t>
      </w:r>
      <w:r w:rsidR="00535E1F" w:rsidRPr="00535E1F">
        <w:rPr>
          <w:sz w:val="28"/>
          <w:szCs w:val="28"/>
        </w:rPr>
        <w:t xml:space="preserve">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52CC0" w:rsidRPr="00535E1F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122,4 млн. рублей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52CC0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2021 и 2022 годах все показатели и индикаторы долговой устойчивости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</w:t>
      </w:r>
      <w:proofErr w:type="spellEnd"/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находились в пределах безопасных зон.</w:t>
      </w:r>
    </w:p>
    <w:p w:rsidR="006A7689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</w:p>
    <w:p w:rsidR="006A7689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2CC0">
        <w:rPr>
          <w:rFonts w:ascii="Times New Roman" w:hAnsi="Times New Roman" w:cs="Times New Roman"/>
          <w:b/>
          <w:sz w:val="28"/>
          <w:szCs w:val="28"/>
        </w:rPr>
        <w:t>2. О</w:t>
      </w:r>
      <w:r w:rsidRPr="00652CC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652CC0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факторами,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определяющими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характер 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направления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долговой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политики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сохранение в среднесрочной перспективе потребности в финансировании дефицита бюджета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16217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6217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AA4FE1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необходимость поддержания высокой долговой устойчивости в соответствии с системой оценки, реализуемой согласно положениям </w:t>
      </w:r>
      <w:hyperlink r:id="rId8" w:anchor="/document/12112604/entry/0" w:history="1">
        <w:r w:rsidRPr="00162178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Бюджетного кодекса</w:t>
        </w:r>
      </w:hyperlink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:rsidR="006A751B" w:rsidRPr="00314D8F" w:rsidRDefault="001621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200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3.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9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</w:t>
      </w:r>
      <w:r w:rsidR="00AA4FE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314D8F">
        <w:rPr>
          <w:rFonts w:ascii="Times New Roman" w:hAnsi="Times New Roman" w:cs="Times New Roman"/>
          <w:sz w:val="28"/>
          <w:szCs w:val="28"/>
        </w:rPr>
        <w:t xml:space="preserve">района, поддержание размера и структуры муниципального долга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осуществление учета и регистрации долговых обязательств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</w:t>
      </w:r>
      <w:r w:rsidR="00535E1F" w:rsidRPr="00535E1F">
        <w:rPr>
          <w:sz w:val="28"/>
          <w:szCs w:val="28"/>
        </w:rPr>
        <w:t xml:space="preserve">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</w:t>
      </w:r>
      <w:r w:rsidRPr="00CC2826">
        <w:rPr>
          <w:rFonts w:ascii="Times New Roman" w:hAnsi="Times New Roman" w:cs="Times New Roman"/>
          <w:sz w:val="28"/>
          <w:szCs w:val="28"/>
          <w:highlight w:val="yellow"/>
        </w:rPr>
        <w:t>до 202</w:t>
      </w:r>
      <w:r w:rsidR="00522C8F" w:rsidRPr="00CC2826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Pr="00CC2826">
        <w:rPr>
          <w:rFonts w:ascii="Times New Roman" w:hAnsi="Times New Roman" w:cs="Times New Roman"/>
          <w:sz w:val="28"/>
          <w:szCs w:val="28"/>
          <w:highlight w:val="yellow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19 - 2024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годы (план мероприятий по оздоровлению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162178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sub_300"/>
    </w:p>
    <w:p w:rsidR="00162178" w:rsidRPr="00162178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62178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И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нструменты реализации долговой политики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sz w:val="28"/>
          <w:szCs w:val="28"/>
        </w:rPr>
        <w:t>) рефинансирование долговых обязательств;</w:t>
      </w:r>
    </w:p>
    <w:p w:rsidR="006A751B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751B" w:rsidRPr="00314D8F">
        <w:rPr>
          <w:rFonts w:ascii="Times New Roman" w:hAnsi="Times New Roman" w:cs="Times New Roman"/>
          <w:sz w:val="28"/>
          <w:szCs w:val="28"/>
        </w:rPr>
        <w:t>) установление и поддержание моратория на предоставление муницип</w:t>
      </w:r>
      <w:r w:rsidR="00535E1F">
        <w:rPr>
          <w:rFonts w:ascii="Times New Roman" w:hAnsi="Times New Roman" w:cs="Times New Roman"/>
          <w:sz w:val="28"/>
          <w:szCs w:val="28"/>
        </w:rPr>
        <w:t>ал</w:t>
      </w:r>
      <w:r w:rsidR="006A751B" w:rsidRPr="00314D8F">
        <w:rPr>
          <w:rFonts w:ascii="Times New Roman" w:hAnsi="Times New Roman" w:cs="Times New Roman"/>
          <w:sz w:val="28"/>
          <w:szCs w:val="28"/>
        </w:rPr>
        <w:t>ьных гарантий.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>5.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</w:t>
      </w:r>
      <w:r w:rsidR="0049427E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муниципальным  долгом.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9427E" w:rsidRDefault="0049427E" w:rsidP="004942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целях обеспечения равномерного распределения платежей, связанных с погашением и обслуживанием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долга</w:t>
      </w:r>
      <w:r w:rsidRPr="004942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 также оптимизации структуры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долга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proofErr w:type="spellStart"/>
      <w:r w:rsidR="00535E1F">
        <w:rPr>
          <w:sz w:val="28"/>
          <w:szCs w:val="28"/>
        </w:rPr>
        <w:t>Нововыселского</w:t>
      </w:r>
      <w:proofErr w:type="spellEnd"/>
      <w:r w:rsidR="00535E1F">
        <w:rPr>
          <w:sz w:val="28"/>
          <w:szCs w:val="28"/>
        </w:rPr>
        <w:t xml:space="preserve"> сельского поселения</w:t>
      </w:r>
      <w:r w:rsidR="00535E1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sectPr w:rsidR="0049427E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751B"/>
    <w:rsid w:val="00012AE6"/>
    <w:rsid w:val="0003623C"/>
    <w:rsid w:val="00060557"/>
    <w:rsid w:val="00065F8D"/>
    <w:rsid w:val="0008591C"/>
    <w:rsid w:val="000C5957"/>
    <w:rsid w:val="000D2813"/>
    <w:rsid w:val="00100AB5"/>
    <w:rsid w:val="00162178"/>
    <w:rsid w:val="00236DF4"/>
    <w:rsid w:val="00251C4D"/>
    <w:rsid w:val="002B428E"/>
    <w:rsid w:val="00314D8F"/>
    <w:rsid w:val="00345DC8"/>
    <w:rsid w:val="003E3A34"/>
    <w:rsid w:val="003E432F"/>
    <w:rsid w:val="004932E5"/>
    <w:rsid w:val="0049427E"/>
    <w:rsid w:val="00522C8F"/>
    <w:rsid w:val="00535E1F"/>
    <w:rsid w:val="00561EEE"/>
    <w:rsid w:val="00652CC0"/>
    <w:rsid w:val="006A751B"/>
    <w:rsid w:val="006A7689"/>
    <w:rsid w:val="007959D8"/>
    <w:rsid w:val="008065EE"/>
    <w:rsid w:val="009D20E7"/>
    <w:rsid w:val="009D5F5C"/>
    <w:rsid w:val="00A96003"/>
    <w:rsid w:val="00AA4FE1"/>
    <w:rsid w:val="00B54944"/>
    <w:rsid w:val="00B71A2C"/>
    <w:rsid w:val="00BD711D"/>
    <w:rsid w:val="00C05D8B"/>
    <w:rsid w:val="00CC2826"/>
    <w:rsid w:val="00D02B41"/>
    <w:rsid w:val="00D65363"/>
    <w:rsid w:val="00D93849"/>
    <w:rsid w:val="00E54807"/>
    <w:rsid w:val="00F05AE8"/>
    <w:rsid w:val="00F3181F"/>
    <w:rsid w:val="00F560AB"/>
    <w:rsid w:val="00F7674E"/>
    <w:rsid w:val="00FA1639"/>
    <w:rsid w:val="00FB5CD6"/>
    <w:rsid w:val="00FC5035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03536.1000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D5EDB-19B8-4C98-9DB8-A3FEFD332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1562</Words>
  <Characters>8909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9</cp:revision>
  <cp:lastPrinted>2020-12-28T07:25:00Z</cp:lastPrinted>
  <dcterms:created xsi:type="dcterms:W3CDTF">2022-10-27T08:51:00Z</dcterms:created>
  <dcterms:modified xsi:type="dcterms:W3CDTF">2023-01-10T09:05:00Z</dcterms:modified>
</cp:coreProperties>
</file>