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67"/>
        <w:tblW w:w="11151" w:type="dxa"/>
        <w:tblLook w:val="04A0" w:firstRow="1" w:lastRow="0" w:firstColumn="1" w:lastColumn="0" w:noHBand="0" w:noVBand="1"/>
      </w:tblPr>
      <w:tblGrid>
        <w:gridCol w:w="11151"/>
      </w:tblGrid>
      <w:tr w:rsidR="00E5110D" w:rsidRPr="00E5110D" w:rsidTr="0022617B">
        <w:trPr>
          <w:trHeight w:val="303"/>
        </w:trPr>
        <w:tc>
          <w:tcPr>
            <w:tcW w:w="11151" w:type="dxa"/>
            <w:vMerge w:val="restart"/>
            <w:vAlign w:val="center"/>
          </w:tcPr>
          <w:p w:rsidR="00E5110D" w:rsidRPr="00E5110D" w:rsidRDefault="00E5110D" w:rsidP="00E5110D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СОВЕТ ДЕПУТАТОВ</w:t>
            </w:r>
          </w:p>
          <w:p w:rsidR="00E5110D" w:rsidRPr="00E5110D" w:rsidRDefault="00E5110D" w:rsidP="00E5110D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УМЕТСКОГО ГОРОДСКОГО ПОСЕЛЕНИЯ</w:t>
            </w:r>
          </w:p>
          <w:p w:rsidR="00E5110D" w:rsidRPr="00E5110D" w:rsidRDefault="00E5110D" w:rsidP="00E5110D">
            <w:pPr>
              <w:suppressAutoHyphens/>
              <w:spacing w:after="0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ЗУБОВО-ПОЛЯНСКОГО МУНИЦИПАЛЬНОГО РАЙОНА</w:t>
            </w:r>
          </w:p>
          <w:p w:rsidR="00E5110D" w:rsidRPr="00E5110D" w:rsidRDefault="00E5110D" w:rsidP="00E5110D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РЕСПУБЛИКИ МОРДОВИЯ</w:t>
            </w:r>
          </w:p>
          <w:p w:rsidR="00E5110D" w:rsidRPr="00E5110D" w:rsidRDefault="00E5110D" w:rsidP="00E5110D">
            <w:pPr>
              <w:suppressAutoHyphens/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 </w:t>
            </w: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                                                                           РЕШЕНИЕ</w:t>
            </w:r>
          </w:p>
          <w:p w:rsidR="00E5110D" w:rsidRPr="00E5110D" w:rsidRDefault="00E5110D" w:rsidP="00E5110D">
            <w:pPr>
              <w:widowControl w:val="0"/>
              <w:tabs>
                <w:tab w:val="left" w:leader="underscore" w:pos="2171"/>
                <w:tab w:val="left" w:pos="7459"/>
                <w:tab w:val="left" w:leader="underscore" w:pos="9224"/>
              </w:tabs>
              <w:suppressAutoHyphens/>
              <w:spacing w:after="61" w:line="28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5110D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 xml:space="preserve">от </w:t>
            </w:r>
            <w:r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 xml:space="preserve">10 ноября </w:t>
            </w:r>
            <w:r w:rsidRPr="00E5110D"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>2022 г.  №1</w:t>
            </w:r>
            <w:r>
              <w:rPr>
                <w:rFonts w:ascii="Times New Roman" w:eastAsia="SimSun" w:hAnsi="Times New Roman" w:cs="Times New Roman"/>
                <w:b/>
                <w:color w:val="000000" w:themeColor="text1"/>
                <w:kern w:val="2"/>
                <w:sz w:val="24"/>
                <w:szCs w:val="24"/>
                <w:lang w:eastAsia="ar-SA"/>
              </w:rPr>
              <w:t>8</w:t>
            </w:r>
          </w:p>
          <w:p w:rsidR="00E5110D" w:rsidRPr="00E5110D" w:rsidRDefault="00E5110D" w:rsidP="00E5110D">
            <w:pPr>
              <w:tabs>
                <w:tab w:val="left" w:pos="6750"/>
              </w:tabs>
              <w:suppressAutoHyphens/>
              <w:spacing w:before="28" w:after="28"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ab/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«О внесении изменений и дополнений в Решение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Совета депутатов Уметского городского поселения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от 29.12.2021 г. № 28 «О бюджете Уметского городского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поселения Зубово-Полянского муниципального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района Республики Мордовия на 2022 год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 и плановый период 2023-2024 г.»</w:t>
            </w: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jc w:val="both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       В соответствии с «Положением о бюджетном процессе в </w:t>
            </w:r>
            <w:proofErr w:type="spellStart"/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>Уметском</w:t>
            </w:r>
            <w:proofErr w:type="spellEnd"/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jc w:val="center"/>
              <w:rPr>
                <w:rFonts w:ascii="Times New Roman" w:eastAsia="SimSun" w:hAnsi="Times New Roman" w:cs="Times New Roman"/>
                <w:b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jc w:val="both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>1. Внести в Решение Совета депутатов Уметского городского поселения от 29.12.2021 г. № 28 «О бюджете Уметского городского поселения Зубово-Полянского муниципального Республики Мордовия на 2022 год и плановый период 2023-2024 г.» (далее – Решение) следующие изменения и дополнения: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1) Приложение 3 Решения изложить в следующей редакции: (приложение 3 к настоящему Решению)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2) Приложение 4 Решения изложить в следующей редакции: (приложение 4 к настоящему Решению)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3) Приложение 5 Решения изложить в следующей редакции: (приложение 5 к настоящему Решению)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4) Приложение 6 Решения изложить в следующей редакции: (приложение 6 к настоящему Решению)</w:t>
            </w: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kern w:val="2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kern w:val="2"/>
                <w:lang w:eastAsia="ar-SA"/>
              </w:rPr>
              <w:t xml:space="preserve"> 2. Опубликовать настоящее Решение в газете «Вестник».</w:t>
            </w: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tabs>
                <w:tab w:val="left" w:pos="2790"/>
              </w:tabs>
              <w:suppressAutoHyphens/>
              <w:spacing w:before="28" w:after="28" w:line="100" w:lineRule="atLeast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Глава</w:t>
            </w: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E5110D"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  <w:t>Уметского городского поселения                                                      / Симонова Л.Н /</w:t>
            </w: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uppressAutoHyphens/>
              <w:spacing w:after="200" w:line="276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</w:p>
          <w:p w:rsidR="00E5110D" w:rsidRPr="00E5110D" w:rsidRDefault="00E5110D" w:rsidP="00E5110D">
            <w:pPr>
              <w:spacing w:after="0" w:line="240" w:lineRule="auto"/>
              <w:rPr>
                <w:rFonts w:ascii="Calibri" w:eastAsia="SimSun" w:hAnsi="Calibri" w:cs="Calibri"/>
                <w:kern w:val="2"/>
                <w:lang w:eastAsia="ar-SA"/>
              </w:rPr>
            </w:pPr>
          </w:p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ПРИЛОЖЕНИЕ №3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«О бюджете Уметского городского поселения 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Зубово-Полянского муниципального Республики Мордовия 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2022 год и плановый период 2023-2024 г.» </w:t>
            </w:r>
          </w:p>
          <w:p w:rsidR="00E5110D" w:rsidRPr="00E5110D" w:rsidRDefault="00E5110D" w:rsidP="00E5110D">
            <w:pPr>
              <w:spacing w:after="0" w:line="254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№28 от29 декабря 2021г</w:t>
            </w:r>
          </w:p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5110D" w:rsidRPr="00E5110D" w:rsidTr="0022617B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E5110D" w:rsidRPr="00E5110D" w:rsidRDefault="00E5110D" w:rsidP="00E5110D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5110D" w:rsidRPr="00E5110D" w:rsidRDefault="00E5110D" w:rsidP="00E5110D">
      <w:pPr>
        <w:jc w:val="center"/>
        <w:rPr>
          <w:rFonts w:ascii="Times New Roman" w:hAnsi="Times New Roman" w:cs="Times New Roman"/>
          <w:b/>
          <w:lang w:eastAsia="ru-RU"/>
        </w:rPr>
      </w:pPr>
      <w:r w:rsidRPr="00E5110D">
        <w:rPr>
          <w:rFonts w:ascii="Times New Roman" w:eastAsia="SimSun" w:hAnsi="Times New Roman" w:cs="Times New Roman"/>
          <w:b/>
          <w:kern w:val="2"/>
          <w:lang w:eastAsia="ar-SA"/>
        </w:rPr>
        <w:t xml:space="preserve">Объем поступлений доходов бюджета Уметского городского поселения </w:t>
      </w:r>
      <w:r w:rsidRPr="00E5110D">
        <w:rPr>
          <w:rFonts w:ascii="Times New Roman" w:hAnsi="Times New Roman" w:cs="Times New Roman"/>
          <w:b/>
          <w:lang w:eastAsia="ru-RU"/>
        </w:rPr>
        <w:t>по основным источникам на 2022</w:t>
      </w:r>
    </w:p>
    <w:p w:rsidR="00E5110D" w:rsidRPr="00E5110D" w:rsidRDefault="00E5110D" w:rsidP="00E5110D">
      <w:pPr>
        <w:jc w:val="center"/>
        <w:rPr>
          <w:rFonts w:ascii="Times New Roman" w:hAnsi="Times New Roman" w:cs="Times New Roman"/>
          <w:b/>
          <w:lang w:eastAsia="ru-RU"/>
        </w:rPr>
      </w:pPr>
      <w:r w:rsidRPr="00E5110D">
        <w:rPr>
          <w:rFonts w:ascii="Times New Roman" w:hAnsi="Times New Roman" w:cs="Times New Roman"/>
          <w:b/>
          <w:lang w:eastAsia="ru-RU"/>
        </w:rPr>
        <w:t xml:space="preserve">год и на плановый период 2023 - 2024 </w:t>
      </w:r>
      <w:proofErr w:type="spellStart"/>
      <w:r w:rsidRPr="00E5110D">
        <w:rPr>
          <w:rFonts w:ascii="Times New Roman" w:hAnsi="Times New Roman" w:cs="Times New Roman"/>
          <w:b/>
          <w:lang w:eastAsia="ru-RU"/>
        </w:rPr>
        <w:t>г.г</w:t>
      </w:r>
      <w:proofErr w:type="spellEnd"/>
      <w:r w:rsidRPr="00E5110D">
        <w:rPr>
          <w:rFonts w:ascii="Times New Roman" w:hAnsi="Times New Roman" w:cs="Times New Roman"/>
          <w:b/>
          <w:lang w:eastAsia="ru-RU"/>
        </w:rPr>
        <w:t>.</w:t>
      </w:r>
    </w:p>
    <w:p w:rsidR="00E5110D" w:rsidRPr="00E5110D" w:rsidRDefault="00E5110D" w:rsidP="00E5110D">
      <w:pPr>
        <w:jc w:val="center"/>
        <w:rPr>
          <w:rFonts w:ascii="Times New Roman" w:hAnsi="Times New Roman" w:cs="Times New Roman"/>
          <w:b/>
          <w:lang w:eastAsia="ru-RU"/>
        </w:rPr>
      </w:pPr>
      <w:r w:rsidRPr="00E5110D">
        <w:rPr>
          <w:rFonts w:ascii="Times New Roman" w:hAnsi="Times New Roman" w:cs="Times New Roman"/>
          <w:b/>
          <w:lang w:eastAsia="ru-RU"/>
        </w:rPr>
        <w:t xml:space="preserve"> </w:t>
      </w: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3"/>
        <w:gridCol w:w="6325"/>
        <w:gridCol w:w="1066"/>
        <w:gridCol w:w="946"/>
        <w:gridCol w:w="946"/>
      </w:tblGrid>
      <w:tr w:rsidR="00E5110D" w:rsidRPr="00E5110D" w:rsidTr="00E5110D">
        <w:trPr>
          <w:trHeight w:val="406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2022г.</w:t>
            </w:r>
          </w:p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E5110D" w:rsidRPr="00E5110D" w:rsidTr="0022617B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 (</w:t>
            </w:r>
            <w:proofErr w:type="spell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тыс.руб</w:t>
            </w:r>
            <w:proofErr w:type="spell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.)</w:t>
            </w:r>
          </w:p>
        </w:tc>
      </w:tr>
      <w:tr w:rsidR="00E5110D" w:rsidRPr="00E5110D" w:rsidTr="0022617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90945,362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13776,6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E5110D" w:rsidRPr="00E5110D" w:rsidTr="00E5110D">
        <w:trPr>
          <w:trHeight w:val="32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 И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14697,358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12520,4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13247,3</w:t>
            </w:r>
          </w:p>
        </w:tc>
      </w:tr>
      <w:tr w:rsidR="00E5110D" w:rsidRPr="00E5110D" w:rsidTr="00E5110D">
        <w:trPr>
          <w:trHeight w:val="347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11600,0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9990,0</w:t>
            </w:r>
          </w:p>
        </w:tc>
      </w:tr>
      <w:tr w:rsidR="00E5110D" w:rsidRPr="00E5110D" w:rsidTr="00E5110D">
        <w:trPr>
          <w:trHeight w:val="469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439,5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519,9</w:t>
            </w:r>
          </w:p>
        </w:tc>
      </w:tr>
      <w:tr w:rsidR="00E5110D" w:rsidRPr="00E5110D" w:rsidTr="00E5110D">
        <w:trPr>
          <w:trHeight w:val="309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887,2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941,0</w:t>
            </w:r>
          </w:p>
        </w:tc>
      </w:tr>
      <w:tr w:rsidR="00E5110D" w:rsidRPr="00E5110D" w:rsidTr="00E5110D">
        <w:trPr>
          <w:trHeight w:val="102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1458,8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1489,9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1525,2</w:t>
            </w:r>
          </w:p>
        </w:tc>
      </w:tr>
      <w:tr w:rsidR="00E5110D" w:rsidRPr="00E5110D" w:rsidTr="00E5110D">
        <w:trPr>
          <w:trHeight w:val="85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217,1</w:t>
            </w:r>
          </w:p>
        </w:tc>
      </w:tr>
      <w:tr w:rsidR="00E5110D" w:rsidRPr="00E5110D" w:rsidTr="00E5110D">
        <w:trPr>
          <w:trHeight w:val="773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141,558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5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54,1</w:t>
            </w:r>
          </w:p>
        </w:tc>
      </w:tr>
      <w:tr w:rsidR="00E5110D" w:rsidRPr="00E5110D" w:rsidTr="00E5110D">
        <w:trPr>
          <w:trHeight w:val="29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76248,004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1256,2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265,4</w:t>
            </w:r>
          </w:p>
        </w:tc>
      </w:tr>
      <w:tr w:rsidR="00E5110D" w:rsidRPr="00E5110D" w:rsidTr="0022617B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264,6</w:t>
            </w:r>
          </w:p>
        </w:tc>
      </w:tr>
      <w:tr w:rsidR="00E5110D" w:rsidRPr="00E5110D" w:rsidTr="00E5110D">
        <w:trPr>
          <w:trHeight w:val="438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</w:tr>
      <w:tr w:rsidR="00E5110D" w:rsidRPr="00E5110D" w:rsidTr="00E5110D">
        <w:trPr>
          <w:trHeight w:val="376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2022999913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9451,777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469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2022029913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64337,949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548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2022030213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1231,059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965,319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1000,00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0,00</w:t>
            </w:r>
          </w:p>
        </w:tc>
      </w:tr>
      <w:tr w:rsidR="00E5110D" w:rsidRPr="00E5110D" w:rsidTr="00E5110D">
        <w:trPr>
          <w:trHeight w:val="8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5110D" w:rsidRPr="00E5110D" w:rsidRDefault="00E5110D" w:rsidP="00E5110D">
      <w:pPr>
        <w:jc w:val="center"/>
        <w:rPr>
          <w:rFonts w:ascii="Times New Roman" w:hAnsi="Times New Roman" w:cs="Times New Roman"/>
          <w:b/>
          <w:lang w:eastAsia="ru-RU"/>
        </w:rPr>
      </w:pPr>
    </w:p>
    <w:p w:rsidR="00E5110D" w:rsidRPr="00E5110D" w:rsidRDefault="00E5110D" w:rsidP="00E5110D">
      <w:pPr>
        <w:jc w:val="both"/>
        <w:rPr>
          <w:rFonts w:ascii="Times New Roman" w:eastAsia="SimSun" w:hAnsi="Times New Roman" w:cs="Times New Roman"/>
          <w:b/>
          <w:kern w:val="2"/>
          <w:lang w:eastAsia="ar-SA"/>
        </w:rPr>
      </w:pPr>
    </w:p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  <w:sectPr w:rsidR="00E5110D" w:rsidSect="00707FB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№4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E5110D" w:rsidRPr="00E5110D" w:rsidRDefault="00E5110D" w:rsidP="00E5110D">
      <w:pPr>
        <w:suppressAutoHyphens/>
        <w:spacing w:after="200" w:line="276" w:lineRule="auto"/>
        <w:jc w:val="right"/>
        <w:rPr>
          <w:rFonts w:ascii="Calibri" w:eastAsia="SimSun" w:hAnsi="Calibri" w:cs="Calibri"/>
          <w:kern w:val="2"/>
          <w:lang w:eastAsia="ar-SA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</w:p>
    <w:p w:rsidR="00E5110D" w:rsidRPr="00E5110D" w:rsidRDefault="00E5110D" w:rsidP="00E5110D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"РАСПРЕДЕЛЕНИЕ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 xml:space="preserve">БЮДЖЕТНЫХ АССИГНОВАНИЙ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БЮДЖЕТА УМЕТСКОГО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ГОРОДСКОГО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ПОСЕЛЕНИЯ ЗУБОВО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-ПОЛЯНСКОГО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РАЙОНА РЕСПУБЛИКИ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>2023 - 2024 ГОДОВ</w:t>
      </w:r>
      <w:bookmarkStart w:id="0" w:name="_GoBack"/>
      <w:bookmarkEnd w:id="0"/>
    </w:p>
    <w:tbl>
      <w:tblPr>
        <w:tblStyle w:val="5"/>
        <w:tblpPr w:leftFromText="180" w:rightFromText="180" w:vertAnchor="text" w:tblpY="1"/>
        <w:tblW w:w="14004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66"/>
        <w:gridCol w:w="947"/>
      </w:tblGrid>
      <w:tr w:rsidR="00E5110D" w:rsidRPr="00E5110D" w:rsidTr="0022617B">
        <w:trPr>
          <w:trHeight w:val="330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г.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E5110D" w:rsidRPr="00E5110D" w:rsidTr="0022617B">
        <w:trPr>
          <w:trHeight w:val="330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hideMark/>
          </w:tcPr>
          <w:p w:rsidR="00E5110D" w:rsidRPr="00E5110D" w:rsidRDefault="00E5110D" w:rsidP="00E5110D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E5110D" w:rsidRPr="00E5110D" w:rsidRDefault="00E5110D" w:rsidP="00E5110D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E5110D" w:rsidRPr="00E5110D" w:rsidRDefault="00E5110D" w:rsidP="00E5110D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E5110D" w:rsidRPr="00E5110D" w:rsidRDefault="00E5110D" w:rsidP="00E5110D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94875,363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13776,6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E5110D" w:rsidRPr="00E5110D" w:rsidTr="0022617B">
        <w:trPr>
          <w:trHeight w:val="492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6510000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5696,894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4914,03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4914,03</w:t>
            </w:r>
          </w:p>
        </w:tc>
      </w:tr>
      <w:tr w:rsidR="00E5110D" w:rsidRPr="00E5110D" w:rsidTr="0022617B">
        <w:trPr>
          <w:trHeight w:val="400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475,6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6520041140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702,6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475,6</w:t>
            </w:r>
          </w:p>
        </w:tc>
      </w:tr>
      <w:tr w:rsidR="00E5110D" w:rsidRPr="00E5110D" w:rsidTr="0022617B">
        <w:trPr>
          <w:trHeight w:val="330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1154,494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867,63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867,63</w:t>
            </w:r>
          </w:p>
        </w:tc>
      </w:tr>
      <w:tr w:rsidR="00E5110D" w:rsidRPr="00E5110D" w:rsidTr="0022617B">
        <w:trPr>
          <w:trHeight w:val="49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1039,239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645,93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645,93</w:t>
            </w:r>
          </w:p>
        </w:tc>
      </w:tr>
      <w:tr w:rsidR="00E5110D" w:rsidRPr="00E5110D" w:rsidTr="0022617B">
        <w:trPr>
          <w:trHeight w:val="973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  <w:p w:rsidR="00E5110D" w:rsidRPr="00E5110D" w:rsidRDefault="00E5110D" w:rsidP="00E5110D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84,555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176,0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45,7</w:t>
            </w:r>
          </w:p>
        </w:tc>
      </w:tr>
      <w:tr w:rsidR="00E5110D" w:rsidRPr="00E5110D" w:rsidTr="0022617B">
        <w:trPr>
          <w:trHeight w:val="692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2814,500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3045,5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3045,5</w:t>
            </w:r>
          </w:p>
        </w:tc>
      </w:tr>
      <w:tr w:rsidR="00E5110D" w:rsidRPr="00E5110D" w:rsidTr="0022617B">
        <w:trPr>
          <w:trHeight w:val="692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92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5110D" w:rsidRPr="00E5110D" w:rsidTr="0022617B">
        <w:trPr>
          <w:trHeight w:val="688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365,300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225,3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225,3</w:t>
            </w:r>
          </w:p>
        </w:tc>
      </w:tr>
      <w:tr w:rsidR="00E5110D" w:rsidRPr="00E5110D" w:rsidTr="0022617B">
        <w:trPr>
          <w:trHeight w:val="684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217,7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217,7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217,7</w:t>
            </w:r>
          </w:p>
        </w:tc>
      </w:tr>
      <w:tr w:rsidR="00E5110D" w:rsidRPr="00E5110D" w:rsidTr="0022617B">
        <w:trPr>
          <w:trHeight w:val="693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5,6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6510041120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144,000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8910041180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8910044501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E5110D" w:rsidRPr="00E5110D" w:rsidTr="0022617B">
        <w:trPr>
          <w:trHeight w:val="544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1730251180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261,1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255,4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264,6</w:t>
            </w:r>
          </w:p>
        </w:tc>
      </w:tr>
      <w:tr w:rsidR="00E5110D" w:rsidRPr="00E5110D" w:rsidTr="0022617B">
        <w:trPr>
          <w:trHeight w:val="552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898,5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887,2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941,0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1300142500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887,2 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941,0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1300142510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621,300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Национальная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экономика(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1702,00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1300142530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1632,650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1300142350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69,350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E5110D" w:rsidRPr="00E5110D" w:rsidTr="0022617B">
        <w:trPr>
          <w:trHeight w:val="971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8910042020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1472,000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1200,0</w:t>
            </w:r>
          </w:p>
        </w:tc>
      </w:tr>
      <w:tr w:rsidR="00E5110D" w:rsidRPr="00E5110D" w:rsidTr="0022617B">
        <w:trPr>
          <w:trHeight w:val="330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7415,890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4011,46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4468,89</w:t>
            </w:r>
          </w:p>
        </w:tc>
      </w:tr>
      <w:tr w:rsidR="00E5110D" w:rsidRPr="00E5110D" w:rsidTr="0022617B">
        <w:trPr>
          <w:trHeight w:val="905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</w:t>
            </w:r>
          </w:p>
        </w:tc>
      </w:tr>
      <w:tr w:rsidR="00E5110D" w:rsidRPr="00E5110D" w:rsidTr="0022617B">
        <w:trPr>
          <w:trHeight w:val="905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249,100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162,1</w:t>
            </w:r>
          </w:p>
        </w:tc>
      </w:tr>
      <w:tr w:rsidR="00E5110D" w:rsidRPr="00E5110D" w:rsidTr="0022617B">
        <w:trPr>
          <w:trHeight w:val="905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8910043020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905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8910043030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E5110D" w:rsidRPr="00E5110D" w:rsidTr="0022617B">
        <w:trPr>
          <w:trHeight w:val="834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8910043040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5016,790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1938,33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2756,79</w:t>
            </w:r>
          </w:p>
        </w:tc>
      </w:tr>
      <w:tr w:rsidR="00E5110D" w:rsidRPr="00E5110D" w:rsidTr="0022617B">
        <w:trPr>
          <w:trHeight w:val="973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взносы по </w:t>
            </w:r>
            <w:proofErr w:type="spell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кап.ремонту</w:t>
            </w:r>
            <w:proofErr w:type="spell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8910042360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121,8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126,6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8910001160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E5110D" w:rsidRPr="00E5110D" w:rsidTr="0022617B">
        <w:trPr>
          <w:trHeight w:val="689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hideMark/>
          </w:tcPr>
          <w:p w:rsidR="00E5110D" w:rsidRPr="00E5110D" w:rsidRDefault="00E5110D" w:rsidP="00E511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8910041210</w:t>
            </w:r>
          </w:p>
        </w:tc>
        <w:tc>
          <w:tcPr>
            <w:tcW w:w="1064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233,3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33,3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Протоколы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01 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1920377150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0,8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8910042370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90,0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8910042020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8910043040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489,899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01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0100130000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21,74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32,61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43,48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22201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5764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13103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6260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9547,25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программы»Формирование</w:t>
            </w:r>
            <w:proofErr w:type="spellEnd"/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255552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975,1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1010,101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программы»Формирование</w:t>
            </w:r>
            <w:proofErr w:type="spellEnd"/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современной городской среды)(за счет собственных средств)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2810143040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41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65765,089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616"/>
        </w:trPr>
        <w:tc>
          <w:tcPr>
            <w:tcW w:w="5200" w:type="dxa"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F36748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64337,949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F36748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1231,059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местный бюджет)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F36748S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196,081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E5110D" w:rsidRPr="00E5110D" w:rsidTr="0022617B">
        <w:trPr>
          <w:trHeight w:val="315"/>
        </w:trPr>
        <w:tc>
          <w:tcPr>
            <w:tcW w:w="5200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Проценты по кредиту</w:t>
            </w:r>
          </w:p>
        </w:tc>
        <w:tc>
          <w:tcPr>
            <w:tcW w:w="98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6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900" w:type="dxa"/>
            <w:noWrap/>
            <w:hideMark/>
          </w:tcPr>
          <w:p w:rsidR="00E5110D" w:rsidRPr="00E5110D" w:rsidRDefault="00E5110D" w:rsidP="00E5110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1710241240</w:t>
            </w:r>
          </w:p>
        </w:tc>
        <w:tc>
          <w:tcPr>
            <w:tcW w:w="1064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2006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1,076</w:t>
            </w: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hideMark/>
          </w:tcPr>
          <w:p w:rsidR="00E5110D" w:rsidRPr="00E5110D" w:rsidRDefault="00E5110D" w:rsidP="00E5110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tabs>
          <w:tab w:val="left" w:pos="3825"/>
        </w:tabs>
        <w:suppressAutoHyphens/>
        <w:spacing w:after="200" w:line="276" w:lineRule="auto"/>
        <w:rPr>
          <w:rFonts w:ascii="Calibri" w:eastAsia="SimSun" w:hAnsi="Calibri" w:cs="Calibri"/>
          <w:kern w:val="2"/>
          <w:lang w:eastAsia="ar-SA"/>
        </w:rPr>
      </w:pP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>ПРИЛОЖЕНИЕ №5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</w:p>
    <w:p w:rsidR="00E5110D" w:rsidRPr="00E5110D" w:rsidRDefault="00E5110D" w:rsidP="00E5110D">
      <w:pPr>
        <w:suppressAutoHyphens/>
        <w:spacing w:after="200" w:line="276" w:lineRule="auto"/>
        <w:jc w:val="center"/>
        <w:rPr>
          <w:rFonts w:ascii="Calibri" w:eastAsia="SimSun" w:hAnsi="Calibri" w:cs="Calibri"/>
          <w:kern w:val="2"/>
          <w:lang w:eastAsia="ar-SA"/>
        </w:rPr>
      </w:pPr>
    </w:p>
    <w:p w:rsidR="00E5110D" w:rsidRDefault="00E5110D" w:rsidP="00E5110D">
      <w:pPr>
        <w:tabs>
          <w:tab w:val="left" w:pos="5745"/>
        </w:tabs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ВЕДОМСТВЕННАЯ СТРУКТУРА </w:t>
      </w: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br/>
        <w:t xml:space="preserve">РАСХОДОВ </w:t>
      </w: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БЮДЖЕТА УМЕТСКОГО</w:t>
      </w: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ГОРОДСКОГО ПОСЕЛЕНИЯ ЗУБОВО-ПОЛЯНСКОГО МУНИЦИПАЛЬНОГО </w:t>
      </w: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РАЙОНА РЕСПУБЛИКИ</w:t>
      </w:r>
      <w:r w:rsidRPr="00E5110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МОРДОВИЯ НА 2022 ГОД И НА ПЛАНОВЫЙ ПЕРИОД 2023 - 2024 ГОДОВ</w:t>
      </w:r>
    </w:p>
    <w:p w:rsidR="00E5110D" w:rsidRDefault="00E5110D" w:rsidP="00E5110D">
      <w:pPr>
        <w:tabs>
          <w:tab w:val="left" w:pos="5745"/>
        </w:tabs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tbl>
      <w:tblPr>
        <w:tblpPr w:leftFromText="180" w:rightFromText="180" w:vertAnchor="text" w:tblpY="1"/>
        <w:tblOverlap w:val="never"/>
        <w:tblW w:w="14857" w:type="dxa"/>
        <w:tblLook w:val="04A0" w:firstRow="1" w:lastRow="0" w:firstColumn="1" w:lastColumn="0" w:noHBand="0" w:noVBand="1"/>
      </w:tblPr>
      <w:tblGrid>
        <w:gridCol w:w="4982"/>
        <w:gridCol w:w="996"/>
        <w:gridCol w:w="994"/>
        <w:gridCol w:w="995"/>
        <w:gridCol w:w="1603"/>
        <w:gridCol w:w="995"/>
        <w:gridCol w:w="995"/>
        <w:gridCol w:w="1260"/>
        <w:gridCol w:w="1041"/>
        <w:gridCol w:w="996"/>
      </w:tblGrid>
      <w:tr w:rsidR="00E5110D" w:rsidRPr="00E5110D" w:rsidTr="00E5110D">
        <w:trPr>
          <w:trHeight w:val="780"/>
        </w:trPr>
        <w:tc>
          <w:tcPr>
            <w:tcW w:w="4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Адм.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1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ЦСР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ВР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 г.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 г.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 г.</w:t>
            </w:r>
          </w:p>
        </w:tc>
      </w:tr>
      <w:tr w:rsidR="00E5110D" w:rsidRPr="00E5110D" w:rsidTr="00E5110D">
        <w:trPr>
          <w:trHeight w:val="40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94875,363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13776,6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13512,7</w:t>
            </w:r>
          </w:p>
        </w:tc>
      </w:tr>
      <w:tr w:rsidR="00E5110D" w:rsidRPr="00E5110D" w:rsidTr="00E5110D">
        <w:trPr>
          <w:trHeight w:val="40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5696,894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4914,03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Глава администрации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702,6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702,6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Оплата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702,6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475,6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Заработная плата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532,3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365,3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Начисления на оплату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170,3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Управление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1154,494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1154,494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867,63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796,09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496,09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84,555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243,203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149,84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Начисления на компенсацию на санаторно-курортное лечение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45,7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480,0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1444,0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2211,0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1039,0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1470,5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450,5</w:t>
            </w:r>
          </w:p>
        </w:tc>
      </w:tr>
      <w:tr w:rsidR="00E5110D" w:rsidRPr="00E5110D" w:rsidTr="00E5110D">
        <w:trPr>
          <w:trHeight w:val="330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1370,5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934,5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170,7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93,8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365,300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225,3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217,7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217,7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3,6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 xml:space="preserve">     144,00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261,1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264,6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229,677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229,677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199,9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176,403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153,5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53,274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46,4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в.т.ч</w:t>
            </w:r>
            <w:proofErr w:type="spell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14,4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37,7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4,6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6,6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5,5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17,023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8,023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17,0 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3,5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6,5</w:t>
            </w:r>
          </w:p>
        </w:tc>
      </w:tr>
      <w:tr w:rsidR="00E5110D" w:rsidRPr="00E5110D" w:rsidTr="00E5110D">
        <w:trPr>
          <w:trHeight w:val="6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 898,5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941,0 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277,200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887,2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941,0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621,300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Национальная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экономика(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дорожное хозяйство(собственные средства)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1702,0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1197,91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70,65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402,09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расходы(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69,350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1472,0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1147,0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300,0</w:t>
            </w:r>
          </w:p>
        </w:tc>
      </w:tr>
      <w:tr w:rsidR="00E5110D" w:rsidRPr="00E5110D" w:rsidTr="00E5110D">
        <w:trPr>
          <w:trHeight w:val="40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7415,89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4011,46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4468,89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Благоустройство   - всего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1662,1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62,1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8910043020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100,00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5016,790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3213,79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2706,79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50,6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3163,19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1649,36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2006,79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150,0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1803,0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350,0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150,0 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1253,0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100,0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126,6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126,6</w:t>
            </w:r>
          </w:p>
        </w:tc>
      </w:tr>
      <w:tr w:rsidR="00E5110D" w:rsidRPr="00E5110D" w:rsidTr="00E5110D">
        <w:trPr>
          <w:trHeight w:val="40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30,0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Расходы на социальную поддержку малоимущим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233,3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33,3 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183,3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33,3 </w:t>
            </w:r>
          </w:p>
        </w:tc>
      </w:tr>
      <w:tr w:rsidR="00E5110D" w:rsidRPr="00E5110D" w:rsidTr="00E5110D">
        <w:trPr>
          <w:trHeight w:val="9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0,8</w:t>
            </w:r>
          </w:p>
        </w:tc>
      </w:tr>
      <w:tr w:rsidR="00E5110D" w:rsidRPr="00E5110D" w:rsidTr="00E5110D">
        <w:trPr>
          <w:trHeight w:val="52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0,8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380,0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Оформление ПСД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380,0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489,899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500,0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30,0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на капитальный ремонт и ремонт автомобильных дорог общего пользования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13103</w:t>
            </w: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en-US" w:eastAsia="ru-RU"/>
              </w:rPr>
              <w:t>S</w:t>
            </w: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6260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9547,25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21,74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32,61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43,48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«Комплексное развитие сельских территорий»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22201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5764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0,00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255552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975,1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1010,101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программы»Формирование</w:t>
            </w:r>
            <w:proofErr w:type="spellEnd"/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современной городской среды)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2810143040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232,8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  <w:t>65765,089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64337,949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  <w:t>1231,059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фонда»(</w:t>
            </w:r>
            <w:proofErr w:type="gramEnd"/>
            <w:r w:rsidRPr="00E51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 бюджет)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043</w:t>
            </w:r>
            <w:r w:rsidRPr="00E5110D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F36748S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196,081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0,00</w:t>
            </w:r>
          </w:p>
        </w:tc>
      </w:tr>
      <w:tr w:rsidR="00E5110D" w:rsidRPr="00E5110D" w:rsidTr="00E5110D">
        <w:trPr>
          <w:trHeight w:val="315"/>
        </w:trPr>
        <w:tc>
          <w:tcPr>
            <w:tcW w:w="498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Проценты по кредиту</w:t>
            </w:r>
          </w:p>
        </w:tc>
        <w:tc>
          <w:tcPr>
            <w:tcW w:w="9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909</w:t>
            </w:r>
          </w:p>
        </w:tc>
        <w:tc>
          <w:tcPr>
            <w:tcW w:w="9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160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1710241240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9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E511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1,076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10D" w:rsidRPr="00E5110D" w:rsidRDefault="00E5110D" w:rsidP="00E511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E5110D" w:rsidRPr="00E5110D" w:rsidRDefault="00E5110D" w:rsidP="00E5110D">
      <w:pPr>
        <w:suppressAutoHyphens/>
        <w:spacing w:after="200" w:line="276" w:lineRule="auto"/>
        <w:rPr>
          <w:rFonts w:ascii="Times New Roman" w:eastAsia="SimSun" w:hAnsi="Times New Roman" w:cs="Times New Roman"/>
          <w:kern w:val="2"/>
          <w:lang w:eastAsia="ar-SA"/>
        </w:rPr>
      </w:pPr>
    </w:p>
    <w:p w:rsidR="00E5110D" w:rsidRPr="00E5110D" w:rsidRDefault="00E5110D" w:rsidP="00E5110D">
      <w:pPr>
        <w:tabs>
          <w:tab w:val="left" w:pos="5745"/>
        </w:tabs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sectPr w:rsidR="00E5110D" w:rsidRPr="00E5110D" w:rsidSect="00E5110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№6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К Решению Совета депутатов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  муниципального   района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 «О бюджете Уметского городского поселения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Зубово-Полянского муниципального Республики Мордовия </w:t>
      </w:r>
    </w:p>
    <w:p w:rsidR="00E5110D" w:rsidRPr="00E5110D" w:rsidRDefault="00E5110D" w:rsidP="00E5110D">
      <w:pPr>
        <w:spacing w:after="0" w:line="254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 xml:space="preserve">на 2022 год и плановый период 2023-2024 г.» </w:t>
      </w:r>
    </w:p>
    <w:p w:rsidR="00937FB8" w:rsidRDefault="00E5110D" w:rsidP="00E5110D">
      <w:pPr>
        <w:spacing w:after="0" w:line="254" w:lineRule="auto"/>
        <w:jc w:val="right"/>
      </w:pPr>
      <w:r w:rsidRPr="00E5110D">
        <w:rPr>
          <w:rFonts w:ascii="Times New Roman" w:eastAsia="Times New Roman" w:hAnsi="Times New Roman" w:cs="Times New Roman"/>
          <w:color w:val="000000"/>
          <w:lang w:eastAsia="ru-RU"/>
        </w:rPr>
        <w:t>№28 от29 декабря 2021г</w:t>
      </w:r>
      <w:r w:rsidR="00937FB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937FB8" w:rsidRDefault="00937FB8" w:rsidP="00937FB8">
      <w:pPr>
        <w:jc w:val="center"/>
      </w:pPr>
    </w:p>
    <w:p w:rsidR="00B00888" w:rsidRDefault="00937FB8" w:rsidP="00937FB8">
      <w:pPr>
        <w:tabs>
          <w:tab w:val="left" w:pos="324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БЮДЖЕТНЫХ АССИГНОВАНИЙ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БЮДЖЕТА УМЕТСКОГО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РАСХОДОВ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2022 ГОД И НА ПЛАНОВЫЙ ПЕРИОД 2023 - 2024 ГОДОВ</w:t>
      </w:r>
    </w:p>
    <w:p w:rsidR="00937FB8" w:rsidRPr="00937FB8" w:rsidRDefault="00937FB8" w:rsidP="00937FB8">
      <w:pPr>
        <w:tabs>
          <w:tab w:val="left" w:pos="2220"/>
          <w:tab w:val="left" w:pos="3240"/>
        </w:tabs>
      </w:pPr>
      <w:r>
        <w:tab/>
      </w:r>
      <w:r>
        <w:tab/>
      </w:r>
    </w:p>
    <w:sectPr w:rsidR="00937FB8" w:rsidRPr="00937FB8" w:rsidSect="00E5110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707" w:rsidRDefault="008A5707" w:rsidP="00937FB8">
      <w:pPr>
        <w:spacing w:after="0" w:line="240" w:lineRule="auto"/>
      </w:pPr>
      <w:r>
        <w:separator/>
      </w:r>
    </w:p>
  </w:endnote>
  <w:endnote w:type="continuationSeparator" w:id="0">
    <w:p w:rsidR="008A5707" w:rsidRDefault="008A5707" w:rsidP="00937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707" w:rsidRDefault="008A5707" w:rsidP="00937FB8">
      <w:pPr>
        <w:spacing w:after="0" w:line="240" w:lineRule="auto"/>
      </w:pPr>
      <w:r>
        <w:separator/>
      </w:r>
    </w:p>
  </w:footnote>
  <w:footnote w:type="continuationSeparator" w:id="0">
    <w:p w:rsidR="008A5707" w:rsidRDefault="008A5707" w:rsidP="00937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0D"/>
    <w:rsid w:val="008A5707"/>
    <w:rsid w:val="00937FB8"/>
    <w:rsid w:val="00B00888"/>
    <w:rsid w:val="00E5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B3581-1A5B-474B-A539-28AFCFD2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5110D"/>
  </w:style>
  <w:style w:type="table" w:styleId="a3">
    <w:name w:val="Table Grid"/>
    <w:basedOn w:val="a1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">
    <w:name w:val="Нет списка11"/>
    <w:next w:val="a2"/>
    <w:uiPriority w:val="99"/>
    <w:semiHidden/>
    <w:unhideWhenUsed/>
    <w:rsid w:val="00E5110D"/>
  </w:style>
  <w:style w:type="character" w:styleId="a4">
    <w:name w:val="Hyperlink"/>
    <w:basedOn w:val="a0"/>
    <w:uiPriority w:val="99"/>
    <w:semiHidden/>
    <w:unhideWhenUsed/>
    <w:rsid w:val="00E5110D"/>
    <w:rPr>
      <w:color w:val="0563C1"/>
      <w:u w:val="single"/>
    </w:rPr>
  </w:style>
  <w:style w:type="paragraph" w:styleId="a5">
    <w:name w:val="No Spacing"/>
    <w:uiPriority w:val="1"/>
    <w:qFormat/>
    <w:rsid w:val="00E5110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E5110D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E5110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5110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E5110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E511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E5110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E511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E511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81">
    <w:name w:val="xl81"/>
    <w:basedOn w:val="a"/>
    <w:rsid w:val="00E511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83">
    <w:name w:val="xl83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84">
    <w:name w:val="xl84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86">
    <w:name w:val="xl86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E5110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E5110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E5110D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93">
    <w:name w:val="xl93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94">
    <w:name w:val="xl94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6">
    <w:name w:val="xl96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00">
    <w:name w:val="xl100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1">
    <w:name w:val="xl101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xl106">
    <w:name w:val="xl106"/>
    <w:basedOn w:val="a"/>
    <w:rsid w:val="00E5110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E5110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E511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E511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E511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E511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110D"/>
    <w:pPr>
      <w:suppressAutoHyphens/>
      <w:spacing w:after="0" w:line="240" w:lineRule="auto"/>
    </w:pPr>
    <w:rPr>
      <w:rFonts w:ascii="Tahoma" w:eastAsia="SimSun" w:hAnsi="Tahoma" w:cs="Tahoma"/>
      <w:kern w:val="2"/>
      <w:sz w:val="16"/>
      <w:szCs w:val="16"/>
      <w:lang w:eastAsia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E5110D"/>
    <w:rPr>
      <w:rFonts w:ascii="Tahoma" w:eastAsia="SimSun" w:hAnsi="Tahoma" w:cs="Tahoma"/>
      <w:kern w:val="2"/>
      <w:sz w:val="16"/>
      <w:szCs w:val="16"/>
      <w:lang w:eastAsia="ar-SA"/>
    </w:rPr>
  </w:style>
  <w:style w:type="paragraph" w:customStyle="1" w:styleId="a9">
    <w:name w:val="Прижатый влево"/>
    <w:basedOn w:val="a"/>
    <w:next w:val="a"/>
    <w:uiPriority w:val="99"/>
    <w:rsid w:val="00E511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E5110D"/>
  </w:style>
  <w:style w:type="table" w:customStyle="1" w:styleId="10">
    <w:name w:val="Сетка таблицы1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0">
    <w:name w:val="Сетка таблицы2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E5110D"/>
  </w:style>
  <w:style w:type="table" w:customStyle="1" w:styleId="30">
    <w:name w:val="Сетка таблицы3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4">
    <w:name w:val="Нет списка4"/>
    <w:next w:val="a2"/>
    <w:uiPriority w:val="99"/>
    <w:semiHidden/>
    <w:unhideWhenUsed/>
    <w:rsid w:val="00E5110D"/>
  </w:style>
  <w:style w:type="table" w:customStyle="1" w:styleId="40">
    <w:name w:val="Сетка таблицы4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5">
    <w:name w:val="Сетка таблицы5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0">
    <w:name w:val="Нет списка5"/>
    <w:next w:val="a2"/>
    <w:uiPriority w:val="99"/>
    <w:semiHidden/>
    <w:unhideWhenUsed/>
    <w:rsid w:val="00E5110D"/>
  </w:style>
  <w:style w:type="table" w:customStyle="1" w:styleId="6">
    <w:name w:val="Сетка таблицы6"/>
    <w:basedOn w:val="a1"/>
    <w:next w:val="a3"/>
    <w:uiPriority w:val="39"/>
    <w:rsid w:val="00E511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2022-11-14T05:10:00Z</dcterms:created>
  <dcterms:modified xsi:type="dcterms:W3CDTF">2022-11-14T05:26:00Z</dcterms:modified>
</cp:coreProperties>
</file>