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СОВЕТ ДЕПУТАТОВ</w:t>
      </w:r>
    </w:p>
    <w:p w:rsidR="00F24ED0" w:rsidRPr="00192C5E" w:rsidRDefault="00121310" w:rsidP="00F24ED0">
      <w:pPr>
        <w:pStyle w:val="a7"/>
        <w:jc w:val="center"/>
        <w:rPr>
          <w:rFonts w:ascii="Times New Roman" w:hAnsi="Times New Roman"/>
          <w:b/>
          <w:sz w:val="24"/>
          <w:szCs w:val="24"/>
        </w:rPr>
      </w:pPr>
      <w:r>
        <w:rPr>
          <w:rFonts w:ascii="Times New Roman" w:hAnsi="Times New Roman"/>
          <w:b/>
          <w:sz w:val="24"/>
          <w:szCs w:val="24"/>
        </w:rPr>
        <w:t xml:space="preserve">ЖУКОВСКОГО </w:t>
      </w:r>
      <w:r w:rsidR="00F24ED0" w:rsidRPr="00192C5E">
        <w:rPr>
          <w:rFonts w:ascii="Times New Roman" w:hAnsi="Times New Roman"/>
          <w:b/>
          <w:sz w:val="24"/>
          <w:szCs w:val="24"/>
        </w:rPr>
        <w:t xml:space="preserve"> СЕЛЬСКОГО ПОСЕЛЕНИЯ</w:t>
      </w: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ЗУБОВО-ПОЛЯНСКОГО МУНИЦИПАЛЬНОГО РАЙОНА</w:t>
      </w:r>
    </w:p>
    <w:p w:rsidR="000C0C57" w:rsidRPr="00192C5E" w:rsidRDefault="000C0C57" w:rsidP="000C0C57">
      <w:pPr>
        <w:pStyle w:val="a7"/>
        <w:rPr>
          <w:rFonts w:ascii="Times New Roman" w:hAnsi="Times New Roman"/>
          <w:b/>
          <w:sz w:val="24"/>
          <w:szCs w:val="24"/>
        </w:rPr>
      </w:pPr>
      <w:r>
        <w:rPr>
          <w:color w:val="000000"/>
          <w:spacing w:val="-5"/>
          <w:w w:val="102"/>
        </w:rPr>
        <w:t xml:space="preserve">                                                                           </w:t>
      </w:r>
      <w:r w:rsidRPr="00192C5E">
        <w:rPr>
          <w:rFonts w:ascii="Times New Roman" w:hAnsi="Times New Roman"/>
          <w:b/>
          <w:sz w:val="24"/>
          <w:szCs w:val="24"/>
        </w:rPr>
        <w:t>РЕСПУБЛИК</w:t>
      </w:r>
      <w:r>
        <w:rPr>
          <w:rFonts w:ascii="Times New Roman" w:hAnsi="Times New Roman"/>
          <w:b/>
          <w:sz w:val="24"/>
          <w:szCs w:val="24"/>
        </w:rPr>
        <w:t>И</w:t>
      </w:r>
      <w:r w:rsidRPr="00192C5E">
        <w:rPr>
          <w:rFonts w:ascii="Times New Roman" w:hAnsi="Times New Roman"/>
          <w:b/>
          <w:sz w:val="24"/>
          <w:szCs w:val="24"/>
        </w:rPr>
        <w:t xml:space="preserve"> МОРДОВИЯ</w:t>
      </w: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p>
    <w:p w:rsidR="00F24ED0" w:rsidRPr="00192C5E" w:rsidRDefault="00F24ED0" w:rsidP="00F24ED0">
      <w:pPr>
        <w:pStyle w:val="a7"/>
        <w:jc w:val="center"/>
        <w:rPr>
          <w:rFonts w:ascii="Times New Roman" w:hAnsi="Times New Roman"/>
          <w:b/>
          <w:sz w:val="24"/>
          <w:szCs w:val="24"/>
        </w:rPr>
      </w:pPr>
      <w:r w:rsidRPr="00192C5E">
        <w:rPr>
          <w:rFonts w:ascii="Times New Roman" w:hAnsi="Times New Roman"/>
          <w:b/>
          <w:sz w:val="24"/>
          <w:szCs w:val="24"/>
        </w:rPr>
        <w:t>РЕШЕНИЕ</w:t>
      </w:r>
    </w:p>
    <w:p w:rsidR="00F24ED0" w:rsidRPr="00F24ED0" w:rsidRDefault="00F24ED0" w:rsidP="00F24ED0">
      <w:pPr>
        <w:shd w:val="clear" w:color="auto" w:fill="FFFFFF"/>
        <w:tabs>
          <w:tab w:val="left" w:pos="6219"/>
        </w:tabs>
        <w:jc w:val="both"/>
        <w:rPr>
          <w:b/>
          <w:color w:val="000000"/>
          <w:sz w:val="28"/>
          <w:szCs w:val="28"/>
        </w:rPr>
      </w:pPr>
      <w:r w:rsidRPr="00331BF6">
        <w:rPr>
          <w:b/>
          <w:color w:val="000000"/>
        </w:rPr>
        <w:t xml:space="preserve">                     </w:t>
      </w:r>
      <w:r w:rsidRPr="00F24ED0">
        <w:rPr>
          <w:b/>
          <w:color w:val="000000"/>
          <w:sz w:val="28"/>
          <w:szCs w:val="28"/>
        </w:rPr>
        <w:t xml:space="preserve">    </w:t>
      </w:r>
      <w:r>
        <w:rPr>
          <w:b/>
          <w:color w:val="000000"/>
          <w:sz w:val="28"/>
          <w:szCs w:val="28"/>
        </w:rPr>
        <w:t xml:space="preserve">                </w:t>
      </w:r>
      <w:r w:rsidR="004D7DA0">
        <w:rPr>
          <w:b/>
          <w:color w:val="000000"/>
          <w:sz w:val="28"/>
          <w:szCs w:val="28"/>
        </w:rPr>
        <w:t xml:space="preserve">   </w:t>
      </w:r>
      <w:r>
        <w:rPr>
          <w:b/>
          <w:color w:val="000000"/>
          <w:sz w:val="28"/>
          <w:szCs w:val="28"/>
        </w:rPr>
        <w:t xml:space="preserve">  </w:t>
      </w:r>
      <w:r w:rsidRPr="00F24ED0">
        <w:rPr>
          <w:b/>
          <w:color w:val="000000"/>
          <w:sz w:val="28"/>
          <w:szCs w:val="28"/>
        </w:rPr>
        <w:t xml:space="preserve">от </w:t>
      </w:r>
      <w:r w:rsidR="00B3140E">
        <w:rPr>
          <w:b/>
          <w:color w:val="000000"/>
          <w:sz w:val="28"/>
          <w:szCs w:val="28"/>
        </w:rPr>
        <w:t xml:space="preserve">25 ноября  </w:t>
      </w:r>
      <w:r w:rsidRPr="00F24ED0">
        <w:rPr>
          <w:b/>
          <w:color w:val="000000"/>
          <w:sz w:val="28"/>
          <w:szCs w:val="28"/>
        </w:rPr>
        <w:t>20</w:t>
      </w:r>
      <w:r w:rsidR="0052627B">
        <w:rPr>
          <w:b/>
          <w:color w:val="000000"/>
          <w:sz w:val="28"/>
          <w:szCs w:val="28"/>
        </w:rPr>
        <w:t>22</w:t>
      </w:r>
      <w:r w:rsidRPr="00F24ED0">
        <w:rPr>
          <w:b/>
          <w:color w:val="000000"/>
          <w:sz w:val="28"/>
          <w:szCs w:val="28"/>
        </w:rPr>
        <w:t xml:space="preserve"> года</w:t>
      </w:r>
      <w:r>
        <w:rPr>
          <w:b/>
          <w:color w:val="000000"/>
          <w:sz w:val="28"/>
          <w:szCs w:val="28"/>
        </w:rPr>
        <w:t xml:space="preserve"> </w:t>
      </w:r>
      <w:r w:rsidR="0052627B">
        <w:rPr>
          <w:b/>
          <w:color w:val="000000"/>
          <w:sz w:val="28"/>
          <w:szCs w:val="28"/>
        </w:rPr>
        <w:t xml:space="preserve"> </w:t>
      </w:r>
      <w:r w:rsidRPr="00F24ED0">
        <w:rPr>
          <w:b/>
          <w:color w:val="000000"/>
          <w:sz w:val="28"/>
          <w:szCs w:val="28"/>
        </w:rPr>
        <w:t>№</w:t>
      </w:r>
      <w:r w:rsidR="00B3140E">
        <w:rPr>
          <w:b/>
          <w:color w:val="000000"/>
          <w:sz w:val="28"/>
          <w:szCs w:val="28"/>
        </w:rPr>
        <w:t xml:space="preserve"> 3</w:t>
      </w:r>
    </w:p>
    <w:p w:rsidR="004601C4" w:rsidRDefault="004601C4" w:rsidP="00F24ED0">
      <w:pPr>
        <w:shd w:val="clear" w:color="auto" w:fill="FFFFFF"/>
        <w:spacing w:line="200" w:lineRule="atLeast"/>
        <w:jc w:val="center"/>
        <w:rPr>
          <w:bCs/>
          <w:color w:val="000000"/>
          <w:w w:val="102"/>
        </w:rPr>
      </w:pPr>
    </w:p>
    <w:p w:rsidR="00F24ED0" w:rsidRDefault="00F24ED0" w:rsidP="00F24ED0">
      <w:pPr>
        <w:shd w:val="clear" w:color="auto" w:fill="FFFFFF"/>
        <w:spacing w:line="200" w:lineRule="atLeast"/>
        <w:jc w:val="center"/>
        <w:rPr>
          <w:bCs/>
          <w:color w:val="000000"/>
          <w:w w:val="102"/>
        </w:rPr>
      </w:pPr>
    </w:p>
    <w:p w:rsidR="004C3936" w:rsidRPr="00EA0B15" w:rsidRDefault="004C3936" w:rsidP="004C3936">
      <w:pPr>
        <w:widowControl w:val="0"/>
        <w:autoSpaceDE w:val="0"/>
        <w:autoSpaceDN w:val="0"/>
        <w:adjustRightInd w:val="0"/>
        <w:jc w:val="center"/>
        <w:outlineLvl w:val="0"/>
        <w:rPr>
          <w:b/>
        </w:rPr>
      </w:pPr>
      <w:r w:rsidRPr="004D7DA0">
        <w:rPr>
          <w:b/>
          <w:bCs/>
        </w:rPr>
        <w:t xml:space="preserve">О ВНЕСЕНИИ ИЗМЕНЕНИЙ В РЕШЕНИЕ </w:t>
      </w:r>
      <w:r>
        <w:rPr>
          <w:b/>
          <w:bCs/>
        </w:rPr>
        <w:t>С</w:t>
      </w:r>
      <w:r w:rsidRPr="004D7DA0">
        <w:rPr>
          <w:b/>
          <w:bCs/>
        </w:rPr>
        <w:t xml:space="preserve">ОВЕТА ДЕПУТАТОВ </w:t>
      </w:r>
      <w:r w:rsidR="00121310">
        <w:rPr>
          <w:b/>
          <w:bCs/>
        </w:rPr>
        <w:t xml:space="preserve">ЖУКОВСКОГО </w:t>
      </w:r>
      <w:r w:rsidRPr="004D7DA0">
        <w:rPr>
          <w:b/>
          <w:bCs/>
        </w:rPr>
        <w:t xml:space="preserve"> </w:t>
      </w:r>
      <w:r>
        <w:rPr>
          <w:b/>
          <w:bCs/>
        </w:rPr>
        <w:t>СЕЛЬСКОГО</w:t>
      </w:r>
      <w:r w:rsidRPr="004D7DA0">
        <w:rPr>
          <w:b/>
          <w:bCs/>
        </w:rPr>
        <w:t xml:space="preserve"> </w:t>
      </w:r>
      <w:r>
        <w:rPr>
          <w:b/>
          <w:bCs/>
        </w:rPr>
        <w:t>ПОСЕЛЕНИЯ З</w:t>
      </w:r>
      <w:r w:rsidRPr="004D7DA0">
        <w:rPr>
          <w:b/>
          <w:bCs/>
        </w:rPr>
        <w:t>УБОВО-</w:t>
      </w:r>
      <w:r>
        <w:rPr>
          <w:b/>
          <w:bCs/>
        </w:rPr>
        <w:t>П</w:t>
      </w:r>
      <w:r w:rsidRPr="004D7DA0">
        <w:rPr>
          <w:b/>
          <w:bCs/>
        </w:rPr>
        <w:t xml:space="preserve">ОЛЯНСКОГО МУНИЦИПАЛЬНОГО РАЙОНА </w:t>
      </w:r>
      <w:r>
        <w:rPr>
          <w:b/>
          <w:bCs/>
        </w:rPr>
        <w:t>Р</w:t>
      </w:r>
      <w:r w:rsidRPr="004D7DA0">
        <w:rPr>
          <w:b/>
          <w:bCs/>
        </w:rPr>
        <w:t xml:space="preserve">ЕСПУБЛИКИ </w:t>
      </w:r>
      <w:r>
        <w:rPr>
          <w:b/>
          <w:bCs/>
        </w:rPr>
        <w:t>М</w:t>
      </w:r>
      <w:r w:rsidRPr="004D7DA0">
        <w:rPr>
          <w:b/>
          <w:bCs/>
        </w:rPr>
        <w:t>ОРДОВИЯ ОТ 2</w:t>
      </w:r>
      <w:r w:rsidR="00121310">
        <w:rPr>
          <w:b/>
          <w:bCs/>
        </w:rPr>
        <w:t>8</w:t>
      </w:r>
      <w:r w:rsidRPr="004D7DA0">
        <w:rPr>
          <w:b/>
          <w:bCs/>
        </w:rPr>
        <w:t>.</w:t>
      </w:r>
      <w:r w:rsidR="00121310">
        <w:rPr>
          <w:b/>
          <w:bCs/>
        </w:rPr>
        <w:t>08</w:t>
      </w:r>
      <w:r w:rsidRPr="004D7DA0">
        <w:rPr>
          <w:b/>
          <w:bCs/>
        </w:rPr>
        <w:t>.20</w:t>
      </w:r>
      <w:r w:rsidR="00121310">
        <w:rPr>
          <w:b/>
          <w:bCs/>
        </w:rPr>
        <w:t>18</w:t>
      </w:r>
      <w:r w:rsidRPr="004D7DA0">
        <w:rPr>
          <w:b/>
          <w:bCs/>
        </w:rPr>
        <w:t xml:space="preserve"> </w:t>
      </w:r>
      <w:r w:rsidR="00121310">
        <w:rPr>
          <w:b/>
          <w:bCs/>
        </w:rPr>
        <w:t>г.</w:t>
      </w:r>
      <w:r w:rsidRPr="004D7DA0">
        <w:rPr>
          <w:b/>
          <w:bCs/>
        </w:rPr>
        <w:t xml:space="preserve"> №</w:t>
      </w:r>
      <w:r w:rsidR="00121310">
        <w:rPr>
          <w:b/>
          <w:bCs/>
        </w:rPr>
        <w:t xml:space="preserve"> </w:t>
      </w:r>
      <w:r>
        <w:rPr>
          <w:b/>
          <w:bCs/>
        </w:rPr>
        <w:t xml:space="preserve">2 </w:t>
      </w:r>
      <w:r w:rsidRPr="004D7DA0">
        <w:rPr>
          <w:b/>
          <w:bCs/>
        </w:rPr>
        <w:t xml:space="preserve"> </w:t>
      </w:r>
      <w:r w:rsidRPr="00EA0B15">
        <w:rPr>
          <w:b/>
        </w:rPr>
        <w:t xml:space="preserve">ОБ УТВЕРЖДЕНИИ  ПРАВИЛ ЗЕМЛЕПОЛЬЗОВАНИЯ И ЗАСТРОЙКИ </w:t>
      </w:r>
      <w:r w:rsidR="00121310">
        <w:rPr>
          <w:b/>
        </w:rPr>
        <w:t xml:space="preserve">ЖУКОВСКОГО </w:t>
      </w:r>
      <w:r w:rsidRPr="00EA0B15">
        <w:rPr>
          <w:b/>
        </w:rPr>
        <w:t xml:space="preserve"> СЕЛЬСКОГО ПОСЕЛЕНИЯ  ЗУБОВО-ПОЛЯНСКОГО МУНИЦИПАЛЬНОГО  РАЙОНА РЕСПУБЛИКИ МОРДОВИЯ</w:t>
      </w:r>
    </w:p>
    <w:p w:rsidR="004C3936" w:rsidRPr="004D7DA0" w:rsidRDefault="004C3936" w:rsidP="004C3936">
      <w:pPr>
        <w:widowControl w:val="0"/>
        <w:autoSpaceDE w:val="0"/>
        <w:autoSpaceDN w:val="0"/>
        <w:adjustRightInd w:val="0"/>
        <w:jc w:val="center"/>
        <w:outlineLvl w:val="0"/>
        <w:rPr>
          <w:b/>
          <w:bCs/>
        </w:rPr>
      </w:pPr>
    </w:p>
    <w:p w:rsidR="004D7DA0" w:rsidRPr="004C3936" w:rsidRDefault="004D7DA0" w:rsidP="004413A1">
      <w:pPr>
        <w:widowControl w:val="0"/>
        <w:autoSpaceDE w:val="0"/>
        <w:autoSpaceDN w:val="0"/>
        <w:adjustRightInd w:val="0"/>
        <w:ind w:firstLine="709"/>
        <w:jc w:val="both"/>
        <w:outlineLvl w:val="0"/>
        <w:rPr>
          <w:color w:val="000000" w:themeColor="text1"/>
          <w:w w:val="102"/>
        </w:rPr>
      </w:pPr>
      <w:r w:rsidRPr="004D7DA0">
        <w:rPr>
          <w:b/>
          <w:bCs/>
        </w:rPr>
        <w:t xml:space="preserve"> </w:t>
      </w:r>
      <w:r w:rsidR="004C3936" w:rsidRPr="004C3936">
        <w:t xml:space="preserve">Руководствуясь Градостроительным кодексом Российской Федерации, Земельным кодексом Российской Федерации, Федеральным законом от 06.10.2003 </w:t>
      </w:r>
      <w:r w:rsidR="004413A1">
        <w:t xml:space="preserve"> </w:t>
      </w:r>
      <w:r w:rsidR="004413A1" w:rsidRPr="004C3936">
        <w:t xml:space="preserve">№ 131-ФЗ  </w:t>
      </w:r>
      <w:r w:rsidR="004C3936" w:rsidRPr="004C3936">
        <w:t xml:space="preserve">«Об общих принципах организации местного самоуправления в Российской Федерации», Уставом </w:t>
      </w:r>
      <w:r w:rsidR="00121310">
        <w:t xml:space="preserve">Жуковского </w:t>
      </w:r>
      <w:r w:rsidR="004C3936" w:rsidRPr="004C3936">
        <w:t xml:space="preserve"> сельского поселения Зубово-Полянского муниципального района Республики Мордовия,</w:t>
      </w:r>
      <w:r w:rsidR="00C36ACA" w:rsidRPr="00C36ACA">
        <w:rPr>
          <w:rFonts w:eastAsia="Calibri"/>
          <w:color w:val="000000" w:themeColor="text1"/>
          <w:lang w:eastAsia="en-US"/>
        </w:rPr>
        <w:t xml:space="preserve"> </w:t>
      </w:r>
      <w:r w:rsidR="00C36ACA" w:rsidRPr="00DD07F3">
        <w:rPr>
          <w:rFonts w:eastAsia="Calibri"/>
          <w:color w:val="000000" w:themeColor="text1"/>
          <w:lang w:eastAsia="en-US"/>
        </w:rPr>
        <w:t xml:space="preserve">на основании Протеста прокуратуры Зубово-Полянского района от </w:t>
      </w:r>
      <w:r w:rsidR="00C36ACA">
        <w:rPr>
          <w:rFonts w:eastAsia="Calibri"/>
          <w:color w:val="000000" w:themeColor="text1"/>
          <w:lang w:eastAsia="en-US"/>
        </w:rPr>
        <w:t>14.10</w:t>
      </w:r>
      <w:r w:rsidR="00C36ACA" w:rsidRPr="00DD07F3">
        <w:rPr>
          <w:rFonts w:eastAsia="Calibri"/>
          <w:color w:val="000000" w:themeColor="text1"/>
          <w:lang w:eastAsia="en-US"/>
        </w:rPr>
        <w:t>.2022 №7-1-2022</w:t>
      </w:r>
      <w:r w:rsidR="004C3936" w:rsidRPr="004C3936">
        <w:t xml:space="preserve"> </w:t>
      </w:r>
      <w:r w:rsidRPr="004C3936">
        <w:rPr>
          <w:color w:val="000000" w:themeColor="text1"/>
          <w:w w:val="102"/>
        </w:rPr>
        <w:t xml:space="preserve">Совет депутатов </w:t>
      </w:r>
      <w:r w:rsidR="00121310">
        <w:rPr>
          <w:color w:val="000000" w:themeColor="text1"/>
          <w:w w:val="102"/>
        </w:rPr>
        <w:t xml:space="preserve">Жуковского </w:t>
      </w:r>
      <w:r w:rsidRPr="004C3936">
        <w:rPr>
          <w:color w:val="000000" w:themeColor="text1"/>
          <w:w w:val="102"/>
        </w:rPr>
        <w:t xml:space="preserve"> сельского поселения Зубово-Полянского муниципального района </w:t>
      </w:r>
      <w:r w:rsidRPr="004C3936">
        <w:rPr>
          <w:color w:val="000000" w:themeColor="text1"/>
          <w:spacing w:val="-1"/>
          <w:w w:val="102"/>
        </w:rPr>
        <w:t>Республики Мордовия</w:t>
      </w:r>
      <w:r w:rsidRPr="004C3936">
        <w:rPr>
          <w:color w:val="000000" w:themeColor="text1"/>
          <w:w w:val="102"/>
        </w:rPr>
        <w:t xml:space="preserve">  решил:</w:t>
      </w:r>
    </w:p>
    <w:p w:rsidR="004D7DA0" w:rsidRPr="004D7DA0" w:rsidRDefault="004D7DA0" w:rsidP="004413A1">
      <w:pPr>
        <w:ind w:firstLine="709"/>
        <w:contextualSpacing/>
        <w:jc w:val="both"/>
        <w:rPr>
          <w:rFonts w:eastAsia="Calibri"/>
          <w:lang w:eastAsia="en-US"/>
        </w:rPr>
      </w:pPr>
    </w:p>
    <w:p w:rsidR="0052627B" w:rsidRDefault="004D7DA0" w:rsidP="004413A1">
      <w:pPr>
        <w:shd w:val="clear" w:color="auto" w:fill="FFFFFF"/>
        <w:autoSpaceDE w:val="0"/>
        <w:autoSpaceDN w:val="0"/>
        <w:adjustRightInd w:val="0"/>
        <w:ind w:firstLine="709"/>
        <w:jc w:val="both"/>
        <w:rPr>
          <w:color w:val="000000"/>
        </w:rPr>
      </w:pPr>
      <w:r w:rsidRPr="004D7DA0">
        <w:rPr>
          <w:rFonts w:eastAsia="Calibri"/>
          <w:color w:val="020C22"/>
          <w:lang w:eastAsia="en-US"/>
        </w:rPr>
        <w:t>1.</w:t>
      </w:r>
      <w:bookmarkStart w:id="0" w:name="sub_3"/>
      <w:r w:rsidRPr="004D7DA0">
        <w:rPr>
          <w:rFonts w:eastAsia="Calibri"/>
          <w:color w:val="020C22"/>
          <w:lang w:eastAsia="en-US"/>
        </w:rPr>
        <w:t xml:space="preserve">Внести </w:t>
      </w:r>
      <w:r w:rsidR="0052627B">
        <w:rPr>
          <w:rFonts w:eastAsia="Calibri"/>
          <w:color w:val="020C22"/>
          <w:lang w:eastAsia="en-US"/>
        </w:rPr>
        <w:t xml:space="preserve">в </w:t>
      </w:r>
      <w:r w:rsidRPr="004D7DA0">
        <w:rPr>
          <w:rFonts w:eastAsia="Calibri"/>
          <w:color w:val="020C22"/>
          <w:lang w:eastAsia="en-US"/>
        </w:rPr>
        <w:t xml:space="preserve">решение Совета депутатов </w:t>
      </w:r>
      <w:r w:rsidR="00121310">
        <w:rPr>
          <w:rFonts w:eastAsia="Calibri"/>
          <w:color w:val="020C22"/>
          <w:lang w:eastAsia="en-US"/>
        </w:rPr>
        <w:t xml:space="preserve">Жуковского </w:t>
      </w:r>
      <w:r w:rsidRPr="004D7DA0">
        <w:rPr>
          <w:rFonts w:eastAsia="Calibri"/>
          <w:color w:val="020C22"/>
          <w:lang w:eastAsia="en-US"/>
        </w:rPr>
        <w:t xml:space="preserve"> </w:t>
      </w:r>
      <w:r>
        <w:rPr>
          <w:rFonts w:eastAsia="Calibri"/>
          <w:color w:val="020C22"/>
          <w:lang w:eastAsia="en-US"/>
        </w:rPr>
        <w:t>сельского</w:t>
      </w:r>
      <w:r w:rsidRPr="004D7DA0">
        <w:rPr>
          <w:rFonts w:eastAsia="Calibri"/>
          <w:color w:val="020C22"/>
          <w:lang w:eastAsia="en-US"/>
        </w:rPr>
        <w:t xml:space="preserve"> поселения Зубово-Полянского муниципального района Республики Мордовия от </w:t>
      </w:r>
      <w:r w:rsidR="004C3936" w:rsidRPr="004C3936">
        <w:rPr>
          <w:bCs/>
        </w:rPr>
        <w:t>2</w:t>
      </w:r>
      <w:r w:rsidR="00121310">
        <w:rPr>
          <w:bCs/>
        </w:rPr>
        <w:t>8</w:t>
      </w:r>
      <w:r w:rsidR="004C3936" w:rsidRPr="004C3936">
        <w:rPr>
          <w:bCs/>
        </w:rPr>
        <w:t>.</w:t>
      </w:r>
      <w:r w:rsidR="00121310">
        <w:rPr>
          <w:bCs/>
        </w:rPr>
        <w:t>08</w:t>
      </w:r>
      <w:r w:rsidR="004C3936" w:rsidRPr="004C3936">
        <w:rPr>
          <w:bCs/>
        </w:rPr>
        <w:t>.20</w:t>
      </w:r>
      <w:r w:rsidR="00121310">
        <w:rPr>
          <w:bCs/>
        </w:rPr>
        <w:t>18 г.</w:t>
      </w:r>
      <w:r w:rsidR="004C3936" w:rsidRPr="004C3936">
        <w:rPr>
          <w:bCs/>
        </w:rPr>
        <w:t xml:space="preserve"> №2 </w:t>
      </w:r>
      <w:r w:rsidR="004C3936" w:rsidRPr="004C3936">
        <w:t xml:space="preserve">Об утверждении правил землепользования и застройки </w:t>
      </w:r>
      <w:r w:rsidR="00121310">
        <w:t xml:space="preserve">Жуковского </w:t>
      </w:r>
      <w:r w:rsidR="004C3936" w:rsidRPr="004C3936">
        <w:t xml:space="preserve"> сельского поселения </w:t>
      </w:r>
      <w:r w:rsidR="004C3936">
        <w:t>З</w:t>
      </w:r>
      <w:r w:rsidR="004C3936" w:rsidRPr="004C3936">
        <w:t>убово-</w:t>
      </w:r>
      <w:r w:rsidR="004C3936">
        <w:t>П</w:t>
      </w:r>
      <w:r w:rsidR="004C3936" w:rsidRPr="004C3936">
        <w:t xml:space="preserve">олянского муниципального  района </w:t>
      </w:r>
      <w:r w:rsidR="004C3936">
        <w:t>Р</w:t>
      </w:r>
      <w:r w:rsidR="004C3936" w:rsidRPr="004C3936">
        <w:t xml:space="preserve">еспублики </w:t>
      </w:r>
      <w:r w:rsidR="004C3936">
        <w:t>М</w:t>
      </w:r>
      <w:r w:rsidR="004C3936" w:rsidRPr="004C3936">
        <w:t>ордовия</w:t>
      </w:r>
      <w:r w:rsidR="004C3936" w:rsidRPr="004C3936">
        <w:rPr>
          <w:sz w:val="28"/>
          <w:szCs w:val="28"/>
        </w:rPr>
        <w:t xml:space="preserve"> </w:t>
      </w:r>
      <w:r w:rsidR="0052627B" w:rsidRPr="00720066">
        <w:rPr>
          <w:color w:val="000000"/>
        </w:rPr>
        <w:t>следующ</w:t>
      </w:r>
      <w:r w:rsidR="0052627B">
        <w:rPr>
          <w:color w:val="000000"/>
        </w:rPr>
        <w:t>е</w:t>
      </w:r>
      <w:r w:rsidR="0052627B" w:rsidRPr="00720066">
        <w:rPr>
          <w:color w:val="000000"/>
        </w:rPr>
        <w:t>е изменени</w:t>
      </w:r>
      <w:r w:rsidR="0052627B">
        <w:rPr>
          <w:color w:val="000000"/>
        </w:rPr>
        <w:t>е</w:t>
      </w:r>
      <w:r w:rsidR="0052627B" w:rsidRPr="00720066">
        <w:rPr>
          <w:color w:val="000000"/>
        </w:rPr>
        <w:t>:</w:t>
      </w:r>
    </w:p>
    <w:p w:rsidR="008A3E36" w:rsidRPr="005F120D" w:rsidRDefault="008A3E36" w:rsidP="004413A1">
      <w:pPr>
        <w:pStyle w:val="a3"/>
        <w:spacing w:after="0" w:line="240" w:lineRule="auto"/>
        <w:ind w:left="0" w:firstLine="709"/>
        <w:jc w:val="both"/>
        <w:rPr>
          <w:rFonts w:ascii="Times New Roman" w:hAnsi="Times New Roman"/>
          <w:sz w:val="24"/>
          <w:szCs w:val="24"/>
        </w:rPr>
      </w:pPr>
      <w:bookmarkStart w:id="1" w:name="sub_33"/>
      <w:r w:rsidRPr="005F120D">
        <w:rPr>
          <w:rStyle w:val="a9"/>
          <w:rFonts w:ascii="Times New Roman" w:hAnsi="Times New Roman"/>
          <w:b w:val="0"/>
          <w:color w:val="auto"/>
          <w:sz w:val="24"/>
          <w:szCs w:val="24"/>
        </w:rPr>
        <w:t xml:space="preserve">1.1.Статью </w:t>
      </w:r>
      <w:r w:rsidR="00121310">
        <w:rPr>
          <w:rStyle w:val="a9"/>
          <w:rFonts w:ascii="Times New Roman" w:hAnsi="Times New Roman"/>
          <w:b w:val="0"/>
          <w:color w:val="auto"/>
          <w:sz w:val="24"/>
          <w:szCs w:val="24"/>
        </w:rPr>
        <w:t>35</w:t>
      </w:r>
      <w:r w:rsidRPr="005F120D">
        <w:rPr>
          <w:rStyle w:val="a9"/>
          <w:rFonts w:ascii="Times New Roman" w:hAnsi="Times New Roman"/>
          <w:b w:val="0"/>
          <w:color w:val="auto"/>
          <w:sz w:val="24"/>
          <w:szCs w:val="24"/>
        </w:rPr>
        <w:t xml:space="preserve"> Главы </w:t>
      </w:r>
      <w:bookmarkStart w:id="2" w:name="ГЛАВА8"/>
      <w:r w:rsidR="00121310">
        <w:rPr>
          <w:rStyle w:val="a9"/>
          <w:rFonts w:ascii="Times New Roman" w:hAnsi="Times New Roman"/>
          <w:b w:val="0"/>
          <w:color w:val="auto"/>
          <w:sz w:val="24"/>
          <w:szCs w:val="24"/>
        </w:rPr>
        <w:t>8</w:t>
      </w:r>
      <w:r w:rsidRPr="005F120D">
        <w:rPr>
          <w:rStyle w:val="a9"/>
          <w:rFonts w:ascii="Times New Roman" w:hAnsi="Times New Roman"/>
          <w:b w:val="0"/>
          <w:color w:val="auto"/>
          <w:sz w:val="24"/>
          <w:szCs w:val="24"/>
        </w:rPr>
        <w:t xml:space="preserve"> изложить в следующей редакции:</w:t>
      </w:r>
    </w:p>
    <w:p w:rsidR="008A3E36" w:rsidRPr="008A3E36" w:rsidRDefault="008A3E36" w:rsidP="004413A1">
      <w:pPr>
        <w:ind w:firstLine="709"/>
        <w:jc w:val="both"/>
      </w:pPr>
      <w:bookmarkStart w:id="3" w:name="_Toc252392648"/>
      <w:bookmarkStart w:id="4" w:name="_Toc464828390"/>
      <w:bookmarkStart w:id="5" w:name="_Toc490769462"/>
      <w:bookmarkStart w:id="6" w:name="СТАТЬЯ35"/>
      <w:bookmarkEnd w:id="2"/>
      <w:r w:rsidRPr="008A3E36">
        <w:t xml:space="preserve">«Статья </w:t>
      </w:r>
      <w:r w:rsidR="00121310">
        <w:t>35</w:t>
      </w:r>
      <w:r w:rsidRPr="008A3E36">
        <w:t>. Порядок внесения изменений в настоящие правила</w:t>
      </w:r>
      <w:bookmarkEnd w:id="3"/>
      <w:bookmarkEnd w:id="4"/>
      <w:bookmarkEnd w:id="5"/>
      <w:bookmarkEnd w:id="6"/>
    </w:p>
    <w:bookmarkEnd w:id="1"/>
    <w:p w:rsidR="004C3936" w:rsidRPr="003C0E57" w:rsidRDefault="004C3936" w:rsidP="004413A1">
      <w:pPr>
        <w:ind w:firstLine="709"/>
        <w:jc w:val="both"/>
      </w:pPr>
      <w:r w:rsidRPr="003C0E57">
        <w:t xml:space="preserve">1.Внесение изменений в правила землепользования и застройки осуществляется в порядке, предусмотренном </w:t>
      </w:r>
      <w:hyperlink w:anchor="sub_31" w:history="1">
        <w:r w:rsidRPr="003C0E57">
          <w:rPr>
            <w:rStyle w:val="aa"/>
            <w:b w:val="0"/>
            <w:color w:val="auto"/>
          </w:rPr>
          <w:t>статьями 31</w:t>
        </w:r>
      </w:hyperlink>
      <w:r w:rsidRPr="003C0E57">
        <w:t xml:space="preserve"> и </w:t>
      </w:r>
      <w:hyperlink w:anchor="sub_32" w:history="1">
        <w:r w:rsidRPr="003C0E57">
          <w:rPr>
            <w:rStyle w:val="aa"/>
            <w:b w:val="0"/>
            <w:color w:val="auto"/>
          </w:rPr>
          <w:t>32</w:t>
        </w:r>
      </w:hyperlink>
      <w:r w:rsidRPr="003C0E57">
        <w:t xml:space="preserve"> </w:t>
      </w:r>
      <w:r w:rsidR="005F120D" w:rsidRPr="003C0E57">
        <w:t>Градостроительного</w:t>
      </w:r>
      <w:r w:rsidRPr="003C0E57">
        <w:t xml:space="preserve"> Кодекса, с учетом особенностей, установленных настоящей статьей.</w:t>
      </w:r>
    </w:p>
    <w:p w:rsidR="004C3936" w:rsidRPr="003C0E57" w:rsidRDefault="004C3936" w:rsidP="004413A1">
      <w:pPr>
        <w:ind w:firstLine="709"/>
        <w:jc w:val="both"/>
      </w:pPr>
      <w:bookmarkStart w:id="7" w:name="sub_3302"/>
      <w:r w:rsidRPr="003C0E57">
        <w:t>2.Основаниями для рассмотрения главой местной администрации вопроса о внесении изменений в правила землепользования и застройки являются:</w:t>
      </w:r>
    </w:p>
    <w:p w:rsidR="004C3936" w:rsidRPr="003C0E57" w:rsidRDefault="004C3936" w:rsidP="004413A1">
      <w:pPr>
        <w:ind w:firstLine="709"/>
        <w:jc w:val="both"/>
      </w:pPr>
      <w:bookmarkStart w:id="8" w:name="sub_33021"/>
      <w:bookmarkEnd w:id="7"/>
      <w:r w:rsidRPr="003C0E57">
        <w:t>1)несоответствие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bookmarkEnd w:id="8"/>
    <w:p w:rsidR="004C3936" w:rsidRPr="003C0E57" w:rsidRDefault="004C3936" w:rsidP="004413A1">
      <w:pPr>
        <w:ind w:firstLine="709"/>
        <w:jc w:val="both"/>
      </w:pPr>
      <w:r w:rsidRPr="003C0E57">
        <w:t>1.1)поступление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4C3936" w:rsidRPr="003C0E57" w:rsidRDefault="004C3936" w:rsidP="004413A1">
      <w:pPr>
        <w:ind w:firstLine="709"/>
        <w:jc w:val="both"/>
      </w:pPr>
      <w:bookmarkStart w:id="9" w:name="sub_33022"/>
      <w:r w:rsidRPr="003C0E57">
        <w:t xml:space="preserve">2)поступление предложений об изменении границ </w:t>
      </w:r>
      <w:hyperlink w:anchor="sub_107" w:history="1">
        <w:r w:rsidRPr="003C0E57">
          <w:rPr>
            <w:rStyle w:val="aa"/>
            <w:b w:val="0"/>
            <w:color w:val="auto"/>
          </w:rPr>
          <w:t>территориальных зон</w:t>
        </w:r>
      </w:hyperlink>
      <w:r w:rsidRPr="003C0E57">
        <w:t>, изменении градостроительных регламентов;</w:t>
      </w:r>
    </w:p>
    <w:bookmarkEnd w:id="9"/>
    <w:p w:rsidR="004C3936" w:rsidRPr="003C0E57" w:rsidRDefault="004C3936" w:rsidP="004413A1">
      <w:pPr>
        <w:ind w:firstLine="709"/>
        <w:jc w:val="both"/>
      </w:pPr>
      <w:r w:rsidRPr="003C0E57">
        <w:t>3)несоответствие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4C3936" w:rsidRPr="003C0E57" w:rsidRDefault="004C3936" w:rsidP="004413A1">
      <w:pPr>
        <w:ind w:firstLine="709"/>
        <w:jc w:val="both"/>
      </w:pPr>
      <w:r w:rsidRPr="003C0E57">
        <w:t>4)</w:t>
      </w:r>
      <w:r w:rsidR="00121310">
        <w:t xml:space="preserve"> </w:t>
      </w:r>
      <w:r w:rsidRPr="003C0E57">
        <w:t xml:space="preserve">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w:t>
      </w:r>
      <w:r w:rsidRPr="003C0E57">
        <w:lastRenderedPageBreak/>
        <w:t>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4C3936" w:rsidRPr="003C0E57" w:rsidRDefault="004C3936" w:rsidP="004413A1">
      <w:pPr>
        <w:ind w:firstLine="709"/>
        <w:jc w:val="both"/>
      </w:pPr>
      <w:r w:rsidRPr="003C0E57">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4C3936" w:rsidRPr="003C0E57" w:rsidRDefault="004C3936" w:rsidP="004413A1">
      <w:pPr>
        <w:ind w:firstLine="709"/>
        <w:jc w:val="both"/>
      </w:pPr>
      <w:r w:rsidRPr="003C0E57">
        <w:t>6) принятие решения о комплексном развитии территории;</w:t>
      </w:r>
    </w:p>
    <w:p w:rsidR="004C3936" w:rsidRPr="003C0E57" w:rsidRDefault="004C3936" w:rsidP="004413A1">
      <w:pPr>
        <w:ind w:firstLine="709"/>
        <w:jc w:val="both"/>
      </w:pPr>
      <w:r w:rsidRPr="003C0E57">
        <w:t>7) обнаружение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0" w:name="sub_3303"/>
      <w:r w:rsidRPr="003C0E57">
        <w:t>3.Предложения о внесении изменений в правила землепользования и застройки в комиссию направляются:</w:t>
      </w:r>
    </w:p>
    <w:p w:rsidR="004C3936" w:rsidRPr="003C0E57" w:rsidRDefault="004C3936" w:rsidP="004413A1">
      <w:pPr>
        <w:ind w:firstLine="709"/>
        <w:jc w:val="both"/>
      </w:pPr>
      <w:bookmarkStart w:id="11" w:name="sub_33031"/>
      <w:bookmarkEnd w:id="10"/>
      <w:r w:rsidRPr="003C0E57">
        <w:t xml:space="preserve">1)федеральными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w:t>
      </w:r>
      <w:hyperlink w:anchor="sub_1010" w:history="1">
        <w:r w:rsidRPr="003C0E57">
          <w:rPr>
            <w:rStyle w:val="aa"/>
            <w:b w:val="0"/>
            <w:color w:val="auto"/>
          </w:rPr>
          <w:t>объектов капитального строительства</w:t>
        </w:r>
      </w:hyperlink>
      <w:r w:rsidRPr="003C0E57">
        <w:t xml:space="preserve"> федерального значения;</w:t>
      </w:r>
    </w:p>
    <w:p w:rsidR="004C3936" w:rsidRPr="003C0E57" w:rsidRDefault="004C3936" w:rsidP="004413A1">
      <w:pPr>
        <w:ind w:firstLine="709"/>
        <w:jc w:val="both"/>
      </w:pPr>
      <w:bookmarkStart w:id="12" w:name="sub_33032"/>
      <w:bookmarkEnd w:id="11"/>
      <w:r w:rsidRPr="003C0E57">
        <w:t xml:space="preserve">2)органами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w:t>
      </w:r>
      <w:hyperlink w:anchor="sub_1013" w:history="1">
        <w:r w:rsidRPr="003C0E57">
          <w:rPr>
            <w:rStyle w:val="aa"/>
            <w:b w:val="0"/>
            <w:color w:val="auto"/>
          </w:rPr>
          <w:t>строительства</w:t>
        </w:r>
      </w:hyperlink>
      <w:r w:rsidRPr="003C0E57">
        <w:t xml:space="preserve"> регионального значения;</w:t>
      </w:r>
    </w:p>
    <w:p w:rsidR="004C3936" w:rsidRPr="003C0E57" w:rsidRDefault="004C3936" w:rsidP="004413A1">
      <w:pPr>
        <w:ind w:firstLine="709"/>
        <w:jc w:val="both"/>
      </w:pPr>
      <w:bookmarkStart w:id="13" w:name="sub_33033"/>
      <w:bookmarkEnd w:id="12"/>
      <w:r w:rsidRPr="003C0E57">
        <w:t>3)органами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4C3936" w:rsidRPr="003C0E57" w:rsidRDefault="004C3936" w:rsidP="004413A1">
      <w:pPr>
        <w:ind w:firstLine="709"/>
        <w:jc w:val="both"/>
      </w:pPr>
      <w:bookmarkStart w:id="14" w:name="sub_33034"/>
      <w:bookmarkEnd w:id="13"/>
      <w:r w:rsidRPr="003C0E57">
        <w:t>4)органами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bookmarkEnd w:id="14"/>
    <w:p w:rsidR="004C3936" w:rsidRPr="003C0E57" w:rsidRDefault="004C3936" w:rsidP="004413A1">
      <w:pPr>
        <w:ind w:firstLine="709"/>
        <w:jc w:val="both"/>
      </w:pPr>
      <w:r w:rsidRPr="003C0E57">
        <w:t>4.1)органами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4C3936" w:rsidRPr="003C0E57" w:rsidRDefault="004C3936" w:rsidP="004413A1">
      <w:pPr>
        <w:ind w:firstLine="709"/>
        <w:jc w:val="both"/>
      </w:pPr>
      <w:bookmarkStart w:id="15" w:name="sub_33035"/>
      <w:r w:rsidRPr="003C0E57">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4C3936" w:rsidRPr="003C0E57" w:rsidRDefault="004C3936" w:rsidP="004413A1">
      <w:pPr>
        <w:ind w:firstLine="709"/>
        <w:jc w:val="both"/>
      </w:pPr>
      <w:bookmarkStart w:id="16" w:name="sub_33036"/>
      <w:bookmarkEnd w:id="15"/>
      <w:r w:rsidRPr="003C0E57">
        <w:t>6)</w:t>
      </w:r>
      <w:r w:rsidR="00167B79">
        <w:t xml:space="preserve"> </w:t>
      </w:r>
      <w:r w:rsidRPr="003C0E57">
        <w:t>уполномоченным федеральным органом исполнительной власти или юридическим лицом, обеспечивающим реализацию принятого Правительством Российской Федерации решения о комплексном развитии территории, которое создано Российской Федерацией или в уставном (складочном) капитале которого доля Российской Федерации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Российской Федерацией);</w:t>
      </w:r>
    </w:p>
    <w:p w:rsidR="004C3936" w:rsidRPr="003C0E57" w:rsidRDefault="004C3936" w:rsidP="004413A1">
      <w:pPr>
        <w:ind w:firstLine="709"/>
        <w:jc w:val="both"/>
      </w:pPr>
      <w:r w:rsidRPr="003C0E57">
        <w:t>7)</w:t>
      </w:r>
      <w:r w:rsidR="00167B79">
        <w:t xml:space="preserve"> </w:t>
      </w:r>
      <w:r w:rsidRPr="003C0E57">
        <w:t>высшим исполнительным органом государственной власти субъекта Российской Федерации, органом местного самоуправления, принявшими решение о комплексном развитии территории, юридическим лицом, определенным субъектом Российской Федерации и обеспечивающим реализацию принятого субъектом Российской Федерации, главой местной администрации решения о комплексном развитии территории, которое создано субъектом Российской Федерации, муниципальным образованием или в уставном (складочном) капитале которого доля субъекта Российской Федерации, муниципального образования составляет более 50 процентов, или дочерним обществом, в уставном (складочном) капитале которого более 50 процентов долей принадлежит такому юридическому лицу (далее - юридическое лицо, определенное субъектом Российской Федерации), либо лицом, с которым заключен договор о комплексном развитии территории в целях реализации решения о комплексном развитии территории.</w:t>
      </w:r>
    </w:p>
    <w:p w:rsidR="004C3936" w:rsidRPr="003C0E57" w:rsidRDefault="004C3936" w:rsidP="004413A1">
      <w:pPr>
        <w:ind w:firstLine="709"/>
        <w:jc w:val="both"/>
      </w:pPr>
      <w:r w:rsidRPr="003C0E57">
        <w:t xml:space="preserve">3.1.В случае, если правилами землепользования и застройки не обеспечена в соответствии с </w:t>
      </w:r>
      <w:hyperlink w:anchor="sub_31031" w:history="1">
        <w:r w:rsidRPr="003C0E57">
          <w:rPr>
            <w:rStyle w:val="aa"/>
            <w:b w:val="0"/>
            <w:color w:val="auto"/>
          </w:rPr>
          <w:t>частью 3.1 статьи 31</w:t>
        </w:r>
      </w:hyperlink>
      <w:r w:rsidRPr="003C0E57">
        <w:t xml:space="preserve"> </w:t>
      </w:r>
      <w:r w:rsidR="005F120D" w:rsidRPr="003C0E57">
        <w:t xml:space="preserve">Градостроительного Кодекса </w:t>
      </w:r>
      <w:r w:rsidRPr="003C0E57">
        <w:t xml:space="preserve">возможность размещения на территориях поселения,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w:t>
      </w:r>
      <w:r w:rsidRPr="003C0E57">
        <w:lastRenderedPageBreak/>
        <w:t>района направляют главе поселения,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4C3936" w:rsidRPr="003C0E57" w:rsidRDefault="004C3936" w:rsidP="004413A1">
      <w:pPr>
        <w:ind w:firstLine="709"/>
        <w:jc w:val="both"/>
      </w:pPr>
      <w:r w:rsidRPr="003C0E57">
        <w:t xml:space="preserve">3.2.В случае, предусмотренном </w:t>
      </w:r>
      <w:hyperlink w:anchor="sub_3331" w:history="1">
        <w:r w:rsidRPr="003C0E57">
          <w:rPr>
            <w:rStyle w:val="aa"/>
            <w:b w:val="0"/>
            <w:color w:val="auto"/>
          </w:rPr>
          <w:t>частью 3.1</w:t>
        </w:r>
      </w:hyperlink>
      <w:r w:rsidRPr="003C0E57">
        <w:t xml:space="preserve"> настоящей статьи, глава поселения,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4C3936" w:rsidRPr="003C0E57" w:rsidRDefault="009C259E" w:rsidP="004413A1">
      <w:pPr>
        <w:ind w:firstLine="709"/>
        <w:jc w:val="both"/>
      </w:pPr>
      <w:hyperlink r:id="rId7" w:history="1">
        <w:r w:rsidR="004C3936" w:rsidRPr="003C0E57">
          <w:rPr>
            <w:rStyle w:val="aa"/>
            <w:b w:val="0"/>
            <w:color w:val="auto"/>
          </w:rPr>
          <w:t>3.3.</w:t>
        </w:r>
      </w:hyperlink>
      <w:r w:rsidR="004C3936" w:rsidRPr="003C0E57">
        <w:t xml:space="preserve">В целях внесения изменений в правила землепользования и застройки в случаях, предусмотренных </w:t>
      </w:r>
      <w:hyperlink w:anchor="sub_33023" w:history="1">
        <w:r w:rsidR="004C3936" w:rsidRPr="003C0E57">
          <w:rPr>
            <w:rStyle w:val="aa"/>
            <w:b w:val="0"/>
            <w:color w:val="auto"/>
          </w:rPr>
          <w:t>пунктами 3 - 6 части 2</w:t>
        </w:r>
      </w:hyperlink>
      <w:r w:rsidR="004C3936" w:rsidRPr="003C0E57">
        <w:t xml:space="preserve"> и </w:t>
      </w:r>
      <w:hyperlink w:anchor="sub_3331" w:history="1">
        <w:r w:rsidR="004C3936" w:rsidRPr="003C0E57">
          <w:rPr>
            <w:rStyle w:val="aa"/>
            <w:b w:val="0"/>
            <w:color w:val="auto"/>
          </w:rPr>
          <w:t>частью 3.1</w:t>
        </w:r>
      </w:hyperlink>
      <w:r w:rsidR="004C3936" w:rsidRPr="003C0E57">
        <w:t xml:space="preserve">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w:t>
      </w:r>
      <w:hyperlink w:anchor="sub_3304" w:history="1">
        <w:r w:rsidR="004C3936" w:rsidRPr="003C0E57">
          <w:rPr>
            <w:rStyle w:val="aa"/>
            <w:b w:val="0"/>
            <w:color w:val="auto"/>
          </w:rPr>
          <w:t>частью 4</w:t>
        </w:r>
      </w:hyperlink>
      <w:r w:rsidR="004C3936" w:rsidRPr="003C0E57">
        <w:t xml:space="preserve"> настоящей статьи заключения комиссии не требуются.</w:t>
      </w:r>
    </w:p>
    <w:p w:rsidR="004C3936" w:rsidRPr="003C0E57" w:rsidRDefault="004C3936" w:rsidP="004413A1">
      <w:pPr>
        <w:ind w:firstLine="709"/>
        <w:jc w:val="both"/>
      </w:pPr>
      <w:r w:rsidRPr="003C0E57">
        <w:t xml:space="preserve">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w:t>
      </w:r>
      <w:hyperlink w:anchor="sub_3052" w:history="1">
        <w:r w:rsidRPr="003C0E57">
          <w:rPr>
            <w:rStyle w:val="aa"/>
            <w:b w:val="0"/>
            <w:color w:val="auto"/>
          </w:rPr>
          <w:t>частью 5.2 статьи 30</w:t>
        </w:r>
      </w:hyperlink>
      <w:r w:rsidRPr="003C0E57">
        <w:t xml:space="preserve"> </w:t>
      </w:r>
      <w:r w:rsidR="005F120D" w:rsidRPr="003C0E57">
        <w:t>Градостроительного Кодекса</w:t>
      </w:r>
      <w:r w:rsidRPr="003C0E57">
        <w:t>,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4C3936" w:rsidRPr="003C0E57" w:rsidRDefault="004C3936" w:rsidP="004413A1">
      <w:pPr>
        <w:ind w:firstLine="709"/>
        <w:jc w:val="both"/>
      </w:pPr>
      <w:r w:rsidRPr="003C0E57">
        <w:t>3.5.Внесение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обнаружения таких мест, при этом проведение общественных обсуждений или публичных слушаний не требуется.</w:t>
      </w:r>
    </w:p>
    <w:p w:rsidR="004C3936" w:rsidRPr="003C0E57" w:rsidRDefault="004C3936" w:rsidP="004413A1">
      <w:pPr>
        <w:ind w:firstLine="709"/>
        <w:jc w:val="both"/>
      </w:pPr>
      <w:r w:rsidRPr="003C0E57">
        <w:t>4.Комиссия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4C3936" w:rsidRPr="003C0E57" w:rsidRDefault="004C3936" w:rsidP="004413A1">
      <w:pPr>
        <w:ind w:firstLine="709"/>
        <w:jc w:val="both"/>
      </w:pPr>
      <w:r w:rsidRPr="003C0E57">
        <w:t>4.1.Проект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4C3936" w:rsidRPr="003C0E57" w:rsidRDefault="004C3936" w:rsidP="004413A1">
      <w:pPr>
        <w:ind w:firstLine="709"/>
        <w:jc w:val="both"/>
      </w:pPr>
      <w:r w:rsidRPr="003C0E57">
        <w:t>5.Глава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4C3936" w:rsidRPr="003C0E57" w:rsidRDefault="004C3936" w:rsidP="004413A1">
      <w:pPr>
        <w:ind w:firstLine="709"/>
        <w:jc w:val="both"/>
      </w:pPr>
      <w:r w:rsidRPr="003C0E57">
        <w:t>5.1.В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4C3936" w:rsidRPr="003C0E57" w:rsidRDefault="004C3936" w:rsidP="004413A1">
      <w:pPr>
        <w:ind w:firstLine="709"/>
        <w:jc w:val="both"/>
      </w:pPr>
      <w:r w:rsidRPr="003C0E57">
        <w:t>6.</w:t>
      </w:r>
      <w:r w:rsidR="004413A1" w:rsidRPr="003C0E57">
        <w:t xml:space="preserve"> </w:t>
      </w:r>
      <w:r w:rsidRPr="003C0E57">
        <w:t xml:space="preserve">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w:t>
      </w:r>
      <w:hyperlink w:anchor="sub_33211" w:history="1">
        <w:r w:rsidRPr="003C0E57">
          <w:rPr>
            <w:rStyle w:val="aa"/>
            <w:b w:val="0"/>
            <w:color w:val="auto"/>
          </w:rPr>
          <w:t>пункте</w:t>
        </w:r>
        <w:r w:rsidR="004413A1" w:rsidRPr="003C0E57">
          <w:rPr>
            <w:rStyle w:val="aa"/>
            <w:b w:val="0"/>
            <w:color w:val="auto"/>
          </w:rPr>
          <w:t xml:space="preserve"> </w:t>
        </w:r>
        <w:r w:rsidRPr="003C0E57">
          <w:rPr>
            <w:rStyle w:val="aa"/>
            <w:b w:val="0"/>
            <w:color w:val="auto"/>
          </w:rPr>
          <w:t>1.1 части</w:t>
        </w:r>
        <w:r w:rsidR="004413A1" w:rsidRPr="003C0E57">
          <w:rPr>
            <w:rStyle w:val="aa"/>
            <w:b w:val="0"/>
            <w:color w:val="auto"/>
          </w:rPr>
          <w:t xml:space="preserve"> </w:t>
        </w:r>
        <w:r w:rsidRPr="003C0E57">
          <w:rPr>
            <w:rStyle w:val="aa"/>
            <w:b w:val="0"/>
            <w:color w:val="auto"/>
          </w:rPr>
          <w:t>2</w:t>
        </w:r>
      </w:hyperlink>
      <w:r w:rsidRPr="003C0E57">
        <w:t xml:space="preserve"> настоящей статьи, обязан принять решение о внесении изменений в правила землепользования и застройки. Предписание, указанное в пункте</w:t>
      </w:r>
      <w:r w:rsidR="004413A1" w:rsidRPr="003C0E57">
        <w:t xml:space="preserve"> </w:t>
      </w:r>
      <w:r w:rsidRPr="003C0E57">
        <w:t>1.1 части 2 настоящей статьи, может быть обжаловано главой местной администрации в суд.</w:t>
      </w:r>
    </w:p>
    <w:p w:rsidR="004C3936" w:rsidRPr="003C0E57" w:rsidRDefault="004C3936" w:rsidP="004413A1">
      <w:pPr>
        <w:pStyle w:val="a7"/>
        <w:ind w:firstLine="709"/>
        <w:jc w:val="both"/>
        <w:rPr>
          <w:rFonts w:ascii="Times New Roman" w:hAnsi="Times New Roman"/>
          <w:sz w:val="24"/>
          <w:szCs w:val="24"/>
        </w:rPr>
      </w:pPr>
      <w:r w:rsidRPr="003C0E57">
        <w:rPr>
          <w:rFonts w:ascii="Times New Roman" w:hAnsi="Times New Roman"/>
          <w:sz w:val="24"/>
          <w:szCs w:val="24"/>
        </w:rPr>
        <w:t>7.</w:t>
      </w:r>
      <w:r w:rsidR="00121310">
        <w:rPr>
          <w:rFonts w:ascii="Times New Roman" w:hAnsi="Times New Roman"/>
          <w:sz w:val="24"/>
          <w:szCs w:val="24"/>
        </w:rPr>
        <w:t xml:space="preserve"> </w:t>
      </w:r>
      <w:r w:rsidRPr="003C0E57">
        <w:rPr>
          <w:rFonts w:ascii="Times New Roman" w:hAnsi="Times New Roman"/>
          <w:sz w:val="24"/>
          <w:szCs w:val="24"/>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w:anchor="sub_55322" w:history="1">
        <w:r w:rsidRPr="003C0E57">
          <w:rPr>
            <w:rStyle w:val="aa"/>
            <w:rFonts w:ascii="Times New Roman" w:hAnsi="Times New Roman"/>
            <w:b w:val="0"/>
            <w:color w:val="auto"/>
            <w:sz w:val="24"/>
            <w:szCs w:val="24"/>
          </w:rPr>
          <w:t>части 2 статьи 55.32</w:t>
        </w:r>
      </w:hyperlink>
      <w:r w:rsidRPr="003C0E57">
        <w:rPr>
          <w:rFonts w:ascii="Times New Roman" w:hAnsi="Times New Roman"/>
          <w:sz w:val="24"/>
          <w:szCs w:val="24"/>
        </w:rPr>
        <w:t xml:space="preserve"> </w:t>
      </w:r>
      <w:r w:rsidR="005F120D" w:rsidRPr="003C0E57">
        <w:rPr>
          <w:rFonts w:ascii="Times New Roman" w:hAnsi="Times New Roman"/>
          <w:sz w:val="24"/>
          <w:szCs w:val="24"/>
        </w:rPr>
        <w:t>Градостроительного Кодекса</w:t>
      </w:r>
      <w:r w:rsidRPr="003C0E57">
        <w:rPr>
          <w:rFonts w:ascii="Times New Roman" w:hAnsi="Times New Roman"/>
          <w:sz w:val="24"/>
          <w:szCs w:val="24"/>
        </w:rPr>
        <w:t xml:space="preserve">,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w:t>
      </w:r>
      <w:r w:rsidRPr="003C0E57">
        <w:rPr>
          <w:rFonts w:ascii="Times New Roman" w:hAnsi="Times New Roman"/>
          <w:sz w:val="24"/>
          <w:szCs w:val="24"/>
        </w:rPr>
        <w:lastRenderedPageBreak/>
        <w:t xml:space="preserve">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местного самоуправления, которые указаны в части 2 статьи 55.32 </w:t>
      </w:r>
      <w:r w:rsidR="005F120D" w:rsidRPr="003C0E57">
        <w:rPr>
          <w:rFonts w:ascii="Times New Roman" w:hAnsi="Times New Roman"/>
          <w:sz w:val="24"/>
          <w:szCs w:val="24"/>
        </w:rPr>
        <w:t xml:space="preserve">Градостроительного Кодекса </w:t>
      </w:r>
      <w:r w:rsidRPr="003C0E57">
        <w:rPr>
          <w:rFonts w:ascii="Times New Roman" w:hAnsi="Times New Roman"/>
          <w:sz w:val="24"/>
          <w:szCs w:val="24"/>
        </w:rPr>
        <w:t>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4C3936" w:rsidRPr="003C0E57" w:rsidRDefault="009C259E" w:rsidP="004413A1">
      <w:pPr>
        <w:ind w:firstLine="709"/>
        <w:jc w:val="both"/>
      </w:pPr>
      <w:hyperlink r:id="rId8" w:history="1">
        <w:r w:rsidR="004C3936" w:rsidRPr="003C0E57">
          <w:rPr>
            <w:rStyle w:val="aa"/>
            <w:b w:val="0"/>
            <w:color w:val="auto"/>
          </w:rPr>
          <w:t>8.</w:t>
        </w:r>
      </w:hyperlink>
      <w:r w:rsidR="004C3936" w:rsidRPr="003C0E57">
        <w:t xml:space="preserve"> В случаях,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4C3936" w:rsidRPr="003C0E57" w:rsidRDefault="009C259E" w:rsidP="004413A1">
      <w:pPr>
        <w:ind w:firstLine="709"/>
        <w:jc w:val="both"/>
      </w:pPr>
      <w:hyperlink r:id="rId9" w:history="1">
        <w:r w:rsidR="004C3936" w:rsidRPr="003C0E57">
          <w:rPr>
            <w:rStyle w:val="aa"/>
            <w:b w:val="0"/>
            <w:color w:val="auto"/>
          </w:rPr>
          <w:t>9.</w:t>
        </w:r>
      </w:hyperlink>
      <w:r w:rsidR="004C3936" w:rsidRPr="003C0E57">
        <w:t xml:space="preserve">В случае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w:t>
      </w:r>
      <w:hyperlink w:anchor="sub_3308" w:history="1">
        <w:r w:rsidR="004C3936" w:rsidRPr="003C0E57">
          <w:rPr>
            <w:rStyle w:val="aa"/>
            <w:b w:val="0"/>
            <w:color w:val="auto"/>
          </w:rPr>
          <w:t>частью 8</w:t>
        </w:r>
      </w:hyperlink>
      <w:r w:rsidR="004C3936" w:rsidRPr="003C0E57">
        <w:t xml:space="preserve"> настоящей статьи, не требуется.</w:t>
      </w:r>
    </w:p>
    <w:p w:rsidR="004C3936" w:rsidRPr="003C0E57" w:rsidRDefault="009C259E" w:rsidP="004413A1">
      <w:pPr>
        <w:ind w:firstLine="709"/>
        <w:jc w:val="both"/>
      </w:pPr>
      <w:hyperlink r:id="rId10" w:history="1">
        <w:r w:rsidR="004C3936" w:rsidRPr="003C0E57">
          <w:rPr>
            <w:rStyle w:val="aa"/>
            <w:b w:val="0"/>
            <w:color w:val="auto"/>
          </w:rPr>
          <w:t>10.</w:t>
        </w:r>
      </w:hyperlink>
      <w:r w:rsidR="004C3936" w:rsidRPr="003C0E57">
        <w:t xml:space="preserve">Срок уточнения правил землепользования и застройки в соответствии с </w:t>
      </w:r>
      <w:hyperlink w:anchor="sub_3309" w:history="1">
        <w:r w:rsidR="004C3936" w:rsidRPr="003C0E57">
          <w:rPr>
            <w:rStyle w:val="aa"/>
            <w:b w:val="0"/>
            <w:color w:val="auto"/>
          </w:rPr>
          <w:t>частью 9</w:t>
        </w:r>
      </w:hyperlink>
      <w:r w:rsidR="004C3936" w:rsidRPr="003C0E57">
        <w:t xml:space="preserve">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w:t>
      </w:r>
      <w:hyperlink w:anchor="sub_3308" w:history="1">
        <w:r w:rsidR="004C3936" w:rsidRPr="003C0E57">
          <w:rPr>
            <w:rStyle w:val="aa"/>
            <w:b w:val="0"/>
            <w:color w:val="auto"/>
          </w:rPr>
          <w:t>частью 8</w:t>
        </w:r>
      </w:hyperlink>
      <w:r w:rsidR="004C3936" w:rsidRPr="003C0E57">
        <w:t xml:space="preserve">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w:t>
      </w:r>
      <w:hyperlink w:anchor="sub_33023" w:history="1">
        <w:r w:rsidR="004C3936" w:rsidRPr="003C0E57">
          <w:rPr>
            <w:rStyle w:val="aa"/>
            <w:b w:val="0"/>
            <w:color w:val="auto"/>
          </w:rPr>
          <w:t>пунктами 3 - 5 части 2</w:t>
        </w:r>
      </w:hyperlink>
      <w:r w:rsidR="004C3936" w:rsidRPr="003C0E57">
        <w:t xml:space="preserve"> настоящей статьи оснований для внесения изменений в правила землепользования и застройки.</w:t>
      </w:r>
      <w:r w:rsidR="008A3E36" w:rsidRPr="003C0E57">
        <w:t>»</w:t>
      </w:r>
    </w:p>
    <w:bookmarkEnd w:id="16"/>
    <w:p w:rsidR="004D7DA0" w:rsidRPr="003C0E57" w:rsidRDefault="0052627B" w:rsidP="004413A1">
      <w:pPr>
        <w:tabs>
          <w:tab w:val="left" w:pos="567"/>
          <w:tab w:val="left" w:pos="993"/>
        </w:tabs>
        <w:ind w:firstLine="709"/>
        <w:contextualSpacing/>
        <w:jc w:val="both"/>
      </w:pPr>
      <w:r w:rsidRPr="003C0E57">
        <w:rPr>
          <w:rFonts w:eastAsia="Calibri"/>
          <w:lang w:eastAsia="en-US"/>
        </w:rPr>
        <w:t>2</w:t>
      </w:r>
      <w:r w:rsidR="004D7DA0" w:rsidRPr="003C0E57">
        <w:rPr>
          <w:rFonts w:eastAsia="Calibri"/>
          <w:lang w:eastAsia="en-US"/>
        </w:rPr>
        <w:t xml:space="preserve">. </w:t>
      </w:r>
      <w:bookmarkEnd w:id="0"/>
      <w:r w:rsidR="004D7DA0" w:rsidRPr="003C0E57">
        <w:rPr>
          <w:rFonts w:eastAsia="Calibri"/>
          <w:lang w:eastAsia="en-US"/>
        </w:rPr>
        <w:t>Настоящее решение вступает в силу со дня его официального опубликования.</w:t>
      </w:r>
    </w:p>
    <w:p w:rsidR="004413A1" w:rsidRDefault="004413A1" w:rsidP="004601C4">
      <w:pPr>
        <w:jc w:val="both"/>
        <w:rPr>
          <w:color w:val="000000"/>
          <w:sz w:val="28"/>
        </w:rPr>
      </w:pPr>
    </w:p>
    <w:p w:rsidR="004413A1" w:rsidRPr="00040064" w:rsidRDefault="004413A1" w:rsidP="004601C4">
      <w:pPr>
        <w:jc w:val="both"/>
        <w:rPr>
          <w:color w:val="000000"/>
          <w:sz w:val="28"/>
        </w:rPr>
      </w:pP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Глав</w:t>
      </w:r>
      <w:r w:rsidR="0052627B">
        <w:rPr>
          <w:rFonts w:ascii="Times New Roman" w:hAnsi="Times New Roman"/>
          <w:sz w:val="24"/>
          <w:szCs w:val="24"/>
        </w:rPr>
        <w:t xml:space="preserve">а </w:t>
      </w:r>
      <w:r w:rsidRPr="004D7DA0">
        <w:rPr>
          <w:rFonts w:ascii="Times New Roman" w:hAnsi="Times New Roman"/>
          <w:sz w:val="24"/>
          <w:szCs w:val="24"/>
        </w:rPr>
        <w:t xml:space="preserve"> </w:t>
      </w:r>
      <w:r w:rsidR="00121310">
        <w:rPr>
          <w:rFonts w:ascii="Times New Roman" w:hAnsi="Times New Roman"/>
          <w:sz w:val="24"/>
          <w:szCs w:val="24"/>
        </w:rPr>
        <w:t xml:space="preserve">Жуковского </w:t>
      </w:r>
      <w:r w:rsidRPr="004D7DA0">
        <w:rPr>
          <w:rFonts w:ascii="Times New Roman" w:hAnsi="Times New Roman"/>
          <w:sz w:val="24"/>
          <w:szCs w:val="24"/>
        </w:rPr>
        <w:t xml:space="preserve">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 xml:space="preserve">сельского поселения  Зубово-Полянского </w:t>
      </w:r>
    </w:p>
    <w:p w:rsidR="00F24ED0" w:rsidRPr="004D7DA0" w:rsidRDefault="00F24ED0" w:rsidP="00F24ED0">
      <w:pPr>
        <w:pStyle w:val="a7"/>
        <w:rPr>
          <w:rFonts w:ascii="Times New Roman" w:hAnsi="Times New Roman"/>
          <w:sz w:val="24"/>
          <w:szCs w:val="24"/>
        </w:rPr>
      </w:pPr>
      <w:r w:rsidRPr="004D7DA0">
        <w:rPr>
          <w:rFonts w:ascii="Times New Roman" w:hAnsi="Times New Roman"/>
          <w:sz w:val="24"/>
          <w:szCs w:val="24"/>
        </w:rPr>
        <w:t>муниципального района Республики  Мордовия</w:t>
      </w:r>
      <w:r w:rsidR="0052627B">
        <w:rPr>
          <w:rFonts w:ascii="Times New Roman" w:hAnsi="Times New Roman"/>
          <w:sz w:val="24"/>
          <w:szCs w:val="24"/>
        </w:rPr>
        <w:t>:                                                 В.М.</w:t>
      </w:r>
      <w:r w:rsidR="00121310">
        <w:rPr>
          <w:rFonts w:ascii="Times New Roman" w:hAnsi="Times New Roman"/>
          <w:sz w:val="24"/>
          <w:szCs w:val="24"/>
        </w:rPr>
        <w:t>Бегеева</w:t>
      </w:r>
    </w:p>
    <w:p w:rsidR="00A63F9C" w:rsidRDefault="00A63F9C"/>
    <w:sectPr w:rsidR="00A63F9C" w:rsidSect="004601C4">
      <w:headerReference w:type="even" r:id="rId11"/>
      <w:type w:val="continuous"/>
      <w:pgSz w:w="11906" w:h="16838"/>
      <w:pgMar w:top="432" w:right="432" w:bottom="432" w:left="144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A8D" w:rsidRDefault="000F5A8D">
      <w:r>
        <w:separator/>
      </w:r>
    </w:p>
  </w:endnote>
  <w:endnote w:type="continuationSeparator" w:id="1">
    <w:p w:rsidR="000F5A8D" w:rsidRDefault="000F5A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A8D" w:rsidRDefault="000F5A8D">
      <w:r>
        <w:separator/>
      </w:r>
    </w:p>
  </w:footnote>
  <w:footnote w:type="continuationSeparator" w:id="1">
    <w:p w:rsidR="000F5A8D" w:rsidRDefault="000F5A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99F" w:rsidRDefault="009C259E" w:rsidP="0046099F">
    <w:pPr>
      <w:pStyle w:val="a4"/>
      <w:framePr w:wrap="around" w:vAnchor="text" w:hAnchor="margin" w:xAlign="center" w:y="1"/>
      <w:rPr>
        <w:rStyle w:val="a6"/>
      </w:rPr>
    </w:pPr>
    <w:r>
      <w:rPr>
        <w:rStyle w:val="a6"/>
      </w:rPr>
      <w:fldChar w:fldCharType="begin"/>
    </w:r>
    <w:r w:rsidR="004601C4">
      <w:rPr>
        <w:rStyle w:val="a6"/>
      </w:rPr>
      <w:instrText xml:space="preserve">PAGE  </w:instrText>
    </w:r>
    <w:r>
      <w:rPr>
        <w:rStyle w:val="a6"/>
      </w:rPr>
      <w:fldChar w:fldCharType="end"/>
    </w:r>
  </w:p>
  <w:p w:rsidR="0046099F" w:rsidRDefault="000F5A8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E515F7"/>
    <w:multiLevelType w:val="multilevel"/>
    <w:tmpl w:val="D0284B84"/>
    <w:lvl w:ilvl="0">
      <w:start w:val="1"/>
      <w:numFmt w:val="decimal"/>
      <w:lvlText w:val="%1."/>
      <w:lvlJc w:val="left"/>
      <w:pPr>
        <w:ind w:left="360" w:hanging="360"/>
      </w:pPr>
      <w:rPr>
        <w:rFonts w:hint="default"/>
        <w:color w:val="26282F"/>
      </w:rPr>
    </w:lvl>
    <w:lvl w:ilvl="1">
      <w:start w:val="1"/>
      <w:numFmt w:val="decimal"/>
      <w:lvlText w:val="%1.%2."/>
      <w:lvlJc w:val="left"/>
      <w:pPr>
        <w:ind w:left="360" w:hanging="360"/>
      </w:pPr>
      <w:rPr>
        <w:rFonts w:hint="default"/>
        <w:color w:val="26282F"/>
      </w:rPr>
    </w:lvl>
    <w:lvl w:ilvl="2">
      <w:start w:val="1"/>
      <w:numFmt w:val="decimal"/>
      <w:lvlText w:val="%1.%2.%3."/>
      <w:lvlJc w:val="left"/>
      <w:pPr>
        <w:ind w:left="720" w:hanging="720"/>
      </w:pPr>
      <w:rPr>
        <w:rFonts w:hint="default"/>
        <w:color w:val="26282F"/>
      </w:rPr>
    </w:lvl>
    <w:lvl w:ilvl="3">
      <w:start w:val="1"/>
      <w:numFmt w:val="decimal"/>
      <w:lvlText w:val="%1.%2.%3.%4."/>
      <w:lvlJc w:val="left"/>
      <w:pPr>
        <w:ind w:left="720" w:hanging="720"/>
      </w:pPr>
      <w:rPr>
        <w:rFonts w:hint="default"/>
        <w:color w:val="26282F"/>
      </w:rPr>
    </w:lvl>
    <w:lvl w:ilvl="4">
      <w:start w:val="1"/>
      <w:numFmt w:val="decimal"/>
      <w:lvlText w:val="%1.%2.%3.%4.%5."/>
      <w:lvlJc w:val="left"/>
      <w:pPr>
        <w:ind w:left="1080" w:hanging="1080"/>
      </w:pPr>
      <w:rPr>
        <w:rFonts w:hint="default"/>
        <w:color w:val="26282F"/>
      </w:rPr>
    </w:lvl>
    <w:lvl w:ilvl="5">
      <w:start w:val="1"/>
      <w:numFmt w:val="decimal"/>
      <w:lvlText w:val="%1.%2.%3.%4.%5.%6."/>
      <w:lvlJc w:val="left"/>
      <w:pPr>
        <w:ind w:left="1080" w:hanging="1080"/>
      </w:pPr>
      <w:rPr>
        <w:rFonts w:hint="default"/>
        <w:color w:val="26282F"/>
      </w:rPr>
    </w:lvl>
    <w:lvl w:ilvl="6">
      <w:start w:val="1"/>
      <w:numFmt w:val="decimal"/>
      <w:lvlText w:val="%1.%2.%3.%4.%5.%6.%7."/>
      <w:lvlJc w:val="left"/>
      <w:pPr>
        <w:ind w:left="1440" w:hanging="1440"/>
      </w:pPr>
      <w:rPr>
        <w:rFonts w:hint="default"/>
        <w:color w:val="26282F"/>
      </w:rPr>
    </w:lvl>
    <w:lvl w:ilvl="7">
      <w:start w:val="1"/>
      <w:numFmt w:val="decimal"/>
      <w:lvlText w:val="%1.%2.%3.%4.%5.%6.%7.%8."/>
      <w:lvlJc w:val="left"/>
      <w:pPr>
        <w:ind w:left="1440" w:hanging="1440"/>
      </w:pPr>
      <w:rPr>
        <w:rFonts w:hint="default"/>
        <w:color w:val="26282F"/>
      </w:rPr>
    </w:lvl>
    <w:lvl w:ilvl="8">
      <w:start w:val="1"/>
      <w:numFmt w:val="decimal"/>
      <w:lvlText w:val="%1.%2.%3.%4.%5.%6.%7.%8.%9."/>
      <w:lvlJc w:val="left"/>
      <w:pPr>
        <w:ind w:left="1800" w:hanging="1800"/>
      </w:pPr>
      <w:rPr>
        <w:rFonts w:hint="default"/>
        <w:color w:val="26282F"/>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299"/>
  <w:displayHorizontalDrawingGridEvery w:val="0"/>
  <w:characterSpacingControl w:val="doNotCompress"/>
  <w:footnotePr>
    <w:footnote w:id="0"/>
    <w:footnote w:id="1"/>
  </w:footnotePr>
  <w:endnotePr>
    <w:endnote w:id="0"/>
    <w:endnote w:id="1"/>
  </w:endnotePr>
  <w:compat/>
  <w:rsids>
    <w:rsidRoot w:val="004601C4"/>
    <w:rsid w:val="00007D1D"/>
    <w:rsid w:val="00072313"/>
    <w:rsid w:val="000C0C57"/>
    <w:rsid w:val="000F5A8D"/>
    <w:rsid w:val="0011241A"/>
    <w:rsid w:val="00121310"/>
    <w:rsid w:val="00167B79"/>
    <w:rsid w:val="001846BE"/>
    <w:rsid w:val="00193148"/>
    <w:rsid w:val="001956FA"/>
    <w:rsid w:val="0020276C"/>
    <w:rsid w:val="00243F6D"/>
    <w:rsid w:val="00264CFF"/>
    <w:rsid w:val="00324A20"/>
    <w:rsid w:val="003C0E57"/>
    <w:rsid w:val="003E04A0"/>
    <w:rsid w:val="00422991"/>
    <w:rsid w:val="004413A1"/>
    <w:rsid w:val="004601C4"/>
    <w:rsid w:val="0048693A"/>
    <w:rsid w:val="004C3936"/>
    <w:rsid w:val="004D7DA0"/>
    <w:rsid w:val="004E6AAF"/>
    <w:rsid w:val="0052627B"/>
    <w:rsid w:val="0059598E"/>
    <w:rsid w:val="005F120D"/>
    <w:rsid w:val="006C303A"/>
    <w:rsid w:val="008A3E36"/>
    <w:rsid w:val="008B4A4C"/>
    <w:rsid w:val="00982AB1"/>
    <w:rsid w:val="009C259E"/>
    <w:rsid w:val="00A63F9C"/>
    <w:rsid w:val="00AE6DBA"/>
    <w:rsid w:val="00B308C8"/>
    <w:rsid w:val="00B3140E"/>
    <w:rsid w:val="00C36ACA"/>
    <w:rsid w:val="00CA2809"/>
    <w:rsid w:val="00CE0554"/>
    <w:rsid w:val="00CF1953"/>
    <w:rsid w:val="00D639D8"/>
    <w:rsid w:val="00DD07F3"/>
    <w:rsid w:val="00E051B2"/>
    <w:rsid w:val="00E5504E"/>
    <w:rsid w:val="00E77A0C"/>
    <w:rsid w:val="00F21987"/>
    <w:rsid w:val="00F24ED0"/>
    <w:rsid w:val="00F80790"/>
    <w:rsid w:val="00FB65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 w:type="paragraph" w:styleId="a7">
    <w:name w:val="No Spacing"/>
    <w:uiPriority w:val="1"/>
    <w:qFormat/>
    <w:rsid w:val="00F24ED0"/>
    <w:pPr>
      <w:spacing w:after="0" w:line="240" w:lineRule="auto"/>
    </w:pPr>
    <w:rPr>
      <w:rFonts w:ascii="Calibri" w:eastAsia="Calibri" w:hAnsi="Calibri" w:cs="Times New Roman"/>
    </w:rPr>
  </w:style>
  <w:style w:type="character" w:customStyle="1" w:styleId="hyperlink">
    <w:name w:val="hyperlink"/>
    <w:basedOn w:val="a0"/>
    <w:rsid w:val="00007D1D"/>
  </w:style>
  <w:style w:type="paragraph" w:styleId="a8">
    <w:name w:val="Normal (Web)"/>
    <w:basedOn w:val="a"/>
    <w:uiPriority w:val="99"/>
    <w:unhideWhenUsed/>
    <w:rsid w:val="00DD07F3"/>
    <w:pPr>
      <w:spacing w:before="100" w:beforeAutospacing="1" w:after="100" w:afterAutospacing="1"/>
    </w:pPr>
  </w:style>
  <w:style w:type="character" w:customStyle="1" w:styleId="a9">
    <w:name w:val="Цветовое выделение"/>
    <w:uiPriority w:val="99"/>
    <w:rsid w:val="004C3936"/>
    <w:rPr>
      <w:b/>
      <w:bCs/>
      <w:color w:val="26282F"/>
    </w:rPr>
  </w:style>
  <w:style w:type="character" w:customStyle="1" w:styleId="aa">
    <w:name w:val="Гипертекстовая ссылка"/>
    <w:basedOn w:val="a9"/>
    <w:uiPriority w:val="99"/>
    <w:rsid w:val="004C3936"/>
    <w:rPr>
      <w:color w:val="106BBE"/>
    </w:rPr>
  </w:style>
  <w:style w:type="paragraph" w:customStyle="1" w:styleId="ab">
    <w:name w:val="Заголовок статьи"/>
    <w:basedOn w:val="a"/>
    <w:next w:val="a"/>
    <w:uiPriority w:val="99"/>
    <w:rsid w:val="004C3936"/>
    <w:pPr>
      <w:widowControl w:val="0"/>
      <w:autoSpaceDE w:val="0"/>
      <w:autoSpaceDN w:val="0"/>
      <w:adjustRightInd w:val="0"/>
      <w:ind w:left="1612" w:hanging="892"/>
      <w:jc w:val="both"/>
    </w:pPr>
    <w:rPr>
      <w:rFonts w:ascii="Times New Roman CYR" w:eastAsiaTheme="minorEastAsia" w:hAnsi="Times New Roman CYR" w:cs="Times New Roman CYR"/>
    </w:rPr>
  </w:style>
  <w:style w:type="paragraph" w:customStyle="1" w:styleId="ac">
    <w:name w:val="Комментарий"/>
    <w:basedOn w:val="a"/>
    <w:next w:val="a"/>
    <w:uiPriority w:val="99"/>
    <w:rsid w:val="004C3936"/>
    <w:pPr>
      <w:widowControl w:val="0"/>
      <w:autoSpaceDE w:val="0"/>
      <w:autoSpaceDN w:val="0"/>
      <w:adjustRightInd w:val="0"/>
      <w:spacing w:before="75"/>
      <w:ind w:left="170"/>
      <w:jc w:val="both"/>
    </w:pPr>
    <w:rPr>
      <w:rFonts w:ascii="Times New Roman CYR" w:eastAsiaTheme="minorEastAsia" w:hAnsi="Times New Roman CYR" w:cs="Times New Roman CYR"/>
      <w:color w:val="353842"/>
    </w:rPr>
  </w:style>
  <w:style w:type="paragraph" w:customStyle="1" w:styleId="ad">
    <w:name w:val="Информация о версии"/>
    <w:basedOn w:val="ac"/>
    <w:next w:val="a"/>
    <w:uiPriority w:val="99"/>
    <w:rsid w:val="004C3936"/>
    <w:rPr>
      <w:i/>
      <w:iCs/>
    </w:rPr>
  </w:style>
  <w:style w:type="character" w:customStyle="1" w:styleId="ae">
    <w:name w:val="Цветовое выделение для Текст"/>
    <w:uiPriority w:val="99"/>
    <w:rsid w:val="004C3936"/>
    <w:rPr>
      <w:rFonts w:ascii="Times New Roman CYR" w:hAnsi="Times New Roman CYR" w:cs="Times New Roman CYR"/>
    </w:rPr>
  </w:style>
  <w:style w:type="paragraph" w:styleId="af">
    <w:name w:val="footer"/>
    <w:basedOn w:val="a"/>
    <w:link w:val="af0"/>
    <w:uiPriority w:val="99"/>
    <w:semiHidden/>
    <w:unhideWhenUsed/>
    <w:rsid w:val="004413A1"/>
    <w:pPr>
      <w:tabs>
        <w:tab w:val="center" w:pos="4677"/>
        <w:tab w:val="right" w:pos="9355"/>
      </w:tabs>
    </w:pPr>
  </w:style>
  <w:style w:type="character" w:customStyle="1" w:styleId="af0">
    <w:name w:val="Нижний колонтитул Знак"/>
    <w:basedOn w:val="a0"/>
    <w:link w:val="af"/>
    <w:uiPriority w:val="99"/>
    <w:semiHidden/>
    <w:rsid w:val="004413A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1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1"/>
    <w:basedOn w:val="a"/>
    <w:rsid w:val="004601C4"/>
    <w:pPr>
      <w:spacing w:before="100" w:beforeAutospacing="1" w:after="100" w:afterAutospacing="1"/>
    </w:pPr>
    <w:rPr>
      <w:rFonts w:ascii="Tahoma" w:hAnsi="Tahoma"/>
      <w:sz w:val="20"/>
      <w:szCs w:val="20"/>
      <w:lang w:val="en-US" w:eastAsia="en-US"/>
    </w:rPr>
  </w:style>
  <w:style w:type="paragraph" w:styleId="a3">
    <w:name w:val="List Paragraph"/>
    <w:basedOn w:val="a"/>
    <w:uiPriority w:val="34"/>
    <w:qFormat/>
    <w:rsid w:val="004601C4"/>
    <w:pPr>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basedOn w:val="a0"/>
    <w:rsid w:val="004601C4"/>
  </w:style>
  <w:style w:type="paragraph" w:styleId="a4">
    <w:name w:val="header"/>
    <w:basedOn w:val="a"/>
    <w:link w:val="a5"/>
    <w:rsid w:val="004601C4"/>
    <w:pPr>
      <w:tabs>
        <w:tab w:val="center" w:pos="4677"/>
        <w:tab w:val="right" w:pos="9355"/>
      </w:tabs>
    </w:pPr>
  </w:style>
  <w:style w:type="character" w:customStyle="1" w:styleId="a5">
    <w:name w:val="Верхний колонтитул Знак"/>
    <w:basedOn w:val="a0"/>
    <w:link w:val="a4"/>
    <w:rsid w:val="004601C4"/>
    <w:rPr>
      <w:rFonts w:ascii="Times New Roman" w:eastAsia="Times New Roman" w:hAnsi="Times New Roman" w:cs="Times New Roman"/>
      <w:sz w:val="24"/>
      <w:szCs w:val="24"/>
      <w:lang w:eastAsia="ru-RU"/>
    </w:rPr>
  </w:style>
  <w:style w:type="character" w:styleId="a6">
    <w:name w:val="page number"/>
    <w:basedOn w:val="a0"/>
    <w:rsid w:val="004601C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72005510/2604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redirect/72005510/2604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internet.garant.ru/document/redirect/72005510/26044" TargetMode="External"/><Relationship Id="rId4" Type="http://schemas.openxmlformats.org/officeDocument/2006/relationships/webSettings" Target="webSettings.xml"/><Relationship Id="rId9" Type="http://schemas.openxmlformats.org/officeDocument/2006/relationships/hyperlink" Target="http://internet.garant.ru/document/redirect/72005510/26044"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1</Pages>
  <Words>2489</Words>
  <Characters>14191</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ВНЕСЕНИИ ИЗМЕНЕНИЙ В РЕШЕНИЕ СОВЕТА ДЕПУТАТОВ ДУБИТЕЛЬСКОГО СЕЛЬСКОГО ПОСЕЛЕНИ</vt:lpstr>
      <vt:lpstr/>
      <vt:lpstr/>
      <vt:lpstr/>
    </vt:vector>
  </TitlesOfParts>
  <Company/>
  <LinksUpToDate>false</LinksUpToDate>
  <CharactersWithSpaces>16647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urist-1</dc:creator>
  <cp:lastModifiedBy>User</cp:lastModifiedBy>
  <cp:revision>20</cp:revision>
  <cp:lastPrinted>2017-09-27T07:26:00Z</cp:lastPrinted>
  <dcterms:created xsi:type="dcterms:W3CDTF">2017-08-29T06:28:00Z</dcterms:created>
  <dcterms:modified xsi:type="dcterms:W3CDTF">2022-11-25T07:25:00Z</dcterms:modified>
</cp:coreProperties>
</file>