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32F" w:rsidRDefault="003E432F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</w:t>
      </w:r>
      <w:r w:rsidR="00EE08EB"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                 ПРОЕКТ</w:t>
      </w:r>
    </w:p>
    <w:p w:rsidR="007F4DD0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>С</w:t>
      </w:r>
      <w:r w:rsidR="00065F8D" w:rsidRPr="00065F8D">
        <w:rPr>
          <w:rFonts w:ascii="Arial" w:hAnsi="Arial" w:cs="Arial"/>
          <w:bCs/>
          <w:color w:val="26282F"/>
          <w:sz w:val="24"/>
          <w:szCs w:val="24"/>
        </w:rPr>
        <w:t>ОВЕТ ДЕПУТАТОВ</w:t>
      </w:r>
    </w:p>
    <w:p w:rsidR="007F4DD0" w:rsidRDefault="007F4DD0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>
        <w:rPr>
          <w:rFonts w:ascii="Arial" w:hAnsi="Arial" w:cs="Arial"/>
          <w:bCs/>
          <w:color w:val="26282F"/>
          <w:sz w:val="24"/>
          <w:szCs w:val="24"/>
        </w:rPr>
        <w:t xml:space="preserve"> ВЫШИНСКОГО СЕЛЬСКОГО ПОСЕЛЕНИЯ </w:t>
      </w:r>
    </w:p>
    <w:p w:rsidR="007F4DD0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 xml:space="preserve"> </w:t>
      </w:r>
      <w:r w:rsidR="00065F8D" w:rsidRPr="00065F8D">
        <w:rPr>
          <w:rFonts w:ascii="Arial" w:hAnsi="Arial" w:cs="Arial"/>
          <w:bCs/>
          <w:color w:val="26282F"/>
          <w:sz w:val="24"/>
          <w:szCs w:val="24"/>
        </w:rPr>
        <w:t>ЗУБОВО-ПОЛЯНСКОГО</w:t>
      </w:r>
      <w:r w:rsidRPr="00065F8D">
        <w:rPr>
          <w:rFonts w:ascii="Arial" w:hAnsi="Arial" w:cs="Arial"/>
          <w:bCs/>
          <w:color w:val="26282F"/>
          <w:sz w:val="24"/>
          <w:szCs w:val="24"/>
        </w:rPr>
        <w:t xml:space="preserve">  </w:t>
      </w:r>
      <w:r w:rsidR="00065F8D" w:rsidRPr="00065F8D">
        <w:rPr>
          <w:rFonts w:ascii="Arial" w:hAnsi="Arial" w:cs="Arial"/>
          <w:bCs/>
          <w:color w:val="26282F"/>
          <w:sz w:val="24"/>
          <w:szCs w:val="24"/>
        </w:rPr>
        <w:t>МУНИЦИПАЛЬНОГО РАЙОНА</w:t>
      </w:r>
      <w:r w:rsidRPr="00065F8D">
        <w:rPr>
          <w:rFonts w:ascii="Arial" w:hAnsi="Arial" w:cs="Arial"/>
          <w:bCs/>
          <w:color w:val="26282F"/>
          <w:sz w:val="24"/>
          <w:szCs w:val="24"/>
        </w:rPr>
        <w:t xml:space="preserve"> </w:t>
      </w:r>
    </w:p>
    <w:p w:rsidR="00065F8D" w:rsidRP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>РЕСПУБЛИКИ МОРДОВИЯ</w:t>
      </w:r>
      <w:r w:rsidR="006A751B" w:rsidRPr="00065F8D">
        <w:rPr>
          <w:rFonts w:ascii="Arial" w:hAnsi="Arial" w:cs="Arial"/>
          <w:bCs/>
          <w:color w:val="26282F"/>
          <w:sz w:val="24"/>
          <w:szCs w:val="24"/>
        </w:rPr>
        <w:t xml:space="preserve"> </w:t>
      </w:r>
    </w:p>
    <w:p w:rsidR="00065F8D" w:rsidRP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>РЕШЕНИЕ</w:t>
      </w:r>
    </w:p>
    <w:p w:rsidR="00065F8D" w:rsidRDefault="00065F8D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Pr="004A43BB" w:rsidRDefault="00065F8D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</w:t>
      </w:r>
      <w:r w:rsidR="006A751B" w:rsidRPr="006A751B">
        <w:rPr>
          <w:rFonts w:ascii="Arial" w:hAnsi="Arial" w:cs="Arial"/>
          <w:b/>
          <w:bCs/>
          <w:color w:val="26282F"/>
          <w:sz w:val="24"/>
          <w:szCs w:val="24"/>
        </w:rPr>
        <w:t>от</w:t>
      </w:r>
      <w:r w:rsidR="00981F74">
        <w:rPr>
          <w:rFonts w:ascii="Arial" w:hAnsi="Arial" w:cs="Arial"/>
          <w:b/>
          <w:bCs/>
          <w:color w:val="26282F"/>
          <w:sz w:val="24"/>
          <w:szCs w:val="24"/>
        </w:rPr>
        <w:t xml:space="preserve"> «            »                 </w:t>
      </w:r>
      <w:r w:rsidR="00982C5C">
        <w:rPr>
          <w:rFonts w:ascii="Arial" w:hAnsi="Arial" w:cs="Arial"/>
          <w:b/>
          <w:bCs/>
          <w:color w:val="26282F"/>
          <w:sz w:val="24"/>
          <w:szCs w:val="24"/>
        </w:rPr>
        <w:t xml:space="preserve"> </w:t>
      </w:r>
      <w:r w:rsidR="00981F74">
        <w:rPr>
          <w:rFonts w:ascii="Arial" w:hAnsi="Arial" w:cs="Arial"/>
          <w:b/>
          <w:bCs/>
          <w:color w:val="26282F"/>
          <w:sz w:val="24"/>
          <w:szCs w:val="24"/>
        </w:rPr>
        <w:t xml:space="preserve"> 2022</w:t>
      </w:r>
      <w:r w:rsidR="006A751B"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 г. </w:t>
      </w: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                                  </w:t>
      </w:r>
      <w:r w:rsidR="006A751B" w:rsidRPr="006A751B">
        <w:rPr>
          <w:rFonts w:ascii="Arial" w:hAnsi="Arial" w:cs="Arial"/>
          <w:b/>
          <w:bCs/>
          <w:color w:val="26282F"/>
          <w:sz w:val="24"/>
          <w:szCs w:val="24"/>
        </w:rPr>
        <w:t>N </w:t>
      </w:r>
      <w:r w:rsidR="006A751B" w:rsidRPr="006A751B">
        <w:rPr>
          <w:rFonts w:ascii="Arial" w:hAnsi="Arial" w:cs="Arial"/>
          <w:b/>
          <w:bCs/>
          <w:color w:val="26282F"/>
          <w:sz w:val="24"/>
          <w:szCs w:val="24"/>
        </w:rPr>
        <w:br/>
      </w:r>
    </w:p>
    <w:p w:rsidR="006A751B" w:rsidRPr="004A43BB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</w:t>
      </w:r>
      <w:r w:rsid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о</w:t>
      </w:r>
      <w:r w:rsidRP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сновных направлениях долговой политики </w:t>
      </w:r>
      <w:r w:rsidR="007F4DD0" w:rsidRP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Вышинского сельского поселения  </w:t>
      </w:r>
      <w:proofErr w:type="spellStart"/>
      <w:r w:rsidRP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на 20</w:t>
      </w:r>
      <w:r w:rsidR="00981F74" w:rsidRP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>23</w:t>
      </w:r>
      <w:r w:rsidRP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</w:t>
      </w:r>
      <w:r w:rsidR="00981F74" w:rsidRP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>24</w:t>
      </w:r>
      <w:r w:rsidRP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981F74" w:rsidRP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4A43B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sub_2"/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81F74" w:rsidRPr="00C05D8B" w:rsidRDefault="00981F74" w:rsidP="00981F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81F74" w:rsidRPr="00C05D8B" w:rsidRDefault="00981F74" w:rsidP="00981F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 </w:t>
      </w:r>
      <w:hyperlink r:id="rId4" w:anchor="/document/12112604/entry/107113" w:history="1">
        <w:r w:rsidRPr="00F05AE8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пунктом 13 статьи 107.1</w:t>
        </w:r>
      </w:hyperlink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Бюджетного кодекса Российской Федерации 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</w:t>
      </w:r>
      <w:r w:rsidRPr="00F05AE8">
        <w:rPr>
          <w:rFonts w:ascii="Times New Roman" w:hAnsi="Times New Roman" w:cs="Times New Roman"/>
          <w:sz w:val="28"/>
          <w:szCs w:val="28"/>
        </w:rPr>
        <w:t xml:space="preserve"> целях эффективного управления муниципальным долгом </w:t>
      </w:r>
      <w:r>
        <w:rPr>
          <w:rFonts w:ascii="Times New Roman" w:hAnsi="Times New Roman" w:cs="Times New Roman"/>
          <w:sz w:val="28"/>
          <w:szCs w:val="28"/>
        </w:rPr>
        <w:t xml:space="preserve"> Вышинского сельского поселения </w:t>
      </w:r>
      <w:proofErr w:type="spellStart"/>
      <w:r w:rsidRPr="00F05AE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05AE8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</w:t>
      </w:r>
      <w:proofErr w:type="gramStart"/>
      <w:r w:rsidRP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C05D8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05D8B"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Вышинского сельского поселения 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981F74" w:rsidRDefault="00981F74" w:rsidP="00981F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81F74" w:rsidRPr="00314D8F" w:rsidRDefault="00981F74" w:rsidP="00981F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</w:t>
      </w: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314D8F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14D8F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981F74" w:rsidRPr="00981F74" w:rsidRDefault="00981F74" w:rsidP="00981F7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20E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</w:t>
      </w:r>
      <w:r>
        <w:rPr>
          <w:rFonts w:ascii="Times New Roman" w:hAnsi="Times New Roman" w:cs="Times New Roman"/>
          <w:sz w:val="28"/>
          <w:szCs w:val="28"/>
        </w:rPr>
        <w:t xml:space="preserve">подлежит </w:t>
      </w:r>
      <w:hyperlink r:id="rId5" w:history="1">
        <w:r>
          <w:rPr>
            <w:rFonts w:ascii="Times New Roman" w:hAnsi="Times New Roman" w:cs="Times New Roman"/>
            <w:color w:val="106BBE"/>
            <w:sz w:val="28"/>
            <w:szCs w:val="28"/>
          </w:rPr>
          <w:t xml:space="preserve">официальному </w:t>
        </w:r>
        <w:r w:rsidRPr="009D20E7">
          <w:rPr>
            <w:rFonts w:ascii="Times New Roman" w:hAnsi="Times New Roman" w:cs="Times New Roman"/>
            <w:color w:val="106BBE"/>
            <w:sz w:val="28"/>
            <w:szCs w:val="28"/>
          </w:rPr>
          <w:t xml:space="preserve"> </w:t>
        </w:r>
        <w:r w:rsidR="009A1122">
          <w:rPr>
            <w:rFonts w:ascii="Times New Roman" w:hAnsi="Times New Roman" w:cs="Times New Roman"/>
            <w:color w:val="106BBE"/>
            <w:sz w:val="28"/>
            <w:szCs w:val="28"/>
          </w:rPr>
          <w:t>опубликованию</w:t>
        </w:r>
      </w:hyperlink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Pr="006A751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bookmarkEnd w:id="0"/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F4DD0" w:rsidRDefault="00065F8D" w:rsidP="00982C5C">
      <w:pPr>
        <w:pStyle w:val="a6"/>
        <w:rPr>
          <w:rFonts w:ascii="Arial" w:hAnsi="Arial" w:cs="Arial"/>
        </w:rPr>
      </w:pPr>
      <w:bookmarkStart w:id="2" w:name="sub_1000"/>
      <w:r w:rsidRPr="00065F8D">
        <w:rPr>
          <w:rFonts w:ascii="Arial" w:hAnsi="Arial" w:cs="Arial"/>
        </w:rPr>
        <w:t xml:space="preserve">Глава </w:t>
      </w:r>
      <w:r w:rsidR="007F4DD0">
        <w:rPr>
          <w:rFonts w:ascii="Arial" w:hAnsi="Arial" w:cs="Arial"/>
        </w:rPr>
        <w:t xml:space="preserve"> Вышинского сельского поселения </w:t>
      </w:r>
    </w:p>
    <w:p w:rsidR="00982C5C" w:rsidRDefault="00065F8D" w:rsidP="00982C5C">
      <w:pPr>
        <w:pStyle w:val="a6"/>
        <w:rPr>
          <w:rFonts w:ascii="Arial" w:hAnsi="Arial" w:cs="Arial"/>
        </w:rPr>
      </w:pPr>
      <w:proofErr w:type="spellStart"/>
      <w:r w:rsidRPr="00065F8D">
        <w:rPr>
          <w:rFonts w:ascii="Arial" w:hAnsi="Arial" w:cs="Arial"/>
        </w:rPr>
        <w:t>Зубово-Полянского</w:t>
      </w:r>
      <w:proofErr w:type="spellEnd"/>
      <w:r w:rsidRPr="00065F8D">
        <w:rPr>
          <w:rFonts w:ascii="Arial" w:hAnsi="Arial" w:cs="Arial"/>
        </w:rPr>
        <w:t xml:space="preserve">      </w:t>
      </w:r>
      <w:r w:rsidR="007F4DD0">
        <w:rPr>
          <w:rFonts w:ascii="Arial" w:hAnsi="Arial" w:cs="Arial"/>
        </w:rPr>
        <w:t>муниципального района</w:t>
      </w:r>
    </w:p>
    <w:p w:rsidR="00065F8D" w:rsidRPr="00065F8D" w:rsidRDefault="00982C5C" w:rsidP="00982C5C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  <w:r w:rsidR="007F4DD0">
        <w:rPr>
          <w:rFonts w:ascii="Arial" w:hAnsi="Arial" w:cs="Arial"/>
        </w:rPr>
        <w:t xml:space="preserve">:                </w:t>
      </w:r>
      <w:r>
        <w:rPr>
          <w:rFonts w:ascii="Arial" w:hAnsi="Arial" w:cs="Arial"/>
        </w:rPr>
        <w:t xml:space="preserve">                                               </w:t>
      </w:r>
      <w:r w:rsidR="007F4DD0">
        <w:rPr>
          <w:rFonts w:ascii="Arial" w:hAnsi="Arial" w:cs="Arial"/>
        </w:rPr>
        <w:t xml:space="preserve">    А.А. </w:t>
      </w:r>
      <w:r>
        <w:rPr>
          <w:rFonts w:ascii="Arial" w:hAnsi="Arial" w:cs="Arial"/>
        </w:rPr>
        <w:t xml:space="preserve"> </w:t>
      </w:r>
      <w:proofErr w:type="spellStart"/>
      <w:r w:rsidR="007F4DD0">
        <w:rPr>
          <w:rFonts w:ascii="Arial" w:hAnsi="Arial" w:cs="Arial"/>
        </w:rPr>
        <w:t>Нистратова</w:t>
      </w:r>
      <w:proofErr w:type="spellEnd"/>
      <w:r w:rsidR="00065F8D" w:rsidRPr="00065F8D">
        <w:rPr>
          <w:rFonts w:ascii="Arial" w:hAnsi="Arial" w:cs="Arial"/>
        </w:rPr>
        <w:t xml:space="preserve">                  </w:t>
      </w: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560AB" w:rsidRPr="00F560AB" w:rsidRDefault="00065F8D" w:rsidP="00F560AB">
      <w:pPr>
        <w:pStyle w:val="ConsPlusNormal"/>
        <w:widowControl/>
        <w:ind w:firstLine="0"/>
        <w:jc w:val="right"/>
        <w:outlineLvl w:val="0"/>
        <w:rPr>
          <w:sz w:val="24"/>
          <w:szCs w:val="24"/>
        </w:rPr>
      </w:pPr>
      <w:r w:rsidRPr="00F560AB">
        <w:rPr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           </w:t>
      </w:r>
      <w:r w:rsidR="00F560AB" w:rsidRPr="00F560AB">
        <w:rPr>
          <w:sz w:val="24"/>
          <w:szCs w:val="24"/>
        </w:rPr>
        <w:t>Приложение 1</w:t>
      </w:r>
    </w:p>
    <w:p w:rsidR="00F560AB" w:rsidRPr="00F560AB" w:rsidRDefault="00F560AB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F560AB">
        <w:rPr>
          <w:sz w:val="24"/>
          <w:szCs w:val="24"/>
        </w:rPr>
        <w:t xml:space="preserve">                                                         к решению сессии Совета депутатов</w:t>
      </w:r>
      <w:r w:rsidR="007F4DD0">
        <w:rPr>
          <w:sz w:val="24"/>
          <w:szCs w:val="24"/>
        </w:rPr>
        <w:t xml:space="preserve"> Вышинского сельского поселения </w:t>
      </w:r>
      <w:r w:rsidRPr="00F560AB">
        <w:rPr>
          <w:sz w:val="24"/>
          <w:szCs w:val="24"/>
        </w:rPr>
        <w:t xml:space="preserve"> </w:t>
      </w:r>
      <w:proofErr w:type="spellStart"/>
      <w:r w:rsidRPr="00F560AB">
        <w:rPr>
          <w:sz w:val="24"/>
          <w:szCs w:val="24"/>
        </w:rPr>
        <w:t>Зубово</w:t>
      </w:r>
      <w:proofErr w:type="spellEnd"/>
      <w:r w:rsidRPr="00F560AB">
        <w:rPr>
          <w:sz w:val="24"/>
          <w:szCs w:val="24"/>
        </w:rPr>
        <w:t>-</w:t>
      </w:r>
    </w:p>
    <w:p w:rsidR="00F560AB" w:rsidRPr="00F560AB" w:rsidRDefault="00F560AB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F560AB">
        <w:rPr>
          <w:sz w:val="24"/>
          <w:szCs w:val="24"/>
        </w:rPr>
        <w:t xml:space="preserve">                                                                  Полянского муниципального района Республики</w:t>
      </w:r>
    </w:p>
    <w:p w:rsidR="00F560AB" w:rsidRDefault="00F560AB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Мордовия «Об основных направлениях </w:t>
      </w:r>
      <w:proofErr w:type="gramStart"/>
      <w:r>
        <w:rPr>
          <w:sz w:val="24"/>
          <w:szCs w:val="24"/>
        </w:rPr>
        <w:t>долговой</w:t>
      </w:r>
      <w:proofErr w:type="gramEnd"/>
    </w:p>
    <w:p w:rsidR="00F560AB" w:rsidRDefault="00F560AB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Политики</w:t>
      </w:r>
      <w:r w:rsidR="007F4DD0">
        <w:rPr>
          <w:sz w:val="24"/>
          <w:szCs w:val="24"/>
        </w:rPr>
        <w:t xml:space="preserve"> Вышинского сельского поселения </w:t>
      </w:r>
      <w:r>
        <w:rPr>
          <w:sz w:val="24"/>
          <w:szCs w:val="24"/>
        </w:rPr>
        <w:t xml:space="preserve"> </w:t>
      </w:r>
      <w:proofErr w:type="spellStart"/>
      <w:r w:rsidRPr="00F560AB">
        <w:rPr>
          <w:sz w:val="24"/>
          <w:szCs w:val="24"/>
        </w:rPr>
        <w:t>Зубово-Полянского</w:t>
      </w:r>
      <w:proofErr w:type="spellEnd"/>
      <w:r w:rsidRPr="00F560AB">
        <w:rPr>
          <w:sz w:val="24"/>
          <w:szCs w:val="24"/>
        </w:rPr>
        <w:t xml:space="preserve"> муниципального</w:t>
      </w:r>
    </w:p>
    <w:p w:rsidR="00F560AB" w:rsidRDefault="009A1122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района на 2023</w:t>
      </w:r>
      <w:r w:rsidR="00F560AB" w:rsidRPr="00F560AB">
        <w:rPr>
          <w:sz w:val="24"/>
          <w:szCs w:val="24"/>
        </w:rPr>
        <w:t xml:space="preserve"> год  и на плановый период</w:t>
      </w:r>
      <w:r w:rsidR="00F560AB">
        <w:rPr>
          <w:sz w:val="24"/>
          <w:szCs w:val="24"/>
        </w:rPr>
        <w:t xml:space="preserve"> </w:t>
      </w:r>
    </w:p>
    <w:p w:rsidR="00F560AB" w:rsidRPr="00F560AB" w:rsidRDefault="00F560AB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F560AB">
        <w:rPr>
          <w:sz w:val="24"/>
          <w:szCs w:val="24"/>
        </w:rPr>
        <w:t xml:space="preserve"> 20</w:t>
      </w:r>
      <w:r w:rsidR="009D5F5C">
        <w:rPr>
          <w:sz w:val="24"/>
          <w:szCs w:val="24"/>
        </w:rPr>
        <w:t>2</w:t>
      </w:r>
      <w:r w:rsidR="009A1122">
        <w:rPr>
          <w:sz w:val="24"/>
          <w:szCs w:val="24"/>
        </w:rPr>
        <w:t>4</w:t>
      </w:r>
      <w:r w:rsidRPr="00F560AB">
        <w:rPr>
          <w:sz w:val="24"/>
          <w:szCs w:val="24"/>
        </w:rPr>
        <w:t xml:space="preserve"> – 202</w:t>
      </w:r>
      <w:r w:rsidR="009A1122">
        <w:rPr>
          <w:sz w:val="24"/>
          <w:szCs w:val="24"/>
        </w:rPr>
        <w:t>5</w:t>
      </w:r>
      <w:r w:rsidRPr="00F560AB">
        <w:rPr>
          <w:sz w:val="24"/>
          <w:szCs w:val="24"/>
        </w:rPr>
        <w:t xml:space="preserve"> годов»</w:t>
      </w:r>
    </w:p>
    <w:p w:rsidR="00F560AB" w:rsidRPr="00F560AB" w:rsidRDefault="00F560AB" w:rsidP="00F560AB">
      <w:pPr>
        <w:pStyle w:val="ConsPlusNormal"/>
        <w:widowControl/>
        <w:ind w:firstLine="0"/>
        <w:rPr>
          <w:sz w:val="24"/>
          <w:szCs w:val="24"/>
        </w:rPr>
      </w:pPr>
      <w:r w:rsidRPr="00F560AB">
        <w:rPr>
          <w:sz w:val="24"/>
          <w:szCs w:val="24"/>
        </w:rPr>
        <w:t xml:space="preserve">                                                                                  </w:t>
      </w:r>
      <w:r>
        <w:rPr>
          <w:sz w:val="24"/>
          <w:szCs w:val="24"/>
        </w:rPr>
        <w:t xml:space="preserve">   </w:t>
      </w:r>
      <w:r w:rsidRPr="00F560AB">
        <w:rPr>
          <w:sz w:val="24"/>
          <w:szCs w:val="24"/>
        </w:rPr>
        <w:t xml:space="preserve">                от «  </w:t>
      </w:r>
      <w:r w:rsidR="009A1122">
        <w:rPr>
          <w:sz w:val="24"/>
          <w:szCs w:val="24"/>
        </w:rPr>
        <w:t xml:space="preserve">   »              2022</w:t>
      </w:r>
      <w:r w:rsidRPr="00F560AB">
        <w:rPr>
          <w:sz w:val="24"/>
          <w:szCs w:val="24"/>
        </w:rPr>
        <w:t xml:space="preserve"> г   </w:t>
      </w: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9A1122" w:rsidRPr="00314D8F" w:rsidRDefault="009A1122" w:rsidP="009A112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A1122" w:rsidRDefault="009A1122" w:rsidP="009A112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Вышинского сельского поседения </w:t>
      </w:r>
      <w:proofErr w:type="spellStart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муниципального района на 202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</w:p>
    <w:p w:rsidR="009A1122" w:rsidRDefault="009A1122" w:rsidP="009A1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52CC0">
        <w:rPr>
          <w:rFonts w:ascii="Times New Roman" w:hAnsi="Times New Roman" w:cs="Times New Roman"/>
          <w:b/>
          <w:sz w:val="28"/>
          <w:szCs w:val="28"/>
        </w:rPr>
        <w:t>1.Итоги  реализации долговой  политики в 2022 году.</w:t>
      </w:r>
      <w:r w:rsidRPr="001621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9A1122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6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r>
        <w:rPr>
          <w:rFonts w:ascii="Times New Roman" w:hAnsi="Times New Roman" w:cs="Times New Roman"/>
          <w:sz w:val="28"/>
          <w:szCs w:val="28"/>
        </w:rPr>
        <w:t xml:space="preserve">Вышинском сельском поселении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до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A1122" w:rsidRDefault="009A1122" w:rsidP="009A1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P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Основной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задачей долговой политики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Вышинского сельского поселения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- долговая политика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) в прошедшем периоде являлось своевременное исполнение долговых обязательств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Вышинского сельского поселения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9A1122" w:rsidRDefault="009A1122" w:rsidP="009A1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году государственные заимствования не осуществлялись в связи с отсутствием потребности.</w:t>
      </w:r>
    </w:p>
    <w:p w:rsidR="009A1122" w:rsidRDefault="009A1122" w:rsidP="009A1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 01.01.2022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Вышинского сельского поселения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составил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1,670</w:t>
      </w:r>
      <w:r w:rsidR="00CF275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137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мл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 руб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лей.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Весь объем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долга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2022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году составляли обязательства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 бюджетным кредитам</w:t>
      </w:r>
      <w:r w:rsidRPr="00162178">
        <w:rPr>
          <w:rFonts w:ascii="Times New Roman" w:hAnsi="Times New Roman" w:cs="Times New Roman"/>
          <w:sz w:val="28"/>
          <w:szCs w:val="28"/>
        </w:rPr>
        <w:t xml:space="preserve"> полученные из республиканского бюджета.</w:t>
      </w:r>
    </w:p>
    <w:p w:rsidR="009A1122" w:rsidRDefault="009A1122" w:rsidP="009A1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 оценкам  на 01.01.2023 года муниципальный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состави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1,670</w:t>
      </w:r>
      <w:r w:rsidR="00CF275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137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мл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 руб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лей.</w:t>
      </w:r>
    </w:p>
    <w:p w:rsidR="009A1122" w:rsidRDefault="009A1122" w:rsidP="009A1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       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2021 и 2022 годах все показатели и индикаторы долговой устойчивости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Вышинского сельского поселения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находились в пределах безопасных зон.</w:t>
      </w:r>
    </w:p>
    <w:p w:rsidR="009A1122" w:rsidRDefault="009A1122" w:rsidP="009A1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A1122" w:rsidRDefault="009A1122" w:rsidP="009A1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52CC0">
        <w:rPr>
          <w:rFonts w:ascii="Times New Roman" w:hAnsi="Times New Roman" w:cs="Times New Roman"/>
          <w:b/>
          <w:sz w:val="28"/>
          <w:szCs w:val="28"/>
        </w:rPr>
        <w:t>2. О</w:t>
      </w:r>
      <w:r w:rsidRPr="00652CC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9A1122" w:rsidRDefault="009A1122" w:rsidP="009A1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Основными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факторами,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определяющими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характер 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направления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долговой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политики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2023 год и на плановый период 2024 и 2025 годов, являются:</w:t>
      </w:r>
    </w:p>
    <w:p w:rsidR="009A1122" w:rsidRPr="00B75487" w:rsidRDefault="009A1122" w:rsidP="009A1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сохранение в среднесрочной перспективе потребности в финансировании дефицита бюджета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Вышинского сельского поселения </w:t>
      </w:r>
      <w:proofErr w:type="spellStart"/>
      <w:r w:rsidRPr="0016217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6217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9A1122" w:rsidRPr="00B75487" w:rsidRDefault="009A1122" w:rsidP="009A1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9A1122" w:rsidRPr="00B75487" w:rsidRDefault="009A1122" w:rsidP="009A1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необходимость поддержания высокой долговой устойчивости в соответствии с системой оценки, реализуемой согласно положениям </w:t>
      </w:r>
      <w:hyperlink r:id="rId7" w:anchor="/document/12112604/entry/0" w:history="1">
        <w:r w:rsidRPr="00162178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Бюджетного кодекса</w:t>
        </w:r>
      </w:hyperlink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:rsidR="009A1122" w:rsidRPr="00314D8F" w:rsidRDefault="009A1122" w:rsidP="009A112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3.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 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r w:rsidR="00F43EC2"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8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r w:rsidR="00F43EC2"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314D8F">
        <w:rPr>
          <w:rFonts w:ascii="Times New Roman" w:hAnsi="Times New Roman" w:cs="Times New Roman"/>
          <w:sz w:val="28"/>
          <w:szCs w:val="28"/>
        </w:rPr>
        <w:t xml:space="preserve">района, поддержание размера и структуры муниципального долга </w:t>
      </w:r>
      <w:r w:rsidR="00F43EC2"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 w:rsidR="00F43EC2">
        <w:rPr>
          <w:rFonts w:ascii="Times New Roman" w:hAnsi="Times New Roman" w:cs="Times New Roman"/>
          <w:sz w:val="28"/>
          <w:szCs w:val="28"/>
        </w:rPr>
        <w:t xml:space="preserve"> 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 xml:space="preserve">оптимизация структуры муниципального долга </w:t>
      </w:r>
      <w:r w:rsidR="00F43EC2"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r w:rsidR="00F43EC2"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r w:rsidR="00F43EC2"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9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r w:rsidR="00F43EC2"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r w:rsidR="004A43BB">
        <w:rPr>
          <w:rFonts w:ascii="Times New Roman" w:hAnsi="Times New Roman" w:cs="Times New Roman"/>
          <w:sz w:val="28"/>
          <w:szCs w:val="28"/>
        </w:rPr>
        <w:t xml:space="preserve"> Вышинском сельском поселении </w:t>
      </w:r>
      <w:proofErr w:type="spellStart"/>
      <w:r w:rsidR="004A43B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A43B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14D8F">
        <w:rPr>
          <w:rFonts w:ascii="Times New Roman" w:hAnsi="Times New Roman" w:cs="Times New Roman"/>
          <w:sz w:val="28"/>
          <w:szCs w:val="28"/>
        </w:rPr>
        <w:t xml:space="preserve">на период </w:t>
      </w:r>
      <w:r w:rsidR="004A43BB" w:rsidRPr="004A43BB">
        <w:rPr>
          <w:rFonts w:ascii="Times New Roman" w:hAnsi="Times New Roman" w:cs="Times New Roman"/>
          <w:sz w:val="28"/>
          <w:szCs w:val="28"/>
        </w:rPr>
        <w:t>до 2025</w:t>
      </w:r>
      <w:r w:rsidRPr="004A43BB">
        <w:rPr>
          <w:rFonts w:ascii="Times New Roman" w:hAnsi="Times New Roman" w:cs="Times New Roman"/>
          <w:sz w:val="28"/>
          <w:szCs w:val="28"/>
        </w:rPr>
        <w:t xml:space="preserve"> года".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мероприятий Программы оздоровления муниципальных финансов </w:t>
      </w:r>
      <w:r w:rsidR="004A43BB">
        <w:rPr>
          <w:rFonts w:ascii="Times New Roman" w:hAnsi="Times New Roman" w:cs="Times New Roman"/>
          <w:sz w:val="28"/>
          <w:szCs w:val="28"/>
        </w:rPr>
        <w:t>Вышинского сельского поселения</w:t>
      </w:r>
      <w:proofErr w:type="gramEnd"/>
      <w:r w:rsidR="004A43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2019 - 2024 годы (план мероприятий по оздоровлению муниципальных финансов</w:t>
      </w:r>
      <w:r w:rsidR="004A43BB">
        <w:rPr>
          <w:rFonts w:ascii="Times New Roman" w:hAnsi="Times New Roman" w:cs="Times New Roman"/>
          <w:sz w:val="28"/>
          <w:szCs w:val="28"/>
        </w:rPr>
        <w:t xml:space="preserve"> Вышинского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9A1122" w:rsidRDefault="009A1122" w:rsidP="009A1122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1122" w:rsidRPr="00162178" w:rsidRDefault="009A1122" w:rsidP="009A1122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6217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162178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И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нструменты реализации долговой политики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.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1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) рефинансирование долговых обязательств;</w:t>
      </w:r>
    </w:p>
    <w:p w:rsidR="009A1122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>) установление и поддержание моратория на предоставление муницип</w:t>
      </w:r>
      <w:r w:rsidR="005705E2">
        <w:rPr>
          <w:rFonts w:ascii="Times New Roman" w:hAnsi="Times New Roman" w:cs="Times New Roman"/>
          <w:sz w:val="28"/>
          <w:szCs w:val="28"/>
        </w:rPr>
        <w:t>ал</w:t>
      </w:r>
      <w:r w:rsidRPr="00314D8F">
        <w:rPr>
          <w:rFonts w:ascii="Times New Roman" w:hAnsi="Times New Roman" w:cs="Times New Roman"/>
          <w:sz w:val="28"/>
          <w:szCs w:val="28"/>
        </w:rPr>
        <w:t>ьных гарантий.</w:t>
      </w:r>
    </w:p>
    <w:p w:rsidR="009A1122" w:rsidRPr="00162178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A1122" w:rsidRPr="00162178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178">
        <w:rPr>
          <w:rFonts w:ascii="Times New Roman" w:hAnsi="Times New Roman" w:cs="Times New Roman"/>
          <w:b/>
          <w:sz w:val="28"/>
          <w:szCs w:val="28"/>
        </w:rPr>
        <w:t>5.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Анализ рисков для бюджета, возникающих в процессе управления 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муниципальным  долгом.</w:t>
      </w:r>
    </w:p>
    <w:p w:rsidR="009A1122" w:rsidRPr="00162178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Риски в реализации долговой политики</w:t>
      </w:r>
    </w:p>
    <w:p w:rsidR="009A1122" w:rsidRPr="00314D8F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9A1122" w:rsidRDefault="009A1122" w:rsidP="009A1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9A1122" w:rsidRDefault="009A1122" w:rsidP="009A1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целях обеспечения равномерного распределения платежей, связанных с погашением и обслуживанием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долга</w:t>
      </w:r>
      <w:r w:rsidRPr="0049427E">
        <w:rPr>
          <w:rFonts w:ascii="Times New Roman" w:hAnsi="Times New Roman" w:cs="Times New Roman"/>
          <w:sz w:val="28"/>
          <w:szCs w:val="28"/>
        </w:rPr>
        <w:t xml:space="preserve"> </w:t>
      </w:r>
      <w:r w:rsidR="005705E2">
        <w:rPr>
          <w:rFonts w:ascii="Times New Roman" w:hAnsi="Times New Roman" w:cs="Times New Roman"/>
          <w:sz w:val="28"/>
          <w:szCs w:val="28"/>
        </w:rPr>
        <w:t xml:space="preserve">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а также оптимизации структуры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долга</w:t>
      </w:r>
      <w:r w:rsidR="005705E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 </w:t>
      </w:r>
      <w:r w:rsidR="005705E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Вышинского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проводится анализ долговых обязательств и выявление пиков платежей.</w:t>
      </w:r>
      <w:proofErr w:type="gramEnd"/>
    </w:p>
    <w:bookmarkEnd w:id="2"/>
    <w:p w:rsidR="00FB5CD6" w:rsidRDefault="00FB5CD6" w:rsidP="00F560AB">
      <w:pPr>
        <w:autoSpaceDE w:val="0"/>
        <w:autoSpaceDN w:val="0"/>
        <w:adjustRightInd w:val="0"/>
        <w:spacing w:after="0" w:line="240" w:lineRule="auto"/>
        <w:ind w:firstLine="720"/>
        <w:jc w:val="both"/>
      </w:pPr>
    </w:p>
    <w:sectPr w:rsidR="00FB5CD6" w:rsidSect="00065F8D">
      <w:pgSz w:w="11900" w:h="16800"/>
      <w:pgMar w:top="709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751B"/>
    <w:rsid w:val="00065F8D"/>
    <w:rsid w:val="00080057"/>
    <w:rsid w:val="0008591C"/>
    <w:rsid w:val="00096633"/>
    <w:rsid w:val="003E432F"/>
    <w:rsid w:val="00435B97"/>
    <w:rsid w:val="004A43BB"/>
    <w:rsid w:val="005705E2"/>
    <w:rsid w:val="006A751B"/>
    <w:rsid w:val="006D6574"/>
    <w:rsid w:val="007F4DD0"/>
    <w:rsid w:val="00981F74"/>
    <w:rsid w:val="00982C5C"/>
    <w:rsid w:val="009A1122"/>
    <w:rsid w:val="009D5F5C"/>
    <w:rsid w:val="00A96003"/>
    <w:rsid w:val="00B54944"/>
    <w:rsid w:val="00C5799E"/>
    <w:rsid w:val="00CF2750"/>
    <w:rsid w:val="00DF4D0E"/>
    <w:rsid w:val="00EE08EB"/>
    <w:rsid w:val="00F13B31"/>
    <w:rsid w:val="00F43EC2"/>
    <w:rsid w:val="00F560AB"/>
    <w:rsid w:val="00F7674E"/>
    <w:rsid w:val="00FB5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03536.10000" TargetMode="External"/><Relationship Id="rId11" Type="http://schemas.openxmlformats.org/officeDocument/2006/relationships/hyperlink" Target="garantF1://12012604.0" TargetMode="External"/><Relationship Id="rId5" Type="http://schemas.openxmlformats.org/officeDocument/2006/relationships/hyperlink" Target="garantF1://44819799.0" TargetMode="External"/><Relationship Id="rId10" Type="http://schemas.openxmlformats.org/officeDocument/2006/relationships/hyperlink" Target="garantF1://44803536.7000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1504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Visha</cp:lastModifiedBy>
  <cp:revision>8</cp:revision>
  <cp:lastPrinted>2019-11-28T09:56:00Z</cp:lastPrinted>
  <dcterms:created xsi:type="dcterms:W3CDTF">2019-11-26T06:39:00Z</dcterms:created>
  <dcterms:modified xsi:type="dcterms:W3CDTF">2022-11-15T12:41:00Z</dcterms:modified>
</cp:coreProperties>
</file>