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1CE" w:rsidRDefault="00677182" w:rsidP="008711CE">
      <w:pPr>
        <w:jc w:val="center"/>
        <w:rPr>
          <w:b/>
          <w:noProof/>
          <w:sz w:val="28"/>
          <w:szCs w:val="28"/>
          <w:lang w:eastAsia="ru-RU" w:bidi="ar-SA"/>
        </w:rPr>
      </w:pPr>
      <w:r>
        <w:rPr>
          <w:b/>
          <w:noProof/>
          <w:sz w:val="28"/>
          <w:szCs w:val="28"/>
          <w:lang w:eastAsia="ru-RU" w:bidi="ar-SA"/>
        </w:rPr>
        <w:t>Месячник «Неблагополучная семья»</w:t>
      </w:r>
    </w:p>
    <w:p w:rsidR="00677182" w:rsidRPr="008711CE" w:rsidRDefault="00677182" w:rsidP="008711CE">
      <w:pPr>
        <w:jc w:val="center"/>
        <w:rPr>
          <w:b/>
          <w:sz w:val="28"/>
          <w:szCs w:val="28"/>
        </w:rPr>
      </w:pPr>
    </w:p>
    <w:p w:rsidR="003A35E5" w:rsidRPr="003A35E5" w:rsidRDefault="008711CE" w:rsidP="003A35E5">
      <w:pPr>
        <w:jc w:val="both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>
        <w:rPr>
          <w:sz w:val="28"/>
          <w:szCs w:val="28"/>
        </w:rPr>
        <w:tab/>
      </w:r>
      <w:proofErr w:type="gramStart"/>
      <w:r w:rsidR="003A35E5" w:rsidRPr="003A35E5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>В целях реализации Плана основных мероприятий, проводимых в рамках Десятилетия детства, на период до 2027 года, утвержденного распоряжением Правительства Российской Федерации от 23.01.2021 № 122-р,</w:t>
      </w:r>
      <w:r w:rsidR="003A35E5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 xml:space="preserve"> </w:t>
      </w:r>
      <w:r w:rsidR="003A35E5" w:rsidRPr="003A35E5">
        <w:rPr>
          <w:rFonts w:ascii="Times New Roman CYR" w:eastAsia="Times New Roman CYR" w:hAnsi="Times New Roman CYR" w:cs="Times New Roman CYR"/>
          <w:kern w:val="0"/>
          <w:sz w:val="28"/>
          <w:szCs w:val="28"/>
          <w:lang w:eastAsia="ru-RU" w:bidi="ar-SA"/>
        </w:rPr>
        <w:t>Закона Республики Мордовия от 30 марта 2005 года № 26-З «Об организации деятельности комиссий по делам несовершеннолетних и защите их прав в Республики Мордовия», планом работы Комиссии по делам несовершеннолетних и защите их прав Зубово-Полянского муниципального района</w:t>
      </w:r>
      <w:proofErr w:type="gramEnd"/>
      <w:r w:rsidR="003A35E5" w:rsidRPr="003A35E5">
        <w:rPr>
          <w:rFonts w:ascii="Times New Roman CYR" w:eastAsia="Times New Roman CYR" w:hAnsi="Times New Roman CYR" w:cs="Times New Roman CYR"/>
          <w:kern w:val="0"/>
          <w:sz w:val="28"/>
          <w:szCs w:val="28"/>
          <w:lang w:eastAsia="ru-RU" w:bidi="ar-SA"/>
        </w:rPr>
        <w:t xml:space="preserve"> от 21.12.2021 года № 27, </w:t>
      </w:r>
      <w:r w:rsidR="003A35E5" w:rsidRPr="003A35E5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 xml:space="preserve">с 15 июля по 15 августа 2022 года на территории Зубово-Полянского муниципального района </w:t>
      </w:r>
      <w:r w:rsidR="003364AA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>будет</w:t>
      </w:r>
      <w:r w:rsidR="003A35E5" w:rsidRPr="003A35E5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 xml:space="preserve"> пров</w:t>
      </w:r>
      <w:r w:rsidR="003364AA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>одиться</w:t>
      </w:r>
      <w:r w:rsidR="003A35E5" w:rsidRPr="003A35E5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 xml:space="preserve"> месячник «</w:t>
      </w:r>
      <w:hyperlink r:id="rId5" w:tooltip="Неблагополучная семья" w:history="1">
        <w:r w:rsidR="003A35E5" w:rsidRPr="003A35E5">
          <w:rPr>
            <w:rFonts w:eastAsia="Times New Roman" w:cs="Times New Roman"/>
            <w:color w:val="0000FF"/>
            <w:kern w:val="0"/>
            <w:sz w:val="28"/>
            <w:szCs w:val="28"/>
            <w:u w:val="single"/>
            <w:lang w:eastAsia="ru-RU" w:bidi="ar-SA"/>
          </w:rPr>
          <w:t>Неблагополучная семья</w:t>
        </w:r>
      </w:hyperlink>
      <w:r w:rsidR="003A35E5" w:rsidRPr="003A35E5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 xml:space="preserve">», совместно со всеми заинтересованными </w:t>
      </w:r>
      <w:r w:rsidR="003A35E5" w:rsidRPr="003A35E5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органами и учреждениями системы профилактики. </w:t>
      </w:r>
    </w:p>
    <w:p w:rsidR="003364AA" w:rsidRDefault="003A35E5" w:rsidP="003364AA">
      <w:pPr>
        <w:jc w:val="both"/>
        <w:rPr>
          <w:sz w:val="28"/>
          <w:szCs w:val="28"/>
        </w:rPr>
      </w:pPr>
      <w:r w:rsidRPr="003A35E5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ab/>
      </w:r>
      <w:proofErr w:type="gramStart"/>
      <w:r w:rsidRPr="003A35E5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Данное мероприятие направлено на </w:t>
      </w:r>
      <w:r w:rsidRPr="003A35E5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>обследование жилищно-бытовых условий семей и детей, признанных находящимися в социально опасном положении и состоящих на профилактическ</w:t>
      </w:r>
      <w:r w:rsidR="003364AA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>их</w:t>
      </w:r>
      <w:r w:rsidRPr="003A35E5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 xml:space="preserve"> учет</w:t>
      </w:r>
      <w:r w:rsidR="003364AA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>ах</w:t>
      </w:r>
      <w:r w:rsidRPr="003A35E5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>, для своевременного выявления  фактов неисполнения родителями (законными представителями) родительских обязанностей</w:t>
      </w:r>
      <w:r w:rsidR="00C872DA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 xml:space="preserve"> по воспитанию, обучению и содержанию несовершеннолетних детей</w:t>
      </w:r>
      <w:r w:rsidRPr="003A35E5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>, случаев семейного насилия, дебоширства и жестокого обращения с детьми</w:t>
      </w:r>
      <w:r w:rsidR="00C872DA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 xml:space="preserve">, </w:t>
      </w:r>
      <w:r w:rsidR="003364AA">
        <w:rPr>
          <w:sz w:val="28"/>
          <w:szCs w:val="28"/>
        </w:rPr>
        <w:t>на оказание правовой защиты детей, проживающих в социально неблагополучных семьях, нуждающихся в помощи</w:t>
      </w:r>
      <w:proofErr w:type="gramEnd"/>
      <w:r w:rsidR="003364AA">
        <w:rPr>
          <w:sz w:val="28"/>
          <w:szCs w:val="28"/>
        </w:rPr>
        <w:t xml:space="preserve"> государства. </w:t>
      </w:r>
    </w:p>
    <w:p w:rsidR="003A35E5" w:rsidRPr="003A35E5" w:rsidRDefault="003364AA" w:rsidP="00C872DA">
      <w:pPr>
        <w:widowControl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ab/>
      </w:r>
      <w:proofErr w:type="gramStart"/>
      <w:r w:rsidR="003A35E5" w:rsidRPr="003A35E5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 xml:space="preserve">Особое внимание необходимо уделять проведению рейдов, подомовым (подворным) обходам в жилом секторе </w:t>
      </w:r>
      <w:r w:rsidR="003A35E5" w:rsidRPr="003A35E5">
        <w:rPr>
          <w:rFonts w:eastAsia="Times New Roman" w:cs="Times New Roman"/>
          <w:color w:val="222222"/>
          <w:kern w:val="0"/>
          <w:sz w:val="28"/>
          <w:szCs w:val="28"/>
          <w:u w:val="single"/>
          <w:lang w:eastAsia="ru-RU" w:bidi="ar-SA"/>
        </w:rPr>
        <w:t xml:space="preserve">по </w:t>
      </w:r>
      <w:r w:rsidR="003A35E5" w:rsidRPr="003A35E5">
        <w:rPr>
          <w:rFonts w:eastAsia="Times New Roman" w:cs="Times New Roman"/>
          <w:color w:val="000000"/>
          <w:kern w:val="0"/>
          <w:sz w:val="28"/>
          <w:szCs w:val="28"/>
          <w:u w:val="single"/>
          <w:lang w:eastAsia="ru-RU" w:bidi="ar-SA"/>
        </w:rPr>
        <w:t>выявлению</w:t>
      </w:r>
      <w:r w:rsidR="003A35E5" w:rsidRPr="003A35E5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детей, оказавшихся в трудной жизненной ситуации, оказания им всех видов помощи, выявления и пресечения фактов вовлечения несовершеннолетних в совершение преступлений и антиобщественные действий, а также </w:t>
      </w:r>
      <w:r w:rsidR="003A35E5" w:rsidRPr="003A35E5">
        <w:rPr>
          <w:rFonts w:eastAsia="Times New Roman" w:cs="Times New Roman"/>
          <w:color w:val="222222"/>
          <w:kern w:val="0"/>
          <w:sz w:val="28"/>
          <w:szCs w:val="28"/>
          <w:lang w:eastAsia="ru-RU" w:bidi="ar-SA"/>
        </w:rPr>
        <w:t>в целях информирования населения о мерах пожарной безопасности, действиях в случае чрезвычайной ситуации, аварии, пожаре</w:t>
      </w:r>
      <w:r w:rsidR="003A35E5" w:rsidRPr="003A35E5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.</w:t>
      </w:r>
      <w:proofErr w:type="gramEnd"/>
    </w:p>
    <w:p w:rsidR="009650E6" w:rsidRDefault="003A35E5" w:rsidP="009A75BB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sz w:val="28"/>
          <w:szCs w:val="28"/>
        </w:rPr>
        <w:tab/>
      </w:r>
      <w:r w:rsidR="00F77423" w:rsidRPr="00F77423">
        <w:rPr>
          <w:sz w:val="28"/>
          <w:szCs w:val="28"/>
        </w:rPr>
        <w:drawing>
          <wp:inline distT="0" distB="0" distL="0" distR="0">
            <wp:extent cx="6120130" cy="3442573"/>
            <wp:effectExtent l="19050" t="0" r="0" b="0"/>
            <wp:docPr id="3" name="Рисунок 8" descr="https://ds05.infourok.ru/uploads/ex/03d1/00137848-5ef61b37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ds05.infourok.ru/uploads/ex/03d1/00137848-5ef61b37/img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2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1756">
        <w:rPr>
          <w:noProof/>
          <w:lang w:eastAsia="ru-RU" w:bidi="ar-SA"/>
        </w:rPr>
        <w:lastRenderedPageBreak/>
        <w:drawing>
          <wp:inline distT="0" distB="0" distL="0" distR="0">
            <wp:extent cx="6120130" cy="4590098"/>
            <wp:effectExtent l="19050" t="0" r="0" b="0"/>
            <wp:docPr id="2" name="Рисунок 1" descr="http://images.myshared.ru/9/926761/slid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myshared.ru/9/926761/slide_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355" w:rsidRPr="00756355" w:rsidRDefault="00756355" w:rsidP="00756355">
      <w:pPr>
        <w:widowControl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756355">
        <w:rPr>
          <w:rFonts w:eastAsia="Times New Roman" w:cs="Times New Roman"/>
          <w:kern w:val="0"/>
          <w:sz w:val="28"/>
          <w:szCs w:val="28"/>
          <w:lang w:eastAsia="ru-RU" w:bidi="ar-SA"/>
        </w:rPr>
        <w:tab/>
        <w:t xml:space="preserve"> </w:t>
      </w:r>
    </w:p>
    <w:p w:rsidR="00A429C9" w:rsidRDefault="00A429C9" w:rsidP="008711CE">
      <w:pPr>
        <w:jc w:val="right"/>
        <w:rPr>
          <w:sz w:val="28"/>
          <w:szCs w:val="28"/>
        </w:rPr>
      </w:pPr>
    </w:p>
    <w:p w:rsidR="00EF6A57" w:rsidRDefault="00961ED0" w:rsidP="008711CE">
      <w:pPr>
        <w:jc w:val="right"/>
        <w:rPr>
          <w:sz w:val="28"/>
          <w:szCs w:val="28"/>
        </w:rPr>
      </w:pPr>
      <w:r>
        <w:rPr>
          <w:sz w:val="28"/>
          <w:szCs w:val="28"/>
        </w:rPr>
        <w:t>С.В.</w:t>
      </w:r>
      <w:r w:rsidR="00C11D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МАНЦЕРОВА, </w:t>
      </w:r>
    </w:p>
    <w:p w:rsidR="00EF6A57" w:rsidRDefault="00961ED0" w:rsidP="008711CE">
      <w:pPr>
        <w:jc w:val="right"/>
        <w:rPr>
          <w:sz w:val="28"/>
          <w:szCs w:val="28"/>
        </w:rPr>
      </w:pPr>
      <w:r>
        <w:rPr>
          <w:sz w:val="28"/>
          <w:szCs w:val="28"/>
        </w:rPr>
        <w:t>заведующ</w:t>
      </w:r>
      <w:r w:rsidR="00C11DF7">
        <w:rPr>
          <w:sz w:val="28"/>
          <w:szCs w:val="28"/>
        </w:rPr>
        <w:t>ий</w:t>
      </w:r>
      <w:r>
        <w:rPr>
          <w:sz w:val="28"/>
          <w:szCs w:val="28"/>
        </w:rPr>
        <w:t xml:space="preserve"> отделом по делам</w:t>
      </w:r>
    </w:p>
    <w:p w:rsidR="00961ED0" w:rsidRDefault="00961ED0" w:rsidP="008711C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несовершеннолетних и защите их прав</w:t>
      </w:r>
    </w:p>
    <w:p w:rsidR="00F244D4" w:rsidRDefault="00F244D4" w:rsidP="008711C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="00F77423">
        <w:rPr>
          <w:sz w:val="28"/>
          <w:szCs w:val="28"/>
        </w:rPr>
        <w:t xml:space="preserve">Зубово-Полянского </w:t>
      </w:r>
      <w:proofErr w:type="gramStart"/>
      <w:r w:rsidR="00F77423">
        <w:rPr>
          <w:sz w:val="28"/>
          <w:szCs w:val="28"/>
        </w:rPr>
        <w:t>муниципального</w:t>
      </w:r>
      <w:proofErr w:type="gramEnd"/>
      <w:r w:rsidR="00F77423">
        <w:rPr>
          <w:sz w:val="28"/>
          <w:szCs w:val="28"/>
        </w:rPr>
        <w:t xml:space="preserve"> </w:t>
      </w:r>
    </w:p>
    <w:p w:rsidR="00F77423" w:rsidRDefault="00F77423" w:rsidP="008711CE">
      <w:pPr>
        <w:jc w:val="right"/>
      </w:pPr>
      <w:r>
        <w:rPr>
          <w:sz w:val="28"/>
          <w:szCs w:val="28"/>
        </w:rPr>
        <w:t>района</w:t>
      </w:r>
      <w:r w:rsidR="00F244D4">
        <w:rPr>
          <w:sz w:val="28"/>
          <w:szCs w:val="28"/>
        </w:rPr>
        <w:t xml:space="preserve"> Республики Мордовия</w:t>
      </w:r>
    </w:p>
    <w:sectPr w:rsidR="00F77423" w:rsidSect="00F77423">
      <w:pgSz w:w="11906" w:h="16838"/>
      <w:pgMar w:top="1134" w:right="1134" w:bottom="568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compat>
    <w:spaceForUL/>
    <w:balanceSingleByteDoubleByteWidth/>
    <w:doNotLeaveBackslashAlone/>
    <w:ulTrailSpace/>
    <w:adjustLineHeightInTable/>
  </w:compat>
  <w:rsids>
    <w:rsidRoot w:val="008711CE"/>
    <w:rsid w:val="000C5D1C"/>
    <w:rsid w:val="001D130E"/>
    <w:rsid w:val="002C681A"/>
    <w:rsid w:val="003357B6"/>
    <w:rsid w:val="003364AA"/>
    <w:rsid w:val="003A35E5"/>
    <w:rsid w:val="004B521C"/>
    <w:rsid w:val="00505801"/>
    <w:rsid w:val="0067024E"/>
    <w:rsid w:val="00677182"/>
    <w:rsid w:val="00756355"/>
    <w:rsid w:val="007662CC"/>
    <w:rsid w:val="007D27EC"/>
    <w:rsid w:val="007E2FE4"/>
    <w:rsid w:val="008711CE"/>
    <w:rsid w:val="00961ED0"/>
    <w:rsid w:val="009650E6"/>
    <w:rsid w:val="00991B50"/>
    <w:rsid w:val="009A75BB"/>
    <w:rsid w:val="009E467A"/>
    <w:rsid w:val="009F6CE0"/>
    <w:rsid w:val="00A429C9"/>
    <w:rsid w:val="00A72505"/>
    <w:rsid w:val="00C11DF7"/>
    <w:rsid w:val="00C5490B"/>
    <w:rsid w:val="00C551AA"/>
    <w:rsid w:val="00C86508"/>
    <w:rsid w:val="00C872DA"/>
    <w:rsid w:val="00CF4DE9"/>
    <w:rsid w:val="00D41756"/>
    <w:rsid w:val="00DF699C"/>
    <w:rsid w:val="00EF6A57"/>
    <w:rsid w:val="00F244D4"/>
    <w:rsid w:val="00F41887"/>
    <w:rsid w:val="00F77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2CC"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7662CC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rsid w:val="007662CC"/>
    <w:pPr>
      <w:spacing w:after="120"/>
    </w:pPr>
  </w:style>
  <w:style w:type="paragraph" w:styleId="a5">
    <w:name w:val="List"/>
    <w:basedOn w:val="a4"/>
    <w:rsid w:val="007662CC"/>
  </w:style>
  <w:style w:type="paragraph" w:customStyle="1" w:styleId="1">
    <w:name w:val="Название1"/>
    <w:basedOn w:val="a"/>
    <w:rsid w:val="007662C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7662CC"/>
    <w:pPr>
      <w:suppressLineNumbers/>
    </w:pPr>
  </w:style>
  <w:style w:type="paragraph" w:styleId="a6">
    <w:name w:val="Balloon Text"/>
    <w:basedOn w:val="a"/>
    <w:link w:val="a7"/>
    <w:uiPriority w:val="99"/>
    <w:semiHidden/>
    <w:unhideWhenUsed/>
    <w:rsid w:val="004B521C"/>
    <w:rPr>
      <w:rFonts w:ascii="Tahoma" w:hAnsi="Tahoma"/>
      <w:sz w:val="16"/>
      <w:szCs w:val="14"/>
    </w:rPr>
  </w:style>
  <w:style w:type="character" w:customStyle="1" w:styleId="a7">
    <w:name w:val="Текст выноски Знак"/>
    <w:basedOn w:val="a0"/>
    <w:link w:val="a6"/>
    <w:uiPriority w:val="99"/>
    <w:semiHidden/>
    <w:rsid w:val="004B521C"/>
    <w:rPr>
      <w:rFonts w:ascii="Tahoma" w:eastAsia="Lucida Sans Unicode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://saransk.bezformata.ru/word/neblagopoluchnaya-semya/6971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8AEAE-D6B3-49FD-A5BE-5132FE266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Бычкова</dc:creator>
  <cp:lastModifiedBy>ОЛЬГА</cp:lastModifiedBy>
  <cp:revision>2</cp:revision>
  <cp:lastPrinted>2018-07-25T05:57:00Z</cp:lastPrinted>
  <dcterms:created xsi:type="dcterms:W3CDTF">2022-07-19T05:06:00Z</dcterms:created>
  <dcterms:modified xsi:type="dcterms:W3CDTF">2022-07-19T05:06:00Z</dcterms:modified>
</cp:coreProperties>
</file>