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5543" w:rsidRDefault="00BB5543" w:rsidP="00BB5543">
      <w:pPr>
        <w:widowControl/>
        <w:suppressAutoHyphens w:val="0"/>
        <w:overflowPunct/>
        <w:autoSpaceDE/>
        <w:jc w:val="right"/>
        <w:rPr>
          <w:b/>
          <w:sz w:val="28"/>
          <w:szCs w:val="28"/>
          <w:lang w:eastAsia="ru-RU"/>
        </w:rPr>
      </w:pPr>
      <w:bookmarkStart w:id="0" w:name="_Toc490769463"/>
      <w:bookmarkStart w:id="1" w:name="_Toc464828391"/>
      <w:bookmarkStart w:id="2" w:name="РАЗДЕЛII"/>
      <w:r>
        <w:rPr>
          <w:b/>
          <w:sz w:val="28"/>
          <w:szCs w:val="28"/>
          <w:lang w:eastAsia="ru-RU"/>
        </w:rPr>
        <w:t>ПРОЕКТ</w:t>
      </w:r>
    </w:p>
    <w:p w:rsidR="00BB5543" w:rsidRPr="00BB5543" w:rsidRDefault="00BB5543" w:rsidP="00BB5543">
      <w:pPr>
        <w:widowControl/>
        <w:suppressAutoHyphens w:val="0"/>
        <w:overflowPunct/>
        <w:autoSpaceDE/>
        <w:jc w:val="center"/>
        <w:rPr>
          <w:b/>
          <w:sz w:val="28"/>
          <w:szCs w:val="28"/>
          <w:lang w:eastAsia="ru-RU"/>
        </w:rPr>
      </w:pPr>
      <w:r w:rsidRPr="00BB5543">
        <w:rPr>
          <w:b/>
          <w:sz w:val="28"/>
          <w:szCs w:val="28"/>
          <w:lang w:eastAsia="ru-RU"/>
        </w:rPr>
        <w:t>Совет депутатов</w:t>
      </w:r>
    </w:p>
    <w:p w:rsidR="00BB5543" w:rsidRPr="00BB5543" w:rsidRDefault="00BB5543" w:rsidP="00BB5543">
      <w:pPr>
        <w:widowControl/>
        <w:suppressAutoHyphens w:val="0"/>
        <w:overflowPunct/>
        <w:autoSpaceDE/>
        <w:jc w:val="center"/>
        <w:rPr>
          <w:b/>
          <w:sz w:val="28"/>
          <w:szCs w:val="28"/>
          <w:lang w:eastAsia="ru-RU"/>
        </w:rPr>
      </w:pPr>
      <w:r w:rsidRPr="00BB5543">
        <w:rPr>
          <w:b/>
          <w:sz w:val="28"/>
          <w:szCs w:val="28"/>
          <w:lang w:eastAsia="ru-RU"/>
        </w:rPr>
        <w:t xml:space="preserve"> </w:t>
      </w:r>
      <w:proofErr w:type="spellStart"/>
      <w:r>
        <w:rPr>
          <w:b/>
          <w:sz w:val="28"/>
          <w:szCs w:val="28"/>
          <w:lang w:eastAsia="ru-RU"/>
        </w:rPr>
        <w:t>Тарханско-Потьминского</w:t>
      </w:r>
      <w:proofErr w:type="spellEnd"/>
      <w:r w:rsidRPr="00BB5543">
        <w:rPr>
          <w:b/>
          <w:sz w:val="28"/>
          <w:szCs w:val="28"/>
          <w:lang w:eastAsia="ru-RU"/>
        </w:rPr>
        <w:t xml:space="preserve"> сельского поселения</w:t>
      </w:r>
    </w:p>
    <w:p w:rsidR="00BB5543" w:rsidRPr="00BB5543" w:rsidRDefault="00BB5543" w:rsidP="00BB5543">
      <w:pPr>
        <w:widowControl/>
        <w:suppressAutoHyphens w:val="0"/>
        <w:overflowPunct/>
        <w:autoSpaceDE/>
        <w:jc w:val="center"/>
        <w:rPr>
          <w:b/>
          <w:sz w:val="28"/>
          <w:szCs w:val="28"/>
          <w:lang w:eastAsia="ru-RU"/>
        </w:rPr>
      </w:pPr>
      <w:r w:rsidRPr="00BB5543">
        <w:rPr>
          <w:b/>
          <w:sz w:val="28"/>
          <w:szCs w:val="28"/>
          <w:lang w:eastAsia="ru-RU"/>
        </w:rPr>
        <w:t xml:space="preserve">Зубово-Полянского муниципального района </w:t>
      </w:r>
    </w:p>
    <w:p w:rsidR="00BB5543" w:rsidRPr="00BB5543" w:rsidRDefault="00BB5543" w:rsidP="00BB5543">
      <w:pPr>
        <w:widowControl/>
        <w:suppressAutoHyphens w:val="0"/>
        <w:overflowPunct/>
        <w:autoSpaceDE/>
        <w:jc w:val="center"/>
        <w:rPr>
          <w:b/>
          <w:sz w:val="28"/>
          <w:szCs w:val="28"/>
          <w:lang w:eastAsia="ru-RU"/>
        </w:rPr>
      </w:pPr>
      <w:r w:rsidRPr="00BB5543">
        <w:rPr>
          <w:b/>
          <w:sz w:val="28"/>
          <w:szCs w:val="28"/>
          <w:lang w:eastAsia="ru-RU"/>
        </w:rPr>
        <w:t>Республики Мордовия</w:t>
      </w:r>
    </w:p>
    <w:p w:rsidR="00BB5543" w:rsidRPr="00BB5543" w:rsidRDefault="00BB5543" w:rsidP="00BB5543">
      <w:pPr>
        <w:widowControl/>
        <w:suppressAutoHyphens w:val="0"/>
        <w:overflowPunct/>
        <w:autoSpaceDE/>
        <w:jc w:val="center"/>
        <w:rPr>
          <w:b/>
          <w:sz w:val="22"/>
          <w:szCs w:val="22"/>
          <w:lang w:eastAsia="ru-RU"/>
        </w:rPr>
      </w:pPr>
    </w:p>
    <w:p w:rsidR="00BB5543" w:rsidRPr="00BB5543" w:rsidRDefault="00BB5543" w:rsidP="00BB5543">
      <w:pPr>
        <w:widowControl/>
        <w:suppressAutoHyphens w:val="0"/>
        <w:overflowPunct/>
        <w:autoSpaceDE/>
        <w:jc w:val="center"/>
        <w:rPr>
          <w:b/>
          <w:sz w:val="22"/>
          <w:szCs w:val="22"/>
          <w:lang w:eastAsia="ru-RU"/>
        </w:rPr>
      </w:pPr>
    </w:p>
    <w:p w:rsidR="00BB5543" w:rsidRPr="00BB5543" w:rsidRDefault="00BB5543" w:rsidP="00BB5543">
      <w:pPr>
        <w:widowControl/>
        <w:suppressAutoHyphens w:val="0"/>
        <w:overflowPunct/>
        <w:autoSpaceDE/>
        <w:jc w:val="center"/>
        <w:rPr>
          <w:b/>
          <w:sz w:val="22"/>
          <w:szCs w:val="22"/>
          <w:lang w:eastAsia="ru-RU"/>
        </w:rPr>
      </w:pPr>
      <w:r w:rsidRPr="00BB5543">
        <w:rPr>
          <w:b/>
          <w:sz w:val="22"/>
          <w:szCs w:val="22"/>
          <w:lang w:eastAsia="ru-RU"/>
        </w:rPr>
        <w:t xml:space="preserve">РЕШЕНИЕ </w:t>
      </w:r>
    </w:p>
    <w:p w:rsidR="00BB5543" w:rsidRPr="00BB5543" w:rsidRDefault="00BB5543" w:rsidP="00BB5543">
      <w:pPr>
        <w:widowControl/>
        <w:suppressAutoHyphens w:val="0"/>
        <w:overflowPunct/>
        <w:autoSpaceDE/>
        <w:rPr>
          <w:sz w:val="22"/>
          <w:szCs w:val="22"/>
          <w:lang w:eastAsia="ru-RU"/>
        </w:rPr>
      </w:pPr>
      <w:r w:rsidRPr="00BB5543">
        <w:rPr>
          <w:sz w:val="22"/>
          <w:szCs w:val="22"/>
          <w:lang w:eastAsia="ru-RU"/>
        </w:rPr>
        <w:t xml:space="preserve"> От </w:t>
      </w:r>
      <w:r>
        <w:rPr>
          <w:sz w:val="22"/>
          <w:szCs w:val="22"/>
          <w:lang w:eastAsia="ru-RU"/>
        </w:rPr>
        <w:t xml:space="preserve">                      2022</w:t>
      </w:r>
      <w:r w:rsidRPr="00BB5543">
        <w:rPr>
          <w:sz w:val="22"/>
          <w:szCs w:val="22"/>
          <w:lang w:eastAsia="ru-RU"/>
        </w:rPr>
        <w:t xml:space="preserve"> г.                                                                                                                №                                                                                                                                                                  </w:t>
      </w:r>
    </w:p>
    <w:p w:rsidR="00BB5543" w:rsidRPr="00BB5543" w:rsidRDefault="00BB5543" w:rsidP="00BB5543">
      <w:pPr>
        <w:widowControl/>
        <w:suppressAutoHyphens w:val="0"/>
        <w:overflowPunct/>
        <w:autoSpaceDE/>
        <w:jc w:val="center"/>
        <w:rPr>
          <w:sz w:val="22"/>
          <w:szCs w:val="22"/>
          <w:lang w:eastAsia="ru-RU"/>
        </w:rPr>
      </w:pPr>
    </w:p>
    <w:p w:rsidR="00BB5543" w:rsidRPr="00BB5543" w:rsidRDefault="00BB5543" w:rsidP="00BB5543">
      <w:pPr>
        <w:widowControl/>
        <w:suppressAutoHyphens w:val="0"/>
        <w:overflowPunct/>
        <w:autoSpaceDE/>
        <w:jc w:val="center"/>
        <w:rPr>
          <w:b/>
          <w:sz w:val="22"/>
          <w:szCs w:val="22"/>
          <w:lang w:eastAsia="ru-RU"/>
        </w:rPr>
      </w:pPr>
      <w:r>
        <w:rPr>
          <w:b/>
          <w:sz w:val="22"/>
          <w:szCs w:val="22"/>
          <w:lang w:eastAsia="ru-RU"/>
        </w:rPr>
        <w:t>О внесении изменений в</w:t>
      </w:r>
      <w:r w:rsidRPr="00BB5543">
        <w:rPr>
          <w:b/>
          <w:sz w:val="22"/>
          <w:szCs w:val="22"/>
          <w:lang w:eastAsia="ru-RU"/>
        </w:rPr>
        <w:t xml:space="preserve">  Правил</w:t>
      </w:r>
      <w:r>
        <w:rPr>
          <w:b/>
          <w:sz w:val="22"/>
          <w:szCs w:val="22"/>
          <w:lang w:eastAsia="ru-RU"/>
        </w:rPr>
        <w:t>а</w:t>
      </w:r>
      <w:r w:rsidRPr="00BB5543">
        <w:rPr>
          <w:b/>
          <w:sz w:val="22"/>
          <w:szCs w:val="22"/>
          <w:lang w:eastAsia="ru-RU"/>
        </w:rPr>
        <w:t xml:space="preserve"> землепользования и застройки территории</w:t>
      </w:r>
    </w:p>
    <w:p w:rsidR="00BB5543" w:rsidRPr="00BB5543" w:rsidRDefault="00BB5543" w:rsidP="00BB5543">
      <w:pPr>
        <w:widowControl/>
        <w:suppressAutoHyphens w:val="0"/>
        <w:overflowPunct/>
        <w:autoSpaceDE/>
        <w:jc w:val="center"/>
        <w:rPr>
          <w:b/>
          <w:sz w:val="22"/>
          <w:szCs w:val="22"/>
          <w:lang w:eastAsia="ru-RU"/>
        </w:rPr>
      </w:pPr>
      <w:proofErr w:type="spellStart"/>
      <w:r>
        <w:rPr>
          <w:b/>
          <w:sz w:val="22"/>
          <w:szCs w:val="22"/>
          <w:lang w:eastAsia="ru-RU"/>
        </w:rPr>
        <w:t>Тарханско-Потьминского</w:t>
      </w:r>
      <w:proofErr w:type="spellEnd"/>
      <w:r w:rsidRPr="00BB5543">
        <w:rPr>
          <w:b/>
          <w:sz w:val="22"/>
          <w:szCs w:val="22"/>
          <w:lang w:eastAsia="ru-RU"/>
        </w:rPr>
        <w:t xml:space="preserve"> сельского поселения Зубово-Полянского муниципального района</w:t>
      </w:r>
    </w:p>
    <w:p w:rsidR="00BB5543" w:rsidRPr="00BB5543" w:rsidRDefault="00BB5543" w:rsidP="00BB5543">
      <w:pPr>
        <w:widowControl/>
        <w:suppressAutoHyphens w:val="0"/>
        <w:overflowPunct/>
        <w:autoSpaceDE/>
        <w:jc w:val="center"/>
        <w:rPr>
          <w:b/>
          <w:sz w:val="22"/>
          <w:szCs w:val="22"/>
          <w:lang w:eastAsia="ru-RU"/>
        </w:rPr>
      </w:pPr>
      <w:r w:rsidRPr="00BB5543">
        <w:rPr>
          <w:b/>
          <w:sz w:val="22"/>
          <w:szCs w:val="22"/>
          <w:lang w:eastAsia="ru-RU"/>
        </w:rPr>
        <w:t>Республики Мордовия</w:t>
      </w:r>
    </w:p>
    <w:p w:rsidR="00BB5543" w:rsidRPr="00BB5543" w:rsidRDefault="00BB5543" w:rsidP="00BB5543">
      <w:pPr>
        <w:widowControl/>
        <w:suppressAutoHyphens w:val="0"/>
        <w:overflowPunct/>
        <w:autoSpaceDE/>
        <w:jc w:val="both"/>
        <w:rPr>
          <w:b/>
          <w:sz w:val="22"/>
          <w:szCs w:val="22"/>
          <w:lang w:eastAsia="ru-RU"/>
        </w:rPr>
      </w:pPr>
    </w:p>
    <w:p w:rsidR="00BB5543" w:rsidRPr="00BB5543" w:rsidRDefault="00BB5543" w:rsidP="00BB5543">
      <w:pPr>
        <w:widowControl/>
        <w:suppressAutoHyphens w:val="0"/>
        <w:overflowPunct/>
        <w:autoSpaceDE/>
        <w:jc w:val="both"/>
        <w:rPr>
          <w:b/>
          <w:sz w:val="22"/>
          <w:szCs w:val="22"/>
          <w:lang w:eastAsia="ru-RU"/>
        </w:rPr>
      </w:pPr>
    </w:p>
    <w:p w:rsidR="00BB5543" w:rsidRPr="00BB5543" w:rsidRDefault="00BB5543" w:rsidP="00BB5543">
      <w:pPr>
        <w:widowControl/>
        <w:suppressAutoHyphens w:val="0"/>
        <w:overflowPunct/>
        <w:autoSpaceDE/>
        <w:jc w:val="both"/>
        <w:rPr>
          <w:sz w:val="22"/>
          <w:szCs w:val="22"/>
          <w:lang w:eastAsia="ru-RU"/>
        </w:rPr>
      </w:pPr>
      <w:r w:rsidRPr="00BB5543">
        <w:rPr>
          <w:sz w:val="22"/>
          <w:szCs w:val="22"/>
          <w:lang w:eastAsia="ru-RU"/>
        </w:rPr>
        <w:t xml:space="preserve">          </w:t>
      </w:r>
      <w:proofErr w:type="gramStart"/>
      <w:r w:rsidRPr="00BB5543">
        <w:rPr>
          <w:sz w:val="22"/>
          <w:szCs w:val="22"/>
          <w:lang w:eastAsia="ru-RU"/>
        </w:rPr>
        <w:t xml:space="preserve">В связи с необходимостью формирования новых земельных участков под строительство жилых домов и объектов социальной инфраструктуры, руководствуясь Градостроительным кодексом РФ, Федеральным законом № 131-ФЗ  от 06.10.2003 года «Об общих принципах организации местного самоуправления в РФ», Уставом </w:t>
      </w:r>
      <w:proofErr w:type="spellStart"/>
      <w:r>
        <w:rPr>
          <w:sz w:val="22"/>
          <w:szCs w:val="22"/>
          <w:lang w:eastAsia="ru-RU"/>
        </w:rPr>
        <w:t>Тарханско-Потьминского</w:t>
      </w:r>
      <w:proofErr w:type="spellEnd"/>
      <w:r w:rsidRPr="00BB5543">
        <w:rPr>
          <w:sz w:val="22"/>
          <w:szCs w:val="22"/>
          <w:lang w:eastAsia="ru-RU"/>
        </w:rPr>
        <w:t xml:space="preserve"> сельского поселения Зубово-Полянского </w:t>
      </w:r>
      <w:proofErr w:type="spellStart"/>
      <w:r w:rsidRPr="00BB5543">
        <w:rPr>
          <w:sz w:val="22"/>
          <w:szCs w:val="22"/>
          <w:lang w:eastAsia="ru-RU"/>
        </w:rPr>
        <w:t>муниципально</w:t>
      </w:r>
      <w:proofErr w:type="spellEnd"/>
      <w:r w:rsidRPr="00BB5543">
        <w:rPr>
          <w:sz w:val="22"/>
          <w:szCs w:val="22"/>
          <w:lang w:eastAsia="ru-RU"/>
        </w:rPr>
        <w:t xml:space="preserve"> района Республики Мордовия, рассмотрев Заключение администрации </w:t>
      </w:r>
      <w:proofErr w:type="spellStart"/>
      <w:r>
        <w:rPr>
          <w:sz w:val="22"/>
          <w:szCs w:val="22"/>
          <w:lang w:eastAsia="ru-RU"/>
        </w:rPr>
        <w:t>Тарханско-Потьминского</w:t>
      </w:r>
      <w:proofErr w:type="spellEnd"/>
      <w:r w:rsidRPr="00BB5543">
        <w:rPr>
          <w:sz w:val="22"/>
          <w:szCs w:val="22"/>
          <w:lang w:eastAsia="ru-RU"/>
        </w:rPr>
        <w:t xml:space="preserve"> сельского поселения о результатах Публичных слушаний по проекту   Правил землепользования и застройки  территории</w:t>
      </w:r>
      <w:proofErr w:type="gramEnd"/>
      <w:r w:rsidRPr="00BB5543">
        <w:rPr>
          <w:sz w:val="22"/>
          <w:szCs w:val="22"/>
          <w:lang w:eastAsia="ru-RU"/>
        </w:rPr>
        <w:t xml:space="preserve"> </w:t>
      </w:r>
      <w:proofErr w:type="spellStart"/>
      <w:r>
        <w:rPr>
          <w:sz w:val="22"/>
          <w:szCs w:val="22"/>
          <w:lang w:eastAsia="ru-RU"/>
        </w:rPr>
        <w:t>Тарханско-Потьминского</w:t>
      </w:r>
      <w:proofErr w:type="spellEnd"/>
      <w:r w:rsidRPr="00BB5543">
        <w:rPr>
          <w:sz w:val="22"/>
          <w:szCs w:val="22"/>
          <w:lang w:eastAsia="ru-RU"/>
        </w:rPr>
        <w:t xml:space="preserve"> сельского поселения Зубово-Полянского муниципально</w:t>
      </w:r>
      <w:r>
        <w:rPr>
          <w:sz w:val="22"/>
          <w:szCs w:val="22"/>
          <w:lang w:eastAsia="ru-RU"/>
        </w:rPr>
        <w:t>го</w:t>
      </w:r>
      <w:r w:rsidRPr="00BB5543">
        <w:rPr>
          <w:sz w:val="22"/>
          <w:szCs w:val="22"/>
          <w:lang w:eastAsia="ru-RU"/>
        </w:rPr>
        <w:t xml:space="preserve"> района Республики Мордовия</w:t>
      </w:r>
    </w:p>
    <w:p w:rsidR="00BB5543" w:rsidRPr="00BB5543" w:rsidRDefault="00BB5543" w:rsidP="00BB5543">
      <w:pPr>
        <w:widowControl/>
        <w:suppressAutoHyphens w:val="0"/>
        <w:overflowPunct/>
        <w:autoSpaceDE/>
        <w:jc w:val="both"/>
        <w:rPr>
          <w:sz w:val="22"/>
          <w:szCs w:val="22"/>
          <w:lang w:eastAsia="ru-RU"/>
        </w:rPr>
      </w:pPr>
    </w:p>
    <w:p w:rsidR="00BB5543" w:rsidRPr="00BB5543" w:rsidRDefault="00BB5543" w:rsidP="00BB5543">
      <w:pPr>
        <w:widowControl/>
        <w:suppressAutoHyphens w:val="0"/>
        <w:overflowPunct/>
        <w:autoSpaceDE/>
        <w:jc w:val="center"/>
        <w:rPr>
          <w:b/>
          <w:sz w:val="22"/>
          <w:szCs w:val="22"/>
          <w:lang w:eastAsia="ru-RU"/>
        </w:rPr>
      </w:pPr>
      <w:r w:rsidRPr="00BB5543">
        <w:rPr>
          <w:b/>
          <w:sz w:val="22"/>
          <w:szCs w:val="22"/>
          <w:lang w:eastAsia="ru-RU"/>
        </w:rPr>
        <w:t xml:space="preserve">Совета  депутатов </w:t>
      </w:r>
      <w:proofErr w:type="spellStart"/>
      <w:r>
        <w:rPr>
          <w:b/>
          <w:sz w:val="22"/>
          <w:szCs w:val="22"/>
          <w:lang w:eastAsia="ru-RU"/>
        </w:rPr>
        <w:t>Тарханско-Потьминского</w:t>
      </w:r>
      <w:proofErr w:type="spellEnd"/>
      <w:r w:rsidRPr="00BB5543">
        <w:rPr>
          <w:b/>
          <w:sz w:val="22"/>
          <w:szCs w:val="22"/>
          <w:lang w:eastAsia="ru-RU"/>
        </w:rPr>
        <w:t xml:space="preserve"> сельского поселения</w:t>
      </w:r>
    </w:p>
    <w:p w:rsidR="00BB5543" w:rsidRPr="00BB5543" w:rsidRDefault="00BB5543" w:rsidP="00BB5543">
      <w:pPr>
        <w:widowControl/>
        <w:suppressAutoHyphens w:val="0"/>
        <w:overflowPunct/>
        <w:autoSpaceDE/>
        <w:jc w:val="center"/>
        <w:rPr>
          <w:b/>
          <w:sz w:val="22"/>
          <w:szCs w:val="22"/>
          <w:lang w:eastAsia="ru-RU"/>
        </w:rPr>
      </w:pPr>
    </w:p>
    <w:p w:rsidR="00BB5543" w:rsidRPr="00BB5543" w:rsidRDefault="00BB5543" w:rsidP="00BB5543">
      <w:pPr>
        <w:widowControl/>
        <w:suppressAutoHyphens w:val="0"/>
        <w:overflowPunct/>
        <w:autoSpaceDE/>
        <w:jc w:val="center"/>
        <w:rPr>
          <w:b/>
          <w:sz w:val="22"/>
          <w:szCs w:val="22"/>
          <w:lang w:eastAsia="ru-RU"/>
        </w:rPr>
      </w:pPr>
      <w:r w:rsidRPr="00BB5543">
        <w:rPr>
          <w:b/>
          <w:sz w:val="22"/>
          <w:szCs w:val="22"/>
          <w:lang w:eastAsia="ru-RU"/>
        </w:rPr>
        <w:t>РЕШИЛ:</w:t>
      </w:r>
    </w:p>
    <w:p w:rsidR="00BB5543" w:rsidRPr="00BB5543" w:rsidRDefault="00BB5543" w:rsidP="00BB5543">
      <w:pPr>
        <w:widowControl/>
        <w:suppressAutoHyphens w:val="0"/>
        <w:overflowPunct/>
        <w:autoSpaceDE/>
        <w:jc w:val="center"/>
        <w:rPr>
          <w:b/>
          <w:sz w:val="22"/>
          <w:szCs w:val="22"/>
          <w:lang w:eastAsia="ru-RU"/>
        </w:rPr>
      </w:pPr>
    </w:p>
    <w:p w:rsidR="00BB5543" w:rsidRPr="00BB5543" w:rsidRDefault="00BB5543" w:rsidP="00BB5543">
      <w:pPr>
        <w:widowControl/>
        <w:suppressAutoHyphens w:val="0"/>
        <w:overflowPunct/>
        <w:autoSpaceDE/>
        <w:autoSpaceDN w:val="0"/>
        <w:ind w:left="360"/>
        <w:rPr>
          <w:sz w:val="22"/>
          <w:szCs w:val="22"/>
          <w:lang w:eastAsia="ru-RU"/>
        </w:rPr>
      </w:pPr>
      <w:r w:rsidRPr="00BB5543">
        <w:rPr>
          <w:sz w:val="22"/>
          <w:szCs w:val="22"/>
          <w:lang w:eastAsia="ru-RU"/>
        </w:rPr>
        <w:t>1.</w:t>
      </w:r>
      <w:r>
        <w:rPr>
          <w:sz w:val="22"/>
          <w:szCs w:val="22"/>
          <w:lang w:eastAsia="ru-RU"/>
        </w:rPr>
        <w:t>Внести изменения в</w:t>
      </w:r>
      <w:r w:rsidRPr="00BB5543">
        <w:rPr>
          <w:sz w:val="22"/>
          <w:szCs w:val="22"/>
          <w:lang w:eastAsia="ru-RU"/>
        </w:rPr>
        <w:t xml:space="preserve"> Правила землепользования и застройки территории </w:t>
      </w:r>
      <w:proofErr w:type="spellStart"/>
      <w:r>
        <w:rPr>
          <w:sz w:val="22"/>
          <w:szCs w:val="22"/>
          <w:lang w:eastAsia="ru-RU"/>
        </w:rPr>
        <w:t>Тарханско-Потьминского</w:t>
      </w:r>
      <w:proofErr w:type="spellEnd"/>
      <w:r w:rsidRPr="00BB5543">
        <w:rPr>
          <w:sz w:val="22"/>
          <w:szCs w:val="22"/>
          <w:lang w:eastAsia="ru-RU"/>
        </w:rPr>
        <w:t xml:space="preserve"> сельского поселения Зубово-Полянского муниципального района Республики Мордовия.</w:t>
      </w:r>
    </w:p>
    <w:p w:rsidR="00BB5543" w:rsidRPr="00BB5543" w:rsidRDefault="00BB5543" w:rsidP="00BB5543">
      <w:pPr>
        <w:widowControl/>
        <w:suppressAutoHyphens w:val="0"/>
        <w:overflowPunct/>
        <w:autoSpaceDE/>
        <w:autoSpaceDN w:val="0"/>
        <w:ind w:left="360"/>
        <w:rPr>
          <w:sz w:val="22"/>
          <w:szCs w:val="22"/>
          <w:lang w:eastAsia="ru-RU"/>
        </w:rPr>
      </w:pPr>
      <w:r w:rsidRPr="00BB5543">
        <w:rPr>
          <w:sz w:val="22"/>
          <w:szCs w:val="22"/>
          <w:lang w:eastAsia="ru-RU"/>
        </w:rPr>
        <w:t xml:space="preserve">2.Направить Правила землепользования и застройки территории </w:t>
      </w:r>
      <w:proofErr w:type="spellStart"/>
      <w:r>
        <w:rPr>
          <w:sz w:val="22"/>
          <w:szCs w:val="22"/>
          <w:lang w:eastAsia="ru-RU"/>
        </w:rPr>
        <w:t>Тарханско-Потьминского</w:t>
      </w:r>
      <w:proofErr w:type="spellEnd"/>
      <w:r w:rsidRPr="00BB5543">
        <w:rPr>
          <w:sz w:val="22"/>
          <w:szCs w:val="22"/>
          <w:lang w:eastAsia="ru-RU"/>
        </w:rPr>
        <w:t xml:space="preserve"> сельского поселения в течение трех дней со дня утверждения на бумажном и электронном носителях в Правительство Республики Мордовия.</w:t>
      </w:r>
    </w:p>
    <w:p w:rsidR="00BB5543" w:rsidRPr="00BB5543" w:rsidRDefault="00BB5543" w:rsidP="00BB5543">
      <w:pPr>
        <w:widowControl/>
        <w:suppressAutoHyphens w:val="0"/>
        <w:overflowPunct/>
        <w:autoSpaceDE/>
        <w:autoSpaceDN w:val="0"/>
        <w:ind w:left="360"/>
        <w:rPr>
          <w:sz w:val="22"/>
          <w:szCs w:val="22"/>
          <w:lang w:eastAsia="ru-RU"/>
        </w:rPr>
      </w:pPr>
      <w:r w:rsidRPr="00BB5543">
        <w:rPr>
          <w:sz w:val="22"/>
          <w:szCs w:val="22"/>
          <w:lang w:eastAsia="ru-RU"/>
        </w:rPr>
        <w:t xml:space="preserve">3.Направить Правила землепользования и застройки  территории </w:t>
      </w:r>
      <w:proofErr w:type="spellStart"/>
      <w:r>
        <w:rPr>
          <w:sz w:val="22"/>
          <w:szCs w:val="22"/>
          <w:lang w:eastAsia="ru-RU"/>
        </w:rPr>
        <w:t>Тарханско-Потьминского</w:t>
      </w:r>
      <w:proofErr w:type="spellEnd"/>
      <w:r w:rsidRPr="00BB5543">
        <w:rPr>
          <w:sz w:val="22"/>
          <w:szCs w:val="22"/>
          <w:lang w:eastAsia="ru-RU"/>
        </w:rPr>
        <w:t xml:space="preserve"> сельского поселения в течение трех дней со дня утверждения на бумажном и электронном носителях  в администрацию Зубово-Полянского муниципального  района Республики Мордовия.</w:t>
      </w:r>
    </w:p>
    <w:p w:rsidR="00BB5543" w:rsidRPr="00BB5543" w:rsidRDefault="00BB5543" w:rsidP="00BB5543">
      <w:pPr>
        <w:widowControl/>
        <w:suppressAutoHyphens w:val="0"/>
        <w:overflowPunct/>
        <w:autoSpaceDE/>
        <w:autoSpaceDN w:val="0"/>
        <w:ind w:left="360"/>
        <w:rPr>
          <w:sz w:val="22"/>
          <w:szCs w:val="22"/>
          <w:lang w:eastAsia="ru-RU"/>
        </w:rPr>
      </w:pPr>
      <w:r w:rsidRPr="00BB5543">
        <w:rPr>
          <w:sz w:val="22"/>
          <w:szCs w:val="22"/>
          <w:lang w:eastAsia="ru-RU"/>
        </w:rPr>
        <w:t xml:space="preserve">4.Направить Правила землепользования и застройки  территории </w:t>
      </w:r>
      <w:proofErr w:type="spellStart"/>
      <w:r>
        <w:rPr>
          <w:sz w:val="22"/>
          <w:szCs w:val="22"/>
          <w:lang w:eastAsia="ru-RU"/>
        </w:rPr>
        <w:t>Тарханско-Потьминского</w:t>
      </w:r>
      <w:proofErr w:type="spellEnd"/>
      <w:r w:rsidRPr="00BB5543">
        <w:rPr>
          <w:sz w:val="22"/>
          <w:szCs w:val="22"/>
          <w:lang w:eastAsia="ru-RU"/>
        </w:rPr>
        <w:t xml:space="preserve"> сельского поселения в течение двух недель со дня утверждения на бумажном и электронном носителях в Министерство строительства Республики Мордовия.</w:t>
      </w:r>
    </w:p>
    <w:p w:rsidR="00BB5543" w:rsidRPr="00BB5543" w:rsidRDefault="00BB5543" w:rsidP="00BB5543">
      <w:pPr>
        <w:widowControl/>
        <w:suppressAutoHyphens w:val="0"/>
        <w:overflowPunct/>
        <w:autoSpaceDE/>
        <w:autoSpaceDN w:val="0"/>
        <w:ind w:left="360"/>
        <w:rPr>
          <w:b/>
          <w:sz w:val="22"/>
          <w:szCs w:val="22"/>
          <w:lang w:eastAsia="ru-RU"/>
        </w:rPr>
      </w:pPr>
      <w:r w:rsidRPr="00BB5543">
        <w:rPr>
          <w:sz w:val="22"/>
          <w:szCs w:val="22"/>
          <w:lang w:eastAsia="ru-RU"/>
        </w:rPr>
        <w:t>5.В течение трех месяцев со дня утверждения Правил землепользования и застройки разработать и утвердить план реализации Правил землепользования и застройки.</w:t>
      </w:r>
    </w:p>
    <w:p w:rsidR="00BB5543" w:rsidRPr="00BB5543" w:rsidRDefault="00BB5543" w:rsidP="00BB5543">
      <w:pPr>
        <w:widowControl/>
        <w:suppressAutoHyphens w:val="0"/>
        <w:overflowPunct/>
        <w:autoSpaceDE/>
        <w:autoSpaceDN w:val="0"/>
        <w:ind w:left="360"/>
        <w:rPr>
          <w:sz w:val="22"/>
          <w:szCs w:val="22"/>
          <w:lang w:eastAsia="ru-RU"/>
        </w:rPr>
      </w:pPr>
      <w:r w:rsidRPr="00BB5543">
        <w:rPr>
          <w:sz w:val="22"/>
          <w:szCs w:val="22"/>
          <w:lang w:eastAsia="ru-RU"/>
        </w:rPr>
        <w:t>6.Настоящее решение опубликовать в газете «В</w:t>
      </w:r>
      <w:r>
        <w:rPr>
          <w:sz w:val="22"/>
          <w:szCs w:val="22"/>
          <w:lang w:eastAsia="ru-RU"/>
        </w:rPr>
        <w:t>перед</w:t>
      </w:r>
      <w:r w:rsidRPr="00BB5543">
        <w:rPr>
          <w:sz w:val="22"/>
          <w:szCs w:val="22"/>
          <w:lang w:eastAsia="ru-RU"/>
        </w:rPr>
        <w:t xml:space="preserve">» </w:t>
      </w:r>
      <w:proofErr w:type="spellStart"/>
      <w:r>
        <w:rPr>
          <w:sz w:val="22"/>
          <w:szCs w:val="22"/>
          <w:lang w:eastAsia="ru-RU"/>
        </w:rPr>
        <w:t>Тарханско-Потьминского</w:t>
      </w:r>
      <w:proofErr w:type="spellEnd"/>
      <w:r w:rsidRPr="00BB5543">
        <w:rPr>
          <w:sz w:val="22"/>
          <w:szCs w:val="22"/>
          <w:lang w:eastAsia="ru-RU"/>
        </w:rPr>
        <w:t xml:space="preserve"> сельского поселения.</w:t>
      </w:r>
    </w:p>
    <w:p w:rsidR="00BB5543" w:rsidRPr="00BB5543" w:rsidRDefault="00BB5543" w:rsidP="00BB5543">
      <w:pPr>
        <w:widowControl/>
        <w:suppressAutoHyphens w:val="0"/>
        <w:overflowPunct/>
        <w:autoSpaceDE/>
        <w:autoSpaceDN w:val="0"/>
        <w:ind w:left="360"/>
        <w:rPr>
          <w:sz w:val="22"/>
          <w:szCs w:val="22"/>
          <w:lang w:eastAsia="ru-RU"/>
        </w:rPr>
      </w:pPr>
      <w:r w:rsidRPr="00BB5543">
        <w:rPr>
          <w:sz w:val="22"/>
          <w:szCs w:val="22"/>
          <w:lang w:eastAsia="ru-RU"/>
        </w:rPr>
        <w:t>7.Решение вступает в силу со дня его опубликования.</w:t>
      </w:r>
    </w:p>
    <w:p w:rsidR="00BB5543" w:rsidRPr="00BB5543" w:rsidRDefault="00BB5543" w:rsidP="00BB5543">
      <w:pPr>
        <w:widowControl/>
        <w:suppressAutoHyphens w:val="0"/>
        <w:overflowPunct/>
        <w:autoSpaceDE/>
        <w:jc w:val="both"/>
        <w:rPr>
          <w:sz w:val="22"/>
          <w:szCs w:val="22"/>
          <w:lang w:eastAsia="ru-RU"/>
        </w:rPr>
      </w:pPr>
      <w:r w:rsidRPr="00BB5543">
        <w:rPr>
          <w:sz w:val="22"/>
          <w:szCs w:val="22"/>
          <w:lang w:eastAsia="ru-RU"/>
        </w:rPr>
        <w:t xml:space="preserve">                                                           </w:t>
      </w:r>
    </w:p>
    <w:p w:rsidR="00BB5543" w:rsidRPr="00BB5543" w:rsidRDefault="00BB5543" w:rsidP="00BB5543">
      <w:pPr>
        <w:widowControl/>
        <w:suppressAutoHyphens w:val="0"/>
        <w:overflowPunct/>
        <w:autoSpaceDE/>
        <w:jc w:val="both"/>
        <w:rPr>
          <w:sz w:val="22"/>
          <w:szCs w:val="22"/>
          <w:lang w:eastAsia="ru-RU"/>
        </w:rPr>
      </w:pPr>
    </w:p>
    <w:p w:rsidR="00BB5543" w:rsidRPr="00BB5543" w:rsidRDefault="00BB5543" w:rsidP="00BB5543">
      <w:pPr>
        <w:widowControl/>
        <w:suppressAutoHyphens w:val="0"/>
        <w:overflowPunct/>
        <w:autoSpaceDE/>
        <w:jc w:val="both"/>
        <w:rPr>
          <w:sz w:val="22"/>
          <w:szCs w:val="22"/>
          <w:lang w:eastAsia="ru-RU"/>
        </w:rPr>
      </w:pPr>
    </w:p>
    <w:p w:rsidR="00BB5543" w:rsidRPr="00BB5543" w:rsidRDefault="00BB5543" w:rsidP="00BB5543">
      <w:pPr>
        <w:widowControl/>
        <w:suppressAutoHyphens w:val="0"/>
        <w:overflowPunct/>
        <w:autoSpaceDE/>
        <w:jc w:val="both"/>
        <w:rPr>
          <w:sz w:val="22"/>
          <w:szCs w:val="22"/>
          <w:lang w:eastAsia="ru-RU"/>
        </w:rPr>
      </w:pPr>
    </w:p>
    <w:p w:rsidR="00BB5543" w:rsidRPr="00BB5543" w:rsidRDefault="00BB5543" w:rsidP="00BB5543">
      <w:pPr>
        <w:widowControl/>
        <w:suppressAutoHyphens w:val="0"/>
        <w:overflowPunct/>
        <w:autoSpaceDE/>
        <w:jc w:val="both"/>
        <w:rPr>
          <w:sz w:val="22"/>
          <w:szCs w:val="22"/>
          <w:lang w:eastAsia="ru-RU"/>
        </w:rPr>
      </w:pPr>
      <w:r w:rsidRPr="00BB5543">
        <w:rPr>
          <w:sz w:val="22"/>
          <w:szCs w:val="22"/>
          <w:lang w:eastAsia="ru-RU"/>
        </w:rPr>
        <w:t xml:space="preserve">    </w:t>
      </w:r>
    </w:p>
    <w:p w:rsidR="00BB5543" w:rsidRPr="00BB5543" w:rsidRDefault="00BB5543" w:rsidP="00BB5543">
      <w:pPr>
        <w:widowControl/>
        <w:suppressAutoHyphens w:val="0"/>
        <w:overflowPunct/>
        <w:autoSpaceDE/>
        <w:rPr>
          <w:b/>
          <w:sz w:val="22"/>
          <w:szCs w:val="22"/>
          <w:lang w:eastAsia="ru-RU"/>
        </w:rPr>
      </w:pPr>
      <w:r w:rsidRPr="00BB5543">
        <w:rPr>
          <w:b/>
          <w:sz w:val="22"/>
          <w:szCs w:val="22"/>
          <w:lang w:eastAsia="ru-RU"/>
        </w:rPr>
        <w:t xml:space="preserve">            Глава </w:t>
      </w:r>
      <w:proofErr w:type="spellStart"/>
      <w:r>
        <w:rPr>
          <w:b/>
          <w:sz w:val="22"/>
          <w:szCs w:val="22"/>
          <w:lang w:eastAsia="ru-RU"/>
        </w:rPr>
        <w:t>Тарханско-Потьминского</w:t>
      </w:r>
      <w:proofErr w:type="spellEnd"/>
      <w:r w:rsidRPr="00BB5543">
        <w:rPr>
          <w:b/>
          <w:sz w:val="22"/>
          <w:szCs w:val="22"/>
          <w:lang w:eastAsia="ru-RU"/>
        </w:rPr>
        <w:t xml:space="preserve">  сельского поселения </w:t>
      </w:r>
    </w:p>
    <w:p w:rsidR="00BB5543" w:rsidRPr="00BB5543" w:rsidRDefault="00BB5543" w:rsidP="00BB5543">
      <w:pPr>
        <w:widowControl/>
        <w:suppressAutoHyphens w:val="0"/>
        <w:overflowPunct/>
        <w:autoSpaceDE/>
        <w:rPr>
          <w:b/>
          <w:sz w:val="22"/>
          <w:szCs w:val="22"/>
          <w:lang w:eastAsia="ru-RU"/>
        </w:rPr>
      </w:pPr>
      <w:r w:rsidRPr="00BB5543">
        <w:rPr>
          <w:b/>
          <w:sz w:val="22"/>
          <w:szCs w:val="22"/>
          <w:lang w:eastAsia="ru-RU"/>
        </w:rPr>
        <w:t xml:space="preserve">            Зубово-Полянского муниципального  района    </w:t>
      </w:r>
    </w:p>
    <w:p w:rsidR="00BB5543" w:rsidRPr="00BB5543" w:rsidRDefault="00BB5543" w:rsidP="00BB5543">
      <w:pPr>
        <w:widowControl/>
        <w:suppressAutoHyphens w:val="0"/>
        <w:overflowPunct/>
        <w:autoSpaceDE/>
        <w:rPr>
          <w:sz w:val="22"/>
          <w:szCs w:val="22"/>
          <w:lang w:eastAsia="ru-RU"/>
        </w:rPr>
      </w:pPr>
      <w:r w:rsidRPr="00BB5543">
        <w:rPr>
          <w:b/>
          <w:sz w:val="22"/>
          <w:szCs w:val="22"/>
          <w:lang w:eastAsia="ru-RU"/>
        </w:rPr>
        <w:t xml:space="preserve">            Республики Мордовия                                                                               </w:t>
      </w:r>
      <w:r>
        <w:rPr>
          <w:b/>
          <w:sz w:val="22"/>
          <w:szCs w:val="22"/>
          <w:lang w:eastAsia="ru-RU"/>
        </w:rPr>
        <w:t xml:space="preserve">Т.Г. </w:t>
      </w:r>
      <w:proofErr w:type="spellStart"/>
      <w:r>
        <w:rPr>
          <w:b/>
          <w:sz w:val="22"/>
          <w:szCs w:val="22"/>
          <w:lang w:eastAsia="ru-RU"/>
        </w:rPr>
        <w:t>Семаева</w:t>
      </w:r>
      <w:proofErr w:type="spellEnd"/>
    </w:p>
    <w:p w:rsidR="004F7C75" w:rsidRPr="00E328FF" w:rsidRDefault="004F7C75" w:rsidP="004F7C75"/>
    <w:p w:rsidR="001E6C61" w:rsidRPr="00E328FF" w:rsidRDefault="001E6C61" w:rsidP="004F7C75"/>
    <w:p w:rsidR="001E6C61" w:rsidRPr="00E328FF" w:rsidRDefault="001E6C61" w:rsidP="004F7C75"/>
    <w:p w:rsidR="004F7C75" w:rsidRPr="00E328FF" w:rsidRDefault="004F7C75" w:rsidP="004F7C75">
      <w:pPr>
        <w:jc w:val="center"/>
      </w:pPr>
    </w:p>
    <w:p w:rsidR="004F7C75" w:rsidRPr="00E328FF" w:rsidRDefault="004F7C75" w:rsidP="004F7C75">
      <w:pPr>
        <w:jc w:val="center"/>
      </w:pPr>
    </w:p>
    <w:p w:rsidR="004F7C75" w:rsidRPr="00E328FF" w:rsidRDefault="004F7C75" w:rsidP="004F7C75"/>
    <w:p w:rsidR="004F7C75" w:rsidRPr="00E328FF" w:rsidRDefault="004F7C75" w:rsidP="004F7C75">
      <w:pPr>
        <w:jc w:val="center"/>
        <w:rPr>
          <w:rFonts w:ascii="T1131" w:hAnsi="T1131"/>
          <w:sz w:val="36"/>
          <w:szCs w:val="36"/>
        </w:rPr>
      </w:pPr>
    </w:p>
    <w:p w:rsidR="004F7C75" w:rsidRPr="00E328FF" w:rsidRDefault="004F7C75" w:rsidP="00E328FF">
      <w:pPr>
        <w:rPr>
          <w:rFonts w:ascii="T1131" w:hAnsi="T1131"/>
          <w:sz w:val="36"/>
          <w:szCs w:val="36"/>
        </w:rPr>
      </w:pPr>
    </w:p>
    <w:p w:rsidR="004F7C75" w:rsidRPr="00E328FF" w:rsidRDefault="004F7C75" w:rsidP="004F7C75">
      <w:pPr>
        <w:jc w:val="center"/>
        <w:rPr>
          <w:rFonts w:ascii="T1131" w:hAnsi="T1131"/>
          <w:sz w:val="36"/>
          <w:szCs w:val="36"/>
        </w:rPr>
      </w:pPr>
    </w:p>
    <w:p w:rsidR="004F7C75" w:rsidRDefault="00031844" w:rsidP="004F7C75">
      <w:pPr>
        <w:jc w:val="center"/>
        <w:rPr>
          <w:sz w:val="36"/>
          <w:szCs w:val="36"/>
        </w:rPr>
      </w:pPr>
      <w:r w:rsidRPr="00E328FF">
        <w:rPr>
          <w:sz w:val="36"/>
          <w:szCs w:val="36"/>
        </w:rPr>
        <w:t>202</w:t>
      </w:r>
      <w:r w:rsidR="00E45037" w:rsidRPr="00E328FF">
        <w:rPr>
          <w:sz w:val="36"/>
          <w:szCs w:val="36"/>
        </w:rPr>
        <w:t>2</w:t>
      </w:r>
    </w:p>
    <w:p w:rsidR="00084CE3" w:rsidRDefault="00084CE3" w:rsidP="004F7C75">
      <w:pPr>
        <w:jc w:val="center"/>
        <w:rPr>
          <w:sz w:val="36"/>
          <w:szCs w:val="36"/>
        </w:rPr>
      </w:pPr>
    </w:p>
    <w:p w:rsidR="00084CE3" w:rsidRPr="00E328FF" w:rsidRDefault="00084CE3" w:rsidP="004F7C75">
      <w:pPr>
        <w:jc w:val="center"/>
        <w:rPr>
          <w:sz w:val="36"/>
          <w:szCs w:val="36"/>
        </w:rPr>
      </w:pPr>
    </w:p>
    <w:p w:rsidR="004F7C75" w:rsidRPr="00E328FF" w:rsidRDefault="004F7C75" w:rsidP="004F7C75">
      <w:pPr>
        <w:jc w:val="center"/>
        <w:rPr>
          <w:b/>
          <w:sz w:val="40"/>
          <w:szCs w:val="40"/>
        </w:rPr>
      </w:pPr>
      <w:r w:rsidRPr="00E328FF">
        <w:rPr>
          <w:b/>
          <w:sz w:val="40"/>
          <w:szCs w:val="40"/>
        </w:rPr>
        <w:t>Правила землепользования и застройки</w:t>
      </w:r>
    </w:p>
    <w:p w:rsidR="004F7C75" w:rsidRPr="00E328FF" w:rsidRDefault="00A632A2" w:rsidP="004F7C75">
      <w:pPr>
        <w:jc w:val="center"/>
        <w:rPr>
          <w:b/>
          <w:sz w:val="40"/>
          <w:szCs w:val="40"/>
        </w:rPr>
      </w:pPr>
      <w:proofErr w:type="spellStart"/>
      <w:r w:rsidRPr="00E328FF">
        <w:rPr>
          <w:b/>
          <w:sz w:val="40"/>
          <w:szCs w:val="40"/>
        </w:rPr>
        <w:t>Тарханско-Потьминск</w:t>
      </w:r>
      <w:r w:rsidR="001E6C61" w:rsidRPr="00E328FF">
        <w:rPr>
          <w:b/>
          <w:sz w:val="40"/>
          <w:szCs w:val="40"/>
        </w:rPr>
        <w:t>ого</w:t>
      </w:r>
      <w:proofErr w:type="spellEnd"/>
      <w:r w:rsidR="001E6C61" w:rsidRPr="00E328FF">
        <w:rPr>
          <w:b/>
          <w:sz w:val="40"/>
          <w:szCs w:val="40"/>
        </w:rPr>
        <w:t xml:space="preserve"> сельского поселения </w:t>
      </w:r>
      <w:r w:rsidRPr="00E328FF">
        <w:rPr>
          <w:b/>
          <w:sz w:val="40"/>
          <w:szCs w:val="40"/>
        </w:rPr>
        <w:t>Зубово-Полянск</w:t>
      </w:r>
      <w:r w:rsidR="004F7C75" w:rsidRPr="00E328FF">
        <w:rPr>
          <w:b/>
          <w:sz w:val="40"/>
          <w:szCs w:val="40"/>
        </w:rPr>
        <w:t>ого муниципального района</w:t>
      </w:r>
    </w:p>
    <w:p w:rsidR="004F7C75" w:rsidRPr="00E328FF" w:rsidRDefault="001E6C61" w:rsidP="004F7C75">
      <w:pPr>
        <w:jc w:val="center"/>
        <w:rPr>
          <w:b/>
          <w:sz w:val="24"/>
          <w:szCs w:val="24"/>
        </w:rPr>
      </w:pPr>
      <w:r w:rsidRPr="00E328FF">
        <w:rPr>
          <w:b/>
          <w:sz w:val="40"/>
          <w:szCs w:val="40"/>
        </w:rPr>
        <w:t>Республики Мордовия</w:t>
      </w:r>
    </w:p>
    <w:p w:rsidR="004F7C75" w:rsidRPr="00E328FF" w:rsidRDefault="004F7C75" w:rsidP="004F7C75">
      <w:pPr>
        <w:rPr>
          <w:b/>
          <w:sz w:val="40"/>
          <w:szCs w:val="40"/>
        </w:rPr>
      </w:pPr>
    </w:p>
    <w:p w:rsidR="004F7C75" w:rsidRPr="00E328FF" w:rsidRDefault="004F7C75" w:rsidP="004F7C75">
      <w:pPr>
        <w:rPr>
          <w:rFonts w:eastAsia="Calibri"/>
        </w:rPr>
      </w:pPr>
    </w:p>
    <w:p w:rsidR="004F7C75" w:rsidRPr="00E328FF" w:rsidRDefault="003F7BCD" w:rsidP="00E57B5D">
      <w:pPr>
        <w:jc w:val="center"/>
        <w:rPr>
          <w:rFonts w:eastAsia="Calibri"/>
        </w:rPr>
      </w:pPr>
      <w:r>
        <w:rPr>
          <w:rFonts w:eastAsia="Calibri"/>
          <w:noProof/>
          <w:sz w:val="24"/>
          <w:szCs w:val="24"/>
          <w:lang w:eastAsia="ru-RU"/>
        </w:rPr>
        <w:drawing>
          <wp:inline distT="0" distB="0" distL="0" distR="0">
            <wp:extent cx="5502910" cy="727148"/>
            <wp:effectExtent l="19050" t="0" r="254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l="42308" t="48206" r="5406" b="39372"/>
                    <a:stretch>
                      <a:fillRect/>
                    </a:stretch>
                  </pic:blipFill>
                  <pic:spPr bwMode="auto">
                    <a:xfrm>
                      <a:off x="0" y="0"/>
                      <a:ext cx="5502910" cy="727148"/>
                    </a:xfrm>
                    <a:prstGeom prst="rect">
                      <a:avLst/>
                    </a:prstGeom>
                    <a:noFill/>
                    <a:ln w="9525">
                      <a:noFill/>
                      <a:miter lim="800000"/>
                      <a:headEnd/>
                      <a:tailEnd/>
                    </a:ln>
                  </pic:spPr>
                </pic:pic>
              </a:graphicData>
            </a:graphic>
          </wp:inline>
        </w:drawing>
      </w:r>
    </w:p>
    <w:p w:rsidR="00E57B5D" w:rsidRPr="00E328FF" w:rsidRDefault="00E57B5D" w:rsidP="004F7C75">
      <w:pPr>
        <w:rPr>
          <w:rFonts w:eastAsia="Calibri"/>
        </w:rPr>
      </w:pPr>
    </w:p>
    <w:p w:rsidR="004F7C75" w:rsidRPr="00E328FF" w:rsidRDefault="004F7C75" w:rsidP="004F7C75">
      <w:pPr>
        <w:ind w:firstLine="709"/>
        <w:jc w:val="both"/>
        <w:rPr>
          <w:sz w:val="24"/>
        </w:rPr>
      </w:pPr>
      <w:r w:rsidRPr="00E328FF">
        <w:rPr>
          <w:sz w:val="24"/>
        </w:rPr>
        <w:t xml:space="preserve">В подготовке проекта Правил землепользования и застройки </w:t>
      </w:r>
      <w:proofErr w:type="spellStart"/>
      <w:r w:rsidR="00A632A2" w:rsidRPr="00E328FF">
        <w:rPr>
          <w:sz w:val="24"/>
          <w:szCs w:val="24"/>
        </w:rPr>
        <w:t>Тарханско-Потьминск</w:t>
      </w:r>
      <w:r w:rsidR="001E6C61" w:rsidRPr="00E328FF">
        <w:rPr>
          <w:sz w:val="24"/>
          <w:szCs w:val="24"/>
        </w:rPr>
        <w:t>ого</w:t>
      </w:r>
      <w:proofErr w:type="spellEnd"/>
      <w:r w:rsidR="001E6C61" w:rsidRPr="00E328FF">
        <w:rPr>
          <w:sz w:val="24"/>
          <w:szCs w:val="24"/>
        </w:rPr>
        <w:t xml:space="preserve"> сельского поселения</w:t>
      </w:r>
      <w:r w:rsidR="001E6C61" w:rsidRPr="00E328FF">
        <w:rPr>
          <w:sz w:val="24"/>
        </w:rPr>
        <w:t xml:space="preserve"> </w:t>
      </w:r>
      <w:r w:rsidR="00A632A2" w:rsidRPr="00E328FF">
        <w:rPr>
          <w:sz w:val="24"/>
        </w:rPr>
        <w:t>Зубово-Полянск</w:t>
      </w:r>
      <w:r w:rsidRPr="00E328FF">
        <w:rPr>
          <w:sz w:val="24"/>
        </w:rPr>
        <w:t xml:space="preserve">ого муниципального района </w:t>
      </w:r>
      <w:r w:rsidR="001E6C61" w:rsidRPr="00E328FF">
        <w:rPr>
          <w:sz w:val="24"/>
        </w:rPr>
        <w:t>Республики Мордовия</w:t>
      </w:r>
      <w:r w:rsidRPr="00E328FF">
        <w:rPr>
          <w:sz w:val="24"/>
        </w:rPr>
        <w:t xml:space="preserve"> также принимали участие другие специалисты </w:t>
      </w:r>
      <w:r w:rsidR="00025113" w:rsidRPr="00E328FF">
        <w:rPr>
          <w:sz w:val="24"/>
        </w:rPr>
        <w:t>организации</w:t>
      </w:r>
      <w:r w:rsidRPr="00E328FF">
        <w:rPr>
          <w:sz w:val="24"/>
        </w:rPr>
        <w:t xml:space="preserve">, которые были вовлечены в общую работу. </w:t>
      </w:r>
    </w:p>
    <w:p w:rsidR="004F7C75" w:rsidRPr="00E328FF" w:rsidRDefault="004F7C75" w:rsidP="004F7C75"/>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08130D" w:rsidRPr="00E328FF" w:rsidRDefault="0008130D">
      <w:pPr>
        <w:widowControl/>
        <w:suppressAutoHyphens w:val="0"/>
        <w:overflowPunct/>
        <w:autoSpaceDE/>
        <w:spacing w:after="200" w:line="276" w:lineRule="auto"/>
        <w:rPr>
          <w:b/>
          <w:bCs/>
          <w:sz w:val="28"/>
          <w:szCs w:val="24"/>
          <w:lang w:eastAsia="ru-RU"/>
        </w:rPr>
      </w:pPr>
      <w:bookmarkStart w:id="3" w:name="_GoBack"/>
      <w:bookmarkEnd w:id="3"/>
      <w:r w:rsidRPr="00E328FF">
        <w:rPr>
          <w:b/>
          <w:bCs/>
          <w:sz w:val="28"/>
          <w:szCs w:val="24"/>
          <w:lang w:eastAsia="ru-RU"/>
        </w:rPr>
        <w:br w:type="page"/>
      </w:r>
    </w:p>
    <w:p w:rsidR="004F7C75" w:rsidRPr="00E328FF" w:rsidRDefault="004F7C75" w:rsidP="004F7C75">
      <w:pPr>
        <w:widowControl/>
        <w:suppressAutoHyphens w:val="0"/>
        <w:overflowPunct/>
        <w:autoSpaceDN w:val="0"/>
        <w:adjustRightInd w:val="0"/>
        <w:ind w:left="567"/>
        <w:jc w:val="center"/>
        <w:rPr>
          <w:b/>
          <w:bCs/>
          <w:sz w:val="28"/>
          <w:szCs w:val="24"/>
          <w:lang w:eastAsia="ru-RU"/>
        </w:rPr>
      </w:pPr>
      <w:r w:rsidRPr="00E328FF">
        <w:rPr>
          <w:b/>
          <w:bCs/>
          <w:sz w:val="28"/>
          <w:szCs w:val="24"/>
          <w:lang w:eastAsia="ru-RU"/>
        </w:rPr>
        <w:lastRenderedPageBreak/>
        <w:t>ОГЛАВЛЕНИЕ</w:t>
      </w:r>
    </w:p>
    <w:p w:rsidR="004F7C75" w:rsidRPr="00E328FF" w:rsidRDefault="004F7C75" w:rsidP="004F7C75">
      <w:pPr>
        <w:widowControl/>
        <w:suppressAutoHyphens w:val="0"/>
        <w:overflowPunct/>
        <w:autoSpaceDN w:val="0"/>
        <w:adjustRightInd w:val="0"/>
        <w:ind w:left="567"/>
        <w:jc w:val="center"/>
        <w:rPr>
          <w:b/>
          <w:bCs/>
          <w:sz w:val="28"/>
          <w:szCs w:val="24"/>
          <w:lang w:eastAsia="ru-RU"/>
        </w:rPr>
      </w:pPr>
    </w:p>
    <w:tbl>
      <w:tblPr>
        <w:tblW w:w="918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86"/>
        <w:gridCol w:w="598"/>
      </w:tblGrid>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tcPr>
          <w:p w:rsidR="00AD7BDF" w:rsidRPr="00E328FF" w:rsidRDefault="00AD7BDF" w:rsidP="00AD1752">
            <w:pPr>
              <w:spacing w:line="276" w:lineRule="auto"/>
              <w:rPr>
                <w:b/>
                <w:bCs/>
                <w:sz w:val="24"/>
                <w:szCs w:val="24"/>
                <w:lang w:eastAsia="en-US"/>
              </w:rPr>
            </w:pPr>
            <w:r w:rsidRPr="00E328FF">
              <w:rPr>
                <w:b/>
                <w:bCs/>
                <w:sz w:val="24"/>
                <w:szCs w:val="24"/>
                <w:lang w:eastAsia="en-US"/>
              </w:rPr>
              <w:t>ОСНОВНЫЕ ТЕРМИНЫ И ОПРЕДЕЛЕНИЯ, ИСПОЛЬЗУЕМЫЕ В НАСТОЯЩИХ ПРАВИЛАХ</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b/>
                <w:bCs/>
                <w:sz w:val="24"/>
                <w:szCs w:val="24"/>
                <w:lang w:eastAsia="en-US"/>
              </w:rPr>
            </w:pPr>
            <w:r w:rsidRPr="00104652">
              <w:rPr>
                <w:b/>
                <w:bCs/>
                <w:sz w:val="24"/>
                <w:szCs w:val="24"/>
                <w:lang w:eastAsia="en-US"/>
              </w:rPr>
              <w:t>5</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b/>
                <w:bCs/>
                <w:sz w:val="24"/>
                <w:szCs w:val="24"/>
                <w:lang w:eastAsia="en-US"/>
              </w:rPr>
            </w:pPr>
            <w:r w:rsidRPr="00E328FF">
              <w:rPr>
                <w:b/>
                <w:bCs/>
                <w:sz w:val="24"/>
                <w:szCs w:val="24"/>
                <w:lang w:eastAsia="en-US"/>
              </w:rPr>
              <w:t>ЧАСТЬ I. ПОРЯДОК ПРИМЕНЕНИЯ ПРАВИЛ ЗЕМЛЕПОЛЬЗОВАНИЯ И ЗАСТРОЙКИ И ВНЕСЕНИЯ В НИХ ИЗМЕНЕНИЙ</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b/>
                <w:bCs/>
                <w:sz w:val="24"/>
                <w:szCs w:val="24"/>
                <w:lang w:eastAsia="en-US"/>
              </w:rPr>
            </w:pPr>
            <w:r w:rsidRPr="00104652">
              <w:rPr>
                <w:b/>
                <w:bCs/>
                <w:sz w:val="24"/>
                <w:szCs w:val="24"/>
                <w:lang w:eastAsia="en-US"/>
              </w:rPr>
              <w:t xml:space="preserve">13 </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b/>
                <w:bCs/>
                <w:sz w:val="24"/>
                <w:szCs w:val="24"/>
                <w:lang w:eastAsia="en-US"/>
              </w:rPr>
            </w:pPr>
            <w:r w:rsidRPr="00E328FF">
              <w:rPr>
                <w:b/>
                <w:bCs/>
                <w:sz w:val="24"/>
                <w:szCs w:val="24"/>
                <w:lang w:eastAsia="en-US"/>
              </w:rPr>
              <w:t xml:space="preserve">ГЛАВА 1. </w:t>
            </w:r>
            <w:r w:rsidRPr="00E328FF">
              <w:rPr>
                <w:b/>
                <w:color w:val="333333"/>
                <w:sz w:val="24"/>
                <w:szCs w:val="24"/>
                <w:shd w:val="clear" w:color="auto" w:fill="FFFFFF"/>
              </w:rPr>
              <w:t>РЕГУЛИРОВАНИЕ ЗЕМЛЕПОЛЬЗОВАНИЯ И ЗАСТРОЙКИ ОРГАНАМИ МЕСТНОГО САМОУПРАВЛЕНИЯ</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13</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sz w:val="24"/>
                <w:szCs w:val="24"/>
                <w:lang w:eastAsia="en-US"/>
              </w:rPr>
            </w:pPr>
            <w:r w:rsidRPr="00E328FF">
              <w:rPr>
                <w:sz w:val="24"/>
                <w:szCs w:val="24"/>
              </w:rPr>
              <w:t>СТАТЬЯ 1. Органы местного самоуправления, осуществляющие регулирование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13</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sz w:val="24"/>
                <w:szCs w:val="24"/>
                <w:lang w:eastAsia="en-US"/>
              </w:rPr>
            </w:pPr>
            <w:r w:rsidRPr="00E328FF">
              <w:rPr>
                <w:sz w:val="24"/>
                <w:szCs w:val="24"/>
              </w:rPr>
              <w:t>СТАТЬЯ 2. Комиссия по подготовке проекта правил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14</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b/>
                <w:sz w:val="24"/>
                <w:szCs w:val="24"/>
                <w:lang w:eastAsia="en-US"/>
              </w:rPr>
            </w:pPr>
            <w:r w:rsidRPr="00E328FF">
              <w:rPr>
                <w:b/>
                <w:sz w:val="24"/>
                <w:szCs w:val="24"/>
                <w:lang w:eastAsia="en-US"/>
              </w:rPr>
              <w:t xml:space="preserve">ГЛАВА 2. </w:t>
            </w:r>
            <w:r w:rsidRPr="00E328FF">
              <w:rPr>
                <w:b/>
                <w:color w:val="333333"/>
                <w:sz w:val="24"/>
                <w:szCs w:val="24"/>
                <w:shd w:val="clear" w:color="auto" w:fill="FFFFFF"/>
              </w:rPr>
              <w:t>ИЗМЕНЕНИЕ ВИДОВ РАЗРЕШЕННОГО ИСПОЛЬЗОВАНИЯ ЗЕМЕЛЬНЫХ УЧАСТКОВ И ОБЪЕКТОВ КАПИТАЛЬНОГО СТРОИТЕЛЬСТВА ФИЗИЧЕСКИМИ И ЮРИДИЧЕСКИМИ ЛИЦАМИ</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15</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sz w:val="24"/>
                <w:szCs w:val="24"/>
                <w:lang w:eastAsia="en-US"/>
              </w:rPr>
            </w:pPr>
            <w:r w:rsidRPr="00E328FF">
              <w:rPr>
                <w:sz w:val="24"/>
                <w:szCs w:val="24"/>
              </w:rPr>
              <w:t>СТАТЬЯ 3. Градостроительный регламент</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15</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sz w:val="24"/>
                <w:szCs w:val="24"/>
                <w:lang w:eastAsia="en-US"/>
              </w:rPr>
            </w:pPr>
            <w:r w:rsidRPr="00E328FF">
              <w:rPr>
                <w:sz w:val="24"/>
                <w:szCs w:val="24"/>
              </w:rPr>
              <w:t>СТАТЬЯ 4. Изменение видов разрешенного использования земельных участков и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16</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sz w:val="24"/>
                <w:szCs w:val="24"/>
                <w:lang w:eastAsia="en-US"/>
              </w:rPr>
            </w:pPr>
            <w:r w:rsidRPr="00E328FF">
              <w:rPr>
                <w:sz w:val="24"/>
                <w:szCs w:val="24"/>
              </w:rPr>
              <w:t>СТАТЬЯ 5. Порядок установления и виды территориальных зон, отображаемых на карте градостроительного зонирования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17</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b/>
                <w:sz w:val="24"/>
                <w:szCs w:val="24"/>
                <w:lang w:eastAsia="en-US"/>
              </w:rPr>
            </w:pPr>
            <w:r w:rsidRPr="00E328FF">
              <w:rPr>
                <w:b/>
                <w:sz w:val="24"/>
                <w:szCs w:val="24"/>
                <w:lang w:eastAsia="en-US"/>
              </w:rPr>
              <w:t>ГЛАВА 3. ПОДГОТОВКА ДОКУМЕНТАЦИИ ПО ПЛАНИРОВКЕ ТЕРРИТОРИИ ОРГАНАМИ МЕСТНОГО САМОУПРАВЛЕНИЯ</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18</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sz w:val="24"/>
                <w:szCs w:val="24"/>
                <w:lang w:eastAsia="en-US"/>
              </w:rPr>
            </w:pPr>
            <w:r w:rsidRPr="00E328FF">
              <w:rPr>
                <w:sz w:val="24"/>
                <w:szCs w:val="24"/>
              </w:rPr>
              <w:t>СТАТЬЯ 6. Документация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18</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sz w:val="24"/>
                <w:szCs w:val="24"/>
                <w:lang w:eastAsia="en-US"/>
              </w:rPr>
            </w:pPr>
            <w:r w:rsidRPr="00E328FF">
              <w:rPr>
                <w:sz w:val="24"/>
                <w:szCs w:val="24"/>
              </w:rPr>
              <w:t>СТАТЬЯ 7. Проект планировки территории</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21</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sz w:val="24"/>
                <w:szCs w:val="24"/>
                <w:lang w:eastAsia="en-US"/>
              </w:rPr>
            </w:pPr>
            <w:r w:rsidRPr="00E328FF">
              <w:rPr>
                <w:sz w:val="24"/>
                <w:szCs w:val="24"/>
              </w:rPr>
              <w:t>СТАТЬЯ 8. Проект межевания территории</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23</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sz w:val="24"/>
                <w:szCs w:val="24"/>
                <w:lang w:eastAsia="en-US"/>
              </w:rPr>
            </w:pPr>
            <w:r w:rsidRPr="00E328FF">
              <w:rPr>
                <w:sz w:val="24"/>
                <w:szCs w:val="24"/>
              </w:rPr>
              <w:t>СТАТЬЯ 9. Порядок подготовки документации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24</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tabs>
                <w:tab w:val="left" w:pos="1785"/>
              </w:tabs>
              <w:spacing w:line="276" w:lineRule="auto"/>
              <w:rPr>
                <w:b/>
                <w:bCs/>
                <w:sz w:val="24"/>
                <w:szCs w:val="24"/>
                <w:lang w:eastAsia="en-US"/>
              </w:rPr>
            </w:pPr>
            <w:r w:rsidRPr="00E328FF">
              <w:rPr>
                <w:b/>
                <w:bCs/>
                <w:sz w:val="24"/>
                <w:szCs w:val="24"/>
                <w:lang w:eastAsia="en-US"/>
              </w:rPr>
              <w:t xml:space="preserve">ГЛАВА 4. </w:t>
            </w:r>
            <w:r w:rsidRPr="00E328FF">
              <w:rPr>
                <w:b/>
                <w:color w:val="333333"/>
                <w:sz w:val="24"/>
                <w:szCs w:val="24"/>
                <w:shd w:val="clear" w:color="auto" w:fill="FFFFFF"/>
              </w:rPr>
              <w:t>ПРОВЕДЕНИЕ ОБЩЕСТВЕННЫХ ОБСУЖДЕНИЙ ИЛИ ПУБЛИЧНЫХ СЛУШАНИЙ ПО ВОПРОСАМ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25</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bCs/>
                <w:sz w:val="24"/>
                <w:szCs w:val="24"/>
                <w:lang w:eastAsia="en-US"/>
              </w:rPr>
            </w:pPr>
            <w:r w:rsidRPr="00E328FF">
              <w:rPr>
                <w:sz w:val="24"/>
                <w:szCs w:val="24"/>
              </w:rPr>
              <w:t>СТАТЬЯ 10. Общие положения организации и проведения общественных обсуждений, публичных слушаний по вопросам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25</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b/>
                <w:bCs/>
                <w:sz w:val="24"/>
                <w:szCs w:val="24"/>
                <w:lang w:eastAsia="en-US"/>
              </w:rPr>
            </w:pPr>
            <w:r w:rsidRPr="00E328FF">
              <w:rPr>
                <w:sz w:val="24"/>
                <w:szCs w:val="24"/>
              </w:rPr>
              <w:t>СТАТЬЯ 11. Сроки проведения общественных обсуждений, публичных слушаний</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26</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bCs/>
                <w:sz w:val="24"/>
                <w:szCs w:val="24"/>
                <w:lang w:eastAsia="en-US"/>
              </w:rPr>
            </w:pPr>
            <w:r w:rsidRPr="00E328FF">
              <w:rPr>
                <w:sz w:val="24"/>
                <w:szCs w:val="24"/>
              </w:rPr>
              <w:t>СТАТЬЯ 12. Полномочия комиссии в области организации и проведения общественных обсуждений, публичных слушаний</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27</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bCs/>
                <w:sz w:val="24"/>
                <w:szCs w:val="24"/>
                <w:lang w:eastAsia="en-US"/>
              </w:rPr>
            </w:pPr>
            <w:r w:rsidRPr="00E328FF">
              <w:rPr>
                <w:sz w:val="24"/>
                <w:szCs w:val="24"/>
              </w:rPr>
              <w:t>СТАТЬЯ 13. Проведение общественных обсуждений, публичных слушаний по вопросу внесения изменений в настоящие правила</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28</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tabs>
                <w:tab w:val="left" w:pos="2145"/>
              </w:tabs>
              <w:spacing w:line="276" w:lineRule="auto"/>
              <w:rPr>
                <w:bCs/>
                <w:sz w:val="24"/>
                <w:szCs w:val="24"/>
                <w:lang w:eastAsia="en-US"/>
              </w:rPr>
            </w:pPr>
            <w:r w:rsidRPr="00E328FF">
              <w:rPr>
                <w:sz w:val="24"/>
                <w:szCs w:val="24"/>
              </w:rPr>
              <w:t>СТАТЬЯ 14. Организация и проведение общественных обсуждений,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28</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tabs>
                <w:tab w:val="left" w:pos="2295"/>
              </w:tabs>
              <w:spacing w:line="276" w:lineRule="auto"/>
              <w:rPr>
                <w:bCs/>
                <w:sz w:val="24"/>
                <w:szCs w:val="24"/>
                <w:lang w:eastAsia="en-US"/>
              </w:rPr>
            </w:pPr>
            <w:r w:rsidRPr="00E328FF">
              <w:rPr>
                <w:sz w:val="24"/>
                <w:szCs w:val="24"/>
              </w:rPr>
              <w:t>СТАТЬЯ 15. Проведение общественных обсуждений,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29</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bCs/>
                <w:sz w:val="24"/>
                <w:szCs w:val="24"/>
                <w:lang w:eastAsia="en-US"/>
              </w:rPr>
            </w:pPr>
            <w:r w:rsidRPr="00E328FF">
              <w:rPr>
                <w:sz w:val="24"/>
                <w:szCs w:val="24"/>
              </w:rPr>
              <w:t xml:space="preserve">СТАТЬЯ 16. Проведение общественных обсуждений, публичных слушаний по </w:t>
            </w:r>
            <w:r w:rsidRPr="00E328FF">
              <w:rPr>
                <w:sz w:val="24"/>
                <w:szCs w:val="24"/>
              </w:rPr>
              <w:lastRenderedPageBreak/>
              <w:t>вопросу отклонения от предельных параметров разрешенного строительства, реконструкции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lastRenderedPageBreak/>
              <w:t>30</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b/>
                <w:bCs/>
                <w:sz w:val="24"/>
                <w:szCs w:val="24"/>
                <w:lang w:eastAsia="en-US"/>
              </w:rPr>
            </w:pPr>
            <w:r w:rsidRPr="00E328FF">
              <w:rPr>
                <w:b/>
                <w:bCs/>
                <w:sz w:val="24"/>
                <w:szCs w:val="24"/>
                <w:lang w:eastAsia="en-US"/>
              </w:rPr>
              <w:lastRenderedPageBreak/>
              <w:t xml:space="preserve">ГЛАВА 5. </w:t>
            </w:r>
            <w:r w:rsidRPr="00E328FF">
              <w:rPr>
                <w:b/>
                <w:color w:val="333333"/>
                <w:sz w:val="24"/>
                <w:szCs w:val="24"/>
                <w:shd w:val="clear" w:color="auto" w:fill="FFFFFF"/>
              </w:rPr>
              <w:t>ВНЕСЕНИЕ ИЗМЕНЕНИЙ В ПРАВИЛА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31</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sz w:val="24"/>
                <w:szCs w:val="24"/>
              </w:rPr>
            </w:pPr>
            <w:r w:rsidRPr="00E328FF">
              <w:rPr>
                <w:sz w:val="24"/>
                <w:szCs w:val="24"/>
              </w:rPr>
              <w:t>СТАТЬЯ 17. Порядок внесения изменений в настоящие правила</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31</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bCs/>
                <w:sz w:val="24"/>
                <w:szCs w:val="24"/>
                <w:lang w:eastAsia="en-US"/>
              </w:rPr>
            </w:pPr>
            <w:r w:rsidRPr="00E328FF">
              <w:rPr>
                <w:b/>
                <w:bCs/>
                <w:sz w:val="24"/>
                <w:szCs w:val="24"/>
                <w:lang w:eastAsia="en-US"/>
              </w:rPr>
              <w:t xml:space="preserve">ГЛАВА 6. </w:t>
            </w:r>
            <w:r w:rsidRPr="00E328FF">
              <w:rPr>
                <w:b/>
                <w:color w:val="333333"/>
                <w:sz w:val="24"/>
                <w:szCs w:val="24"/>
                <w:shd w:val="clear" w:color="auto" w:fill="FFFFFF"/>
              </w:rPr>
              <w:t>РЕГУЛИРОВАНИЕ ИНЫХ ВОПРОСОВ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34</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bCs/>
                <w:sz w:val="24"/>
                <w:szCs w:val="24"/>
                <w:lang w:eastAsia="en-US"/>
              </w:rPr>
            </w:pPr>
            <w:r w:rsidRPr="00E328FF">
              <w:rPr>
                <w:sz w:val="24"/>
                <w:szCs w:val="24"/>
              </w:rPr>
              <w:t>СТАТЬЯ 18. Действие настоящих правил по отношению к ранее возникшим правоотношениям</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34</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sz w:val="24"/>
                <w:szCs w:val="24"/>
                <w:lang w:eastAsia="en-US"/>
              </w:rPr>
            </w:pPr>
            <w:r w:rsidRPr="00E328FF">
              <w:rPr>
                <w:sz w:val="24"/>
                <w:szCs w:val="24"/>
              </w:rPr>
              <w:t>СТАТЬЯ 19. Основные принципы организации застройки на территории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34</w:t>
            </w:r>
          </w:p>
        </w:tc>
      </w:tr>
      <w:tr w:rsidR="00AD7BDF" w:rsidRPr="00E328FF" w:rsidTr="00AD7BDF">
        <w:trPr>
          <w:trHeight w:val="356"/>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sz w:val="24"/>
                <w:szCs w:val="24"/>
                <w:lang w:eastAsia="en-US"/>
              </w:rPr>
            </w:pPr>
            <w:r w:rsidRPr="00E328FF">
              <w:rPr>
                <w:sz w:val="24"/>
                <w:szCs w:val="24"/>
              </w:rPr>
              <w:t>СТАТЬЯ 20. Инженерная подготовка территории</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35</w:t>
            </w:r>
          </w:p>
        </w:tc>
      </w:tr>
      <w:tr w:rsidR="00AD7BDF" w:rsidRPr="00E328FF" w:rsidTr="00AD7BDF">
        <w:trPr>
          <w:trHeight w:val="281"/>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bCs/>
                <w:sz w:val="24"/>
                <w:szCs w:val="24"/>
                <w:lang w:eastAsia="en-US"/>
              </w:rPr>
            </w:pPr>
            <w:r w:rsidRPr="00E328FF">
              <w:rPr>
                <w:bCs/>
                <w:sz w:val="24"/>
                <w:szCs w:val="24"/>
                <w:lang w:eastAsia="en-US"/>
              </w:rPr>
              <w:t xml:space="preserve">СТАТЬЯ 21. Уведомление о </w:t>
            </w:r>
            <w:proofErr w:type="gramStart"/>
            <w:r w:rsidRPr="00E328FF">
              <w:rPr>
                <w:bCs/>
                <w:sz w:val="24"/>
                <w:szCs w:val="24"/>
                <w:lang w:eastAsia="en-US"/>
              </w:rPr>
              <w:t>планируемых</w:t>
            </w:r>
            <w:proofErr w:type="gramEnd"/>
            <w:r w:rsidRPr="00E328FF">
              <w:rPr>
                <w:bCs/>
                <w:sz w:val="24"/>
                <w:szCs w:val="24"/>
                <w:lang w:eastAsia="en-US"/>
              </w:rPr>
              <w:t xml:space="preserve"> строительстве или реконструкции объекта индивидуального жилищного строительства или садового дома</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35</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bCs/>
                <w:sz w:val="24"/>
                <w:szCs w:val="24"/>
                <w:lang w:eastAsia="en-US"/>
              </w:rPr>
            </w:pPr>
            <w:r w:rsidRPr="00E328FF">
              <w:rPr>
                <w:sz w:val="24"/>
                <w:szCs w:val="24"/>
              </w:rPr>
              <w:t>СТАТЬЯ 22. Выдача разрешения на ввод объекта в эксплуатацию</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36</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tabs>
                <w:tab w:val="left" w:pos="1545"/>
              </w:tabs>
              <w:spacing w:line="276" w:lineRule="auto"/>
              <w:rPr>
                <w:bCs/>
                <w:sz w:val="24"/>
                <w:szCs w:val="24"/>
                <w:lang w:eastAsia="en-US"/>
              </w:rPr>
            </w:pPr>
            <w:r w:rsidRPr="00E328FF">
              <w:rPr>
                <w:bCs/>
                <w:sz w:val="24"/>
                <w:szCs w:val="24"/>
                <w:lang w:eastAsia="en-US"/>
              </w:rPr>
              <w:t>СТАТЬЯ 23. Зоны с особыми условиями использования</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38</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bCs/>
                <w:sz w:val="24"/>
                <w:szCs w:val="24"/>
                <w:lang w:eastAsia="en-US"/>
              </w:rPr>
            </w:pPr>
            <w:r w:rsidRPr="00E328FF">
              <w:rPr>
                <w:bCs/>
                <w:sz w:val="24"/>
                <w:szCs w:val="24"/>
                <w:lang w:eastAsia="en-US"/>
              </w:rPr>
              <w:t>СТАТЬЯ 24. Обеспечение доступности социальной инфраструктуры для инвалидов и других маломобильных групп населения</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49</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645768">
            <w:pPr>
              <w:spacing w:line="276" w:lineRule="auto"/>
              <w:rPr>
                <w:bCs/>
                <w:sz w:val="24"/>
                <w:szCs w:val="24"/>
                <w:lang w:eastAsia="en-US"/>
              </w:rPr>
            </w:pPr>
            <w:r w:rsidRPr="00E328FF">
              <w:rPr>
                <w:bCs/>
                <w:sz w:val="24"/>
                <w:szCs w:val="24"/>
                <w:lang w:eastAsia="en-US"/>
              </w:rPr>
              <w:t xml:space="preserve">СТАТЬЯ 25. </w:t>
            </w:r>
            <w:r w:rsidRPr="00E328FF">
              <w:rPr>
                <w:bCs/>
                <w:sz w:val="24"/>
                <w:szCs w:val="24"/>
              </w:rPr>
              <w:t>Требования к архитектурному облику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50</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B17604">
            <w:pPr>
              <w:spacing w:line="276" w:lineRule="auto"/>
              <w:rPr>
                <w:bCs/>
                <w:sz w:val="24"/>
                <w:szCs w:val="24"/>
                <w:lang w:eastAsia="en-US"/>
              </w:rPr>
            </w:pPr>
            <w:r w:rsidRPr="00E328FF">
              <w:rPr>
                <w:bCs/>
                <w:sz w:val="24"/>
                <w:szCs w:val="24"/>
                <w:lang w:eastAsia="en-US"/>
              </w:rPr>
              <w:t>СТАТЬЯ 26. Территории, применительно к которым градостроительные регламенты не устанавливаются или на которые градостроительные регламенты не распространяются</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64</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tabs>
                <w:tab w:val="left" w:pos="1410"/>
              </w:tabs>
              <w:spacing w:line="276" w:lineRule="auto"/>
              <w:rPr>
                <w:b/>
                <w:bCs/>
                <w:sz w:val="24"/>
                <w:szCs w:val="24"/>
                <w:lang w:eastAsia="en-US"/>
              </w:rPr>
            </w:pPr>
            <w:r w:rsidRPr="00E328FF">
              <w:rPr>
                <w:b/>
                <w:bCs/>
                <w:sz w:val="24"/>
                <w:szCs w:val="24"/>
                <w:lang w:eastAsia="en-US"/>
              </w:rPr>
              <w:t>ЧАСТЬ II. КАРТЫ ГРАДОСТРОИТЕЛЬНОГО ЗОНИРОВАНИЯ</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66</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b/>
                <w:bCs/>
                <w:sz w:val="24"/>
                <w:szCs w:val="24"/>
                <w:lang w:eastAsia="en-US"/>
              </w:rPr>
            </w:pPr>
            <w:r w:rsidRPr="00E328FF">
              <w:rPr>
                <w:b/>
                <w:bCs/>
                <w:sz w:val="24"/>
                <w:szCs w:val="24"/>
                <w:lang w:eastAsia="en-US"/>
              </w:rPr>
              <w:t>ЧАСТЬ III. ГРАДОСТРОИТЕЛЬНЫЕ РЕГЛАМЕНТЫ</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69</w:t>
            </w:r>
          </w:p>
        </w:tc>
      </w:tr>
    </w:tbl>
    <w:p w:rsidR="004F7C75" w:rsidRPr="00E328FF" w:rsidRDefault="004F7C75" w:rsidP="004F7C75">
      <w:pPr>
        <w:widowControl/>
        <w:suppressAutoHyphens w:val="0"/>
        <w:overflowPunct/>
        <w:autoSpaceDN w:val="0"/>
        <w:adjustRightInd w:val="0"/>
        <w:ind w:left="567"/>
        <w:jc w:val="center"/>
        <w:rPr>
          <w:b/>
          <w:bCs/>
          <w:sz w:val="24"/>
          <w:szCs w:val="24"/>
          <w:lang w:eastAsia="ru-RU"/>
        </w:rPr>
      </w:pPr>
    </w:p>
    <w:p w:rsidR="004F7C75" w:rsidRPr="00E328FF" w:rsidRDefault="004F7C75" w:rsidP="004F7C75">
      <w:pPr>
        <w:pStyle w:val="26"/>
      </w:pPr>
    </w:p>
    <w:p w:rsidR="004F7C75" w:rsidRPr="00E328FF" w:rsidRDefault="004F7C75" w:rsidP="004F7C75">
      <w:pPr>
        <w:pStyle w:val="20"/>
      </w:pPr>
      <w:bookmarkStart w:id="4" w:name="_Toc252392595"/>
      <w:bookmarkStart w:id="5" w:name="_Toc288582077"/>
      <w:bookmarkStart w:id="6" w:name="_Toc464828347"/>
      <w:bookmarkStart w:id="7" w:name="_Toc490769415"/>
      <w:bookmarkStart w:id="8" w:name="РазделI"/>
    </w:p>
    <w:p w:rsidR="004F7C75" w:rsidRPr="00E328FF" w:rsidRDefault="004F7C75" w:rsidP="004F7C75"/>
    <w:p w:rsidR="004F7C75" w:rsidRPr="00E328FF" w:rsidRDefault="004F7C75" w:rsidP="004F7C75"/>
    <w:p w:rsidR="004F7C75" w:rsidRPr="00E328FF" w:rsidRDefault="004F7C75" w:rsidP="004F7C75"/>
    <w:p w:rsidR="004F7C75" w:rsidRPr="00E328FF" w:rsidRDefault="004F7C75" w:rsidP="004F7C75"/>
    <w:p w:rsidR="004F7C75" w:rsidRPr="00E328FF" w:rsidRDefault="004F7C75" w:rsidP="004F7C75"/>
    <w:p w:rsidR="004F7C75" w:rsidRPr="00E328FF" w:rsidRDefault="004F7C75" w:rsidP="004F7C75"/>
    <w:p w:rsidR="004F7C75" w:rsidRPr="00E328FF" w:rsidRDefault="004F7C75" w:rsidP="004F7C75"/>
    <w:p w:rsidR="004F7C75" w:rsidRPr="00E328FF" w:rsidRDefault="004F7C75" w:rsidP="004F7C75"/>
    <w:p w:rsidR="004F7C75" w:rsidRPr="00E328FF" w:rsidRDefault="004F7C75" w:rsidP="004F7C75"/>
    <w:p w:rsidR="004F7C75" w:rsidRPr="00E328FF" w:rsidRDefault="004F7C75" w:rsidP="004F7C75"/>
    <w:p w:rsidR="004F7C75" w:rsidRPr="00E328FF" w:rsidRDefault="004F7C75" w:rsidP="004F7C75"/>
    <w:p w:rsidR="004F7C75" w:rsidRPr="00E328FF" w:rsidRDefault="004F7C75" w:rsidP="004F7C75"/>
    <w:p w:rsidR="004F7C75" w:rsidRPr="00E328FF" w:rsidRDefault="004F7C75" w:rsidP="004F7C75"/>
    <w:p w:rsidR="004F7C75" w:rsidRPr="00E328FF" w:rsidRDefault="004F7C75" w:rsidP="004F7C75"/>
    <w:p w:rsidR="004F7C75" w:rsidRPr="00E328FF" w:rsidRDefault="004F7C75" w:rsidP="004F7C75"/>
    <w:p w:rsidR="004F7C75" w:rsidRPr="00E328FF" w:rsidRDefault="004F7C75" w:rsidP="004F7C75"/>
    <w:p w:rsidR="004F7C75" w:rsidRPr="00E328FF" w:rsidRDefault="004F7C75" w:rsidP="004F7C75"/>
    <w:p w:rsidR="004F7C75" w:rsidRPr="00E328FF" w:rsidRDefault="004F7C75" w:rsidP="004F7C75"/>
    <w:p w:rsidR="004F7C75" w:rsidRPr="00E328FF" w:rsidRDefault="004F7C75" w:rsidP="004F7C75"/>
    <w:p w:rsidR="004F7C75" w:rsidRPr="00E328FF" w:rsidRDefault="004F7C75" w:rsidP="004F7C75"/>
    <w:p w:rsidR="004F7C75" w:rsidRPr="00E328FF" w:rsidRDefault="004F7C75" w:rsidP="004F7C75"/>
    <w:p w:rsidR="004F7C75" w:rsidRPr="00E328FF" w:rsidRDefault="004F7C75" w:rsidP="004F7C75"/>
    <w:p w:rsidR="00FC6CD0" w:rsidRPr="00E328FF" w:rsidRDefault="00FC6CD0" w:rsidP="00FC6CD0">
      <w:pPr>
        <w:keepNext/>
        <w:widowControl/>
        <w:suppressAutoHyphens w:val="0"/>
        <w:overflowPunct/>
        <w:autoSpaceDE/>
        <w:spacing w:before="120"/>
        <w:jc w:val="center"/>
        <w:outlineLvl w:val="2"/>
        <w:rPr>
          <w:rFonts w:eastAsia="SimSun"/>
          <w:b/>
          <w:bCs/>
          <w:sz w:val="24"/>
          <w:szCs w:val="24"/>
          <w:lang w:eastAsia="zh-CN"/>
        </w:rPr>
      </w:pPr>
      <w:r w:rsidRPr="00E328FF">
        <w:rPr>
          <w:rFonts w:eastAsia="SimSun"/>
          <w:b/>
          <w:bCs/>
          <w:sz w:val="24"/>
          <w:szCs w:val="24"/>
          <w:lang w:eastAsia="zh-CN"/>
        </w:rPr>
        <w:lastRenderedPageBreak/>
        <w:t>ОСНОВНЫЕ ТЕРМИНЫ И ОПРЕДЕЛЕНИЯ, ИСПОЛЬЗУЕМЫЕ В НАСТОЯЩИХ ПРАВИЛАХ</w:t>
      </w:r>
    </w:p>
    <w:p w:rsidR="00FC6CD0" w:rsidRPr="00E328FF" w:rsidRDefault="00FC6CD0" w:rsidP="00FC6CD0">
      <w:pPr>
        <w:widowControl/>
        <w:suppressAutoHyphens w:val="0"/>
        <w:overflowPunct/>
        <w:autoSpaceDE/>
        <w:ind w:firstLine="567"/>
        <w:jc w:val="both"/>
        <w:rPr>
          <w:rFonts w:eastAsia="SimSun"/>
          <w:sz w:val="24"/>
          <w:szCs w:val="24"/>
          <w:lang w:eastAsia="zh-CN"/>
        </w:rPr>
      </w:pPr>
    </w:p>
    <w:p w:rsidR="00FC6CD0" w:rsidRPr="00E328FF" w:rsidRDefault="00FC6CD0" w:rsidP="00FC6CD0">
      <w:pPr>
        <w:tabs>
          <w:tab w:val="left" w:pos="-142"/>
        </w:tabs>
        <w:ind w:firstLine="709"/>
        <w:jc w:val="both"/>
        <w:rPr>
          <w:sz w:val="24"/>
          <w:szCs w:val="24"/>
        </w:rPr>
      </w:pPr>
      <w:r w:rsidRPr="00E328FF">
        <w:rPr>
          <w:rFonts w:eastAsia="SimSun"/>
          <w:sz w:val="24"/>
          <w:szCs w:val="24"/>
          <w:lang w:eastAsia="ru-RU"/>
        </w:rPr>
        <w:t xml:space="preserve">В настоящих Правилах используются следующие основные термины и определения:   </w:t>
      </w:r>
    </w:p>
    <w:p w:rsidR="00FC6CD0" w:rsidRPr="00E328FF" w:rsidRDefault="00FC6CD0" w:rsidP="00FC6CD0">
      <w:pPr>
        <w:ind w:firstLine="709"/>
        <w:jc w:val="both"/>
        <w:rPr>
          <w:sz w:val="24"/>
          <w:szCs w:val="24"/>
        </w:rPr>
      </w:pPr>
      <w:r w:rsidRPr="00E328FF">
        <w:rPr>
          <w:b/>
          <w:sz w:val="24"/>
          <w:szCs w:val="24"/>
        </w:rPr>
        <w:t>Правила землепользования и застройки</w:t>
      </w:r>
      <w:r w:rsidRPr="00E328FF">
        <w:rPr>
          <w:sz w:val="24"/>
          <w:szCs w:val="24"/>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 городов федерального значения Москвы и Санкт-Петербурга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FC6CD0" w:rsidRPr="00E328FF" w:rsidRDefault="00FC6CD0" w:rsidP="00FC6CD0">
      <w:pPr>
        <w:ind w:firstLine="709"/>
        <w:jc w:val="both"/>
        <w:rPr>
          <w:sz w:val="24"/>
          <w:szCs w:val="24"/>
        </w:rPr>
      </w:pPr>
      <w:r w:rsidRPr="00E328FF">
        <w:rPr>
          <w:b/>
          <w:sz w:val="24"/>
          <w:szCs w:val="24"/>
        </w:rPr>
        <w:t>Дом блокированной застройки</w:t>
      </w:r>
      <w:r w:rsidRPr="00E328FF">
        <w:rPr>
          <w:bCs/>
          <w:sz w:val="24"/>
          <w:szCs w:val="24"/>
        </w:rPr>
        <w:t xml:space="preserve"> - жилой дом, блокированный с другим жилым домом (другими жилыми домами) в одном ряду общей боковой стеной (общими боковыми стенами) без проемов и имеющий отдельный выход на земельный участок</w:t>
      </w:r>
      <w:r w:rsidRPr="00E328FF">
        <w:rPr>
          <w:sz w:val="24"/>
          <w:szCs w:val="24"/>
        </w:rPr>
        <w:t>;</w:t>
      </w:r>
    </w:p>
    <w:p w:rsidR="00FC6CD0" w:rsidRPr="00E328FF" w:rsidRDefault="00FC6CD0" w:rsidP="00084CE3">
      <w:pPr>
        <w:ind w:hanging="142"/>
        <w:jc w:val="both"/>
        <w:rPr>
          <w:sz w:val="24"/>
          <w:szCs w:val="24"/>
        </w:rPr>
      </w:pPr>
      <w:proofErr w:type="gramStart"/>
      <w:r w:rsidRPr="00E328FF">
        <w:rPr>
          <w:b/>
          <w:sz w:val="24"/>
          <w:szCs w:val="24"/>
        </w:rPr>
        <w:t>Объект индивидуального жилищного строительства</w:t>
      </w:r>
      <w:r w:rsidRPr="00E328FF">
        <w:rPr>
          <w:sz w:val="24"/>
          <w:szCs w:val="24"/>
        </w:rPr>
        <w:t xml:space="preserve"> – отдельно стоящее здание с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и не предназначено для раздела на самостоятельные объекты недвижимости;</w:t>
      </w:r>
      <w:proofErr w:type="gramEnd"/>
    </w:p>
    <w:p w:rsidR="00FC6CD0" w:rsidRPr="00E328FF" w:rsidRDefault="00FC6CD0" w:rsidP="00FC6CD0">
      <w:pPr>
        <w:ind w:firstLine="709"/>
        <w:jc w:val="both"/>
        <w:rPr>
          <w:sz w:val="24"/>
          <w:szCs w:val="24"/>
        </w:rPr>
      </w:pPr>
      <w:r w:rsidRPr="00E328FF">
        <w:rPr>
          <w:b/>
          <w:bCs/>
          <w:sz w:val="24"/>
          <w:szCs w:val="24"/>
        </w:rPr>
        <w:t>Многоквартирный жилой дом</w:t>
      </w:r>
      <w:r w:rsidRPr="00E328FF">
        <w:rPr>
          <w:sz w:val="24"/>
          <w:szCs w:val="24"/>
        </w:rPr>
        <w:t xml:space="preserve"> – жилой дом, состоящий из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w:t>
      </w:r>
    </w:p>
    <w:p w:rsidR="00FC6CD0" w:rsidRPr="00E328FF" w:rsidRDefault="00FC6CD0" w:rsidP="00FC6CD0">
      <w:pPr>
        <w:ind w:firstLine="709"/>
        <w:jc w:val="both"/>
        <w:rPr>
          <w:sz w:val="24"/>
          <w:szCs w:val="24"/>
        </w:rPr>
      </w:pPr>
      <w:r w:rsidRPr="00E328FF">
        <w:rPr>
          <w:b/>
          <w:sz w:val="24"/>
          <w:szCs w:val="24"/>
        </w:rPr>
        <w:t>Временные сооружения</w:t>
      </w:r>
      <w:r w:rsidRPr="00E328FF">
        <w:rPr>
          <w:sz w:val="24"/>
          <w:szCs w:val="24"/>
        </w:rPr>
        <w:t xml:space="preserve"> - объекты, размещаемые на определенный срок, по истечении которого подлежащие демонтажу, если иное не предусмотрено договором аренды земельного участка (автомоечный комплекс, размещаемый до реконструкции дороги, и др.);</w:t>
      </w:r>
    </w:p>
    <w:p w:rsidR="00FC6CD0" w:rsidRPr="00E328FF" w:rsidRDefault="00FC6CD0" w:rsidP="00FC6CD0">
      <w:pPr>
        <w:ind w:firstLine="709"/>
        <w:jc w:val="both"/>
        <w:rPr>
          <w:sz w:val="24"/>
          <w:szCs w:val="24"/>
        </w:rPr>
      </w:pPr>
      <w:proofErr w:type="gramStart"/>
      <w:r w:rsidRPr="00E328FF">
        <w:rPr>
          <w:b/>
          <w:sz w:val="24"/>
          <w:szCs w:val="24"/>
        </w:rPr>
        <w:t xml:space="preserve">Временные здания и сооружения, необходимые для обеспечения производственных нужд и обслуживания работников строительства </w:t>
      </w:r>
      <w:r w:rsidRPr="00E328FF">
        <w:rPr>
          <w:sz w:val="24"/>
          <w:szCs w:val="24"/>
        </w:rPr>
        <w:t>– монтируемые мобильные (инвентарные), сборно-разборные, контейнерные (с необходимым оснащением оборудованием, мебелью и хозяйственным инвентарем), а также приспосабливаемые на период строительства, существующие и возводимые (с учетом необходимого обустройства) производственные, складские, вспомогательные, административные, бытовые, общественные, жилые (по отдельным видам строительства) здания и сооружения;</w:t>
      </w:r>
      <w:proofErr w:type="gramEnd"/>
      <w:r w:rsidRPr="00E328FF">
        <w:t xml:space="preserve"> </w:t>
      </w:r>
      <w:r w:rsidRPr="00E328FF">
        <w:rPr>
          <w:sz w:val="24"/>
          <w:szCs w:val="24"/>
        </w:rPr>
        <w:t>устройства (приспособления) и обустройства (сооружения, конструкции);</w:t>
      </w:r>
    </w:p>
    <w:p w:rsidR="00FC6CD0" w:rsidRPr="00E328FF" w:rsidRDefault="00FC6CD0" w:rsidP="00FC6CD0">
      <w:pPr>
        <w:ind w:firstLine="709"/>
        <w:jc w:val="both"/>
        <w:rPr>
          <w:sz w:val="24"/>
          <w:szCs w:val="24"/>
        </w:rPr>
      </w:pPr>
      <w:r w:rsidRPr="00E328FF">
        <w:rPr>
          <w:b/>
          <w:sz w:val="24"/>
          <w:szCs w:val="24"/>
        </w:rPr>
        <w:t>Виды разрешенного использования земельных участков и объектов капитального строительства</w:t>
      </w:r>
      <w:r w:rsidRPr="00E328FF">
        <w:rPr>
          <w:sz w:val="24"/>
          <w:szCs w:val="24"/>
        </w:rPr>
        <w:t xml:space="preserve"> - виды деятельности, объекты, осуществлять и размещать которые на земельных участках разрешено в силу </w:t>
      </w:r>
      <w:proofErr w:type="spellStart"/>
      <w:r w:rsidRPr="00E328FF">
        <w:rPr>
          <w:sz w:val="24"/>
          <w:szCs w:val="24"/>
        </w:rPr>
        <w:t>поименования</w:t>
      </w:r>
      <w:proofErr w:type="spellEnd"/>
      <w:r w:rsidRPr="00E328FF">
        <w:rPr>
          <w:sz w:val="24"/>
          <w:szCs w:val="24"/>
        </w:rPr>
        <w:t xml:space="preserve"> их в составе регламентов использования территорий применительно к соответствующим территориальным зонам при условии обязательного соблюдения требований, установленных действующим законодательством, Правилами, иными нормативно-правовыми актами, нормативно-техническими документами. Виды разрешенного использования земельных участков и объектов капитального строительства включают в себя основные виды разрешенного использования, условно разрешенные виды использования, вспомогательные виды разрешенного использования;</w:t>
      </w:r>
    </w:p>
    <w:p w:rsidR="00FC6CD0" w:rsidRPr="00E328FF" w:rsidRDefault="00FC6CD0" w:rsidP="00FC6CD0">
      <w:pPr>
        <w:ind w:firstLine="709"/>
        <w:jc w:val="both"/>
        <w:rPr>
          <w:sz w:val="24"/>
          <w:szCs w:val="24"/>
        </w:rPr>
      </w:pPr>
      <w:proofErr w:type="gramStart"/>
      <w:r w:rsidRPr="00E328FF">
        <w:rPr>
          <w:b/>
          <w:sz w:val="24"/>
          <w:szCs w:val="24"/>
        </w:rPr>
        <w:t>Основные виды разрешенного использования земельных участков и объектов капитального строительства</w:t>
      </w:r>
      <w:r w:rsidRPr="00E328FF">
        <w:rPr>
          <w:sz w:val="24"/>
          <w:szCs w:val="24"/>
        </w:rPr>
        <w:t xml:space="preserve"> - виды деятельности и объекты, осуществлять и размещать которые на земельных участках разрешено в силу перечисления этих видов деятельности и объектов в составе регламентов использования территорий применительно к соответствующим территориальным зонам при том, что выбор таких видов деятельности и объектов осуществляется правообладателями земельных участков и объектов капитального строительства самостоятельно (без дополнительных</w:t>
      </w:r>
      <w:proofErr w:type="gramEnd"/>
      <w:r w:rsidRPr="00E328FF">
        <w:rPr>
          <w:sz w:val="24"/>
          <w:szCs w:val="24"/>
        </w:rPr>
        <w:t xml:space="preserve"> разрешений и согласований) при условии соблюдения требований технических регламентов. Право указанного выбора без получения дополнительных разрешений и согласований не распространяется на органы государственной власти, органы местного самоуправления, государственные и муниципальные учреждения, государственные и муниципальные унитарные предприятия;</w:t>
      </w:r>
    </w:p>
    <w:p w:rsidR="00FC6CD0" w:rsidRPr="00E328FF" w:rsidRDefault="00FC6CD0" w:rsidP="00FC6CD0">
      <w:pPr>
        <w:ind w:firstLine="709"/>
        <w:jc w:val="both"/>
        <w:rPr>
          <w:sz w:val="24"/>
          <w:szCs w:val="24"/>
        </w:rPr>
      </w:pPr>
      <w:proofErr w:type="gramStart"/>
      <w:r w:rsidRPr="00E328FF">
        <w:rPr>
          <w:b/>
          <w:sz w:val="24"/>
          <w:szCs w:val="24"/>
        </w:rPr>
        <w:lastRenderedPageBreak/>
        <w:t>Условно разрешенные виды использования</w:t>
      </w:r>
      <w:r w:rsidRPr="00E328FF">
        <w:rPr>
          <w:sz w:val="24"/>
          <w:szCs w:val="24"/>
        </w:rPr>
        <w:t xml:space="preserve"> - виды деятельности, объекты капитального строительства, осуществлять и размещать которые на земельных участках разрешено в силу перечисления этих видов деятельности и объектов в составе регламентов использования территорий применительно к соответствующим территориальным зонам при условии получения разрешения в порядке, определенном статьей 39 Градостроительного кодекса Российской Федерации и обязательного соблюдения требований технических регламентов;</w:t>
      </w:r>
      <w:proofErr w:type="gramEnd"/>
    </w:p>
    <w:p w:rsidR="00FC6CD0" w:rsidRPr="00E328FF" w:rsidRDefault="00FC6CD0" w:rsidP="00084CE3">
      <w:pPr>
        <w:jc w:val="both"/>
        <w:rPr>
          <w:sz w:val="24"/>
          <w:szCs w:val="24"/>
        </w:rPr>
      </w:pPr>
      <w:proofErr w:type="gramStart"/>
      <w:r w:rsidRPr="00E328FF">
        <w:rPr>
          <w:b/>
          <w:sz w:val="24"/>
          <w:szCs w:val="24"/>
        </w:rPr>
        <w:t>Вспомогательные виды разрешенного использования земельных участков и объектов капитального строительства</w:t>
      </w:r>
      <w:r w:rsidRPr="00E328FF">
        <w:rPr>
          <w:sz w:val="24"/>
          <w:szCs w:val="24"/>
        </w:rPr>
        <w:t xml:space="preserve"> - виды деятельности, объекты, осуществлять и размещать которые на земельных участках разрешено в силу перечисления этих видов деятельности и объектов в составе регламентов использования территорий применительно к соответствующим территориальным зонам, при этом такие виды деятельности, объекты допустимы только в качестве дополнительных по отношению к основным видам разрешенного использования земельных участков и</w:t>
      </w:r>
      <w:proofErr w:type="gramEnd"/>
      <w:r w:rsidRPr="00E328FF">
        <w:rPr>
          <w:sz w:val="24"/>
          <w:szCs w:val="24"/>
        </w:rPr>
        <w:t xml:space="preserve"> объектов капитального строительства и условно разрешенным видам разрешенного использования земельных участков и объектов капитального строительства и осуществляются только совместно с ними;</w:t>
      </w:r>
    </w:p>
    <w:p w:rsidR="00FC6CD0" w:rsidRPr="00E328FF" w:rsidRDefault="00FC6CD0" w:rsidP="00FC6CD0">
      <w:pPr>
        <w:ind w:firstLine="709"/>
        <w:jc w:val="both"/>
        <w:rPr>
          <w:sz w:val="24"/>
          <w:szCs w:val="24"/>
        </w:rPr>
      </w:pPr>
      <w:proofErr w:type="gramStart"/>
      <w:r w:rsidRPr="00E328FF">
        <w:rPr>
          <w:b/>
          <w:sz w:val="24"/>
          <w:szCs w:val="24"/>
        </w:rPr>
        <w:t>Технические регламенты</w:t>
      </w:r>
      <w:r w:rsidRPr="00E328FF">
        <w:rPr>
          <w:sz w:val="24"/>
          <w:szCs w:val="24"/>
        </w:rPr>
        <w:t xml:space="preserve"> - документ, который принят международным договором Российской Федерации, подлежащим ратификации в порядке, установленном законодательством Российской Федерации, или в соответствии с международным договором Российской Федерации, ратифицированным в порядке, установленном законодательством Российской Федерации, или указом Президента Российской Федерации, или постановлением Правительства Российской Федерации, или нормативным правовым актом федерального органа исполнительной власти по техническому регулированию и устанавливает обязательные для применения и исполнения</w:t>
      </w:r>
      <w:proofErr w:type="gramEnd"/>
      <w:r w:rsidRPr="00E328FF">
        <w:rPr>
          <w:sz w:val="24"/>
          <w:szCs w:val="24"/>
        </w:rPr>
        <w:t xml:space="preserve"> требования к объектам технического регулирования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w:t>
      </w:r>
    </w:p>
    <w:p w:rsidR="00FC6CD0" w:rsidRPr="00E328FF" w:rsidRDefault="00FC6CD0" w:rsidP="00FC6CD0">
      <w:pPr>
        <w:ind w:firstLine="709"/>
        <w:jc w:val="both"/>
        <w:rPr>
          <w:sz w:val="24"/>
          <w:szCs w:val="24"/>
        </w:rPr>
      </w:pPr>
      <w:r w:rsidRPr="00E328FF">
        <w:rPr>
          <w:b/>
          <w:iCs/>
          <w:sz w:val="24"/>
          <w:szCs w:val="24"/>
        </w:rPr>
        <w:t xml:space="preserve">Собственники земельных участков </w:t>
      </w:r>
      <w:r w:rsidRPr="00E328FF">
        <w:rPr>
          <w:sz w:val="24"/>
          <w:szCs w:val="24"/>
        </w:rPr>
        <w:t>- лица, являющиеся собственниками земельных участков;</w:t>
      </w:r>
    </w:p>
    <w:p w:rsidR="00FC6CD0" w:rsidRPr="00E328FF" w:rsidRDefault="00FC6CD0" w:rsidP="00FC6CD0">
      <w:pPr>
        <w:ind w:firstLine="709"/>
        <w:jc w:val="both"/>
        <w:rPr>
          <w:sz w:val="24"/>
          <w:szCs w:val="24"/>
        </w:rPr>
      </w:pPr>
      <w:r w:rsidRPr="00E328FF">
        <w:rPr>
          <w:b/>
          <w:sz w:val="24"/>
          <w:szCs w:val="24"/>
        </w:rPr>
        <w:t>Высота строения,</w:t>
      </w:r>
      <w:r w:rsidRPr="00E328FF">
        <w:rPr>
          <w:sz w:val="24"/>
          <w:szCs w:val="24"/>
        </w:rPr>
        <w:t xml:space="preserve"> </w:t>
      </w:r>
      <w:r w:rsidRPr="00E328FF">
        <w:rPr>
          <w:b/>
          <w:sz w:val="24"/>
          <w:szCs w:val="24"/>
        </w:rPr>
        <w:t>здания, сооружения</w:t>
      </w:r>
      <w:r w:rsidRPr="00E328FF">
        <w:rPr>
          <w:sz w:val="24"/>
          <w:szCs w:val="24"/>
        </w:rPr>
        <w:t xml:space="preserve"> – расстояние по вертикали, измеренное от проектной отметки земли до наивысшей точки плоской крыши или до наивысшей точки конька скатной крыши, до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 </w:t>
      </w:r>
    </w:p>
    <w:p w:rsidR="00FC6CD0" w:rsidRPr="00E328FF" w:rsidRDefault="00FC6CD0" w:rsidP="00FC6CD0">
      <w:pPr>
        <w:ind w:firstLine="709"/>
        <w:jc w:val="both"/>
        <w:rPr>
          <w:sz w:val="24"/>
          <w:szCs w:val="24"/>
        </w:rPr>
      </w:pPr>
      <w:r w:rsidRPr="00E328FF">
        <w:rPr>
          <w:b/>
          <w:sz w:val="24"/>
          <w:szCs w:val="24"/>
        </w:rPr>
        <w:t>Градостроительная деятельность</w:t>
      </w:r>
      <w:r w:rsidRPr="00E328FF">
        <w:rPr>
          <w:sz w:val="24"/>
          <w:szCs w:val="24"/>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сноса объектов капитального строительства, эксплуатации зданий, сооружений, комплексного развития территорий и их благоустройства;</w:t>
      </w:r>
    </w:p>
    <w:p w:rsidR="00FC6CD0" w:rsidRPr="00E328FF" w:rsidRDefault="00FC6CD0" w:rsidP="00FC6CD0">
      <w:pPr>
        <w:ind w:firstLine="709"/>
        <w:jc w:val="both"/>
        <w:rPr>
          <w:sz w:val="24"/>
          <w:szCs w:val="24"/>
        </w:rPr>
      </w:pPr>
      <w:r w:rsidRPr="00E328FF">
        <w:rPr>
          <w:b/>
          <w:iCs/>
          <w:sz w:val="24"/>
          <w:szCs w:val="24"/>
        </w:rPr>
        <w:t>Градостроительная документация поселения</w:t>
      </w:r>
      <w:r w:rsidRPr="00E328FF">
        <w:rPr>
          <w:sz w:val="24"/>
          <w:szCs w:val="24"/>
        </w:rPr>
        <w:t xml:space="preserve"> – генеральный план поселения, настоящие Правила и документация по планировке территории;</w:t>
      </w:r>
    </w:p>
    <w:p w:rsidR="00FC6CD0" w:rsidRPr="00E328FF" w:rsidRDefault="00FC6CD0" w:rsidP="00FC6CD0">
      <w:pPr>
        <w:ind w:firstLine="709"/>
        <w:jc w:val="both"/>
        <w:rPr>
          <w:sz w:val="24"/>
          <w:szCs w:val="24"/>
        </w:rPr>
      </w:pPr>
      <w:r w:rsidRPr="00E328FF">
        <w:rPr>
          <w:b/>
          <w:iCs/>
          <w:sz w:val="24"/>
          <w:szCs w:val="24"/>
        </w:rPr>
        <w:t>Градостроительное зонирование</w:t>
      </w:r>
      <w:r w:rsidRPr="00E328FF">
        <w:rPr>
          <w:sz w:val="24"/>
          <w:szCs w:val="24"/>
        </w:rPr>
        <w:t xml:space="preserve"> - зонирование территорий муниципальных образований в целях определения территориальных зон и установления градостроительных регламентов;</w:t>
      </w:r>
    </w:p>
    <w:p w:rsidR="00FC6CD0" w:rsidRPr="00E328FF" w:rsidRDefault="00FC6CD0" w:rsidP="00FC6CD0">
      <w:pPr>
        <w:ind w:firstLine="709"/>
        <w:jc w:val="both"/>
        <w:rPr>
          <w:sz w:val="24"/>
          <w:szCs w:val="24"/>
        </w:rPr>
      </w:pPr>
      <w:proofErr w:type="gramStart"/>
      <w:r w:rsidRPr="00E328FF">
        <w:rPr>
          <w:b/>
          <w:sz w:val="24"/>
          <w:szCs w:val="24"/>
        </w:rPr>
        <w:t>Градостроительный регламент</w:t>
      </w:r>
      <w:r w:rsidRPr="00E328FF">
        <w:rPr>
          <w:sz w:val="24"/>
          <w:szCs w:val="24"/>
        </w:rPr>
        <w:t xml:space="preserve">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w:t>
      </w:r>
      <w:proofErr w:type="gramEnd"/>
      <w:r w:rsidRPr="00E328FF">
        <w:rPr>
          <w:sz w:val="24"/>
          <w:szCs w:val="24"/>
        </w:rPr>
        <w:t xml:space="preserve"> капитального строительства, а </w:t>
      </w:r>
      <w:r w:rsidRPr="00E328FF">
        <w:rPr>
          <w:sz w:val="24"/>
          <w:szCs w:val="24"/>
        </w:rPr>
        <w:lastRenderedPageBreak/>
        <w:t>также применительно к территориям, в границах которых предусматривается осуществление деятельности по комплексному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FC6CD0" w:rsidRPr="00E328FF" w:rsidRDefault="00FC6CD0" w:rsidP="00FC6CD0">
      <w:pPr>
        <w:ind w:firstLine="709"/>
        <w:jc w:val="both"/>
        <w:rPr>
          <w:sz w:val="24"/>
          <w:szCs w:val="24"/>
        </w:rPr>
      </w:pPr>
      <w:r w:rsidRPr="00E328FF">
        <w:rPr>
          <w:b/>
          <w:sz w:val="24"/>
          <w:szCs w:val="24"/>
        </w:rPr>
        <w:t xml:space="preserve">Документация по планировке территории </w:t>
      </w:r>
      <w:r w:rsidRPr="00E328FF">
        <w:rPr>
          <w:sz w:val="24"/>
          <w:szCs w:val="24"/>
        </w:rPr>
        <w:t>– проекты планировки территории, проекты межевания территорий;</w:t>
      </w:r>
    </w:p>
    <w:p w:rsidR="00FC6CD0" w:rsidRPr="00E328FF" w:rsidRDefault="00FC6CD0" w:rsidP="00FC6CD0">
      <w:pPr>
        <w:ind w:firstLine="709"/>
        <w:jc w:val="both"/>
        <w:rPr>
          <w:sz w:val="24"/>
          <w:szCs w:val="24"/>
        </w:rPr>
      </w:pPr>
      <w:proofErr w:type="gramStart"/>
      <w:r w:rsidRPr="00E328FF">
        <w:rPr>
          <w:b/>
          <w:sz w:val="24"/>
          <w:szCs w:val="24"/>
        </w:rPr>
        <w:t>Застройщик</w:t>
      </w:r>
      <w:r w:rsidRPr="00E328FF">
        <w:rPr>
          <w:sz w:val="24"/>
          <w:szCs w:val="24"/>
        </w:rPr>
        <w:t xml:space="preserve"> – физическое или юридическое лицо, обеспечивающее на принадлежащем ему земельном участке или на земельном участке иного правообладателя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w:t>
      </w:r>
      <w:proofErr w:type="gramEnd"/>
      <w:r w:rsidRPr="00E328FF">
        <w:rPr>
          <w:sz w:val="24"/>
          <w:szCs w:val="24"/>
        </w:rPr>
        <w:t xml:space="preserve"> </w:t>
      </w:r>
      <w:proofErr w:type="gramStart"/>
      <w:r w:rsidRPr="00E328FF">
        <w:rPr>
          <w:sz w:val="24"/>
          <w:szCs w:val="24"/>
        </w:rPr>
        <w:t>законодательством Российской Федерации, на основании соглашений свои полномочия государственного (муниципального) заказчика или которому в соответствии со статьей 13.3 Федерального закона от 29 июля 2017 года N 218-ФЗ "О публично-правовой компании "Фонд развития территорий" и о внесении изменений в отдельные законодательные акты Российской Федерации" передали на основании соглашений свои функции застройщика) строительство, реконструкцию, капитальный ремонт, снос объектов капитального строительства, а также</w:t>
      </w:r>
      <w:proofErr w:type="gramEnd"/>
      <w:r w:rsidRPr="00E328FF">
        <w:rPr>
          <w:sz w:val="24"/>
          <w:szCs w:val="24"/>
        </w:rPr>
        <w:t xml:space="preserve"> выполнение инженерных изысканий, подготовку проектной документации для их строительства, реконструкции, капитального ремонта. Застройщик вправе передать свои функции, предусмотренные законодательством о градостроительной деятельности, техническому заказчику;</w:t>
      </w:r>
    </w:p>
    <w:p w:rsidR="00FC6CD0" w:rsidRPr="00E328FF" w:rsidRDefault="00FC6CD0" w:rsidP="00FC6CD0">
      <w:pPr>
        <w:ind w:firstLine="709"/>
        <w:jc w:val="both"/>
        <w:rPr>
          <w:sz w:val="24"/>
          <w:szCs w:val="24"/>
        </w:rPr>
      </w:pPr>
      <w:proofErr w:type="gramStart"/>
      <w:r w:rsidRPr="00E328FF">
        <w:rPr>
          <w:b/>
          <w:bCs/>
          <w:sz w:val="24"/>
          <w:szCs w:val="24"/>
        </w:rPr>
        <w:t>Землепользователи</w:t>
      </w:r>
      <w:r w:rsidRPr="00E328FF">
        <w:rPr>
          <w:sz w:val="24"/>
          <w:szCs w:val="24"/>
        </w:rPr>
        <w:t xml:space="preserve"> - лица, владеющие и пользующиеся земельными участками на праве постоянного (бессрочного) пользования или на праве безвозмездного пользования;</w:t>
      </w:r>
      <w:proofErr w:type="gramEnd"/>
    </w:p>
    <w:p w:rsidR="00FC6CD0" w:rsidRPr="00E328FF" w:rsidRDefault="00FC6CD0" w:rsidP="00FC6CD0">
      <w:pPr>
        <w:ind w:firstLine="709"/>
        <w:jc w:val="both"/>
        <w:rPr>
          <w:sz w:val="24"/>
          <w:szCs w:val="24"/>
        </w:rPr>
      </w:pPr>
      <w:r w:rsidRPr="00E328FF">
        <w:rPr>
          <w:b/>
          <w:sz w:val="24"/>
          <w:szCs w:val="24"/>
        </w:rPr>
        <w:t>Землевладельцы</w:t>
      </w:r>
      <w:r w:rsidRPr="00E328FF">
        <w:rPr>
          <w:sz w:val="24"/>
          <w:szCs w:val="24"/>
        </w:rPr>
        <w:t xml:space="preserve"> - лица, владеющие и пользующиеся земельными участками на праве пожизненного наследуемого владения;</w:t>
      </w:r>
    </w:p>
    <w:p w:rsidR="00FC6CD0" w:rsidRPr="00E328FF" w:rsidRDefault="00FC6CD0" w:rsidP="00FC6CD0">
      <w:pPr>
        <w:ind w:firstLine="709"/>
        <w:jc w:val="both"/>
        <w:rPr>
          <w:rFonts w:eastAsia="SimSun"/>
          <w:sz w:val="24"/>
          <w:szCs w:val="24"/>
          <w:lang w:eastAsia="zh-CN"/>
        </w:rPr>
      </w:pPr>
      <w:r w:rsidRPr="00E328FF">
        <w:rPr>
          <w:b/>
          <w:sz w:val="24"/>
          <w:szCs w:val="24"/>
        </w:rPr>
        <w:t>Земельный участок</w:t>
      </w:r>
      <w:r w:rsidRPr="00E328FF">
        <w:rPr>
          <w:sz w:val="24"/>
          <w:szCs w:val="24"/>
        </w:rPr>
        <w:t xml:space="preserve"> - недвижимая вещь, которая представляет собой часть земной поверхности и имеет характеристики, позволяющие определить ее в качестве индивидуально определенной вещи. В случаях и в порядке, которые установлены федеральным законом, могут создаваться искусственные земельные участки</w:t>
      </w:r>
      <w:r w:rsidRPr="00E328FF">
        <w:rPr>
          <w:rFonts w:eastAsia="SimSun"/>
          <w:sz w:val="24"/>
          <w:szCs w:val="24"/>
          <w:lang w:eastAsia="zh-CN"/>
        </w:rPr>
        <w:t>;</w:t>
      </w:r>
    </w:p>
    <w:p w:rsidR="00FC6CD0" w:rsidRPr="00E328FF" w:rsidRDefault="00FC6CD0" w:rsidP="00FC6CD0">
      <w:pPr>
        <w:ind w:firstLine="709"/>
        <w:jc w:val="both"/>
        <w:rPr>
          <w:rFonts w:eastAsia="SimSun"/>
          <w:sz w:val="24"/>
          <w:szCs w:val="24"/>
          <w:lang w:eastAsia="zh-CN"/>
        </w:rPr>
      </w:pPr>
      <w:proofErr w:type="gramStart"/>
      <w:r w:rsidRPr="00E328FF">
        <w:rPr>
          <w:b/>
          <w:sz w:val="24"/>
          <w:szCs w:val="24"/>
        </w:rPr>
        <w:t>Зоны с особыми условиями использования территорий</w:t>
      </w:r>
      <w:r w:rsidRPr="00E328FF">
        <w:rPr>
          <w:sz w:val="24"/>
          <w:szCs w:val="24"/>
        </w:rPr>
        <w:t xml:space="preserve"> -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защитные зоны объектов культурного наследия, водоохранные зоны, зоны затопления, подтопления, зоны санитарной охраны источников питьевого и хозяйственно-бытового водоснабжения, зоны охраняемых объектов, </w:t>
      </w:r>
      <w:proofErr w:type="spellStart"/>
      <w:r w:rsidRPr="00E328FF">
        <w:rPr>
          <w:sz w:val="24"/>
          <w:szCs w:val="24"/>
        </w:rPr>
        <w:t>приаэродромная</w:t>
      </w:r>
      <w:proofErr w:type="spellEnd"/>
      <w:r w:rsidRPr="00E328FF">
        <w:rPr>
          <w:sz w:val="24"/>
          <w:szCs w:val="24"/>
        </w:rPr>
        <w:t xml:space="preserve"> территория, иные зоны, устанавливаемые в соответствии с законодательством Российской Федерации;</w:t>
      </w:r>
      <w:proofErr w:type="gramEnd"/>
    </w:p>
    <w:p w:rsidR="00FC6CD0" w:rsidRPr="00E328FF" w:rsidRDefault="00FC6CD0" w:rsidP="00FC6CD0">
      <w:pPr>
        <w:ind w:firstLine="709"/>
        <w:jc w:val="both"/>
        <w:rPr>
          <w:sz w:val="24"/>
          <w:szCs w:val="24"/>
        </w:rPr>
      </w:pPr>
      <w:r w:rsidRPr="00E328FF">
        <w:rPr>
          <w:b/>
          <w:sz w:val="24"/>
          <w:szCs w:val="24"/>
        </w:rPr>
        <w:t>Инженерная, транспортная и социальная инфраструктуры</w:t>
      </w:r>
      <w:r w:rsidRPr="00E328FF">
        <w:rPr>
          <w:sz w:val="24"/>
          <w:szCs w:val="24"/>
        </w:rPr>
        <w:t xml:space="preserve"> – комплекс сооружений и коммуникаций транспорта, связи, инженерного оборудования, а также объектов социального и культурно-бытового обслуживания населения, обеспечивающий устойчивое развитие и функционирование населенного пункта и поселения в целом;</w:t>
      </w:r>
    </w:p>
    <w:p w:rsidR="00FC6CD0" w:rsidRPr="00E328FF" w:rsidRDefault="00FC6CD0" w:rsidP="00FC6CD0">
      <w:pPr>
        <w:ind w:firstLine="709"/>
        <w:jc w:val="both"/>
        <w:rPr>
          <w:sz w:val="24"/>
          <w:szCs w:val="24"/>
        </w:rPr>
      </w:pPr>
      <w:r w:rsidRPr="00E328FF">
        <w:rPr>
          <w:b/>
          <w:sz w:val="24"/>
          <w:szCs w:val="24"/>
        </w:rPr>
        <w:t>Комплексное развитие территорий</w:t>
      </w:r>
      <w:r w:rsidRPr="00E328FF">
        <w:rPr>
          <w:sz w:val="24"/>
          <w:szCs w:val="24"/>
        </w:rPr>
        <w:t xml:space="preserve"> - совокупность мероприятий, выполняемых в соответствии с утвержденной документацией по планировке территории и направленных на создание благоприятных условий проживания граждан, обновление среды жизнедеятельности и территорий общего пользования поселений, городских округов;</w:t>
      </w:r>
    </w:p>
    <w:p w:rsidR="00FC6CD0" w:rsidRPr="00E328FF" w:rsidRDefault="00FC6CD0" w:rsidP="00FC6CD0">
      <w:pPr>
        <w:ind w:firstLine="709"/>
        <w:jc w:val="both"/>
        <w:rPr>
          <w:sz w:val="24"/>
          <w:szCs w:val="24"/>
        </w:rPr>
      </w:pPr>
      <w:r w:rsidRPr="00E328FF">
        <w:rPr>
          <w:b/>
          <w:sz w:val="24"/>
          <w:szCs w:val="24"/>
        </w:rPr>
        <w:t>Минимальный процент озеленения земельного участка</w:t>
      </w:r>
      <w:r w:rsidRPr="00E328FF">
        <w:rPr>
          <w:sz w:val="24"/>
          <w:szCs w:val="24"/>
        </w:rPr>
        <w:t xml:space="preserve"> </w:t>
      </w:r>
      <w:r w:rsidRPr="00E328FF">
        <w:rPr>
          <w:b/>
          <w:sz w:val="24"/>
          <w:szCs w:val="24"/>
        </w:rPr>
        <w:t xml:space="preserve">- </w:t>
      </w:r>
      <w:r w:rsidRPr="00E328FF">
        <w:rPr>
          <w:sz w:val="24"/>
          <w:szCs w:val="24"/>
        </w:rPr>
        <w:t>отношение территории земельного участка, которая должна быть занята зелеными насаждениями, ко всей площади земельного участка (в процентах);</w:t>
      </w:r>
    </w:p>
    <w:p w:rsidR="00FC6CD0" w:rsidRPr="00E328FF" w:rsidRDefault="00FC6CD0" w:rsidP="00FC6CD0">
      <w:pPr>
        <w:ind w:firstLine="709"/>
        <w:jc w:val="both"/>
        <w:rPr>
          <w:sz w:val="24"/>
          <w:szCs w:val="24"/>
        </w:rPr>
      </w:pPr>
      <w:r w:rsidRPr="00E328FF">
        <w:rPr>
          <w:b/>
          <w:sz w:val="24"/>
          <w:szCs w:val="24"/>
        </w:rPr>
        <w:t>Коэффициент использования территории (КИТ)</w:t>
      </w:r>
      <w:r w:rsidRPr="00E328FF">
        <w:rPr>
          <w:sz w:val="24"/>
          <w:szCs w:val="24"/>
        </w:rPr>
        <w:t xml:space="preserve"> – вид ограничения, определяемый как отношение суммарной общей площади надземной части зданий, строений, сооружений на </w:t>
      </w:r>
      <w:r w:rsidRPr="00E328FF">
        <w:rPr>
          <w:sz w:val="24"/>
          <w:szCs w:val="24"/>
        </w:rPr>
        <w:lastRenderedPageBreak/>
        <w:t>земельном участке (существующих, и тех, которые могут быть построены дополнительно) к площади земельного участка. Суммарная общая площадь зданий, строений, сооружений, которые разрешается построить на земельном участке, определяется умножением значения коэффициента на показатель площади земельного участка;</w:t>
      </w:r>
    </w:p>
    <w:p w:rsidR="00FC6CD0" w:rsidRPr="00E328FF" w:rsidRDefault="00FC6CD0" w:rsidP="00FC6CD0">
      <w:pPr>
        <w:ind w:firstLine="709"/>
        <w:jc w:val="both"/>
        <w:rPr>
          <w:sz w:val="24"/>
          <w:szCs w:val="24"/>
        </w:rPr>
      </w:pPr>
      <w:r w:rsidRPr="00E328FF">
        <w:rPr>
          <w:b/>
          <w:sz w:val="24"/>
          <w:szCs w:val="24"/>
        </w:rPr>
        <w:t>Линейные объекты</w:t>
      </w:r>
      <w:r w:rsidRPr="00E328FF">
        <w:rPr>
          <w:sz w:val="24"/>
          <w:szCs w:val="24"/>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FC6CD0" w:rsidRPr="00E328FF" w:rsidRDefault="00FC6CD0" w:rsidP="00FC6CD0">
      <w:pPr>
        <w:ind w:firstLine="709"/>
        <w:jc w:val="both"/>
        <w:rPr>
          <w:sz w:val="24"/>
          <w:szCs w:val="24"/>
        </w:rPr>
      </w:pPr>
      <w:r w:rsidRPr="00E328FF">
        <w:rPr>
          <w:b/>
          <w:sz w:val="24"/>
          <w:szCs w:val="24"/>
        </w:rPr>
        <w:t>Максимальный процент застройки в границах земельного участка</w:t>
      </w:r>
      <w:r w:rsidRPr="00E328FF">
        <w:rPr>
          <w:sz w:val="24"/>
          <w:szCs w:val="24"/>
        </w:rPr>
        <w:t xml:space="preserve"> – отношение суммарной площади, которая может быть застроена объектами капитального строительства, без учета подземных этажей, ко всей площади земельного участка;</w:t>
      </w:r>
    </w:p>
    <w:p w:rsidR="00FC6CD0" w:rsidRPr="00E328FF" w:rsidRDefault="00FC6CD0" w:rsidP="00FC6CD0">
      <w:pPr>
        <w:ind w:firstLine="709"/>
        <w:jc w:val="both"/>
        <w:rPr>
          <w:sz w:val="24"/>
          <w:szCs w:val="24"/>
          <w:shd w:val="clear" w:color="auto" w:fill="FFFFFF"/>
        </w:rPr>
      </w:pPr>
      <w:r w:rsidRPr="00E328FF">
        <w:rPr>
          <w:b/>
          <w:sz w:val="24"/>
          <w:szCs w:val="24"/>
          <w:shd w:val="clear" w:color="auto" w:fill="FFFFFF"/>
        </w:rPr>
        <w:t>Некапитальные строения, сооружения</w:t>
      </w:r>
      <w:r w:rsidRPr="00E328FF">
        <w:rPr>
          <w:sz w:val="24"/>
          <w:szCs w:val="24"/>
          <w:shd w:val="clear" w:color="auto" w:fill="FFFFFF"/>
        </w:rPr>
        <w:t xml:space="preserve">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p>
    <w:p w:rsidR="00FC6CD0" w:rsidRPr="00E328FF" w:rsidRDefault="00FC6CD0" w:rsidP="00FC6CD0">
      <w:pPr>
        <w:ind w:firstLine="709"/>
        <w:jc w:val="both"/>
        <w:rPr>
          <w:sz w:val="24"/>
          <w:szCs w:val="24"/>
        </w:rPr>
      </w:pPr>
      <w:r w:rsidRPr="00E328FF">
        <w:rPr>
          <w:b/>
          <w:sz w:val="24"/>
          <w:szCs w:val="24"/>
        </w:rPr>
        <w:t>Объекты незавершённого строительства</w:t>
      </w:r>
      <w:r w:rsidRPr="00E328FF">
        <w:rPr>
          <w:sz w:val="24"/>
          <w:szCs w:val="24"/>
        </w:rPr>
        <w:t xml:space="preserve"> — объекты капитального строительства, строительство которых не завершено в установленном порядке, при этом степень выполненных работ по созданию этого объекта позволяет его идентифицировать в качестве самостоятельного объекта недвижимого имущества (недвижимой вещи);</w:t>
      </w:r>
    </w:p>
    <w:p w:rsidR="00FC6CD0" w:rsidRPr="00E328FF" w:rsidRDefault="00FC6CD0" w:rsidP="00FC6CD0">
      <w:pPr>
        <w:ind w:firstLine="709"/>
        <w:jc w:val="both"/>
        <w:rPr>
          <w:sz w:val="24"/>
          <w:szCs w:val="24"/>
          <w:shd w:val="clear" w:color="auto" w:fill="FFFFFF"/>
        </w:rPr>
      </w:pPr>
      <w:proofErr w:type="gramStart"/>
      <w:r w:rsidRPr="00E328FF">
        <w:rPr>
          <w:b/>
          <w:sz w:val="24"/>
          <w:szCs w:val="24"/>
          <w:shd w:val="clear" w:color="auto" w:fill="FFFFFF"/>
        </w:rPr>
        <w:t>Объект капитального строительства</w:t>
      </w:r>
      <w:r w:rsidRPr="00E328FF">
        <w:rPr>
          <w:sz w:val="24"/>
          <w:szCs w:val="24"/>
          <w:shd w:val="clear" w:color="auto" w:fill="FFFFFF"/>
        </w:rPr>
        <w:t xml:space="preserve"> -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roofErr w:type="gramEnd"/>
    </w:p>
    <w:p w:rsidR="00FC6CD0" w:rsidRPr="00E328FF" w:rsidRDefault="00FC6CD0" w:rsidP="00FC6CD0">
      <w:pPr>
        <w:ind w:firstLine="709"/>
        <w:jc w:val="both"/>
        <w:rPr>
          <w:sz w:val="24"/>
          <w:szCs w:val="24"/>
          <w:shd w:val="clear" w:color="auto" w:fill="FFFFFF"/>
        </w:rPr>
      </w:pPr>
      <w:proofErr w:type="gramStart"/>
      <w:r w:rsidRPr="00E328FF">
        <w:rPr>
          <w:b/>
          <w:sz w:val="24"/>
          <w:szCs w:val="24"/>
          <w:shd w:val="clear" w:color="auto" w:fill="FFFFFF"/>
        </w:rPr>
        <w:t>Объект индивидуального жилищного строительства</w:t>
      </w:r>
      <w:r w:rsidRPr="00E328FF">
        <w:rPr>
          <w:sz w:val="24"/>
          <w:szCs w:val="24"/>
          <w:shd w:val="clear" w:color="auto" w:fill="FFFFFF"/>
        </w:rPr>
        <w:t xml:space="preserve"> - отдельно стоящее здание с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и не предназначено для раздела на самостоятельные объекты недвижимости.</w:t>
      </w:r>
      <w:proofErr w:type="gramEnd"/>
      <w:r w:rsidRPr="00E328FF">
        <w:rPr>
          <w:sz w:val="24"/>
          <w:szCs w:val="24"/>
          <w:shd w:val="clear" w:color="auto" w:fill="FFFFFF"/>
        </w:rPr>
        <w:t xml:space="preserve"> Понятия "объект индивидуального жилищного строительства", "жилой дом" и "индивидуальный жилой дом" применяются в настоящем Кодексе, других федеральных законах и иных нормативных правовых актах Российской Федерации в одном значении, если иное не предусмотрено такими федеральными законами и нормативными правовыми актами Российской Федерации. При этом параметры, устанавливаемые к объектам индивидуального жилищного строительства настоящим Кодексом, в равной степени применяются к жилым домам, индивидуальным жилым домам, если иное не предусмотрено такими федеральными законами и нормативными правовыми актами Российской Федерации.</w:t>
      </w:r>
    </w:p>
    <w:p w:rsidR="00FC6CD0" w:rsidRPr="00E328FF" w:rsidRDefault="00FC6CD0" w:rsidP="00FC6CD0">
      <w:pPr>
        <w:ind w:firstLine="709"/>
        <w:jc w:val="both"/>
        <w:rPr>
          <w:sz w:val="24"/>
          <w:szCs w:val="24"/>
          <w:shd w:val="clear" w:color="auto" w:fill="FFFFFF"/>
        </w:rPr>
      </w:pPr>
      <w:r w:rsidRPr="00E328FF">
        <w:rPr>
          <w:b/>
          <w:sz w:val="24"/>
          <w:szCs w:val="24"/>
          <w:shd w:val="clear" w:color="auto" w:fill="FFFFFF"/>
        </w:rPr>
        <w:t>Озеленение</w:t>
      </w:r>
      <w:r w:rsidRPr="00E328FF">
        <w:rPr>
          <w:sz w:val="24"/>
          <w:szCs w:val="24"/>
          <w:shd w:val="clear" w:color="auto" w:fill="FFFFFF"/>
        </w:rPr>
        <w:t xml:space="preserve"> – территория с газонным покрытием (</w:t>
      </w:r>
      <w:proofErr w:type="gramStart"/>
      <w:r w:rsidRPr="00E328FF">
        <w:rPr>
          <w:sz w:val="24"/>
          <w:szCs w:val="24"/>
          <w:shd w:val="clear" w:color="auto" w:fill="FFFFFF"/>
        </w:rPr>
        <w:t>травяной покров, создаваемый посевом сеян</w:t>
      </w:r>
      <w:proofErr w:type="gramEnd"/>
      <w:r w:rsidRPr="00E328FF">
        <w:rPr>
          <w:sz w:val="24"/>
          <w:szCs w:val="24"/>
          <w:shd w:val="clear" w:color="auto" w:fill="FFFFFF"/>
        </w:rPr>
        <w:t xml:space="preserve"> специально подобранных трав) и высаженными деревьями (лиственный посадочный материал возрастом от 10 лет диаметром ствола от 4 см на высоте 1 м от корневой системы) из расчета 1 дерево на 20 кв.м.;</w:t>
      </w:r>
    </w:p>
    <w:p w:rsidR="00FC6CD0" w:rsidRPr="00E328FF" w:rsidRDefault="00FC6CD0" w:rsidP="00FC6CD0">
      <w:pPr>
        <w:ind w:firstLine="709"/>
        <w:jc w:val="both"/>
        <w:rPr>
          <w:sz w:val="24"/>
          <w:szCs w:val="24"/>
        </w:rPr>
      </w:pPr>
      <w:r w:rsidRPr="00E328FF">
        <w:rPr>
          <w:sz w:val="24"/>
          <w:szCs w:val="24"/>
        </w:rPr>
        <w:t>Кроме газона и деревьев, на территории озеленения могут быть высажены многолетние кустарниковые растения, а также прочие декоративные растения, не представляющие угрозу жизнедеятельности человека.</w:t>
      </w:r>
    </w:p>
    <w:p w:rsidR="00FC6CD0" w:rsidRPr="00E328FF" w:rsidRDefault="00FC6CD0" w:rsidP="00FC6CD0">
      <w:pPr>
        <w:ind w:firstLine="709"/>
        <w:jc w:val="both"/>
        <w:rPr>
          <w:sz w:val="24"/>
          <w:szCs w:val="24"/>
        </w:rPr>
      </w:pPr>
      <w:r w:rsidRPr="00E328FF">
        <w:rPr>
          <w:sz w:val="24"/>
          <w:szCs w:val="24"/>
        </w:rPr>
        <w:t>В площадь озеленения не включаются: детские и спортивные площадки, площадки для отдыха взрослого населения, проезды, тротуары, парковочные места, в том числе с использованием газонной решетки (</w:t>
      </w:r>
      <w:proofErr w:type="spellStart"/>
      <w:r w:rsidRPr="00E328FF">
        <w:rPr>
          <w:sz w:val="24"/>
          <w:szCs w:val="24"/>
        </w:rPr>
        <w:t>георешетки</w:t>
      </w:r>
      <w:proofErr w:type="spellEnd"/>
      <w:r w:rsidRPr="00E328FF">
        <w:rPr>
          <w:sz w:val="24"/>
          <w:szCs w:val="24"/>
        </w:rPr>
        <w:t>).</w:t>
      </w:r>
    </w:p>
    <w:p w:rsidR="00FC6CD0" w:rsidRPr="00E328FF" w:rsidRDefault="00FC6CD0" w:rsidP="00FC6CD0">
      <w:pPr>
        <w:ind w:firstLine="709"/>
        <w:jc w:val="both"/>
        <w:rPr>
          <w:sz w:val="24"/>
          <w:szCs w:val="24"/>
        </w:rPr>
      </w:pPr>
      <w:r w:rsidRPr="00E328FF">
        <w:rPr>
          <w:b/>
          <w:sz w:val="24"/>
          <w:szCs w:val="24"/>
        </w:rPr>
        <w:t>Отклонение от правил</w:t>
      </w:r>
      <w:r w:rsidRPr="00E328FF">
        <w:rPr>
          <w:sz w:val="24"/>
          <w:szCs w:val="24"/>
        </w:rPr>
        <w:t xml:space="preserve"> – санкционирование для конкретного участка отступление от предельных параметров разрешенного строительства (высоты построек, процента застройки участка, отступов построек от границ участка и т.д.) обусловленное затруднениями или не возможностью использовать участок в соответствии с Правилами по причине его малого размера, неудобной конфигурации, неблагоприятных инженерно-геологических и иных характеристик;</w:t>
      </w:r>
    </w:p>
    <w:p w:rsidR="00FC6CD0" w:rsidRPr="00E328FF" w:rsidRDefault="00FC6CD0" w:rsidP="00FC6CD0">
      <w:pPr>
        <w:ind w:firstLine="709"/>
        <w:jc w:val="both"/>
        <w:rPr>
          <w:sz w:val="24"/>
          <w:szCs w:val="24"/>
        </w:rPr>
      </w:pPr>
      <w:proofErr w:type="gramStart"/>
      <w:r w:rsidRPr="00E328FF">
        <w:rPr>
          <w:b/>
          <w:sz w:val="24"/>
          <w:szCs w:val="24"/>
        </w:rPr>
        <w:lastRenderedPageBreak/>
        <w:t>Капитальный ремонт объектов капитального строительства</w:t>
      </w:r>
      <w:r w:rsidRPr="00E328FF">
        <w:t xml:space="preserve"> </w:t>
      </w:r>
      <w:r w:rsidRPr="00E328FF">
        <w:rPr>
          <w:b/>
          <w:sz w:val="24"/>
          <w:szCs w:val="24"/>
        </w:rPr>
        <w:t>(за исключением линейных объектов)</w:t>
      </w:r>
      <w:r w:rsidRPr="00E328FF">
        <w:rPr>
          <w:sz w:val="24"/>
          <w:szCs w:val="24"/>
        </w:rPr>
        <w:t xml:space="preserve"> (далее - капитальный ремонт)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w:t>
      </w:r>
      <w:proofErr w:type="gramEnd"/>
      <w:r w:rsidRPr="00E328FF">
        <w:rPr>
          <w:sz w:val="24"/>
          <w:szCs w:val="24"/>
        </w:rPr>
        <w:t xml:space="preserve"> показатели таких конструкций элементы и (или) восстановление указанных элементов;</w:t>
      </w:r>
    </w:p>
    <w:p w:rsidR="00FC6CD0" w:rsidRPr="00E328FF" w:rsidRDefault="00FC6CD0" w:rsidP="00FC6CD0">
      <w:pPr>
        <w:ind w:firstLine="709"/>
        <w:jc w:val="both"/>
        <w:rPr>
          <w:sz w:val="24"/>
          <w:szCs w:val="24"/>
        </w:rPr>
      </w:pPr>
      <w:r w:rsidRPr="00E328FF">
        <w:rPr>
          <w:b/>
          <w:bCs/>
          <w:sz w:val="24"/>
          <w:szCs w:val="24"/>
        </w:rPr>
        <w:t>Капитальный ремонт линейных объектов</w:t>
      </w:r>
      <w:r w:rsidRPr="00E328FF">
        <w:rPr>
          <w:sz w:val="24"/>
          <w:szCs w:val="24"/>
        </w:rPr>
        <w:t xml:space="preserve">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 если иное не предусмотрено Градостроительным Кодексом РФ;</w:t>
      </w:r>
    </w:p>
    <w:p w:rsidR="00FC6CD0" w:rsidRPr="00E328FF" w:rsidRDefault="00FC6CD0" w:rsidP="00FC6CD0">
      <w:pPr>
        <w:ind w:firstLine="709"/>
        <w:jc w:val="both"/>
        <w:rPr>
          <w:sz w:val="24"/>
          <w:szCs w:val="24"/>
        </w:rPr>
      </w:pPr>
      <w:r w:rsidRPr="00E328FF">
        <w:rPr>
          <w:b/>
          <w:sz w:val="24"/>
          <w:szCs w:val="24"/>
        </w:rPr>
        <w:t>Планировка территории</w:t>
      </w:r>
      <w:r w:rsidRPr="00E328FF">
        <w:rPr>
          <w:sz w:val="24"/>
          <w:szCs w:val="24"/>
        </w:rPr>
        <w:t xml:space="preserve"> – осуществление деятельности по развитию территории посредством разработки проектов планировки территории, проектов межевания территорий и градостроительных планов земельных участков;</w:t>
      </w:r>
    </w:p>
    <w:p w:rsidR="00FC6CD0" w:rsidRPr="00E328FF" w:rsidRDefault="00FC6CD0" w:rsidP="00FC6CD0">
      <w:pPr>
        <w:ind w:firstLine="709"/>
        <w:jc w:val="both"/>
        <w:rPr>
          <w:sz w:val="24"/>
          <w:szCs w:val="24"/>
        </w:rPr>
      </w:pPr>
      <w:r w:rsidRPr="00E328FF">
        <w:rPr>
          <w:b/>
          <w:sz w:val="24"/>
          <w:szCs w:val="24"/>
        </w:rPr>
        <w:t xml:space="preserve">Коэффициент застройки </w:t>
      </w:r>
      <w:r w:rsidRPr="00E328FF">
        <w:rPr>
          <w:sz w:val="24"/>
          <w:szCs w:val="24"/>
        </w:rPr>
        <w:t>- отношение территории земельного участка, которая может быть занята зданиями, ко всей площади участка;</w:t>
      </w:r>
    </w:p>
    <w:p w:rsidR="00FC6CD0" w:rsidRPr="00E328FF" w:rsidRDefault="00FC6CD0" w:rsidP="00FC6CD0">
      <w:pPr>
        <w:ind w:firstLine="709"/>
        <w:jc w:val="both"/>
        <w:rPr>
          <w:sz w:val="24"/>
          <w:szCs w:val="24"/>
        </w:rPr>
      </w:pPr>
      <w:r w:rsidRPr="00E328FF">
        <w:rPr>
          <w:b/>
          <w:sz w:val="24"/>
          <w:szCs w:val="24"/>
        </w:rPr>
        <w:t xml:space="preserve">Коэффициент плотности застройки </w:t>
      </w:r>
      <w:r w:rsidRPr="00E328FF">
        <w:rPr>
          <w:sz w:val="24"/>
          <w:szCs w:val="24"/>
        </w:rPr>
        <w:t>- отношение площади всех этажей зданий и сооружений к площади участка;</w:t>
      </w:r>
    </w:p>
    <w:p w:rsidR="00FC6CD0" w:rsidRPr="00E328FF" w:rsidRDefault="00FC6CD0" w:rsidP="00FC6CD0">
      <w:pPr>
        <w:ind w:firstLine="709"/>
        <w:jc w:val="both"/>
        <w:rPr>
          <w:sz w:val="24"/>
          <w:szCs w:val="24"/>
        </w:rPr>
      </w:pPr>
      <w:proofErr w:type="gramStart"/>
      <w:r w:rsidRPr="00E328FF">
        <w:rPr>
          <w:b/>
          <w:sz w:val="24"/>
          <w:szCs w:val="24"/>
        </w:rPr>
        <w:t>Публичный сервитут</w:t>
      </w:r>
      <w:r w:rsidRPr="00E328FF">
        <w:rPr>
          <w:sz w:val="24"/>
          <w:szCs w:val="24"/>
        </w:rPr>
        <w:t xml:space="preserve"> - право ограниченного пользования недвижимостью, установленное законом или иным нормативным правовым актом Российской Федерации, нормативным правовым актом субъекта Российской Федерации, нормативным правовым актом органа местного самоуправления с учетом результатов публичных слушаний по обсуждению документации по планировке территории, в случаях, если это необходимо для обеспечения интересов государства, местного самоуправления или местного населения, без изъятия земельных участков;</w:t>
      </w:r>
      <w:proofErr w:type="gramEnd"/>
    </w:p>
    <w:p w:rsidR="00FC6CD0" w:rsidRPr="00E328FF" w:rsidRDefault="00FC6CD0" w:rsidP="00FC6CD0">
      <w:pPr>
        <w:autoSpaceDN w:val="0"/>
        <w:adjustRightInd w:val="0"/>
        <w:ind w:firstLine="709"/>
        <w:jc w:val="both"/>
        <w:rPr>
          <w:sz w:val="24"/>
          <w:szCs w:val="24"/>
        </w:rPr>
      </w:pPr>
      <w:r w:rsidRPr="00E328FF">
        <w:rPr>
          <w:b/>
          <w:sz w:val="24"/>
          <w:szCs w:val="24"/>
        </w:rPr>
        <w:t>Обладатели сервитута</w:t>
      </w:r>
      <w:r w:rsidRPr="00E328FF">
        <w:rPr>
          <w:sz w:val="24"/>
          <w:szCs w:val="24"/>
        </w:rPr>
        <w:t xml:space="preserve"> - лица, имеющие право ограниченного пользования чужими земельными участками (сервитут);</w:t>
      </w:r>
    </w:p>
    <w:p w:rsidR="00FC6CD0" w:rsidRPr="00E328FF" w:rsidRDefault="00FC6CD0" w:rsidP="00FC6CD0">
      <w:pPr>
        <w:autoSpaceDN w:val="0"/>
        <w:adjustRightInd w:val="0"/>
        <w:ind w:firstLine="709"/>
        <w:jc w:val="both"/>
        <w:rPr>
          <w:bCs/>
          <w:sz w:val="24"/>
          <w:szCs w:val="24"/>
        </w:rPr>
      </w:pPr>
      <w:r w:rsidRPr="00E328FF">
        <w:rPr>
          <w:b/>
          <w:bCs/>
          <w:sz w:val="24"/>
          <w:szCs w:val="24"/>
        </w:rPr>
        <w:t>Правообладатели земельных участков</w:t>
      </w:r>
      <w:r w:rsidRPr="00E328FF">
        <w:rPr>
          <w:bCs/>
          <w:sz w:val="24"/>
          <w:szCs w:val="24"/>
        </w:rPr>
        <w:t xml:space="preserve"> - собственники земельных участков, землепользователи, землевладельцы и арендаторы земельных участков;</w:t>
      </w:r>
    </w:p>
    <w:p w:rsidR="00FC6CD0" w:rsidRPr="00E328FF" w:rsidRDefault="00FC6CD0" w:rsidP="00FC6CD0">
      <w:pPr>
        <w:ind w:firstLine="709"/>
        <w:jc w:val="both"/>
        <w:rPr>
          <w:sz w:val="24"/>
          <w:szCs w:val="24"/>
        </w:rPr>
      </w:pPr>
      <w:proofErr w:type="gramStart"/>
      <w:r w:rsidRPr="00E328FF">
        <w:rPr>
          <w:b/>
          <w:sz w:val="24"/>
          <w:szCs w:val="24"/>
        </w:rPr>
        <w:t>Разрешение на строительство</w:t>
      </w:r>
      <w:r w:rsidRPr="00E328FF">
        <w:rPr>
          <w:sz w:val="24"/>
          <w:szCs w:val="24"/>
        </w:rPr>
        <w:t xml:space="preserve"> – документ, который подтверждает соответствие проектной документации требованиям, установленным градостроительным регламентом (за исключением случая, предусмотренного частью 1.1 статьи 51 Градостроительного Кодекса РФ), проектом планировки территории и проектом межевания территории (за исключением случаев, если в соответствии с Градостроительным Кодексом РФ подготовка проекта планировки территории и проекта межевания территории не требуется), при осуществлении строительства, реконструкции объекта капитального строительства, не являющегося</w:t>
      </w:r>
      <w:proofErr w:type="gramEnd"/>
      <w:r w:rsidRPr="00E328FF">
        <w:rPr>
          <w:sz w:val="24"/>
          <w:szCs w:val="24"/>
        </w:rPr>
        <w:t xml:space="preserve"> </w:t>
      </w:r>
      <w:proofErr w:type="gramStart"/>
      <w:r w:rsidRPr="00E328FF">
        <w:rPr>
          <w:sz w:val="24"/>
          <w:szCs w:val="24"/>
        </w:rPr>
        <w:t>линейным объектом (далее - требования к строительству, реконструкции объекта капитального строительства), или требованиям, установленным проектом планировки территории и проектом межевания территории, при осуществлении строительства, реконструкции линейного объекта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строительство линейного объекта, для размещения которого не</w:t>
      </w:r>
      <w:proofErr w:type="gramEnd"/>
      <w:r w:rsidRPr="00E328FF">
        <w:rPr>
          <w:sz w:val="24"/>
          <w:szCs w:val="24"/>
        </w:rPr>
        <w:t xml:space="preserve"> требуется образование земельного участка, а также допустимость размещения объекта капитального строительства на земельном участке в соответствии с разрешенным использованием такого земельного участка и ограничениями, установленными в соответствии с земельным и иным законодательством Российской Федерации. Разрешение на строительство дает застройщику право осуществлять строительство, реконструкцию объекта капитального строительства, за исключением случаев, предусмотренных Градостроительным Кодексом;</w:t>
      </w:r>
    </w:p>
    <w:p w:rsidR="00FC6CD0" w:rsidRPr="00E328FF" w:rsidRDefault="00FC6CD0" w:rsidP="00FC6CD0">
      <w:pPr>
        <w:ind w:firstLine="709"/>
        <w:jc w:val="both"/>
        <w:rPr>
          <w:sz w:val="24"/>
          <w:szCs w:val="24"/>
        </w:rPr>
      </w:pPr>
      <w:r w:rsidRPr="00E328FF">
        <w:rPr>
          <w:b/>
          <w:sz w:val="24"/>
          <w:szCs w:val="24"/>
        </w:rPr>
        <w:t>Разрешенное использование земельных участков и иных объектов недвижимости</w:t>
      </w:r>
      <w:r w:rsidRPr="00E328FF">
        <w:rPr>
          <w:sz w:val="24"/>
          <w:szCs w:val="24"/>
        </w:rPr>
        <w:t xml:space="preserve"> - </w:t>
      </w:r>
      <w:r w:rsidRPr="00E328FF">
        <w:rPr>
          <w:sz w:val="24"/>
          <w:szCs w:val="24"/>
        </w:rPr>
        <w:lastRenderedPageBreak/>
        <w:t xml:space="preserve">использование недвижимости в соответствии с градостроительным регламентом, а также публичными сервитутами; </w:t>
      </w:r>
    </w:p>
    <w:p w:rsidR="00FC6CD0" w:rsidRPr="00E328FF" w:rsidRDefault="00FC6CD0" w:rsidP="00FC6CD0">
      <w:pPr>
        <w:ind w:firstLine="709"/>
        <w:jc w:val="both"/>
        <w:rPr>
          <w:sz w:val="24"/>
          <w:szCs w:val="24"/>
        </w:rPr>
      </w:pPr>
      <w:proofErr w:type="gramStart"/>
      <w:r w:rsidRPr="00E328FF">
        <w:rPr>
          <w:b/>
          <w:sz w:val="24"/>
          <w:szCs w:val="24"/>
        </w:rPr>
        <w:t>Разрешение на ввод объекта в эксплуатацию</w:t>
      </w:r>
      <w:r w:rsidRPr="00E328FF">
        <w:rPr>
          <w:sz w:val="24"/>
          <w:szCs w:val="24"/>
        </w:rPr>
        <w:t xml:space="preserve"> –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или</w:t>
      </w:r>
      <w:proofErr w:type="gramEnd"/>
      <w:r w:rsidRPr="00E328FF">
        <w:rPr>
          <w:sz w:val="24"/>
          <w:szCs w:val="24"/>
        </w:rPr>
        <w:t xml:space="preserve"> </w:t>
      </w:r>
      <w:proofErr w:type="gramStart"/>
      <w:r w:rsidRPr="00E328FF">
        <w:rPr>
          <w:sz w:val="24"/>
          <w:szCs w:val="24"/>
        </w:rPr>
        <w:t>в случае строительства, реконструкции линейного объекта проекту планировки территории и проекту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проекту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ограничениям, установленным в соответствии с земельным и</w:t>
      </w:r>
      <w:proofErr w:type="gramEnd"/>
      <w:r w:rsidRPr="00E328FF">
        <w:rPr>
          <w:sz w:val="24"/>
          <w:szCs w:val="24"/>
        </w:rPr>
        <w:t xml:space="preserve"> иным законодательством Российской Федерации;</w:t>
      </w:r>
    </w:p>
    <w:p w:rsidR="00FC6CD0" w:rsidRPr="00E328FF" w:rsidRDefault="00FC6CD0" w:rsidP="00FC6CD0">
      <w:pPr>
        <w:ind w:firstLine="709"/>
        <w:jc w:val="both"/>
        <w:rPr>
          <w:sz w:val="24"/>
          <w:szCs w:val="24"/>
        </w:rPr>
      </w:pPr>
      <w:proofErr w:type="gramStart"/>
      <w:r w:rsidRPr="00E328FF">
        <w:rPr>
          <w:b/>
          <w:sz w:val="24"/>
          <w:szCs w:val="24"/>
        </w:rPr>
        <w:t>Реконструкция объектов капитального строительства</w:t>
      </w:r>
      <w:r w:rsidRPr="00E328FF">
        <w:rPr>
          <w:sz w:val="24"/>
          <w:szCs w:val="24"/>
        </w:rPr>
        <w:t xml:space="preserve"> (за исключением линейных объектов)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w:t>
      </w:r>
      <w:proofErr w:type="gramEnd"/>
      <w:r w:rsidRPr="00E328FF">
        <w:rPr>
          <w:sz w:val="24"/>
          <w:szCs w:val="24"/>
        </w:rPr>
        <w:t xml:space="preserve"> указанных элементов;</w:t>
      </w:r>
    </w:p>
    <w:p w:rsidR="00FC6CD0" w:rsidRPr="00E328FF" w:rsidRDefault="00FC6CD0" w:rsidP="00FC6CD0">
      <w:pPr>
        <w:ind w:firstLine="709"/>
        <w:jc w:val="both"/>
        <w:rPr>
          <w:sz w:val="24"/>
          <w:szCs w:val="24"/>
        </w:rPr>
      </w:pPr>
      <w:r w:rsidRPr="00E328FF">
        <w:rPr>
          <w:b/>
          <w:sz w:val="24"/>
          <w:szCs w:val="24"/>
        </w:rPr>
        <w:t>Реконструкция линейных объектов</w:t>
      </w:r>
      <w:r w:rsidRPr="00E328FF">
        <w:rPr>
          <w:sz w:val="24"/>
          <w:szCs w:val="24"/>
        </w:rPr>
        <w:t xml:space="preserve">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w:t>
      </w:r>
      <w:proofErr w:type="gramStart"/>
      <w:r w:rsidRPr="00E328FF">
        <w:rPr>
          <w:sz w:val="24"/>
          <w:szCs w:val="24"/>
        </w:rPr>
        <w:t>котором</w:t>
      </w:r>
      <w:proofErr w:type="gramEnd"/>
      <w:r w:rsidRPr="00E328FF">
        <w:rPr>
          <w:sz w:val="24"/>
          <w:szCs w:val="24"/>
        </w:rPr>
        <w:t xml:space="preserve"> требуется изменение границ полос отвода и (или) охранных зон таких объектов;</w:t>
      </w:r>
    </w:p>
    <w:p w:rsidR="00FC6CD0" w:rsidRPr="00E328FF" w:rsidRDefault="00FC6CD0" w:rsidP="00FC6CD0">
      <w:pPr>
        <w:ind w:firstLine="709"/>
        <w:jc w:val="both"/>
        <w:rPr>
          <w:sz w:val="24"/>
          <w:szCs w:val="24"/>
        </w:rPr>
      </w:pPr>
      <w:r w:rsidRPr="00E328FF">
        <w:rPr>
          <w:b/>
          <w:sz w:val="24"/>
          <w:szCs w:val="24"/>
        </w:rPr>
        <w:t>Сеть инженерно-технического обеспечения</w:t>
      </w:r>
      <w:r w:rsidRPr="00E328FF">
        <w:rPr>
          <w:sz w:val="24"/>
          <w:szCs w:val="24"/>
        </w:rPr>
        <w:t xml:space="preserve"> - совокупность трубопроводов, коммуникаций и других сооружений, предназначенных для инженерно-технического обеспечения зданий и сооружений;</w:t>
      </w:r>
    </w:p>
    <w:p w:rsidR="00FC6CD0" w:rsidRPr="00E328FF" w:rsidRDefault="00FC6CD0" w:rsidP="00FC6CD0">
      <w:pPr>
        <w:ind w:firstLine="709"/>
        <w:jc w:val="both"/>
        <w:rPr>
          <w:sz w:val="24"/>
          <w:szCs w:val="24"/>
        </w:rPr>
      </w:pPr>
      <w:r w:rsidRPr="00E328FF">
        <w:rPr>
          <w:b/>
          <w:sz w:val="24"/>
          <w:szCs w:val="24"/>
        </w:rPr>
        <w:t xml:space="preserve">Собственники земельных участков </w:t>
      </w:r>
      <w:r w:rsidRPr="00E328FF">
        <w:rPr>
          <w:sz w:val="24"/>
          <w:szCs w:val="24"/>
        </w:rPr>
        <w:t>- лица, являющиеся собственниками земельных участков;</w:t>
      </w:r>
    </w:p>
    <w:p w:rsidR="00FC6CD0" w:rsidRPr="00E328FF" w:rsidRDefault="00FC6CD0" w:rsidP="00FC6CD0">
      <w:pPr>
        <w:ind w:firstLine="709"/>
        <w:jc w:val="both"/>
        <w:rPr>
          <w:sz w:val="24"/>
          <w:szCs w:val="24"/>
        </w:rPr>
      </w:pPr>
      <w:r w:rsidRPr="00E328FF">
        <w:rPr>
          <w:b/>
          <w:sz w:val="24"/>
          <w:szCs w:val="24"/>
        </w:rPr>
        <w:t>Строительство</w:t>
      </w:r>
      <w:r w:rsidRPr="00E328FF">
        <w:rPr>
          <w:sz w:val="24"/>
          <w:szCs w:val="24"/>
        </w:rPr>
        <w:t xml:space="preserve"> – создание зданий, строений, сооружений (в том числе на месте сносимых объектов капитального строительства);</w:t>
      </w:r>
    </w:p>
    <w:p w:rsidR="00FC6CD0" w:rsidRPr="00E328FF" w:rsidRDefault="00FC6CD0" w:rsidP="00FC6CD0">
      <w:pPr>
        <w:ind w:firstLine="709"/>
        <w:jc w:val="both"/>
        <w:rPr>
          <w:sz w:val="24"/>
          <w:szCs w:val="24"/>
        </w:rPr>
      </w:pPr>
      <w:r w:rsidRPr="00E328FF">
        <w:rPr>
          <w:b/>
          <w:iCs/>
          <w:sz w:val="24"/>
          <w:szCs w:val="24"/>
        </w:rPr>
        <w:t>Территориальная зона</w:t>
      </w:r>
      <w:r w:rsidRPr="00E328FF">
        <w:rPr>
          <w:b/>
          <w:sz w:val="24"/>
          <w:szCs w:val="24"/>
        </w:rPr>
        <w:t xml:space="preserve"> </w:t>
      </w:r>
      <w:r w:rsidRPr="00E328FF">
        <w:rPr>
          <w:sz w:val="24"/>
          <w:szCs w:val="24"/>
        </w:rPr>
        <w:t>- зона, для которой в Правилах землепользования и застройки определены границы и установлены градостроительные регламенты;</w:t>
      </w:r>
    </w:p>
    <w:p w:rsidR="00FC6CD0" w:rsidRPr="00E328FF" w:rsidRDefault="00FC6CD0" w:rsidP="00FC6CD0">
      <w:pPr>
        <w:ind w:firstLine="709"/>
        <w:jc w:val="both"/>
        <w:rPr>
          <w:sz w:val="24"/>
          <w:szCs w:val="24"/>
        </w:rPr>
      </w:pPr>
      <w:r w:rsidRPr="00E328FF">
        <w:rPr>
          <w:b/>
          <w:sz w:val="24"/>
          <w:szCs w:val="24"/>
        </w:rPr>
        <w:t>Территории общего пользования</w:t>
      </w:r>
      <w:r w:rsidRPr="00E328FF">
        <w:rPr>
          <w:sz w:val="24"/>
          <w:szCs w:val="24"/>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FC6CD0" w:rsidRPr="00E328FF" w:rsidRDefault="00FC6CD0" w:rsidP="00FC6CD0">
      <w:pPr>
        <w:ind w:firstLine="709"/>
        <w:jc w:val="both"/>
        <w:rPr>
          <w:sz w:val="24"/>
          <w:szCs w:val="24"/>
        </w:rPr>
      </w:pPr>
      <w:r w:rsidRPr="00E328FF">
        <w:rPr>
          <w:b/>
          <w:sz w:val="24"/>
          <w:szCs w:val="24"/>
        </w:rPr>
        <w:t>Частный</w:t>
      </w:r>
      <w:r w:rsidRPr="00E328FF">
        <w:rPr>
          <w:b/>
          <w:iCs/>
          <w:sz w:val="24"/>
          <w:szCs w:val="24"/>
        </w:rPr>
        <w:t xml:space="preserve"> сервитут</w:t>
      </w:r>
      <w:r w:rsidRPr="00E328FF">
        <w:rPr>
          <w:b/>
          <w:sz w:val="24"/>
          <w:szCs w:val="24"/>
        </w:rPr>
        <w:t xml:space="preserve"> </w:t>
      </w:r>
      <w:r w:rsidRPr="00E328FF">
        <w:rPr>
          <w:sz w:val="24"/>
          <w:szCs w:val="24"/>
        </w:rPr>
        <w:t>- право ограниченного пользования чужим земельным участком (для прохода, прокладки и эксплуатации необходимых коммуникаций и иных нужд, которые не могут быть обеспечены без установления сервитута), устанавливаемое на основании соглашения либо в соответствии с гражданским законодательством;</w:t>
      </w:r>
    </w:p>
    <w:p w:rsidR="00FC6CD0" w:rsidRPr="00E328FF" w:rsidRDefault="00FC6CD0" w:rsidP="00FC6CD0">
      <w:pPr>
        <w:ind w:firstLine="709"/>
        <w:jc w:val="both"/>
        <w:rPr>
          <w:sz w:val="24"/>
          <w:szCs w:val="24"/>
        </w:rPr>
      </w:pPr>
      <w:r w:rsidRPr="00E328FF">
        <w:rPr>
          <w:b/>
          <w:sz w:val="24"/>
          <w:szCs w:val="24"/>
        </w:rPr>
        <w:t xml:space="preserve">Огородный земельный участок </w:t>
      </w:r>
      <w:r w:rsidRPr="00E328FF">
        <w:rPr>
          <w:sz w:val="24"/>
          <w:szCs w:val="24"/>
        </w:rPr>
        <w:t>–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недвижимости, предназначенных для хранения инвентаря и урожая сельскохозяйственных культур.</w:t>
      </w:r>
    </w:p>
    <w:p w:rsidR="00FC6CD0" w:rsidRPr="00E328FF" w:rsidRDefault="00FC6CD0" w:rsidP="00FC6CD0">
      <w:pPr>
        <w:ind w:firstLine="709"/>
        <w:jc w:val="both"/>
        <w:rPr>
          <w:sz w:val="24"/>
          <w:szCs w:val="24"/>
        </w:rPr>
      </w:pPr>
      <w:r w:rsidRPr="00E328FF">
        <w:rPr>
          <w:sz w:val="24"/>
          <w:szCs w:val="24"/>
        </w:rPr>
        <w:t>Перечень линий градостроительного регулирования:</w:t>
      </w:r>
    </w:p>
    <w:p w:rsidR="00FC6CD0" w:rsidRPr="00E328FF" w:rsidRDefault="00FC6CD0" w:rsidP="00FC6CD0">
      <w:pPr>
        <w:ind w:firstLine="709"/>
        <w:jc w:val="both"/>
        <w:rPr>
          <w:sz w:val="24"/>
          <w:szCs w:val="24"/>
        </w:rPr>
      </w:pPr>
      <w:r w:rsidRPr="00E328FF">
        <w:rPr>
          <w:b/>
          <w:sz w:val="24"/>
          <w:szCs w:val="24"/>
        </w:rPr>
        <w:t>Линии градостроительного регулирования</w:t>
      </w:r>
      <w:r w:rsidRPr="00E328FF">
        <w:rPr>
          <w:sz w:val="24"/>
          <w:szCs w:val="24"/>
        </w:rPr>
        <w:t xml:space="preserve"> – красные линии; границы земельных участков; линии, обозначающие минимальные отступы построек от границ земельных участков </w:t>
      </w:r>
      <w:r w:rsidRPr="00E328FF">
        <w:rPr>
          <w:sz w:val="24"/>
          <w:szCs w:val="24"/>
        </w:rPr>
        <w:lastRenderedPageBreak/>
        <w:t>(включая линии регулирования застройки); границы зон действия публичных сервитутов, границы зон резервирования земель, изъятия, в том числе путем выкупа, земельных участков, зданий, строений, сооружений для государственных или муниципальных нужд; границы санитарно-защитных, водоохранных и иных зон с особыми условиями использования земельных участков, зданий, строений, сооружений;</w:t>
      </w:r>
    </w:p>
    <w:p w:rsidR="00FC6CD0" w:rsidRPr="00E328FF" w:rsidRDefault="00FC6CD0" w:rsidP="00FC6CD0">
      <w:pPr>
        <w:ind w:firstLine="709"/>
        <w:jc w:val="both"/>
        <w:rPr>
          <w:sz w:val="24"/>
          <w:szCs w:val="24"/>
        </w:rPr>
      </w:pPr>
      <w:r w:rsidRPr="00E328FF">
        <w:rPr>
          <w:b/>
          <w:sz w:val="24"/>
          <w:szCs w:val="24"/>
        </w:rPr>
        <w:t xml:space="preserve">Красные линии </w:t>
      </w:r>
      <w:r w:rsidRPr="00E328FF">
        <w:rPr>
          <w:sz w:val="24"/>
          <w:szCs w:val="24"/>
        </w:rPr>
        <w:t>- линии, которые обозначают границы территорий общего пользования и подлежат установлению, изменению или отмене в документации по планировке территории;</w:t>
      </w:r>
    </w:p>
    <w:p w:rsidR="00FC6CD0" w:rsidRPr="00E328FF" w:rsidRDefault="00FC6CD0" w:rsidP="00FC6CD0">
      <w:pPr>
        <w:ind w:firstLine="709"/>
        <w:jc w:val="both"/>
        <w:rPr>
          <w:sz w:val="24"/>
          <w:szCs w:val="24"/>
        </w:rPr>
      </w:pPr>
      <w:proofErr w:type="gramStart"/>
      <w:r w:rsidRPr="00E328FF">
        <w:rPr>
          <w:b/>
          <w:sz w:val="24"/>
          <w:szCs w:val="24"/>
        </w:rPr>
        <w:t>Линии регулирования застройки</w:t>
      </w:r>
      <w:r w:rsidRPr="00E328FF">
        <w:rPr>
          <w:sz w:val="24"/>
          <w:szCs w:val="24"/>
        </w:rPr>
        <w:t xml:space="preserve"> - линии, устанавливаемые в документации по планировке территории (в том числе в градостроительных планах земельных участков) по красным линиям или с отступом от красных линий, и, в соответствии с Градостроительным кодексом Российской Федерации, определяющие место допустимого размещения зданий, строений, сооружений;</w:t>
      </w:r>
      <w:proofErr w:type="gramEnd"/>
    </w:p>
    <w:p w:rsidR="00FC6CD0" w:rsidRPr="00E328FF" w:rsidRDefault="00FC6CD0" w:rsidP="00FC6CD0">
      <w:pPr>
        <w:ind w:firstLine="709"/>
        <w:jc w:val="both"/>
        <w:rPr>
          <w:sz w:val="24"/>
          <w:szCs w:val="24"/>
        </w:rPr>
      </w:pPr>
      <w:r w:rsidRPr="00E328FF">
        <w:rPr>
          <w:b/>
          <w:sz w:val="24"/>
          <w:szCs w:val="24"/>
        </w:rPr>
        <w:t>Отступ застройки</w:t>
      </w:r>
      <w:r w:rsidRPr="00E328FF">
        <w:rPr>
          <w:sz w:val="24"/>
          <w:szCs w:val="24"/>
        </w:rPr>
        <w:t xml:space="preserve"> - расстояние между красной линией или границей земельного участка и стеной здания, строения, сооружения;</w:t>
      </w:r>
    </w:p>
    <w:p w:rsidR="00FC6CD0" w:rsidRPr="00E328FF" w:rsidRDefault="00FC6CD0" w:rsidP="00FC6CD0">
      <w:pPr>
        <w:ind w:firstLine="709"/>
        <w:jc w:val="both"/>
        <w:rPr>
          <w:sz w:val="24"/>
          <w:szCs w:val="24"/>
        </w:rPr>
      </w:pPr>
      <w:r w:rsidRPr="00E328FF">
        <w:rPr>
          <w:b/>
          <w:sz w:val="24"/>
          <w:szCs w:val="24"/>
        </w:rPr>
        <w:t xml:space="preserve">Желтые линии - </w:t>
      </w:r>
      <w:r w:rsidRPr="00E328FF">
        <w:rPr>
          <w:sz w:val="24"/>
          <w:szCs w:val="24"/>
        </w:rPr>
        <w:t>границы распространения завалов от возможных разрушений жилых и общественных зданий</w:t>
      </w:r>
      <w:r w:rsidRPr="00E328FF">
        <w:rPr>
          <w:bCs/>
          <w:sz w:val="24"/>
          <w:szCs w:val="24"/>
        </w:rPr>
        <w:t>;</w:t>
      </w:r>
    </w:p>
    <w:p w:rsidR="00FC6CD0" w:rsidRPr="00E328FF" w:rsidRDefault="00FC6CD0" w:rsidP="00FC6CD0">
      <w:pPr>
        <w:ind w:firstLine="709"/>
        <w:jc w:val="both"/>
        <w:rPr>
          <w:sz w:val="24"/>
          <w:szCs w:val="24"/>
        </w:rPr>
      </w:pPr>
      <w:r w:rsidRPr="00E328FF">
        <w:rPr>
          <w:b/>
          <w:sz w:val="24"/>
          <w:szCs w:val="24"/>
        </w:rPr>
        <w:t>Синие линии</w:t>
      </w:r>
      <w:r w:rsidRPr="00E328FF">
        <w:rPr>
          <w:sz w:val="24"/>
          <w:szCs w:val="24"/>
        </w:rPr>
        <w:t xml:space="preserve"> - границы акваторий рек, а также существующих и проектируемых открытых водоемов, устанавливаемые по нормальному подпорному горизонту;</w:t>
      </w:r>
    </w:p>
    <w:p w:rsidR="00FC6CD0" w:rsidRPr="00E328FF" w:rsidRDefault="00FC6CD0" w:rsidP="00FC6CD0">
      <w:pPr>
        <w:ind w:firstLine="709"/>
        <w:jc w:val="both"/>
        <w:rPr>
          <w:sz w:val="24"/>
          <w:szCs w:val="24"/>
        </w:rPr>
      </w:pPr>
      <w:r w:rsidRPr="00E328FF">
        <w:rPr>
          <w:b/>
          <w:sz w:val="24"/>
          <w:szCs w:val="24"/>
        </w:rPr>
        <w:t>Границы полосы отвода автомобильных дорог</w:t>
      </w:r>
      <w:r w:rsidRPr="00E328FF">
        <w:rPr>
          <w:sz w:val="24"/>
          <w:szCs w:val="24"/>
        </w:rPr>
        <w:t xml:space="preserve"> - границы территорий, занятых автомобильными дорогами, их конструктивными элементами и дорожными сооружениями. Ширина полосы отвода нормируется в зависимости от категории дороги, конструкции земляного полотна и других технических характеристик;</w:t>
      </w:r>
    </w:p>
    <w:p w:rsidR="00FC6CD0" w:rsidRPr="00E328FF" w:rsidRDefault="00FC6CD0" w:rsidP="00FC6CD0">
      <w:pPr>
        <w:ind w:firstLine="709"/>
        <w:jc w:val="both"/>
        <w:rPr>
          <w:sz w:val="24"/>
          <w:szCs w:val="24"/>
        </w:rPr>
      </w:pPr>
      <w:r w:rsidRPr="00E328FF">
        <w:rPr>
          <w:b/>
          <w:sz w:val="24"/>
          <w:szCs w:val="24"/>
        </w:rPr>
        <w:t>Границы технических (охранных) зон инженерных сооружений и коммуникаций</w:t>
      </w:r>
      <w:r w:rsidRPr="00E328FF">
        <w:rPr>
          <w:sz w:val="24"/>
          <w:szCs w:val="24"/>
        </w:rPr>
        <w:t xml:space="preserve">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w:t>
      </w:r>
    </w:p>
    <w:p w:rsidR="00FC6CD0" w:rsidRPr="00E328FF" w:rsidRDefault="00FC6CD0" w:rsidP="00FC6CD0">
      <w:pPr>
        <w:ind w:firstLine="709"/>
        <w:jc w:val="both"/>
        <w:rPr>
          <w:sz w:val="24"/>
          <w:szCs w:val="24"/>
        </w:rPr>
      </w:pPr>
      <w:r w:rsidRPr="00E328FF">
        <w:rPr>
          <w:b/>
          <w:sz w:val="24"/>
          <w:szCs w:val="24"/>
        </w:rPr>
        <w:t>Границы территорий памятников и ансамблей</w:t>
      </w:r>
      <w:r w:rsidRPr="00E328FF">
        <w:rPr>
          <w:sz w:val="24"/>
          <w:szCs w:val="24"/>
        </w:rPr>
        <w:t xml:space="preserve"> - границы земельных участков памятников градостроительства и архитектуры, памятников истории, археологии и монументального искусства, состоящих на государственной охране;</w:t>
      </w:r>
    </w:p>
    <w:p w:rsidR="00FC6CD0" w:rsidRPr="00E328FF" w:rsidRDefault="00FC6CD0" w:rsidP="00FC6CD0">
      <w:pPr>
        <w:ind w:firstLine="709"/>
        <w:jc w:val="both"/>
        <w:rPr>
          <w:sz w:val="24"/>
          <w:szCs w:val="24"/>
        </w:rPr>
      </w:pPr>
      <w:r w:rsidRPr="00E328FF">
        <w:rPr>
          <w:b/>
          <w:sz w:val="24"/>
          <w:szCs w:val="24"/>
        </w:rPr>
        <w:t>Границы зон охраны объекта культурного наследия</w:t>
      </w:r>
      <w:r w:rsidRPr="00E328FF">
        <w:rPr>
          <w:sz w:val="24"/>
          <w:szCs w:val="24"/>
        </w:rPr>
        <w:t xml:space="preserve"> - границы территорий, установленные на основании проекта зон охраны объекта культурного наследия, разработанного в соответствии с требованиями законодательства Российской Федерации об охране объектов культурного наследия;</w:t>
      </w:r>
    </w:p>
    <w:p w:rsidR="00FC6CD0" w:rsidRPr="00E328FF" w:rsidRDefault="00FC6CD0" w:rsidP="00FC6CD0">
      <w:pPr>
        <w:ind w:firstLine="709"/>
        <w:jc w:val="both"/>
        <w:rPr>
          <w:sz w:val="24"/>
          <w:szCs w:val="24"/>
        </w:rPr>
      </w:pPr>
      <w:r w:rsidRPr="00E328FF">
        <w:rPr>
          <w:b/>
          <w:sz w:val="24"/>
          <w:szCs w:val="24"/>
        </w:rPr>
        <w:t>Границы охранных зон особо охраняемых природных территорий</w:t>
      </w:r>
      <w:r w:rsidRPr="00E328FF">
        <w:rPr>
          <w:sz w:val="24"/>
          <w:szCs w:val="24"/>
        </w:rPr>
        <w:t xml:space="preserve"> - границы зон с ограниченным режимом природопользования, устанавливаемые на особо охраняемых природных территориях, участках земли и водного пространства;</w:t>
      </w:r>
    </w:p>
    <w:p w:rsidR="00FC6CD0" w:rsidRPr="00E328FF" w:rsidRDefault="00FC6CD0" w:rsidP="00FC6CD0">
      <w:pPr>
        <w:ind w:firstLine="709"/>
        <w:jc w:val="both"/>
        <w:rPr>
          <w:sz w:val="24"/>
          <w:szCs w:val="24"/>
        </w:rPr>
      </w:pPr>
      <w:r w:rsidRPr="00E328FF">
        <w:rPr>
          <w:b/>
          <w:sz w:val="24"/>
          <w:szCs w:val="24"/>
        </w:rPr>
        <w:t>Границы водоохранных зон</w:t>
      </w:r>
      <w:r w:rsidRPr="00E328FF">
        <w:rPr>
          <w:sz w:val="24"/>
          <w:szCs w:val="24"/>
        </w:rPr>
        <w:t xml:space="preserve">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w:t>
      </w:r>
    </w:p>
    <w:p w:rsidR="00FC6CD0" w:rsidRPr="00E328FF" w:rsidRDefault="00FC6CD0" w:rsidP="00FC6CD0">
      <w:pPr>
        <w:ind w:firstLine="709"/>
        <w:jc w:val="both"/>
        <w:rPr>
          <w:sz w:val="24"/>
          <w:szCs w:val="24"/>
        </w:rPr>
      </w:pPr>
      <w:r w:rsidRPr="00E328FF">
        <w:rPr>
          <w:b/>
          <w:sz w:val="24"/>
          <w:szCs w:val="24"/>
        </w:rPr>
        <w:t>Границы прибрежных защитных полос</w:t>
      </w:r>
      <w:r w:rsidRPr="00E328FF">
        <w:rPr>
          <w:sz w:val="24"/>
          <w:szCs w:val="24"/>
        </w:rPr>
        <w:t xml:space="preserve"> - границы территорий внутри водоохранных зон, на которых в соответствии с Водным </w:t>
      </w:r>
      <w:hyperlink r:id="rId10" w:history="1">
        <w:r w:rsidRPr="00E328FF">
          <w:rPr>
            <w:sz w:val="24"/>
            <w:szCs w:val="24"/>
          </w:rPr>
          <w:t>кодексом</w:t>
        </w:r>
      </w:hyperlink>
      <w:r w:rsidRPr="00E328FF">
        <w:rPr>
          <w:sz w:val="24"/>
          <w:szCs w:val="24"/>
        </w:rPr>
        <w:t xml:space="preserve"> Российской Федерации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w:t>
      </w:r>
    </w:p>
    <w:p w:rsidR="00FC6CD0" w:rsidRPr="00E328FF" w:rsidRDefault="00FC6CD0" w:rsidP="00FC6CD0">
      <w:pPr>
        <w:ind w:firstLine="709"/>
        <w:jc w:val="both"/>
        <w:rPr>
          <w:sz w:val="24"/>
          <w:szCs w:val="24"/>
        </w:rPr>
      </w:pPr>
      <w:r w:rsidRPr="00E328FF">
        <w:rPr>
          <w:b/>
          <w:sz w:val="24"/>
          <w:szCs w:val="24"/>
        </w:rPr>
        <w:t>Границы зон санитарной охраны источников питьевого водоснабжения</w:t>
      </w:r>
      <w:r w:rsidRPr="00E328FF">
        <w:rPr>
          <w:sz w:val="24"/>
          <w:szCs w:val="24"/>
        </w:rPr>
        <w:t xml:space="preserve"> - границы зон II и III поясов, а также жесткой зоны I пояса;</w:t>
      </w:r>
    </w:p>
    <w:p w:rsidR="00FC6CD0" w:rsidRPr="00E328FF" w:rsidRDefault="00FC6CD0" w:rsidP="00FC6CD0">
      <w:pPr>
        <w:ind w:firstLine="709"/>
        <w:jc w:val="both"/>
        <w:rPr>
          <w:sz w:val="24"/>
          <w:szCs w:val="24"/>
        </w:rPr>
      </w:pPr>
      <w:r w:rsidRPr="00E328FF">
        <w:rPr>
          <w:b/>
          <w:sz w:val="24"/>
          <w:szCs w:val="24"/>
        </w:rPr>
        <w:t>Границы санитарно-защитных зон</w:t>
      </w:r>
      <w:r w:rsidRPr="00E328FF">
        <w:rPr>
          <w:sz w:val="24"/>
          <w:szCs w:val="24"/>
        </w:rPr>
        <w:t xml:space="preserve"> - границы территорий, отделяющих промышленные площадки от жилой застройки, рекреационных зон, зон отдыха и курортов. Ширина санитарно-защитных зон, режим их содержания и использования устанавливаются в соответствии с законодательством о санитарно-эпидемиологическом благополучии населения.</w:t>
      </w:r>
    </w:p>
    <w:p w:rsidR="00FC6CD0" w:rsidRPr="00E328FF" w:rsidRDefault="00FC6CD0" w:rsidP="004F7C75">
      <w:pPr>
        <w:pStyle w:val="20"/>
      </w:pPr>
    </w:p>
    <w:p w:rsidR="004F7C75" w:rsidRPr="00E328FF" w:rsidRDefault="004F7C75" w:rsidP="004F7C75">
      <w:pPr>
        <w:pStyle w:val="20"/>
      </w:pPr>
      <w:r w:rsidRPr="00E328FF">
        <w:t>ЧАСТЬ I.</w:t>
      </w:r>
      <w:r w:rsidR="00E45037" w:rsidRPr="00E328FF">
        <w:t xml:space="preserve"> </w:t>
      </w:r>
      <w:r w:rsidRPr="00E328FF">
        <w:t xml:space="preserve"> ПОРЯДОК ПРИМЕНЕНИЯ ПРАВИЛ ЗЕМЛЕПОЛЬЗОВАНИЯ И ЗАСТРОЙКИ И ВНЕСЕНИЯ В НИХ ИЗМЕНЕНИЙ</w:t>
      </w:r>
      <w:bookmarkEnd w:id="4"/>
      <w:bookmarkEnd w:id="5"/>
      <w:bookmarkEnd w:id="6"/>
      <w:bookmarkEnd w:id="7"/>
    </w:p>
    <w:bookmarkEnd w:id="8"/>
    <w:p w:rsidR="004F7C75" w:rsidRPr="00E328FF" w:rsidRDefault="004F7C75" w:rsidP="004F7C75">
      <w:pPr>
        <w:widowControl/>
        <w:suppressAutoHyphens w:val="0"/>
        <w:overflowPunct/>
        <w:autoSpaceDE/>
        <w:jc w:val="center"/>
        <w:rPr>
          <w:rFonts w:eastAsia="SimSun"/>
          <w:b/>
          <w:sz w:val="28"/>
          <w:szCs w:val="28"/>
          <w:lang w:eastAsia="ru-RU"/>
        </w:rPr>
      </w:pPr>
    </w:p>
    <w:p w:rsidR="004F7C75" w:rsidRPr="00E328FF" w:rsidRDefault="004F7C75" w:rsidP="004F7C75">
      <w:pPr>
        <w:pStyle w:val="20"/>
      </w:pPr>
      <w:bookmarkStart w:id="9" w:name="_Toc296088831"/>
      <w:bookmarkStart w:id="10" w:name="_Toc464828355"/>
      <w:bookmarkStart w:id="11" w:name="_Toc490769424"/>
      <w:bookmarkStart w:id="12" w:name="ГЛАВА2"/>
      <w:r w:rsidRPr="00E328FF">
        <w:rPr>
          <w:rStyle w:val="afe"/>
          <w:b/>
          <w:bCs/>
        </w:rPr>
        <w:t>ГЛАВА 1.</w:t>
      </w:r>
      <w:r w:rsidRPr="00E328FF">
        <w:t xml:space="preserve"> </w:t>
      </w:r>
      <w:bookmarkEnd w:id="9"/>
      <w:bookmarkEnd w:id="10"/>
      <w:bookmarkEnd w:id="11"/>
      <w:r w:rsidRPr="00E328FF">
        <w:t>РЕГУЛИРОВАНИЕ ЗЕМЛЕПОЛЬЗОВАНИЯ И ЗАСТРОЙКИ ОРГАНАМИ МЕСТНОГО САМОУПРАВЛЕНИЯ</w:t>
      </w:r>
    </w:p>
    <w:bookmarkEnd w:id="12"/>
    <w:p w:rsidR="004F7C75" w:rsidRPr="00E328FF" w:rsidRDefault="004F7C75" w:rsidP="004F7C75">
      <w:pPr>
        <w:pStyle w:val="afb"/>
        <w:rPr>
          <w:snapToGrid w:val="0"/>
        </w:rPr>
      </w:pPr>
    </w:p>
    <w:p w:rsidR="004F7C75" w:rsidRPr="00E328FF" w:rsidRDefault="004F7C75" w:rsidP="004F7C75">
      <w:pPr>
        <w:pStyle w:val="30"/>
      </w:pPr>
      <w:bookmarkStart w:id="13" w:name="_Toc490769425"/>
      <w:bookmarkStart w:id="14" w:name="_Toc296088832"/>
      <w:bookmarkStart w:id="15" w:name="_Toc464828356"/>
      <w:bookmarkStart w:id="16" w:name="_Toc279980583"/>
      <w:bookmarkStart w:id="17" w:name="СТАТЬЯ7"/>
      <w:r w:rsidRPr="00E328FF">
        <w:t>Статья 1. Органы местного самоуправления, осуществляющие регулирование землепользования и застройки</w:t>
      </w:r>
      <w:bookmarkEnd w:id="13"/>
      <w:r w:rsidRPr="00E328FF">
        <w:t xml:space="preserve"> </w:t>
      </w:r>
      <w:bookmarkEnd w:id="14"/>
      <w:bookmarkEnd w:id="15"/>
    </w:p>
    <w:bookmarkEnd w:id="16"/>
    <w:bookmarkEnd w:id="17"/>
    <w:p w:rsidR="004F7C75" w:rsidRPr="00E328FF" w:rsidRDefault="004F7C75" w:rsidP="004F7C75">
      <w:pPr>
        <w:widowControl/>
        <w:suppressAutoHyphens w:val="0"/>
        <w:overflowPunct/>
        <w:autoSpaceDE/>
        <w:rPr>
          <w:rFonts w:eastAsia="SimSun"/>
          <w:sz w:val="24"/>
          <w:szCs w:val="24"/>
          <w:lang w:eastAsia="zh-CN"/>
        </w:rPr>
      </w:pPr>
    </w:p>
    <w:p w:rsidR="004F7C75" w:rsidRPr="00E328FF" w:rsidRDefault="004F7C75" w:rsidP="004F7C75">
      <w:pPr>
        <w:widowControl/>
        <w:suppressAutoHyphens w:val="0"/>
        <w:overflowPunct/>
        <w:autoSpaceDE/>
        <w:ind w:firstLine="567"/>
        <w:jc w:val="both"/>
        <w:rPr>
          <w:rFonts w:eastAsia="SimSun"/>
          <w:sz w:val="24"/>
          <w:szCs w:val="24"/>
          <w:lang w:eastAsia="zh-CN"/>
        </w:rPr>
      </w:pPr>
      <w:r w:rsidRPr="00E328FF">
        <w:rPr>
          <w:rFonts w:eastAsia="SimSun"/>
          <w:sz w:val="24"/>
          <w:szCs w:val="24"/>
          <w:lang w:eastAsia="zh-CN"/>
        </w:rPr>
        <w:t xml:space="preserve">1. Регулирование землепользования и застройки на территории </w:t>
      </w:r>
      <w:proofErr w:type="spellStart"/>
      <w:r w:rsidR="00A632A2" w:rsidRPr="00E328FF">
        <w:rPr>
          <w:sz w:val="24"/>
          <w:szCs w:val="24"/>
        </w:rPr>
        <w:t>Тарханско-Потьминск</w:t>
      </w:r>
      <w:r w:rsidR="001E6C61" w:rsidRPr="00E328FF">
        <w:rPr>
          <w:sz w:val="24"/>
          <w:szCs w:val="24"/>
        </w:rPr>
        <w:t>ого</w:t>
      </w:r>
      <w:proofErr w:type="spellEnd"/>
      <w:r w:rsidR="001E6C61" w:rsidRPr="00E328FF">
        <w:rPr>
          <w:sz w:val="24"/>
          <w:szCs w:val="24"/>
        </w:rPr>
        <w:t xml:space="preserve"> сельского поселения</w:t>
      </w:r>
      <w:r w:rsidR="00E45037" w:rsidRPr="00E328FF">
        <w:rPr>
          <w:rFonts w:eastAsia="SimSun"/>
          <w:sz w:val="24"/>
          <w:szCs w:val="24"/>
          <w:lang w:eastAsia="zh-CN"/>
        </w:rPr>
        <w:t xml:space="preserve"> </w:t>
      </w:r>
      <w:r w:rsidRPr="00E328FF">
        <w:rPr>
          <w:rFonts w:eastAsia="SimSun"/>
          <w:sz w:val="24"/>
          <w:szCs w:val="24"/>
          <w:lang w:eastAsia="zh-CN"/>
        </w:rPr>
        <w:t>осуществляют следующие органы местного самоуправления:</w:t>
      </w:r>
    </w:p>
    <w:p w:rsidR="004F7C75" w:rsidRPr="00E328FF" w:rsidRDefault="004F7C75" w:rsidP="004F7C75">
      <w:pPr>
        <w:widowControl/>
        <w:suppressAutoHyphens w:val="0"/>
        <w:overflowPunct/>
        <w:autoSpaceDE/>
        <w:ind w:firstLine="567"/>
        <w:jc w:val="both"/>
        <w:rPr>
          <w:rFonts w:eastAsia="SimSun"/>
          <w:sz w:val="24"/>
          <w:szCs w:val="24"/>
          <w:lang w:eastAsia="zh-CN"/>
        </w:rPr>
      </w:pPr>
      <w:r w:rsidRPr="00E328FF">
        <w:rPr>
          <w:rFonts w:eastAsia="SimSun"/>
          <w:sz w:val="24"/>
          <w:szCs w:val="24"/>
          <w:lang w:eastAsia="zh-CN"/>
        </w:rPr>
        <w:t xml:space="preserve">1) </w:t>
      </w:r>
      <w:r w:rsidR="00E363AD" w:rsidRPr="00E328FF">
        <w:rPr>
          <w:sz w:val="24"/>
          <w:szCs w:val="24"/>
          <w:lang w:eastAsia="ru-RU"/>
        </w:rPr>
        <w:t>Совет депутатов</w:t>
      </w:r>
      <w:r w:rsidRPr="00E328FF">
        <w:rPr>
          <w:sz w:val="24"/>
          <w:szCs w:val="24"/>
          <w:lang w:eastAsia="ru-RU"/>
        </w:rPr>
        <w:t xml:space="preserve"> </w:t>
      </w:r>
      <w:proofErr w:type="spellStart"/>
      <w:r w:rsidR="00A632A2" w:rsidRPr="00E328FF">
        <w:rPr>
          <w:sz w:val="24"/>
          <w:szCs w:val="24"/>
        </w:rPr>
        <w:t>Тарханско-Потьминск</w:t>
      </w:r>
      <w:r w:rsidR="001E6C61" w:rsidRPr="00E328FF">
        <w:rPr>
          <w:sz w:val="24"/>
          <w:szCs w:val="24"/>
        </w:rPr>
        <w:t>ого</w:t>
      </w:r>
      <w:proofErr w:type="spellEnd"/>
      <w:r w:rsidR="001E6C61" w:rsidRPr="00E328FF">
        <w:rPr>
          <w:sz w:val="24"/>
          <w:szCs w:val="24"/>
        </w:rPr>
        <w:t xml:space="preserve"> сельского поселения</w:t>
      </w:r>
      <w:r w:rsidR="001E6C61" w:rsidRPr="00E328FF">
        <w:rPr>
          <w:rFonts w:eastAsia="SimSun"/>
          <w:sz w:val="24"/>
          <w:szCs w:val="24"/>
          <w:lang w:eastAsia="zh-CN"/>
        </w:rPr>
        <w:t xml:space="preserve"> </w:t>
      </w:r>
      <w:r w:rsidRPr="00E328FF">
        <w:rPr>
          <w:rFonts w:eastAsia="SimSun"/>
          <w:sz w:val="24"/>
          <w:szCs w:val="24"/>
          <w:lang w:eastAsia="zh-CN"/>
        </w:rPr>
        <w:t xml:space="preserve">(далее также – </w:t>
      </w:r>
      <w:r w:rsidR="00E363AD" w:rsidRPr="00E328FF">
        <w:rPr>
          <w:rFonts w:eastAsia="SimSun"/>
          <w:sz w:val="24"/>
          <w:szCs w:val="24"/>
          <w:lang w:eastAsia="zh-CN"/>
        </w:rPr>
        <w:t>Совет депутатов</w:t>
      </w:r>
      <w:r w:rsidRPr="00E328FF">
        <w:rPr>
          <w:rFonts w:eastAsia="SimSun"/>
          <w:sz w:val="24"/>
          <w:szCs w:val="24"/>
          <w:lang w:eastAsia="zh-CN"/>
        </w:rPr>
        <w:t>);</w:t>
      </w:r>
    </w:p>
    <w:p w:rsidR="004F7C75" w:rsidRPr="00E328FF" w:rsidRDefault="004F7C75" w:rsidP="004F7C75">
      <w:pPr>
        <w:widowControl/>
        <w:suppressAutoHyphens w:val="0"/>
        <w:overflowPunct/>
        <w:autoSpaceDE/>
        <w:ind w:firstLine="567"/>
        <w:jc w:val="both"/>
        <w:rPr>
          <w:rFonts w:eastAsia="SimSun"/>
          <w:sz w:val="24"/>
          <w:szCs w:val="24"/>
          <w:lang w:eastAsia="zh-CN"/>
        </w:rPr>
      </w:pPr>
      <w:r w:rsidRPr="00E328FF">
        <w:rPr>
          <w:rFonts w:eastAsia="SimSun"/>
          <w:sz w:val="24"/>
          <w:szCs w:val="24"/>
          <w:lang w:eastAsia="zh-CN"/>
        </w:rPr>
        <w:t xml:space="preserve">2) Глава </w:t>
      </w:r>
      <w:proofErr w:type="spellStart"/>
      <w:r w:rsidR="00A632A2" w:rsidRPr="00E328FF">
        <w:rPr>
          <w:sz w:val="24"/>
          <w:szCs w:val="24"/>
        </w:rPr>
        <w:t>Тарханско-Потьминск</w:t>
      </w:r>
      <w:r w:rsidR="001E6C61" w:rsidRPr="00E328FF">
        <w:rPr>
          <w:sz w:val="24"/>
          <w:szCs w:val="24"/>
        </w:rPr>
        <w:t>ого</w:t>
      </w:r>
      <w:proofErr w:type="spellEnd"/>
      <w:r w:rsidR="001E6C61" w:rsidRPr="00E328FF">
        <w:rPr>
          <w:sz w:val="24"/>
          <w:szCs w:val="24"/>
        </w:rPr>
        <w:t xml:space="preserve"> сельского поселения</w:t>
      </w:r>
      <w:r w:rsidR="001E6C61" w:rsidRPr="00E328FF">
        <w:rPr>
          <w:rFonts w:eastAsia="SimSun"/>
          <w:sz w:val="24"/>
          <w:szCs w:val="24"/>
          <w:lang w:eastAsia="zh-CN"/>
        </w:rPr>
        <w:t xml:space="preserve"> </w:t>
      </w:r>
      <w:r w:rsidRPr="00E328FF">
        <w:rPr>
          <w:rFonts w:eastAsia="SimSun"/>
          <w:sz w:val="24"/>
          <w:szCs w:val="24"/>
          <w:lang w:eastAsia="zh-CN"/>
        </w:rPr>
        <w:t>(далее также – Глава);</w:t>
      </w:r>
    </w:p>
    <w:p w:rsidR="004F7C75" w:rsidRPr="00E328FF" w:rsidRDefault="004F7C75" w:rsidP="004F7C75">
      <w:pPr>
        <w:widowControl/>
        <w:suppressAutoHyphens w:val="0"/>
        <w:overflowPunct/>
        <w:autoSpaceDE/>
        <w:ind w:firstLine="567"/>
        <w:jc w:val="both"/>
        <w:rPr>
          <w:rFonts w:eastAsia="SimSun"/>
          <w:sz w:val="24"/>
          <w:szCs w:val="24"/>
          <w:lang w:eastAsia="zh-CN"/>
        </w:rPr>
      </w:pPr>
      <w:r w:rsidRPr="00E328FF">
        <w:rPr>
          <w:rFonts w:eastAsia="SimSun"/>
          <w:sz w:val="24"/>
          <w:szCs w:val="24"/>
          <w:lang w:eastAsia="zh-CN"/>
        </w:rPr>
        <w:t xml:space="preserve">3) </w:t>
      </w:r>
      <w:r w:rsidRPr="00E328FF">
        <w:rPr>
          <w:sz w:val="24"/>
          <w:szCs w:val="24"/>
        </w:rPr>
        <w:t xml:space="preserve">Администрация </w:t>
      </w:r>
      <w:proofErr w:type="spellStart"/>
      <w:r w:rsidR="00A632A2" w:rsidRPr="00E328FF">
        <w:rPr>
          <w:sz w:val="24"/>
          <w:szCs w:val="24"/>
        </w:rPr>
        <w:t>Тарханско-Потьминск</w:t>
      </w:r>
      <w:r w:rsidR="001E6C61" w:rsidRPr="00E328FF">
        <w:rPr>
          <w:sz w:val="24"/>
          <w:szCs w:val="24"/>
        </w:rPr>
        <w:t>ого</w:t>
      </w:r>
      <w:proofErr w:type="spellEnd"/>
      <w:r w:rsidR="001E6C61" w:rsidRPr="00E328FF">
        <w:rPr>
          <w:sz w:val="24"/>
          <w:szCs w:val="24"/>
        </w:rPr>
        <w:t xml:space="preserve"> сельского поселения</w:t>
      </w:r>
      <w:r w:rsidR="001E6C61" w:rsidRPr="00E328FF">
        <w:rPr>
          <w:rFonts w:eastAsia="SimSun"/>
          <w:sz w:val="24"/>
          <w:szCs w:val="24"/>
          <w:lang w:eastAsia="zh-CN"/>
        </w:rPr>
        <w:t xml:space="preserve"> </w:t>
      </w:r>
      <w:r w:rsidRPr="00E328FF">
        <w:rPr>
          <w:rFonts w:eastAsia="SimSun"/>
          <w:sz w:val="24"/>
          <w:szCs w:val="24"/>
          <w:lang w:eastAsia="zh-CN"/>
        </w:rPr>
        <w:t>(далее также – Администрация).</w:t>
      </w:r>
    </w:p>
    <w:p w:rsidR="004F7C75" w:rsidRPr="00E328FF" w:rsidRDefault="004F7C75" w:rsidP="004F7C75">
      <w:pPr>
        <w:pStyle w:val="afb"/>
        <w:ind w:firstLine="567"/>
        <w:jc w:val="both"/>
      </w:pPr>
      <w:r w:rsidRPr="00E328FF">
        <w:t xml:space="preserve">2. Органы местного самоуправления, указанные в ч. 1 настоящей статьи, осуществляют регулирование землепользования и застройки на территории </w:t>
      </w:r>
      <w:r w:rsidRPr="00E328FF">
        <w:rPr>
          <w:rFonts w:eastAsia="SimSun"/>
          <w:szCs w:val="24"/>
          <w:lang w:eastAsia="zh-CN"/>
        </w:rPr>
        <w:t>сельского поселения</w:t>
      </w:r>
      <w:r w:rsidRPr="00E328FF">
        <w:t xml:space="preserve"> посредством, в том числе подготовки и принятия градостроительной документации.</w:t>
      </w:r>
    </w:p>
    <w:p w:rsidR="004F7C75" w:rsidRPr="00E328FF" w:rsidRDefault="004F7C75" w:rsidP="004F7C75">
      <w:pPr>
        <w:pStyle w:val="afb"/>
        <w:ind w:firstLine="567"/>
        <w:jc w:val="both"/>
        <w:rPr>
          <w:snapToGrid w:val="0"/>
        </w:rPr>
      </w:pPr>
      <w:r w:rsidRPr="00E328FF">
        <w:t xml:space="preserve">3. </w:t>
      </w:r>
      <w:r w:rsidRPr="00E328FF">
        <w:rPr>
          <w:snapToGrid w:val="0"/>
        </w:rPr>
        <w:t xml:space="preserve">Полномочия </w:t>
      </w:r>
      <w:r w:rsidR="00E363AD" w:rsidRPr="00E328FF">
        <w:rPr>
          <w:snapToGrid w:val="0"/>
        </w:rPr>
        <w:t>Совета депутатов</w:t>
      </w:r>
      <w:r w:rsidRPr="00E328FF">
        <w:rPr>
          <w:snapToGrid w:val="0"/>
        </w:rPr>
        <w:t xml:space="preserve">, главы и администрации муниципального образования по регулированию землепользования и застройки определены федеральным и </w:t>
      </w:r>
      <w:r w:rsidRPr="00E328FF">
        <w:t xml:space="preserve">краевым </w:t>
      </w:r>
      <w:r w:rsidRPr="00E328FF">
        <w:rPr>
          <w:snapToGrid w:val="0"/>
        </w:rPr>
        <w:t xml:space="preserve">законодательством, а также Уставом </w:t>
      </w:r>
      <w:proofErr w:type="spellStart"/>
      <w:r w:rsidR="00A632A2" w:rsidRPr="00E328FF">
        <w:rPr>
          <w:szCs w:val="24"/>
        </w:rPr>
        <w:t>Тарханско-Потьминск</w:t>
      </w:r>
      <w:r w:rsidR="001E6C61" w:rsidRPr="00E328FF">
        <w:rPr>
          <w:szCs w:val="24"/>
        </w:rPr>
        <w:t>ого</w:t>
      </w:r>
      <w:proofErr w:type="spellEnd"/>
      <w:r w:rsidR="001E6C61" w:rsidRPr="00E328FF">
        <w:rPr>
          <w:szCs w:val="24"/>
        </w:rPr>
        <w:t xml:space="preserve"> сельского поселения</w:t>
      </w:r>
      <w:r w:rsidR="00E45037" w:rsidRPr="00E328FF">
        <w:rPr>
          <w:szCs w:val="24"/>
          <w:lang w:eastAsia="ru-RU"/>
        </w:rPr>
        <w:t xml:space="preserve"> </w:t>
      </w:r>
      <w:r w:rsidRPr="00E328FF">
        <w:rPr>
          <w:snapToGrid w:val="0"/>
        </w:rPr>
        <w:t xml:space="preserve">и иными муниципальными правовыми актами </w:t>
      </w:r>
      <w:r w:rsidRPr="00E328FF">
        <w:rPr>
          <w:szCs w:val="24"/>
          <w:lang w:eastAsia="ru-RU"/>
        </w:rPr>
        <w:t>муниципального образования</w:t>
      </w:r>
      <w:r w:rsidRPr="00E328FF">
        <w:rPr>
          <w:snapToGrid w:val="0"/>
        </w:rPr>
        <w:t>.</w:t>
      </w:r>
    </w:p>
    <w:p w:rsidR="004F7C75" w:rsidRPr="00E328FF" w:rsidRDefault="004F7C75" w:rsidP="004F7C75">
      <w:pPr>
        <w:widowControl/>
        <w:suppressAutoHyphens w:val="0"/>
        <w:overflowPunct/>
        <w:autoSpaceDE/>
        <w:ind w:firstLine="567"/>
        <w:jc w:val="both"/>
        <w:rPr>
          <w:rFonts w:eastAsia="SimSun"/>
          <w:sz w:val="24"/>
          <w:szCs w:val="24"/>
          <w:lang w:eastAsia="zh-CN"/>
        </w:rPr>
      </w:pPr>
      <w:r w:rsidRPr="00E328FF">
        <w:rPr>
          <w:rFonts w:eastAsia="SimSun"/>
          <w:sz w:val="24"/>
          <w:szCs w:val="24"/>
          <w:lang w:eastAsia="zh-CN"/>
        </w:rPr>
        <w:t xml:space="preserve">4. Распределение полномочий в сфере архитектуры и градостроительства между органами </w:t>
      </w:r>
      <w:r w:rsidRPr="00E328FF">
        <w:rPr>
          <w:rFonts w:eastAsia="SimSun"/>
          <w:snapToGrid w:val="0"/>
          <w:sz w:val="24"/>
          <w:szCs w:val="24"/>
          <w:lang w:eastAsia="zh-CN"/>
        </w:rPr>
        <w:t xml:space="preserve">Администрации </w:t>
      </w:r>
      <w:proofErr w:type="spellStart"/>
      <w:r w:rsidR="00A632A2" w:rsidRPr="00E328FF">
        <w:rPr>
          <w:sz w:val="24"/>
          <w:szCs w:val="24"/>
        </w:rPr>
        <w:t>Тарханско-Потьминск</w:t>
      </w:r>
      <w:r w:rsidR="001E6C61" w:rsidRPr="00E328FF">
        <w:rPr>
          <w:sz w:val="24"/>
          <w:szCs w:val="24"/>
        </w:rPr>
        <w:t>ого</w:t>
      </w:r>
      <w:proofErr w:type="spellEnd"/>
      <w:r w:rsidR="001E6C61" w:rsidRPr="00E328FF">
        <w:rPr>
          <w:sz w:val="24"/>
          <w:szCs w:val="24"/>
        </w:rPr>
        <w:t xml:space="preserve"> сельского поселения</w:t>
      </w:r>
      <w:r w:rsidRPr="00E328FF">
        <w:rPr>
          <w:rFonts w:eastAsia="SimSun"/>
          <w:sz w:val="24"/>
          <w:szCs w:val="24"/>
          <w:lang w:eastAsia="zh-CN"/>
        </w:rPr>
        <w:t xml:space="preserve">, должностными лицами </w:t>
      </w:r>
      <w:r w:rsidRPr="00E328FF">
        <w:rPr>
          <w:rFonts w:eastAsia="SimSun"/>
          <w:snapToGrid w:val="0"/>
          <w:sz w:val="24"/>
          <w:szCs w:val="24"/>
          <w:lang w:eastAsia="zh-CN"/>
        </w:rPr>
        <w:t>Администрации</w:t>
      </w:r>
      <w:r w:rsidRPr="00E328FF">
        <w:rPr>
          <w:rFonts w:eastAsia="SimSun"/>
          <w:sz w:val="24"/>
          <w:szCs w:val="24"/>
          <w:lang w:eastAsia="zh-CN"/>
        </w:rPr>
        <w:t xml:space="preserve">, осуществляется правовыми актами </w:t>
      </w:r>
      <w:r w:rsidRPr="00E328FF">
        <w:rPr>
          <w:rFonts w:eastAsia="SimSun"/>
          <w:snapToGrid w:val="0"/>
          <w:sz w:val="24"/>
          <w:szCs w:val="24"/>
          <w:lang w:eastAsia="zh-CN"/>
        </w:rPr>
        <w:t xml:space="preserve">Администрации </w:t>
      </w:r>
      <w:r w:rsidRPr="00E328FF">
        <w:rPr>
          <w:rFonts w:eastAsia="SimSun"/>
          <w:sz w:val="24"/>
          <w:szCs w:val="24"/>
          <w:lang w:eastAsia="zh-CN"/>
        </w:rPr>
        <w:t xml:space="preserve">в соответствии с Уставом </w:t>
      </w:r>
      <w:proofErr w:type="spellStart"/>
      <w:r w:rsidR="00A632A2" w:rsidRPr="00E328FF">
        <w:rPr>
          <w:sz w:val="24"/>
          <w:szCs w:val="24"/>
        </w:rPr>
        <w:t>Тарханско-Потьминск</w:t>
      </w:r>
      <w:r w:rsidR="001E6C61" w:rsidRPr="00E328FF">
        <w:rPr>
          <w:sz w:val="24"/>
          <w:szCs w:val="24"/>
        </w:rPr>
        <w:t>ого</w:t>
      </w:r>
      <w:proofErr w:type="spellEnd"/>
      <w:r w:rsidR="001E6C61" w:rsidRPr="00E328FF">
        <w:rPr>
          <w:sz w:val="24"/>
          <w:szCs w:val="24"/>
        </w:rPr>
        <w:t xml:space="preserve"> сельского поселения.</w:t>
      </w:r>
    </w:p>
    <w:p w:rsidR="004F7C75" w:rsidRPr="00E328FF" w:rsidRDefault="004F7C75" w:rsidP="004F7C75">
      <w:pPr>
        <w:widowControl/>
        <w:suppressAutoHyphens w:val="0"/>
        <w:overflowPunct/>
        <w:autoSpaceDE/>
        <w:rPr>
          <w:rFonts w:eastAsia="SimSun"/>
          <w:sz w:val="24"/>
          <w:szCs w:val="24"/>
          <w:lang w:eastAsia="zh-CN"/>
        </w:rPr>
      </w:pPr>
    </w:p>
    <w:p w:rsidR="004F7C75" w:rsidRPr="00E328FF" w:rsidRDefault="004F7C75" w:rsidP="004F7C75">
      <w:pPr>
        <w:pStyle w:val="30"/>
      </w:pPr>
      <w:bookmarkStart w:id="18" w:name="_Toc279980586"/>
      <w:bookmarkStart w:id="19" w:name="_Toc296088833"/>
      <w:bookmarkStart w:id="20" w:name="_Toc464828357"/>
      <w:bookmarkStart w:id="21" w:name="_Toc490769426"/>
      <w:bookmarkStart w:id="22" w:name="СТАТЬЯ8"/>
      <w:r w:rsidRPr="00E328FF">
        <w:t>Статья 2. Комиссия по подготовке проекта правил землепользования и застройк</w:t>
      </w:r>
      <w:bookmarkEnd w:id="18"/>
      <w:r w:rsidRPr="00E328FF">
        <w:t>и</w:t>
      </w:r>
      <w:bookmarkEnd w:id="19"/>
      <w:bookmarkEnd w:id="20"/>
      <w:bookmarkEnd w:id="21"/>
    </w:p>
    <w:bookmarkEnd w:id="22"/>
    <w:p w:rsidR="004F7C75" w:rsidRPr="00E328FF" w:rsidRDefault="004F7C75" w:rsidP="004F7C75">
      <w:pPr>
        <w:widowControl/>
        <w:suppressAutoHyphens w:val="0"/>
        <w:overflowPunct/>
        <w:autoSpaceDE/>
        <w:ind w:firstLine="540"/>
        <w:jc w:val="both"/>
        <w:rPr>
          <w:rFonts w:eastAsia="SimSun"/>
          <w:b/>
          <w:sz w:val="24"/>
          <w:szCs w:val="24"/>
          <w:lang w:eastAsia="zh-CN"/>
        </w:rPr>
      </w:pPr>
    </w:p>
    <w:p w:rsidR="004F7C75" w:rsidRPr="00E328FF" w:rsidRDefault="004F7C75" w:rsidP="004F7C75">
      <w:pPr>
        <w:widowControl/>
        <w:suppressAutoHyphens w:val="0"/>
        <w:overflowPunct/>
        <w:autoSpaceDN w:val="0"/>
        <w:adjustRightInd w:val="0"/>
        <w:ind w:firstLine="567"/>
        <w:jc w:val="both"/>
        <w:rPr>
          <w:sz w:val="24"/>
          <w:szCs w:val="24"/>
          <w:lang w:eastAsia="ru-RU"/>
        </w:rPr>
      </w:pPr>
      <w:r w:rsidRPr="00E328FF">
        <w:rPr>
          <w:rFonts w:eastAsia="SimSun"/>
          <w:bCs/>
          <w:sz w:val="24"/>
          <w:szCs w:val="24"/>
          <w:lang w:eastAsia="zh-CN"/>
        </w:rPr>
        <w:t xml:space="preserve">1. </w:t>
      </w:r>
      <w:bookmarkStart w:id="23" w:name="sub_401"/>
      <w:r w:rsidRPr="00E328FF">
        <w:rPr>
          <w:sz w:val="24"/>
          <w:szCs w:val="24"/>
          <w:lang w:eastAsia="ru-RU"/>
        </w:rPr>
        <w:t xml:space="preserve">Комиссия по подготовке проекта правил землепользования и застройки муниципального образования (далее – Комиссия) является постоянно действующим коллегиальным органом при </w:t>
      </w:r>
      <w:r w:rsidRPr="00E328FF">
        <w:rPr>
          <w:rFonts w:eastAsia="SimSun"/>
          <w:snapToGrid w:val="0"/>
          <w:sz w:val="24"/>
          <w:szCs w:val="24"/>
          <w:lang w:eastAsia="zh-CN"/>
        </w:rPr>
        <w:t xml:space="preserve">Администрации </w:t>
      </w:r>
      <w:r w:rsidRPr="00E328FF">
        <w:rPr>
          <w:sz w:val="24"/>
          <w:szCs w:val="24"/>
          <w:lang w:eastAsia="ru-RU"/>
        </w:rPr>
        <w:t xml:space="preserve">и формируется главой </w:t>
      </w:r>
      <w:r w:rsidRPr="00E328FF">
        <w:rPr>
          <w:rFonts w:eastAsia="SimSun"/>
          <w:sz w:val="24"/>
          <w:szCs w:val="24"/>
          <w:lang w:eastAsia="zh-CN"/>
        </w:rPr>
        <w:t>муниципального образования</w:t>
      </w:r>
      <w:r w:rsidRPr="00E328FF">
        <w:rPr>
          <w:sz w:val="24"/>
          <w:szCs w:val="24"/>
          <w:lang w:eastAsia="ru-RU"/>
        </w:rPr>
        <w:t xml:space="preserve"> для обеспечения реализации положений федерального и </w:t>
      </w:r>
      <w:r w:rsidRPr="00E328FF">
        <w:rPr>
          <w:sz w:val="24"/>
        </w:rPr>
        <w:t xml:space="preserve">регионального </w:t>
      </w:r>
      <w:r w:rsidRPr="00E328FF">
        <w:rPr>
          <w:sz w:val="24"/>
          <w:szCs w:val="24"/>
          <w:lang w:eastAsia="ru-RU"/>
        </w:rPr>
        <w:t>законодательства, муниципальных правовых актов муниципального образования и настоящих Правил.</w:t>
      </w:r>
    </w:p>
    <w:bookmarkEnd w:id="23"/>
    <w:p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bCs/>
          <w:sz w:val="24"/>
          <w:szCs w:val="24"/>
          <w:lang w:eastAsia="zh-CN"/>
        </w:rPr>
        <w:t>2. К полномочиям К</w:t>
      </w:r>
      <w:r w:rsidRPr="00E328FF">
        <w:rPr>
          <w:rFonts w:eastAsia="SimSun"/>
          <w:sz w:val="24"/>
          <w:szCs w:val="24"/>
          <w:lang w:eastAsia="zh-CN"/>
        </w:rPr>
        <w:t>омиссии относятся:</w:t>
      </w:r>
    </w:p>
    <w:p w:rsidR="004F7C75" w:rsidRPr="00E328FF" w:rsidRDefault="004F7C75"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1) рассмотрение предложений заинтересованных лиц о необходимости внесения изменений в настоящие Правила;</w:t>
      </w:r>
    </w:p>
    <w:p w:rsidR="004F7C75" w:rsidRPr="00E328FF" w:rsidRDefault="004F7C75"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2) обеспечение подготовки проекта о внесении изменений в настоящие Правила;</w:t>
      </w:r>
    </w:p>
    <w:p w:rsidR="004F7C75" w:rsidRPr="00E328FF" w:rsidRDefault="004F7C75"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3) рассмотрение вопросов о предоставлении разрешений на условно разрешенные виды использования земельных участков или объектов капитального строительства;</w:t>
      </w:r>
    </w:p>
    <w:p w:rsidR="004F7C75" w:rsidRPr="00E328FF" w:rsidRDefault="004F7C75"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4) рассмотрение вопросов о 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4F7C75" w:rsidRPr="00E328FF" w:rsidRDefault="004F7C75" w:rsidP="004F7C75">
      <w:pPr>
        <w:widowControl/>
        <w:suppressAutoHyphens w:val="0"/>
        <w:overflowPunct/>
        <w:autoSpaceDN w:val="0"/>
        <w:adjustRightInd w:val="0"/>
        <w:ind w:firstLine="567"/>
        <w:jc w:val="both"/>
        <w:rPr>
          <w:sz w:val="24"/>
          <w:szCs w:val="24"/>
          <w:lang w:eastAsia="ru-RU"/>
        </w:rPr>
      </w:pPr>
      <w:r w:rsidRPr="00E328FF">
        <w:rPr>
          <w:rFonts w:eastAsia="SimSun"/>
          <w:sz w:val="24"/>
          <w:szCs w:val="24"/>
          <w:lang w:eastAsia="zh-CN"/>
        </w:rPr>
        <w:t xml:space="preserve">5) </w:t>
      </w:r>
      <w:r w:rsidRPr="00E328FF">
        <w:rPr>
          <w:sz w:val="24"/>
          <w:szCs w:val="24"/>
          <w:lang w:eastAsia="ru-RU"/>
        </w:rPr>
        <w:t>организация и проведение</w:t>
      </w:r>
      <w:r w:rsidRPr="00E328FF">
        <w:rPr>
          <w:bCs/>
          <w:color w:val="333333"/>
          <w:sz w:val="24"/>
          <w:szCs w:val="24"/>
          <w:shd w:val="clear" w:color="auto" w:fill="FFFFFF"/>
        </w:rPr>
        <w:t xml:space="preserve"> общественных обсуждений</w:t>
      </w:r>
      <w:r w:rsidRPr="00E328FF">
        <w:rPr>
          <w:bCs/>
          <w:color w:val="333333"/>
          <w:szCs w:val="24"/>
          <w:shd w:val="clear" w:color="auto" w:fill="FFFFFF"/>
        </w:rPr>
        <w:t>,</w:t>
      </w:r>
      <w:r w:rsidRPr="00E328FF">
        <w:rPr>
          <w:sz w:val="24"/>
          <w:szCs w:val="24"/>
          <w:lang w:eastAsia="ru-RU"/>
        </w:rPr>
        <w:t xml:space="preserve"> публичных слушаний в случаях и порядке, определенных Градостроительным кодексом Российской Федерации, Уставом, </w:t>
      </w:r>
      <w:r w:rsidRPr="00E328FF">
        <w:rPr>
          <w:sz w:val="24"/>
          <w:szCs w:val="24"/>
          <w:lang w:eastAsia="ru-RU"/>
        </w:rPr>
        <w:lastRenderedPageBreak/>
        <w:t>иными муниципальными правовыми актами муниципального образования и настоящими Правилами;</w:t>
      </w:r>
    </w:p>
    <w:p w:rsidR="004F7C75" w:rsidRPr="00E328FF" w:rsidRDefault="004F7C75" w:rsidP="004F7C75">
      <w:pPr>
        <w:widowControl/>
        <w:suppressAutoHyphens w:val="0"/>
        <w:overflowPunct/>
        <w:autoSpaceDN w:val="0"/>
        <w:adjustRightInd w:val="0"/>
        <w:ind w:firstLine="567"/>
        <w:jc w:val="both"/>
        <w:rPr>
          <w:sz w:val="24"/>
          <w:szCs w:val="24"/>
          <w:lang w:eastAsia="ru-RU"/>
        </w:rPr>
      </w:pPr>
      <w:r w:rsidRPr="00E328FF">
        <w:rPr>
          <w:sz w:val="24"/>
          <w:szCs w:val="24"/>
          <w:lang w:eastAsia="ru-RU"/>
        </w:rPr>
        <w:t>6) подготовка заключения о результатах</w:t>
      </w:r>
      <w:r w:rsidRPr="00E328FF">
        <w:rPr>
          <w:bCs/>
          <w:color w:val="333333"/>
          <w:sz w:val="24"/>
          <w:szCs w:val="24"/>
          <w:shd w:val="clear" w:color="auto" w:fill="FFFFFF"/>
        </w:rPr>
        <w:t xml:space="preserve"> общественных обсуждений</w:t>
      </w:r>
      <w:r w:rsidRPr="00E328FF">
        <w:rPr>
          <w:bCs/>
          <w:color w:val="333333"/>
          <w:szCs w:val="24"/>
          <w:shd w:val="clear" w:color="auto" w:fill="FFFFFF"/>
        </w:rPr>
        <w:t>,</w:t>
      </w:r>
      <w:r w:rsidRPr="00E328FF">
        <w:rPr>
          <w:sz w:val="24"/>
          <w:szCs w:val="24"/>
          <w:lang w:eastAsia="ru-RU"/>
        </w:rPr>
        <w:t xml:space="preserve"> публичных слушаний;</w:t>
      </w:r>
    </w:p>
    <w:p w:rsidR="004F7C75" w:rsidRPr="00E328FF" w:rsidRDefault="004F7C75" w:rsidP="004F7C75">
      <w:pPr>
        <w:pStyle w:val="ac"/>
        <w:ind w:firstLine="567"/>
        <w:jc w:val="both"/>
        <w:rPr>
          <w:rFonts w:eastAsia="SimSun"/>
          <w:lang w:eastAsia="zh-CN"/>
        </w:rPr>
      </w:pPr>
      <w:r w:rsidRPr="00E328FF">
        <w:rPr>
          <w:b w:val="0"/>
        </w:rPr>
        <w:t xml:space="preserve">7) осуществление иных полномочий, отнесенных к ведению Комиссии, федеральными законами, законами </w:t>
      </w:r>
      <w:r w:rsidR="001E6C61" w:rsidRPr="00E328FF">
        <w:rPr>
          <w:b w:val="0"/>
        </w:rPr>
        <w:t>Республики Мордовия</w:t>
      </w:r>
      <w:r w:rsidRPr="00E328FF">
        <w:rPr>
          <w:b w:val="0"/>
        </w:rPr>
        <w:t>, муниципальными правовыми актами муниципального образования.</w:t>
      </w:r>
    </w:p>
    <w:p w:rsidR="004F7C75" w:rsidRPr="00E328FF" w:rsidRDefault="004F7C75" w:rsidP="004F7C75">
      <w:pPr>
        <w:pStyle w:val="20"/>
      </w:pPr>
      <w:bookmarkStart w:id="24" w:name="_Toc252392610"/>
      <w:bookmarkStart w:id="25" w:name="_Toc464828364"/>
      <w:bookmarkStart w:id="26" w:name="_Toc490769433"/>
      <w:bookmarkStart w:id="27" w:name="ГЛАВА4"/>
      <w:r w:rsidRPr="00E328FF">
        <w:t xml:space="preserve">ГЛАВА 2. </w:t>
      </w:r>
      <w:bookmarkEnd w:id="24"/>
      <w:bookmarkEnd w:id="25"/>
      <w:bookmarkEnd w:id="26"/>
      <w:bookmarkEnd w:id="27"/>
      <w:r w:rsidRPr="00E328FF">
        <w:t>ИЗМЕНЕНИЕ ВИДОВ РАЗРЕШЕННОГО ИСПОЛЬЗОВАНИЯ ЗЕМЕЛЬНЫХ УЧАСТКОВ И ОБЪЕКТОВ КАПИТАЛЬНОГО СТРОИТЕЛЬСТВА ФИЗИЧЕСКИМИ И ЮРИДИЧЕСКИМИ ЛИЦАМИ</w:t>
      </w:r>
    </w:p>
    <w:p w:rsidR="004F7C75" w:rsidRPr="00E328FF" w:rsidRDefault="004F7C75" w:rsidP="004F7C75">
      <w:pPr>
        <w:widowControl/>
        <w:suppressAutoHyphens w:val="0"/>
        <w:overflowPunct/>
        <w:autoSpaceDE/>
        <w:ind w:firstLine="539"/>
        <w:jc w:val="center"/>
        <w:rPr>
          <w:rFonts w:eastAsia="SimSun"/>
          <w:b/>
          <w:sz w:val="24"/>
          <w:szCs w:val="24"/>
          <w:lang w:eastAsia="zh-CN"/>
        </w:rPr>
      </w:pPr>
    </w:p>
    <w:p w:rsidR="004F7C75" w:rsidRPr="00E328FF" w:rsidRDefault="004F7C75" w:rsidP="004F7C75">
      <w:pPr>
        <w:pStyle w:val="30"/>
      </w:pPr>
      <w:bookmarkStart w:id="28" w:name="_Toc252392611"/>
      <w:bookmarkStart w:id="29" w:name="_Toc464828365"/>
      <w:bookmarkStart w:id="30" w:name="_Toc490769434"/>
      <w:bookmarkStart w:id="31" w:name="СТАТЬЯ14"/>
      <w:r w:rsidRPr="00E328FF">
        <w:t>Статья 3. Градостроительный регламент</w:t>
      </w:r>
      <w:bookmarkEnd w:id="28"/>
      <w:bookmarkEnd w:id="29"/>
      <w:bookmarkEnd w:id="30"/>
    </w:p>
    <w:p w:rsidR="004F7C75" w:rsidRPr="00E328FF" w:rsidRDefault="004F7C75" w:rsidP="004F7C75">
      <w:pPr>
        <w:widowControl/>
        <w:suppressAutoHyphens w:val="0"/>
        <w:overflowPunct/>
        <w:autoSpaceDE/>
        <w:ind w:firstLine="539"/>
        <w:jc w:val="both"/>
        <w:rPr>
          <w:rFonts w:eastAsia="SimSun"/>
          <w:sz w:val="24"/>
          <w:szCs w:val="24"/>
          <w:lang w:eastAsia="zh-CN"/>
        </w:rPr>
      </w:pPr>
    </w:p>
    <w:bookmarkEnd w:id="31"/>
    <w:p w:rsidR="004F7C75" w:rsidRPr="00E328FF" w:rsidRDefault="004F7C75" w:rsidP="004F7C75">
      <w:pPr>
        <w:shd w:val="clear" w:color="auto" w:fill="FFFFFF"/>
        <w:ind w:firstLine="547"/>
        <w:jc w:val="both"/>
        <w:rPr>
          <w:sz w:val="24"/>
          <w:szCs w:val="24"/>
        </w:rPr>
      </w:pPr>
      <w:r w:rsidRPr="00E328FF">
        <w:rPr>
          <w:rStyle w:val="blk"/>
          <w:sz w:val="24"/>
          <w:szCs w:val="24"/>
        </w:rPr>
        <w:t xml:space="preserve">1. </w:t>
      </w:r>
      <w:r w:rsidR="00355C5F" w:rsidRPr="00E328FF">
        <w:rPr>
          <w:rStyle w:val="blk"/>
          <w:sz w:val="24"/>
          <w:szCs w:val="24"/>
        </w:rPr>
        <w:t>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r w:rsidRPr="00E328FF">
        <w:rPr>
          <w:rStyle w:val="blk"/>
          <w:sz w:val="24"/>
          <w:szCs w:val="24"/>
        </w:rPr>
        <w:t>.</w:t>
      </w:r>
    </w:p>
    <w:p w:rsidR="004F7C75" w:rsidRPr="00E328FF" w:rsidRDefault="004F7C75" w:rsidP="004F7C75">
      <w:pPr>
        <w:shd w:val="clear" w:color="auto" w:fill="FFFFFF"/>
        <w:ind w:firstLine="547"/>
        <w:jc w:val="both"/>
        <w:rPr>
          <w:sz w:val="24"/>
          <w:szCs w:val="24"/>
        </w:rPr>
      </w:pPr>
      <w:bookmarkStart w:id="32" w:name="dst100578"/>
      <w:bookmarkEnd w:id="32"/>
      <w:r w:rsidRPr="00E328FF">
        <w:rPr>
          <w:rStyle w:val="blk"/>
          <w:sz w:val="24"/>
          <w:szCs w:val="24"/>
        </w:rPr>
        <w:t>2. Градостроительные регламенты устанавливаются с учетом:</w:t>
      </w:r>
    </w:p>
    <w:p w:rsidR="004F7C75" w:rsidRPr="00E328FF" w:rsidRDefault="004F7C75" w:rsidP="004F7C75">
      <w:pPr>
        <w:shd w:val="clear" w:color="auto" w:fill="FFFFFF"/>
        <w:ind w:firstLine="547"/>
        <w:jc w:val="both"/>
        <w:rPr>
          <w:sz w:val="24"/>
          <w:szCs w:val="24"/>
        </w:rPr>
      </w:pPr>
      <w:bookmarkStart w:id="33" w:name="dst100579"/>
      <w:bookmarkEnd w:id="33"/>
      <w:r w:rsidRPr="00E328FF">
        <w:rPr>
          <w:rStyle w:val="blk"/>
          <w:sz w:val="24"/>
          <w:szCs w:val="24"/>
        </w:rPr>
        <w:t>1) фактического использования земельных участков и объектов капитального строительства в границах территориальной зоны;</w:t>
      </w:r>
    </w:p>
    <w:p w:rsidR="004F7C75" w:rsidRPr="00E328FF" w:rsidRDefault="004F7C75" w:rsidP="004F7C75">
      <w:pPr>
        <w:shd w:val="clear" w:color="auto" w:fill="FFFFFF"/>
        <w:ind w:firstLine="547"/>
        <w:jc w:val="both"/>
        <w:rPr>
          <w:sz w:val="24"/>
          <w:szCs w:val="24"/>
        </w:rPr>
      </w:pPr>
      <w:bookmarkStart w:id="34" w:name="dst100580"/>
      <w:bookmarkEnd w:id="34"/>
      <w:r w:rsidRPr="00E328FF">
        <w:rPr>
          <w:rStyle w:val="blk"/>
          <w:sz w:val="24"/>
          <w:szCs w:val="24"/>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4F7C75" w:rsidRPr="00E328FF" w:rsidRDefault="004F7C75" w:rsidP="004F7C75">
      <w:pPr>
        <w:shd w:val="clear" w:color="auto" w:fill="FFFFFF"/>
        <w:ind w:firstLine="547"/>
        <w:jc w:val="both"/>
        <w:rPr>
          <w:sz w:val="24"/>
          <w:szCs w:val="24"/>
        </w:rPr>
      </w:pPr>
      <w:bookmarkStart w:id="35" w:name="dst100581"/>
      <w:bookmarkEnd w:id="35"/>
      <w:r w:rsidRPr="00E328FF">
        <w:rPr>
          <w:rStyle w:val="blk"/>
          <w:sz w:val="24"/>
          <w:szCs w:val="24"/>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4F7C75" w:rsidRPr="00E328FF" w:rsidRDefault="004F7C75" w:rsidP="004F7C75">
      <w:pPr>
        <w:shd w:val="clear" w:color="auto" w:fill="FFFFFF"/>
        <w:ind w:firstLine="547"/>
        <w:jc w:val="both"/>
        <w:rPr>
          <w:sz w:val="24"/>
          <w:szCs w:val="24"/>
        </w:rPr>
      </w:pPr>
      <w:bookmarkStart w:id="36" w:name="dst100582"/>
      <w:bookmarkEnd w:id="36"/>
      <w:r w:rsidRPr="00E328FF">
        <w:rPr>
          <w:rStyle w:val="blk"/>
          <w:sz w:val="24"/>
          <w:szCs w:val="24"/>
        </w:rPr>
        <w:t>4) видов территориальных зон;</w:t>
      </w:r>
    </w:p>
    <w:p w:rsidR="004F7C75" w:rsidRPr="00E328FF" w:rsidRDefault="004F7C75" w:rsidP="004F7C75">
      <w:pPr>
        <w:shd w:val="clear" w:color="auto" w:fill="FFFFFF"/>
        <w:ind w:firstLine="547"/>
        <w:jc w:val="both"/>
        <w:rPr>
          <w:sz w:val="24"/>
          <w:szCs w:val="24"/>
        </w:rPr>
      </w:pPr>
      <w:bookmarkStart w:id="37" w:name="dst100583"/>
      <w:bookmarkEnd w:id="37"/>
      <w:r w:rsidRPr="00E328FF">
        <w:rPr>
          <w:rStyle w:val="blk"/>
          <w:sz w:val="24"/>
          <w:szCs w:val="24"/>
        </w:rPr>
        <w:t>5) требований охраны объектов культурного наследия, а также особо охраняемых природных территорий, иных природных объектов.</w:t>
      </w:r>
    </w:p>
    <w:p w:rsidR="004F7C75" w:rsidRPr="00E328FF" w:rsidRDefault="004F7C75" w:rsidP="004F7C75">
      <w:pPr>
        <w:shd w:val="clear" w:color="auto" w:fill="FFFFFF"/>
        <w:ind w:firstLine="547"/>
        <w:jc w:val="both"/>
        <w:rPr>
          <w:sz w:val="24"/>
          <w:szCs w:val="24"/>
        </w:rPr>
      </w:pPr>
      <w:bookmarkStart w:id="38" w:name="dst100584"/>
      <w:bookmarkEnd w:id="38"/>
      <w:r w:rsidRPr="00E328FF">
        <w:rPr>
          <w:rStyle w:val="blk"/>
          <w:sz w:val="24"/>
          <w:szCs w:val="24"/>
        </w:rPr>
        <w:t xml:space="preserve">3. </w:t>
      </w:r>
      <w:r w:rsidR="00355C5F" w:rsidRPr="00E328FF">
        <w:rPr>
          <w:rStyle w:val="blk"/>
          <w:sz w:val="24"/>
          <w:szCs w:val="24"/>
        </w:rPr>
        <w:t>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r w:rsidRPr="00E328FF">
        <w:rPr>
          <w:rStyle w:val="blk"/>
          <w:sz w:val="24"/>
          <w:szCs w:val="24"/>
        </w:rPr>
        <w:t>.</w:t>
      </w:r>
    </w:p>
    <w:p w:rsidR="004F7C75" w:rsidRPr="00E328FF" w:rsidRDefault="004F7C75" w:rsidP="004F7C75">
      <w:pPr>
        <w:shd w:val="clear" w:color="auto" w:fill="FFFFFF"/>
        <w:ind w:firstLine="547"/>
        <w:jc w:val="both"/>
        <w:rPr>
          <w:sz w:val="24"/>
          <w:szCs w:val="24"/>
        </w:rPr>
      </w:pPr>
      <w:bookmarkStart w:id="39" w:name="dst100585"/>
      <w:bookmarkEnd w:id="39"/>
      <w:r w:rsidRPr="00E328FF">
        <w:rPr>
          <w:rStyle w:val="blk"/>
          <w:sz w:val="24"/>
          <w:szCs w:val="24"/>
        </w:rPr>
        <w:t>4. Действие градостроительного регламента не распространяется на земельные участки:</w:t>
      </w:r>
    </w:p>
    <w:p w:rsidR="004F7C75" w:rsidRPr="00E328FF" w:rsidRDefault="004F7C75" w:rsidP="004F7C75">
      <w:pPr>
        <w:shd w:val="clear" w:color="auto" w:fill="FFFFFF"/>
        <w:ind w:firstLine="547"/>
        <w:jc w:val="both"/>
        <w:rPr>
          <w:sz w:val="24"/>
          <w:szCs w:val="24"/>
        </w:rPr>
      </w:pPr>
      <w:bookmarkStart w:id="40" w:name="dst1103"/>
      <w:bookmarkEnd w:id="40"/>
      <w:proofErr w:type="gramStart"/>
      <w:r w:rsidRPr="00E328FF">
        <w:rPr>
          <w:rStyle w:val="blk"/>
          <w:sz w:val="24"/>
          <w:szCs w:val="24"/>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w:t>
      </w:r>
      <w:proofErr w:type="gramEnd"/>
      <w:r w:rsidRPr="00E328FF">
        <w:rPr>
          <w:rStyle w:val="blk"/>
          <w:sz w:val="24"/>
          <w:szCs w:val="24"/>
        </w:rPr>
        <w:t xml:space="preserve"> наследия;</w:t>
      </w:r>
    </w:p>
    <w:p w:rsidR="004F7C75" w:rsidRPr="00E328FF" w:rsidRDefault="004F7C75" w:rsidP="004F7C75">
      <w:pPr>
        <w:shd w:val="clear" w:color="auto" w:fill="FFFFFF"/>
        <w:ind w:firstLine="547"/>
        <w:jc w:val="both"/>
        <w:rPr>
          <w:sz w:val="24"/>
          <w:szCs w:val="24"/>
        </w:rPr>
      </w:pPr>
      <w:bookmarkStart w:id="41" w:name="dst100587"/>
      <w:bookmarkEnd w:id="41"/>
      <w:r w:rsidRPr="00E328FF">
        <w:rPr>
          <w:rStyle w:val="blk"/>
          <w:sz w:val="24"/>
          <w:szCs w:val="24"/>
        </w:rPr>
        <w:t>2) в границах территорий общего пользования;</w:t>
      </w:r>
    </w:p>
    <w:p w:rsidR="004F7C75" w:rsidRPr="00E328FF" w:rsidRDefault="004F7C75" w:rsidP="004F7C75">
      <w:pPr>
        <w:shd w:val="clear" w:color="auto" w:fill="FFFFFF"/>
        <w:ind w:firstLine="547"/>
        <w:jc w:val="both"/>
        <w:rPr>
          <w:sz w:val="24"/>
          <w:szCs w:val="24"/>
        </w:rPr>
      </w:pPr>
      <w:bookmarkStart w:id="42" w:name="dst101769"/>
      <w:bookmarkEnd w:id="42"/>
      <w:proofErr w:type="gramStart"/>
      <w:r w:rsidRPr="00E328FF">
        <w:rPr>
          <w:rStyle w:val="blk"/>
          <w:sz w:val="24"/>
          <w:szCs w:val="24"/>
        </w:rPr>
        <w:t>3) предназначенные для размещения линейных объектов и (или) занятые линейными объектами;</w:t>
      </w:r>
      <w:proofErr w:type="gramEnd"/>
    </w:p>
    <w:p w:rsidR="004F7C75" w:rsidRPr="00E328FF" w:rsidRDefault="004F7C75" w:rsidP="004F7C75">
      <w:pPr>
        <w:shd w:val="clear" w:color="auto" w:fill="FFFFFF"/>
        <w:ind w:firstLine="547"/>
        <w:jc w:val="both"/>
        <w:rPr>
          <w:sz w:val="24"/>
          <w:szCs w:val="24"/>
        </w:rPr>
      </w:pPr>
      <w:bookmarkStart w:id="43" w:name="dst101025"/>
      <w:bookmarkEnd w:id="43"/>
      <w:proofErr w:type="gramStart"/>
      <w:r w:rsidRPr="00E328FF">
        <w:rPr>
          <w:rStyle w:val="blk"/>
          <w:sz w:val="24"/>
          <w:szCs w:val="24"/>
        </w:rPr>
        <w:t>4) предоставленные для добычи полезных ископаемых.</w:t>
      </w:r>
      <w:proofErr w:type="gramEnd"/>
    </w:p>
    <w:p w:rsidR="004F7C75" w:rsidRPr="00E328FF" w:rsidRDefault="004F7C75" w:rsidP="004F7C75">
      <w:pPr>
        <w:shd w:val="clear" w:color="auto" w:fill="FFFFFF"/>
        <w:ind w:firstLine="547"/>
        <w:jc w:val="both"/>
        <w:rPr>
          <w:sz w:val="24"/>
          <w:szCs w:val="24"/>
        </w:rPr>
      </w:pPr>
      <w:bookmarkStart w:id="44" w:name="dst100589"/>
      <w:bookmarkStart w:id="45" w:name="dst1222"/>
      <w:bookmarkEnd w:id="44"/>
      <w:bookmarkEnd w:id="45"/>
      <w:r w:rsidRPr="00E328FF">
        <w:rPr>
          <w:rStyle w:val="blk"/>
          <w:sz w:val="24"/>
          <w:szCs w:val="24"/>
        </w:rPr>
        <w:t xml:space="preserve">5. Градостроительные регламенты на территории </w:t>
      </w:r>
      <w:proofErr w:type="spellStart"/>
      <w:r w:rsidR="00A632A2" w:rsidRPr="00E328FF">
        <w:rPr>
          <w:sz w:val="24"/>
          <w:szCs w:val="24"/>
        </w:rPr>
        <w:t>Тарханско-Потьминск</w:t>
      </w:r>
      <w:r w:rsidR="001E6C61" w:rsidRPr="00E328FF">
        <w:rPr>
          <w:sz w:val="24"/>
          <w:szCs w:val="24"/>
        </w:rPr>
        <w:t>ого</w:t>
      </w:r>
      <w:proofErr w:type="spellEnd"/>
      <w:r w:rsidR="001E6C61" w:rsidRPr="00E328FF">
        <w:rPr>
          <w:sz w:val="24"/>
          <w:szCs w:val="24"/>
        </w:rPr>
        <w:t xml:space="preserve"> сельского поселения</w:t>
      </w:r>
      <w:r w:rsidR="001E6C61" w:rsidRPr="00E328FF">
        <w:rPr>
          <w:rStyle w:val="blk"/>
          <w:sz w:val="24"/>
          <w:szCs w:val="24"/>
        </w:rPr>
        <w:t xml:space="preserve"> </w:t>
      </w:r>
      <w:r w:rsidRPr="00E328FF">
        <w:rPr>
          <w:rStyle w:val="blk"/>
          <w:sz w:val="24"/>
          <w:szCs w:val="24"/>
        </w:rPr>
        <w:t>не установлены для земель лесного фонда, земель, покрытых поверхностными водами, земель особо охраняемых природных территорий, сельскохозяйственных угодий в составе земель сельскохозяйственного назначения</w:t>
      </w:r>
      <w:r w:rsidR="00E57B5D" w:rsidRPr="00E328FF">
        <w:rPr>
          <w:rStyle w:val="blk"/>
          <w:sz w:val="24"/>
          <w:szCs w:val="24"/>
        </w:rPr>
        <w:t>.</w:t>
      </w:r>
    </w:p>
    <w:p w:rsidR="004F7C75" w:rsidRPr="00E328FF" w:rsidRDefault="004F7C75" w:rsidP="004F7C75">
      <w:pPr>
        <w:shd w:val="clear" w:color="auto" w:fill="FFFFFF"/>
        <w:ind w:firstLine="547"/>
        <w:jc w:val="both"/>
        <w:rPr>
          <w:sz w:val="24"/>
          <w:szCs w:val="24"/>
        </w:rPr>
      </w:pPr>
      <w:bookmarkStart w:id="46" w:name="dst2098"/>
      <w:bookmarkStart w:id="47" w:name="dst184"/>
      <w:bookmarkStart w:id="48" w:name="dst100592"/>
      <w:bookmarkEnd w:id="46"/>
      <w:bookmarkEnd w:id="47"/>
      <w:bookmarkEnd w:id="48"/>
      <w:r w:rsidRPr="00E328FF">
        <w:rPr>
          <w:rStyle w:val="blk"/>
          <w:sz w:val="24"/>
          <w:szCs w:val="24"/>
        </w:rPr>
        <w:t xml:space="preserve">6. </w:t>
      </w:r>
      <w:proofErr w:type="gramStart"/>
      <w:r w:rsidRPr="00E328FF">
        <w:rPr>
          <w:rStyle w:val="blk"/>
          <w:sz w:val="24"/>
          <w:szCs w:val="24"/>
        </w:rPr>
        <w:t xml:space="preserve">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w:t>
      </w:r>
      <w:r w:rsidRPr="00E328FF">
        <w:rPr>
          <w:rStyle w:val="blk"/>
          <w:sz w:val="24"/>
          <w:szCs w:val="24"/>
        </w:rPr>
        <w:lastRenderedPageBreak/>
        <w:t>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roofErr w:type="gramEnd"/>
    </w:p>
    <w:p w:rsidR="004F7C75" w:rsidRPr="00E328FF" w:rsidRDefault="004F7C75" w:rsidP="004F7C75">
      <w:pPr>
        <w:widowControl/>
        <w:suppressAutoHyphens w:val="0"/>
        <w:overflowPunct/>
        <w:autoSpaceDE/>
        <w:ind w:firstLine="539"/>
        <w:jc w:val="both"/>
        <w:rPr>
          <w:rFonts w:eastAsia="SimSun"/>
          <w:sz w:val="24"/>
          <w:szCs w:val="24"/>
          <w:lang w:eastAsia="zh-CN"/>
        </w:rPr>
      </w:pPr>
      <w:bookmarkStart w:id="49" w:name="dst100593"/>
      <w:bookmarkEnd w:id="49"/>
      <w:r w:rsidRPr="00E328FF">
        <w:rPr>
          <w:rStyle w:val="blk"/>
          <w:sz w:val="24"/>
          <w:szCs w:val="24"/>
        </w:rPr>
        <w:t xml:space="preserve">7. Описание видов разрешенного использования земельных участков и объектов капитального строительства, установленных в градостроительных регламентах, определяется в соответствии с классификатором видов разрешенного использования земельных участков, утвержденным приказом </w:t>
      </w:r>
      <w:r w:rsidR="007D02D3" w:rsidRPr="00E328FF">
        <w:rPr>
          <w:rStyle w:val="blk"/>
          <w:sz w:val="24"/>
          <w:szCs w:val="24"/>
        </w:rPr>
        <w:t xml:space="preserve">Федеральной службы государственной регистрации, кадастра и картографии от 10 ноября 2020 года N </w:t>
      </w:r>
      <w:proofErr w:type="gramStart"/>
      <w:r w:rsidR="007D02D3" w:rsidRPr="00E328FF">
        <w:rPr>
          <w:rStyle w:val="blk"/>
          <w:sz w:val="24"/>
          <w:szCs w:val="24"/>
        </w:rPr>
        <w:t>П</w:t>
      </w:r>
      <w:proofErr w:type="gramEnd"/>
      <w:r w:rsidR="007D02D3" w:rsidRPr="00E328FF">
        <w:rPr>
          <w:rStyle w:val="blk"/>
          <w:sz w:val="24"/>
          <w:szCs w:val="24"/>
        </w:rPr>
        <w:t xml:space="preserve">/0412 </w:t>
      </w:r>
      <w:r w:rsidRPr="00E328FF">
        <w:rPr>
          <w:rStyle w:val="blk"/>
          <w:sz w:val="24"/>
          <w:szCs w:val="24"/>
        </w:rPr>
        <w:t>«Об утверждении классификатора видов разрешенного использования земельных участков».</w:t>
      </w:r>
    </w:p>
    <w:p w:rsidR="004F7C75" w:rsidRPr="00E328FF" w:rsidRDefault="004F7C75" w:rsidP="004F7C75">
      <w:pPr>
        <w:widowControl/>
        <w:suppressAutoHyphens w:val="0"/>
        <w:overflowPunct/>
        <w:autoSpaceDE/>
        <w:ind w:firstLine="539"/>
        <w:jc w:val="both"/>
        <w:rPr>
          <w:rFonts w:eastAsia="SimSun"/>
          <w:sz w:val="24"/>
          <w:szCs w:val="24"/>
          <w:lang w:eastAsia="zh-CN"/>
        </w:rPr>
      </w:pPr>
    </w:p>
    <w:p w:rsidR="004F7C75" w:rsidRPr="00E328FF" w:rsidRDefault="004F7C75" w:rsidP="004F7C75">
      <w:pPr>
        <w:pStyle w:val="30"/>
      </w:pPr>
      <w:bookmarkStart w:id="50" w:name="_Toc464828366"/>
      <w:bookmarkStart w:id="51" w:name="_Toc490769435"/>
      <w:bookmarkStart w:id="52" w:name="СТАТЬЯ15"/>
      <w:r w:rsidRPr="00E328FF">
        <w:t>Статья 4. Изменение видов разрешенного использования земельных участков и объектов капитального строительства</w:t>
      </w:r>
      <w:bookmarkEnd w:id="50"/>
      <w:bookmarkEnd w:id="51"/>
    </w:p>
    <w:p w:rsidR="004F7C75" w:rsidRPr="00E328FF" w:rsidRDefault="004F7C75" w:rsidP="004F7C75">
      <w:pPr>
        <w:widowControl/>
        <w:suppressAutoHyphens w:val="0"/>
        <w:overflowPunct/>
        <w:autoSpaceDE/>
        <w:ind w:firstLine="539"/>
        <w:jc w:val="both"/>
        <w:rPr>
          <w:sz w:val="24"/>
          <w:szCs w:val="24"/>
          <w:lang w:eastAsia="ru-RU"/>
        </w:rPr>
      </w:pPr>
    </w:p>
    <w:bookmarkEnd w:id="52"/>
    <w:p w:rsidR="004F7C75" w:rsidRPr="00E328FF" w:rsidRDefault="004F7C75" w:rsidP="004F7C75">
      <w:pPr>
        <w:widowControl/>
        <w:suppressAutoHyphens w:val="0"/>
        <w:overflowPunct/>
        <w:autoSpaceDE/>
        <w:ind w:firstLine="539"/>
        <w:jc w:val="both"/>
        <w:rPr>
          <w:sz w:val="24"/>
          <w:szCs w:val="24"/>
          <w:lang w:eastAsia="ru-RU"/>
        </w:rPr>
      </w:pPr>
      <w:r w:rsidRPr="00E328FF">
        <w:rPr>
          <w:sz w:val="24"/>
          <w:szCs w:val="24"/>
          <w:lang w:eastAsia="ru-RU"/>
        </w:rPr>
        <w:t>1. Изменение одного вида разрешенного использования земельных участков и объектов капитального строительства на другой вид такого использования на территории муниципального образования осуществляется в соответствии с градостроительным регламентом при условии соблюдения требований технических регламентов.</w:t>
      </w:r>
    </w:p>
    <w:p w:rsidR="004F7C75" w:rsidRPr="00E328FF" w:rsidRDefault="004F7C75" w:rsidP="004F7C75">
      <w:pPr>
        <w:widowControl/>
        <w:suppressAutoHyphens w:val="0"/>
        <w:overflowPunct/>
        <w:autoSpaceDE/>
        <w:ind w:firstLine="539"/>
        <w:jc w:val="both"/>
        <w:rPr>
          <w:sz w:val="24"/>
          <w:szCs w:val="24"/>
          <w:lang w:eastAsia="ru-RU"/>
        </w:rPr>
      </w:pPr>
      <w:r w:rsidRPr="00E328FF">
        <w:rPr>
          <w:sz w:val="24"/>
          <w:szCs w:val="24"/>
          <w:lang w:eastAsia="ru-RU"/>
        </w:rPr>
        <w:t xml:space="preserve">2. </w:t>
      </w:r>
      <w:r w:rsidR="00355C5F" w:rsidRPr="00E328FF">
        <w:rPr>
          <w:sz w:val="24"/>
          <w:szCs w:val="24"/>
          <w:lang w:eastAsia="ru-RU"/>
        </w:rPr>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r w:rsidRPr="00E328FF">
        <w:rPr>
          <w:sz w:val="24"/>
          <w:szCs w:val="24"/>
          <w:lang w:eastAsia="ru-RU"/>
        </w:rPr>
        <w:t>.</w:t>
      </w:r>
    </w:p>
    <w:p w:rsidR="004F7C75" w:rsidRPr="00E328FF" w:rsidRDefault="004F7C75" w:rsidP="004F7C75">
      <w:pPr>
        <w:widowControl/>
        <w:suppressAutoHyphens w:val="0"/>
        <w:overflowPunct/>
        <w:autoSpaceDE/>
        <w:ind w:firstLine="539"/>
        <w:jc w:val="both"/>
        <w:rPr>
          <w:sz w:val="24"/>
          <w:szCs w:val="24"/>
          <w:lang w:eastAsia="ru-RU"/>
        </w:rPr>
      </w:pPr>
      <w:r w:rsidRPr="00E328FF">
        <w:rPr>
          <w:sz w:val="24"/>
          <w:szCs w:val="24"/>
          <w:lang w:eastAsia="ru-RU"/>
        </w:rPr>
        <w:t xml:space="preserve">3. </w:t>
      </w:r>
      <w:proofErr w:type="gramStart"/>
      <w:r w:rsidRPr="00E328FF">
        <w:rPr>
          <w:sz w:val="24"/>
          <w:szCs w:val="24"/>
          <w:lang w:eastAsia="ru-RU"/>
        </w:rPr>
        <w:t>Правообладатели земельных участков, указанные в пункте 2 настоящей статьи, являющиеся собственниками земельных участков и объектов капитального строительства, осуществив самостоятельно выбор новых основных и вспомогательных видов разрешенного использования земельных участков и объектов капитального строительства с учетом их соответствия градостроительному регламенту при условии соблюдения требований технических регламентов, самостоятельно обращаются с соответствующим заявлением в орган государственной власти, осуществляющий государственный кадастровый учет недвижимого имущества</w:t>
      </w:r>
      <w:proofErr w:type="gramEnd"/>
      <w:r w:rsidRPr="00E328FF">
        <w:rPr>
          <w:sz w:val="24"/>
          <w:szCs w:val="24"/>
          <w:lang w:eastAsia="ru-RU"/>
        </w:rPr>
        <w:t>.</w:t>
      </w:r>
    </w:p>
    <w:p w:rsidR="004F7C75" w:rsidRPr="00E328FF" w:rsidRDefault="004F7C75" w:rsidP="004F7C75">
      <w:pPr>
        <w:widowControl/>
        <w:suppressAutoHyphens w:val="0"/>
        <w:overflowPunct/>
        <w:autoSpaceDE/>
        <w:ind w:firstLine="539"/>
        <w:jc w:val="both"/>
        <w:rPr>
          <w:sz w:val="24"/>
          <w:szCs w:val="24"/>
          <w:lang w:eastAsia="ru-RU"/>
        </w:rPr>
      </w:pPr>
      <w:r w:rsidRPr="00E328FF">
        <w:rPr>
          <w:sz w:val="24"/>
          <w:szCs w:val="24"/>
          <w:lang w:eastAsia="ru-RU"/>
        </w:rPr>
        <w:t>4.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4F7C75" w:rsidRPr="00E328FF" w:rsidRDefault="004F7C75" w:rsidP="004F7C75">
      <w:pPr>
        <w:widowControl/>
        <w:suppressAutoHyphens w:val="0"/>
        <w:overflowPunct/>
        <w:autoSpaceDN w:val="0"/>
        <w:adjustRightInd w:val="0"/>
        <w:ind w:firstLine="540"/>
        <w:jc w:val="both"/>
        <w:rPr>
          <w:sz w:val="24"/>
          <w:szCs w:val="24"/>
          <w:lang w:eastAsia="ru-RU"/>
        </w:rPr>
      </w:pPr>
      <w:r w:rsidRPr="00E328FF">
        <w:rPr>
          <w:sz w:val="24"/>
          <w:szCs w:val="24"/>
          <w:lang w:eastAsia="ru-RU"/>
        </w:rPr>
        <w:t xml:space="preserve">5. </w:t>
      </w:r>
      <w:proofErr w:type="gramStart"/>
      <w:r w:rsidRPr="00E328FF">
        <w:rPr>
          <w:sz w:val="24"/>
          <w:szCs w:val="24"/>
          <w:lang w:eastAsia="ru-RU"/>
        </w:rPr>
        <w:t>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roofErr w:type="gramEnd"/>
    </w:p>
    <w:p w:rsidR="004F7C75" w:rsidRPr="00E328FF" w:rsidRDefault="004F7C75" w:rsidP="004F7C75">
      <w:pPr>
        <w:widowControl/>
        <w:suppressAutoHyphens w:val="0"/>
        <w:overflowPunct/>
        <w:autoSpaceDN w:val="0"/>
        <w:adjustRightInd w:val="0"/>
        <w:ind w:firstLine="540"/>
        <w:jc w:val="both"/>
        <w:rPr>
          <w:sz w:val="24"/>
          <w:szCs w:val="24"/>
          <w:lang w:eastAsia="ru-RU"/>
        </w:rPr>
      </w:pPr>
      <w:r w:rsidRPr="00E328FF">
        <w:rPr>
          <w:sz w:val="24"/>
          <w:szCs w:val="24"/>
          <w:lang w:eastAsia="ru-RU"/>
        </w:rPr>
        <w:t xml:space="preserve">6. Реконструкция указанных в части </w:t>
      </w:r>
      <w:r w:rsidR="00355C5F" w:rsidRPr="00E328FF">
        <w:rPr>
          <w:sz w:val="24"/>
          <w:szCs w:val="24"/>
          <w:lang w:eastAsia="ru-RU"/>
        </w:rPr>
        <w:t>5</w:t>
      </w:r>
      <w:r w:rsidRPr="00E328FF">
        <w:rPr>
          <w:sz w:val="24"/>
          <w:szCs w:val="24"/>
          <w:lang w:eastAsia="ru-RU"/>
        </w:rPr>
        <w:t xml:space="preserve">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w:t>
      </w:r>
      <w:r w:rsidRPr="00E328FF">
        <w:rPr>
          <w:sz w:val="24"/>
          <w:szCs w:val="24"/>
          <w:lang w:eastAsia="ru-RU"/>
        </w:rPr>
        <w:lastRenderedPageBreak/>
        <w:t>земельных участков и объектов капитального строительства, установленными градостроительным регламентом.</w:t>
      </w:r>
    </w:p>
    <w:p w:rsidR="004F7C75" w:rsidRPr="00E328FF" w:rsidRDefault="004F7C75" w:rsidP="004F7C75">
      <w:pPr>
        <w:widowControl/>
        <w:suppressAutoHyphens w:val="0"/>
        <w:overflowPunct/>
        <w:autoSpaceDN w:val="0"/>
        <w:adjustRightInd w:val="0"/>
        <w:ind w:firstLine="540"/>
        <w:jc w:val="both"/>
        <w:rPr>
          <w:sz w:val="24"/>
          <w:szCs w:val="24"/>
          <w:lang w:eastAsia="ru-RU"/>
        </w:rPr>
      </w:pPr>
      <w:r w:rsidRPr="00E328FF">
        <w:rPr>
          <w:sz w:val="24"/>
          <w:szCs w:val="24"/>
          <w:lang w:eastAsia="ru-RU"/>
        </w:rPr>
        <w:t>7. В случае</w:t>
      </w:r>
      <w:proofErr w:type="gramStart"/>
      <w:r w:rsidRPr="00E328FF">
        <w:rPr>
          <w:sz w:val="24"/>
          <w:szCs w:val="24"/>
          <w:lang w:eastAsia="ru-RU"/>
        </w:rPr>
        <w:t>,</w:t>
      </w:r>
      <w:proofErr w:type="gramEnd"/>
      <w:r w:rsidRPr="00E328FF">
        <w:rPr>
          <w:sz w:val="24"/>
          <w:szCs w:val="24"/>
          <w:lang w:eastAsia="ru-RU"/>
        </w:rPr>
        <w:t xml:space="preserve"> если использование указанных в части </w:t>
      </w:r>
      <w:r w:rsidR="00355C5F" w:rsidRPr="00E328FF">
        <w:rPr>
          <w:sz w:val="24"/>
          <w:szCs w:val="24"/>
          <w:lang w:eastAsia="ru-RU"/>
        </w:rPr>
        <w:t>5</w:t>
      </w:r>
      <w:r w:rsidRPr="00E328FF">
        <w:rPr>
          <w:sz w:val="24"/>
          <w:szCs w:val="24"/>
          <w:lang w:eastAsia="ru-RU"/>
        </w:rPr>
        <w:t xml:space="preserve">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4F7C75" w:rsidRPr="00E328FF" w:rsidRDefault="004F7C75" w:rsidP="004F7C75">
      <w:pPr>
        <w:widowControl/>
        <w:suppressAutoHyphens w:val="0"/>
        <w:overflowPunct/>
        <w:autoSpaceDN w:val="0"/>
        <w:adjustRightInd w:val="0"/>
        <w:ind w:firstLine="540"/>
        <w:jc w:val="both"/>
        <w:rPr>
          <w:sz w:val="24"/>
          <w:szCs w:val="24"/>
          <w:lang w:eastAsia="ru-RU"/>
        </w:rPr>
      </w:pPr>
    </w:p>
    <w:p w:rsidR="004F7C75" w:rsidRPr="00E328FF" w:rsidRDefault="004F7C75" w:rsidP="004F7C75">
      <w:pPr>
        <w:pStyle w:val="30"/>
        <w:rPr>
          <w:snapToGrid w:val="0"/>
        </w:rPr>
      </w:pPr>
      <w:bookmarkStart w:id="53" w:name="_Toc252392613"/>
      <w:bookmarkStart w:id="54" w:name="_Toc464828367"/>
      <w:bookmarkStart w:id="55" w:name="_Toc490769436"/>
      <w:bookmarkStart w:id="56" w:name="СТАТЬЯ16"/>
      <w:r w:rsidRPr="00E328FF">
        <w:rPr>
          <w:snapToGrid w:val="0"/>
        </w:rPr>
        <w:t>Статья 5. Порядок установления и виды территориальных зон</w:t>
      </w:r>
      <w:bookmarkEnd w:id="53"/>
      <w:r w:rsidRPr="00E328FF">
        <w:rPr>
          <w:snapToGrid w:val="0"/>
        </w:rPr>
        <w:t>, отображаемых на карте градостроительного зонирования муниципального образования</w:t>
      </w:r>
      <w:bookmarkEnd w:id="54"/>
      <w:bookmarkEnd w:id="55"/>
    </w:p>
    <w:bookmarkEnd w:id="56"/>
    <w:p w:rsidR="004F7C75" w:rsidRPr="00E328FF" w:rsidRDefault="004F7C75" w:rsidP="004F7C75">
      <w:pPr>
        <w:suppressAutoHyphens w:val="0"/>
        <w:overflowPunct/>
        <w:autoSpaceDE/>
        <w:ind w:right="-1" w:firstLine="540"/>
        <w:jc w:val="both"/>
        <w:rPr>
          <w:rFonts w:eastAsia="SimSun"/>
          <w:snapToGrid w:val="0"/>
          <w:sz w:val="24"/>
          <w:szCs w:val="24"/>
          <w:lang w:eastAsia="zh-CN"/>
        </w:rPr>
      </w:pPr>
    </w:p>
    <w:p w:rsidR="004F7C75" w:rsidRPr="00E328FF" w:rsidRDefault="004F7C75" w:rsidP="004F7C75">
      <w:pPr>
        <w:suppressAutoHyphens w:val="0"/>
        <w:overflowPunct/>
        <w:autoSpaceDE/>
        <w:ind w:right="-1" w:firstLine="540"/>
        <w:jc w:val="both"/>
        <w:rPr>
          <w:rFonts w:eastAsia="SimSun"/>
          <w:snapToGrid w:val="0"/>
          <w:sz w:val="24"/>
          <w:szCs w:val="24"/>
          <w:lang w:eastAsia="zh-CN"/>
        </w:rPr>
      </w:pPr>
      <w:r w:rsidRPr="00E328FF">
        <w:rPr>
          <w:rFonts w:eastAsia="SimSun"/>
          <w:snapToGrid w:val="0"/>
          <w:sz w:val="24"/>
          <w:szCs w:val="24"/>
          <w:lang w:eastAsia="zh-CN"/>
        </w:rPr>
        <w:t xml:space="preserve">1. Границы территориальных зон, отображаемые на карте градостроительного зонирования </w:t>
      </w:r>
      <w:r w:rsidRPr="00E328FF">
        <w:rPr>
          <w:sz w:val="24"/>
          <w:szCs w:val="24"/>
          <w:lang w:eastAsia="ru-RU"/>
        </w:rPr>
        <w:t>муниципального образования</w:t>
      </w:r>
      <w:r w:rsidRPr="00E328FF">
        <w:rPr>
          <w:rFonts w:eastAsia="SimSun"/>
          <w:snapToGrid w:val="0"/>
          <w:sz w:val="24"/>
          <w:szCs w:val="24"/>
          <w:lang w:eastAsia="zh-CN"/>
        </w:rPr>
        <w:t>, их наименования устанавливаются индивидуально, с учетом:</w:t>
      </w:r>
    </w:p>
    <w:p w:rsidR="004F7C75" w:rsidRPr="00E328FF" w:rsidRDefault="004F7C75" w:rsidP="004F7C75">
      <w:pPr>
        <w:suppressAutoHyphens w:val="0"/>
        <w:overflowPunct/>
        <w:autoSpaceDE/>
        <w:ind w:right="-1" w:firstLine="540"/>
        <w:jc w:val="both"/>
        <w:rPr>
          <w:rFonts w:eastAsia="SimSun"/>
          <w:sz w:val="24"/>
          <w:szCs w:val="24"/>
          <w:lang w:eastAsia="zh-CN"/>
        </w:rPr>
      </w:pPr>
      <w:r w:rsidRPr="00E328FF">
        <w:rPr>
          <w:rFonts w:eastAsia="SimSun"/>
          <w:sz w:val="24"/>
          <w:szCs w:val="24"/>
          <w:lang w:eastAsia="zh-CN"/>
        </w:rPr>
        <w:t>1)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4F7C75" w:rsidRPr="00E328FF" w:rsidRDefault="004F7C75" w:rsidP="004F7C75">
      <w:pPr>
        <w:suppressAutoHyphens w:val="0"/>
        <w:overflowPunct/>
        <w:autoSpaceDE/>
        <w:ind w:right="-1" w:firstLine="540"/>
        <w:jc w:val="both"/>
        <w:rPr>
          <w:rFonts w:eastAsia="SimSun"/>
          <w:sz w:val="24"/>
          <w:szCs w:val="24"/>
          <w:lang w:eastAsia="zh-CN"/>
        </w:rPr>
      </w:pPr>
      <w:r w:rsidRPr="00E328FF">
        <w:rPr>
          <w:rFonts w:eastAsia="SimSun"/>
          <w:sz w:val="24"/>
          <w:szCs w:val="24"/>
          <w:lang w:eastAsia="zh-CN"/>
        </w:rPr>
        <w:t>2) функциональных зон и параметров их планируемого развития, определенных генеральным планом муниципального образования;</w:t>
      </w:r>
    </w:p>
    <w:p w:rsidR="004F7C75" w:rsidRPr="00E328FF" w:rsidRDefault="004F7C75" w:rsidP="004F7C75">
      <w:pPr>
        <w:suppressAutoHyphens w:val="0"/>
        <w:overflowPunct/>
        <w:autoSpaceDE/>
        <w:ind w:right="-1" w:firstLine="540"/>
        <w:jc w:val="both"/>
        <w:rPr>
          <w:rFonts w:eastAsia="SimSun"/>
          <w:sz w:val="24"/>
          <w:szCs w:val="24"/>
          <w:lang w:eastAsia="zh-CN"/>
        </w:rPr>
      </w:pPr>
      <w:r w:rsidRPr="00E328FF">
        <w:rPr>
          <w:rFonts w:eastAsia="SimSun"/>
          <w:sz w:val="24"/>
          <w:szCs w:val="24"/>
          <w:lang w:eastAsia="zh-CN"/>
        </w:rPr>
        <w:t>3) определенных Градостроительным кодексом Российской Федерации территориальных зон;</w:t>
      </w:r>
    </w:p>
    <w:p w:rsidR="004F7C75" w:rsidRPr="00E328FF" w:rsidRDefault="004F7C75" w:rsidP="004F7C75">
      <w:pPr>
        <w:suppressAutoHyphens w:val="0"/>
        <w:overflowPunct/>
        <w:autoSpaceDE/>
        <w:ind w:right="-1" w:firstLine="540"/>
        <w:jc w:val="both"/>
        <w:rPr>
          <w:rFonts w:eastAsia="SimSun"/>
          <w:sz w:val="24"/>
          <w:szCs w:val="24"/>
          <w:lang w:eastAsia="zh-CN"/>
        </w:rPr>
      </w:pPr>
      <w:r w:rsidRPr="00E328FF">
        <w:rPr>
          <w:rFonts w:eastAsia="SimSun"/>
          <w:sz w:val="24"/>
          <w:szCs w:val="24"/>
          <w:lang w:eastAsia="zh-CN"/>
        </w:rPr>
        <w:t>4) сложившейся планировки территории и существующего землепользования;</w:t>
      </w:r>
    </w:p>
    <w:p w:rsidR="004F7C75" w:rsidRPr="00E328FF" w:rsidRDefault="004F7C75" w:rsidP="004F7C75">
      <w:pPr>
        <w:suppressAutoHyphens w:val="0"/>
        <w:overflowPunct/>
        <w:autoSpaceDE/>
        <w:ind w:right="-1" w:firstLine="540"/>
        <w:jc w:val="both"/>
        <w:rPr>
          <w:rFonts w:eastAsia="SimSun"/>
          <w:sz w:val="24"/>
          <w:szCs w:val="24"/>
          <w:lang w:eastAsia="zh-CN"/>
        </w:rPr>
      </w:pPr>
      <w:r w:rsidRPr="00E328FF">
        <w:rPr>
          <w:rFonts w:eastAsia="SimSun"/>
          <w:sz w:val="24"/>
          <w:szCs w:val="24"/>
          <w:lang w:eastAsia="zh-CN"/>
        </w:rPr>
        <w:t>5) планируемых изменений границ земель различных категорий в соответствии с генеральным планом и документацией по планировке территории;</w:t>
      </w:r>
    </w:p>
    <w:p w:rsidR="00355C5F" w:rsidRPr="00E328FF" w:rsidRDefault="004F7C75" w:rsidP="00E57B5D">
      <w:pPr>
        <w:suppressAutoHyphens w:val="0"/>
        <w:overflowPunct/>
        <w:autoSpaceDE/>
        <w:ind w:right="-1" w:firstLine="540"/>
        <w:jc w:val="both"/>
        <w:rPr>
          <w:rFonts w:eastAsia="SimSun"/>
          <w:sz w:val="24"/>
          <w:szCs w:val="24"/>
          <w:lang w:eastAsia="zh-CN"/>
        </w:rPr>
      </w:pPr>
      <w:r w:rsidRPr="00E328FF">
        <w:rPr>
          <w:rFonts w:eastAsia="SimSun"/>
          <w:sz w:val="24"/>
          <w:szCs w:val="24"/>
          <w:lang w:eastAsia="zh-CN"/>
        </w:rPr>
        <w:t>6) предотвращения возможности причинения вреда объектам капитального строительства, расположенным на смежных земельных участках</w:t>
      </w:r>
      <w:r w:rsidR="00E57B5D" w:rsidRPr="00E328FF">
        <w:rPr>
          <w:rFonts w:eastAsia="SimSun"/>
          <w:sz w:val="24"/>
          <w:szCs w:val="24"/>
          <w:lang w:eastAsia="zh-CN"/>
        </w:rPr>
        <w:t>.</w:t>
      </w:r>
    </w:p>
    <w:p w:rsidR="004F7C75" w:rsidRPr="00E328FF" w:rsidRDefault="004F7C75" w:rsidP="004F7C75">
      <w:pPr>
        <w:widowControl/>
        <w:suppressAutoHyphens w:val="0"/>
        <w:overflowPunct/>
        <w:autoSpaceDE/>
        <w:ind w:right="-1" w:firstLine="540"/>
        <w:jc w:val="both"/>
        <w:rPr>
          <w:rFonts w:eastAsia="SimSun"/>
          <w:sz w:val="24"/>
          <w:szCs w:val="24"/>
          <w:lang w:eastAsia="zh-CN"/>
        </w:rPr>
      </w:pPr>
      <w:r w:rsidRPr="00E328FF">
        <w:rPr>
          <w:rFonts w:eastAsia="SimSun"/>
          <w:sz w:val="24"/>
          <w:szCs w:val="24"/>
          <w:lang w:eastAsia="zh-CN"/>
        </w:rPr>
        <w:t xml:space="preserve">2. Границы территориальных зон устанавливаются </w:t>
      </w:r>
      <w:proofErr w:type="gramStart"/>
      <w:r w:rsidRPr="00E328FF">
        <w:rPr>
          <w:rFonts w:eastAsia="SimSun"/>
          <w:sz w:val="24"/>
          <w:szCs w:val="24"/>
          <w:lang w:eastAsia="zh-CN"/>
        </w:rPr>
        <w:t>по</w:t>
      </w:r>
      <w:proofErr w:type="gramEnd"/>
      <w:r w:rsidRPr="00E328FF">
        <w:rPr>
          <w:rFonts w:eastAsia="SimSun"/>
          <w:sz w:val="24"/>
          <w:szCs w:val="24"/>
          <w:lang w:eastAsia="zh-CN"/>
        </w:rPr>
        <w:t>:</w:t>
      </w:r>
    </w:p>
    <w:p w:rsidR="004F7C75" w:rsidRPr="00E328FF" w:rsidRDefault="004F7C75" w:rsidP="004F7C75">
      <w:pPr>
        <w:widowControl/>
        <w:suppressAutoHyphens w:val="0"/>
        <w:overflowPunct/>
        <w:autoSpaceDN w:val="0"/>
        <w:adjustRightInd w:val="0"/>
        <w:ind w:firstLine="540"/>
        <w:jc w:val="both"/>
        <w:rPr>
          <w:sz w:val="24"/>
          <w:szCs w:val="24"/>
          <w:lang w:eastAsia="ru-RU"/>
        </w:rPr>
      </w:pPr>
      <w:r w:rsidRPr="00E328FF">
        <w:rPr>
          <w:sz w:val="24"/>
          <w:szCs w:val="24"/>
          <w:lang w:eastAsia="ru-RU"/>
        </w:rPr>
        <w:t>1) линиям магистралей, улиц, проездов, разделяющим транспортные потоки противоположных направлений;</w:t>
      </w:r>
    </w:p>
    <w:p w:rsidR="004F7C75" w:rsidRPr="00E328FF" w:rsidRDefault="004F7C75" w:rsidP="004F7C75">
      <w:pPr>
        <w:widowControl/>
        <w:suppressAutoHyphens w:val="0"/>
        <w:overflowPunct/>
        <w:autoSpaceDN w:val="0"/>
        <w:adjustRightInd w:val="0"/>
        <w:ind w:firstLine="540"/>
        <w:jc w:val="both"/>
        <w:rPr>
          <w:sz w:val="24"/>
          <w:szCs w:val="24"/>
          <w:lang w:eastAsia="ru-RU"/>
        </w:rPr>
      </w:pPr>
      <w:r w:rsidRPr="00E328FF">
        <w:rPr>
          <w:sz w:val="24"/>
          <w:szCs w:val="24"/>
          <w:lang w:eastAsia="ru-RU"/>
        </w:rPr>
        <w:t>2) красным линиям;</w:t>
      </w:r>
    </w:p>
    <w:p w:rsidR="004F7C75" w:rsidRPr="00E328FF" w:rsidRDefault="004F7C75" w:rsidP="004F7C75">
      <w:pPr>
        <w:widowControl/>
        <w:suppressAutoHyphens w:val="0"/>
        <w:overflowPunct/>
        <w:autoSpaceDN w:val="0"/>
        <w:adjustRightInd w:val="0"/>
        <w:ind w:firstLine="540"/>
        <w:jc w:val="both"/>
        <w:rPr>
          <w:sz w:val="24"/>
          <w:szCs w:val="24"/>
          <w:lang w:eastAsia="ru-RU"/>
        </w:rPr>
      </w:pPr>
      <w:r w:rsidRPr="00E328FF">
        <w:rPr>
          <w:sz w:val="24"/>
          <w:szCs w:val="24"/>
          <w:lang w:eastAsia="ru-RU"/>
        </w:rPr>
        <w:t>3) границам земельных участков;</w:t>
      </w:r>
    </w:p>
    <w:p w:rsidR="004F7C75" w:rsidRPr="00E328FF" w:rsidRDefault="004F7C75" w:rsidP="004F7C75">
      <w:pPr>
        <w:widowControl/>
        <w:suppressAutoHyphens w:val="0"/>
        <w:overflowPunct/>
        <w:autoSpaceDN w:val="0"/>
        <w:adjustRightInd w:val="0"/>
        <w:ind w:firstLine="540"/>
        <w:jc w:val="both"/>
        <w:rPr>
          <w:sz w:val="24"/>
          <w:szCs w:val="24"/>
          <w:lang w:eastAsia="ru-RU"/>
        </w:rPr>
      </w:pPr>
      <w:r w:rsidRPr="00E328FF">
        <w:rPr>
          <w:sz w:val="24"/>
          <w:szCs w:val="24"/>
          <w:lang w:eastAsia="ru-RU"/>
        </w:rPr>
        <w:t>4) границам населенного пункта в пределах муниципального образования;</w:t>
      </w:r>
    </w:p>
    <w:p w:rsidR="004F7C75" w:rsidRPr="00E328FF" w:rsidRDefault="004F7C75" w:rsidP="004F7C75">
      <w:pPr>
        <w:widowControl/>
        <w:suppressAutoHyphens w:val="0"/>
        <w:overflowPunct/>
        <w:autoSpaceDN w:val="0"/>
        <w:adjustRightInd w:val="0"/>
        <w:ind w:firstLine="540"/>
        <w:jc w:val="both"/>
        <w:rPr>
          <w:sz w:val="24"/>
          <w:szCs w:val="24"/>
          <w:lang w:eastAsia="ru-RU"/>
        </w:rPr>
      </w:pPr>
      <w:r w:rsidRPr="00E328FF">
        <w:rPr>
          <w:sz w:val="24"/>
          <w:szCs w:val="24"/>
          <w:lang w:eastAsia="ru-RU"/>
        </w:rPr>
        <w:t>5) границам муниципального образования;</w:t>
      </w:r>
    </w:p>
    <w:p w:rsidR="004F7C75" w:rsidRPr="00E328FF" w:rsidRDefault="004F7C75" w:rsidP="004F7C75">
      <w:pPr>
        <w:widowControl/>
        <w:suppressAutoHyphens w:val="0"/>
        <w:overflowPunct/>
        <w:autoSpaceDN w:val="0"/>
        <w:adjustRightInd w:val="0"/>
        <w:ind w:firstLine="540"/>
        <w:jc w:val="both"/>
        <w:rPr>
          <w:sz w:val="24"/>
          <w:szCs w:val="24"/>
          <w:lang w:eastAsia="ru-RU"/>
        </w:rPr>
      </w:pPr>
      <w:r w:rsidRPr="00E328FF">
        <w:rPr>
          <w:sz w:val="24"/>
          <w:szCs w:val="24"/>
          <w:lang w:eastAsia="ru-RU"/>
        </w:rPr>
        <w:t>6) естественным границам природных объектов</w:t>
      </w:r>
      <w:r w:rsidR="007F27B5" w:rsidRPr="00E328FF">
        <w:rPr>
          <w:sz w:val="24"/>
          <w:szCs w:val="24"/>
          <w:lang w:eastAsia="ru-RU"/>
        </w:rPr>
        <w:t>;</w:t>
      </w:r>
    </w:p>
    <w:p w:rsidR="007F27B5" w:rsidRPr="00E328FF" w:rsidRDefault="007F27B5" w:rsidP="004F7C75">
      <w:pPr>
        <w:widowControl/>
        <w:suppressAutoHyphens w:val="0"/>
        <w:overflowPunct/>
        <w:autoSpaceDN w:val="0"/>
        <w:adjustRightInd w:val="0"/>
        <w:ind w:firstLine="540"/>
        <w:jc w:val="both"/>
        <w:rPr>
          <w:sz w:val="24"/>
          <w:szCs w:val="24"/>
          <w:lang w:eastAsia="ru-RU"/>
        </w:rPr>
      </w:pPr>
      <w:r w:rsidRPr="00E328FF">
        <w:rPr>
          <w:sz w:val="24"/>
          <w:szCs w:val="24"/>
          <w:lang w:eastAsia="ru-RU"/>
        </w:rPr>
        <w:t>7) иным границам.</w:t>
      </w:r>
    </w:p>
    <w:p w:rsidR="004F7C75" w:rsidRPr="00E328FF" w:rsidRDefault="004F7C75" w:rsidP="004F7C75">
      <w:pPr>
        <w:widowControl/>
        <w:suppressAutoHyphens w:val="0"/>
        <w:overflowPunct/>
        <w:autoSpaceDE/>
        <w:ind w:right="-1" w:firstLine="540"/>
        <w:jc w:val="both"/>
        <w:rPr>
          <w:rFonts w:eastAsia="SimSun"/>
          <w:snapToGrid w:val="0"/>
          <w:sz w:val="24"/>
          <w:szCs w:val="24"/>
          <w:lang w:eastAsia="zh-CN"/>
        </w:rPr>
      </w:pPr>
      <w:r w:rsidRPr="00E328FF">
        <w:rPr>
          <w:rFonts w:eastAsia="SimSun"/>
          <w:snapToGrid w:val="0"/>
          <w:sz w:val="24"/>
          <w:szCs w:val="24"/>
          <w:lang w:eastAsia="zh-CN"/>
        </w:rPr>
        <w:t>3.</w:t>
      </w:r>
      <w:r w:rsidRPr="00E328FF">
        <w:rPr>
          <w:rFonts w:eastAsia="SimSun"/>
          <w:sz w:val="24"/>
          <w:szCs w:val="24"/>
          <w:lang w:eastAsia="zh-CN"/>
        </w:rPr>
        <w:t xml:space="preserve"> На карте градостроительного зонирования </w:t>
      </w:r>
      <w:r w:rsidRPr="00E328FF">
        <w:rPr>
          <w:sz w:val="24"/>
          <w:szCs w:val="24"/>
          <w:lang w:eastAsia="ru-RU"/>
        </w:rPr>
        <w:t>муниципального образования</w:t>
      </w:r>
      <w:r w:rsidRPr="00E328FF">
        <w:rPr>
          <w:rFonts w:eastAsia="SimSun"/>
          <w:sz w:val="24"/>
          <w:szCs w:val="24"/>
          <w:lang w:eastAsia="zh-CN"/>
        </w:rPr>
        <w:t>, отображаются следующие виды территориальных зон</w:t>
      </w:r>
      <w:r w:rsidRPr="00E328FF">
        <w:rPr>
          <w:rFonts w:eastAsia="SimSun"/>
          <w:snapToGrid w:val="0"/>
          <w:sz w:val="24"/>
          <w:szCs w:val="24"/>
          <w:lang w:eastAsia="zh-CN"/>
        </w:rPr>
        <w:t xml:space="preserve">: </w:t>
      </w:r>
    </w:p>
    <w:p w:rsidR="001E6C61" w:rsidRPr="00E328FF" w:rsidRDefault="001E6C61" w:rsidP="001E6C61">
      <w:pPr>
        <w:widowControl/>
        <w:suppressAutoHyphens w:val="0"/>
        <w:overflowPunct/>
        <w:autoSpaceDE/>
        <w:ind w:firstLine="567"/>
        <w:rPr>
          <w:b/>
          <w:sz w:val="24"/>
          <w:szCs w:val="24"/>
          <w:lang w:eastAsia="ru-RU"/>
        </w:rPr>
      </w:pPr>
      <w:r w:rsidRPr="00E328FF">
        <w:rPr>
          <w:b/>
          <w:sz w:val="24"/>
          <w:szCs w:val="24"/>
          <w:lang w:eastAsia="ru-RU"/>
        </w:rPr>
        <w:t>Жилые зоны (Ж)</w:t>
      </w:r>
    </w:p>
    <w:p w:rsidR="001E6C61" w:rsidRPr="00E328FF" w:rsidRDefault="001E6C61" w:rsidP="001E6C61">
      <w:pPr>
        <w:widowControl/>
        <w:suppressAutoHyphens w:val="0"/>
        <w:overflowPunct/>
        <w:autoSpaceDE/>
        <w:ind w:firstLine="567"/>
        <w:rPr>
          <w:bCs/>
          <w:sz w:val="24"/>
          <w:szCs w:val="24"/>
          <w:lang w:eastAsia="ru-RU"/>
        </w:rPr>
      </w:pPr>
      <w:r w:rsidRPr="00E328FF">
        <w:rPr>
          <w:bCs/>
          <w:sz w:val="24"/>
          <w:szCs w:val="24"/>
          <w:lang w:eastAsia="ru-RU"/>
        </w:rPr>
        <w:t xml:space="preserve">- </w:t>
      </w:r>
      <w:r w:rsidRPr="00E328FF">
        <w:rPr>
          <w:sz w:val="24"/>
          <w:szCs w:val="24"/>
        </w:rPr>
        <w:t>Зона застройки индивидуальными жилыми домами (Ж</w:t>
      </w:r>
      <w:proofErr w:type="gramStart"/>
      <w:r w:rsidRPr="00E328FF">
        <w:rPr>
          <w:sz w:val="24"/>
          <w:szCs w:val="24"/>
        </w:rPr>
        <w:t>1</w:t>
      </w:r>
      <w:proofErr w:type="gramEnd"/>
      <w:r w:rsidRPr="00E328FF">
        <w:rPr>
          <w:sz w:val="24"/>
          <w:szCs w:val="24"/>
        </w:rPr>
        <w:t>)</w:t>
      </w:r>
    </w:p>
    <w:p w:rsidR="001E6C61" w:rsidRPr="00E328FF" w:rsidRDefault="001E6C61" w:rsidP="001E6C61">
      <w:pPr>
        <w:widowControl/>
        <w:suppressAutoHyphens w:val="0"/>
        <w:overflowPunct/>
        <w:autoSpaceDE/>
        <w:ind w:firstLine="567"/>
        <w:rPr>
          <w:b/>
          <w:sz w:val="24"/>
          <w:szCs w:val="24"/>
          <w:lang w:eastAsia="ru-RU"/>
        </w:rPr>
      </w:pPr>
      <w:r w:rsidRPr="00E328FF">
        <w:rPr>
          <w:b/>
          <w:sz w:val="24"/>
          <w:szCs w:val="24"/>
          <w:lang w:eastAsia="ru-RU"/>
        </w:rPr>
        <w:t>Общественно-деловые зоны (О)</w:t>
      </w:r>
    </w:p>
    <w:p w:rsidR="001E6C61" w:rsidRPr="00E328FF" w:rsidRDefault="001E6C61" w:rsidP="001E6C61">
      <w:pPr>
        <w:widowControl/>
        <w:suppressAutoHyphens w:val="0"/>
        <w:overflowPunct/>
        <w:autoSpaceDE/>
        <w:ind w:firstLine="567"/>
        <w:rPr>
          <w:bCs/>
          <w:sz w:val="24"/>
          <w:szCs w:val="24"/>
          <w:lang w:eastAsia="ru-RU"/>
        </w:rPr>
      </w:pPr>
      <w:r w:rsidRPr="00E328FF">
        <w:rPr>
          <w:bCs/>
          <w:sz w:val="24"/>
          <w:szCs w:val="24"/>
          <w:lang w:eastAsia="ru-RU"/>
        </w:rPr>
        <w:t xml:space="preserve">- </w:t>
      </w:r>
      <w:r w:rsidRPr="00E328FF">
        <w:rPr>
          <w:sz w:val="24"/>
          <w:szCs w:val="24"/>
        </w:rPr>
        <w:t>Многофункциональная общественно-деловая зона</w:t>
      </w:r>
      <w:r w:rsidRPr="00E328FF">
        <w:rPr>
          <w:iCs/>
          <w:sz w:val="24"/>
          <w:szCs w:val="24"/>
        </w:rPr>
        <w:t xml:space="preserve"> (О</w:t>
      </w:r>
      <w:proofErr w:type="gramStart"/>
      <w:r w:rsidRPr="00E328FF">
        <w:rPr>
          <w:iCs/>
          <w:sz w:val="24"/>
          <w:szCs w:val="24"/>
        </w:rPr>
        <w:t>1</w:t>
      </w:r>
      <w:proofErr w:type="gramEnd"/>
      <w:r w:rsidRPr="00E328FF">
        <w:rPr>
          <w:iCs/>
          <w:sz w:val="24"/>
          <w:szCs w:val="24"/>
        </w:rPr>
        <w:t>)</w:t>
      </w:r>
    </w:p>
    <w:p w:rsidR="001E6C61" w:rsidRPr="00E328FF" w:rsidRDefault="001E6C61" w:rsidP="001E6C61">
      <w:pPr>
        <w:widowControl/>
        <w:suppressAutoHyphens w:val="0"/>
        <w:overflowPunct/>
        <w:autoSpaceDE/>
        <w:ind w:firstLine="567"/>
        <w:rPr>
          <w:b/>
          <w:sz w:val="24"/>
          <w:szCs w:val="24"/>
          <w:lang w:eastAsia="ru-RU"/>
        </w:rPr>
      </w:pPr>
      <w:r w:rsidRPr="00E328FF">
        <w:rPr>
          <w:b/>
          <w:bCs/>
          <w:sz w:val="24"/>
          <w:szCs w:val="24"/>
        </w:rPr>
        <w:t xml:space="preserve">Производственные зоны, </w:t>
      </w:r>
      <w:r w:rsidRPr="00E328FF">
        <w:rPr>
          <w:rFonts w:eastAsia="Calibri"/>
          <w:b/>
          <w:bCs/>
          <w:iCs/>
          <w:sz w:val="24"/>
          <w:szCs w:val="24"/>
        </w:rPr>
        <w:t>зоны инженерной и транспортной инфраструктур</w:t>
      </w:r>
      <w:r w:rsidRPr="00E328FF">
        <w:rPr>
          <w:b/>
          <w:sz w:val="24"/>
          <w:szCs w:val="24"/>
          <w:lang w:eastAsia="ru-RU"/>
        </w:rPr>
        <w:t xml:space="preserve"> (П-</w:t>
      </w:r>
      <w:r w:rsidRPr="00E328FF">
        <w:rPr>
          <w:b/>
          <w:bCs/>
          <w:sz w:val="24"/>
          <w:szCs w:val="24"/>
          <w:lang w:eastAsia="ru-RU"/>
        </w:rPr>
        <w:t>И-Т</w:t>
      </w:r>
      <w:r w:rsidRPr="00E328FF">
        <w:rPr>
          <w:b/>
          <w:sz w:val="24"/>
          <w:szCs w:val="24"/>
          <w:lang w:eastAsia="ru-RU"/>
        </w:rPr>
        <w:t>)</w:t>
      </w:r>
    </w:p>
    <w:p w:rsidR="001E6C61" w:rsidRPr="00E328FF" w:rsidRDefault="001E6C61" w:rsidP="001E6C61">
      <w:pPr>
        <w:widowControl/>
        <w:suppressAutoHyphens w:val="0"/>
        <w:overflowPunct/>
        <w:autoSpaceDE/>
        <w:ind w:firstLine="567"/>
        <w:rPr>
          <w:bCs/>
          <w:sz w:val="24"/>
          <w:szCs w:val="24"/>
          <w:lang w:eastAsia="ru-RU"/>
        </w:rPr>
      </w:pPr>
      <w:r w:rsidRPr="00E328FF">
        <w:rPr>
          <w:bCs/>
          <w:sz w:val="24"/>
          <w:szCs w:val="24"/>
          <w:lang w:eastAsia="ru-RU"/>
        </w:rPr>
        <w:t xml:space="preserve">- </w:t>
      </w:r>
      <w:r w:rsidRPr="00E328FF">
        <w:rPr>
          <w:sz w:val="24"/>
          <w:szCs w:val="24"/>
        </w:rPr>
        <w:t>Производственная зона</w:t>
      </w:r>
      <w:r w:rsidRPr="00E328FF">
        <w:rPr>
          <w:iCs/>
          <w:sz w:val="24"/>
          <w:szCs w:val="24"/>
        </w:rPr>
        <w:t xml:space="preserve"> (П</w:t>
      </w:r>
      <w:proofErr w:type="gramStart"/>
      <w:r w:rsidRPr="00E328FF">
        <w:rPr>
          <w:iCs/>
          <w:sz w:val="24"/>
          <w:szCs w:val="24"/>
        </w:rPr>
        <w:t>1</w:t>
      </w:r>
      <w:proofErr w:type="gramEnd"/>
      <w:r w:rsidRPr="00E328FF">
        <w:rPr>
          <w:iCs/>
          <w:sz w:val="24"/>
          <w:szCs w:val="24"/>
        </w:rPr>
        <w:t>)</w:t>
      </w:r>
    </w:p>
    <w:p w:rsidR="001E6C61" w:rsidRPr="00E328FF" w:rsidRDefault="001E6C61" w:rsidP="001E6C61">
      <w:pPr>
        <w:widowControl/>
        <w:suppressAutoHyphens w:val="0"/>
        <w:overflowPunct/>
        <w:autoSpaceDE/>
        <w:ind w:firstLine="567"/>
        <w:rPr>
          <w:bCs/>
          <w:sz w:val="24"/>
          <w:szCs w:val="24"/>
          <w:lang w:eastAsia="ru-RU"/>
        </w:rPr>
      </w:pPr>
      <w:r w:rsidRPr="00E328FF">
        <w:rPr>
          <w:bCs/>
          <w:sz w:val="24"/>
          <w:szCs w:val="24"/>
          <w:lang w:eastAsia="ru-RU"/>
        </w:rPr>
        <w:t xml:space="preserve">- </w:t>
      </w:r>
      <w:r w:rsidRPr="00E328FF">
        <w:rPr>
          <w:sz w:val="24"/>
          <w:szCs w:val="24"/>
        </w:rPr>
        <w:t>З</w:t>
      </w:r>
      <w:r w:rsidRPr="00E328FF">
        <w:rPr>
          <w:iCs/>
          <w:sz w:val="24"/>
          <w:szCs w:val="24"/>
        </w:rPr>
        <w:t>она инженерной инфраструктуры (И)</w:t>
      </w:r>
    </w:p>
    <w:p w:rsidR="001E6C61" w:rsidRPr="00E328FF" w:rsidRDefault="001E6C61" w:rsidP="001E6C61">
      <w:pPr>
        <w:widowControl/>
        <w:suppressAutoHyphens w:val="0"/>
        <w:overflowPunct/>
        <w:autoSpaceDE/>
        <w:ind w:firstLine="567"/>
        <w:rPr>
          <w:b/>
          <w:sz w:val="24"/>
          <w:szCs w:val="24"/>
          <w:lang w:eastAsia="ru-RU"/>
        </w:rPr>
      </w:pPr>
      <w:r w:rsidRPr="00E328FF">
        <w:rPr>
          <w:b/>
          <w:sz w:val="24"/>
          <w:szCs w:val="24"/>
          <w:lang w:eastAsia="ru-RU"/>
        </w:rPr>
        <w:t>Зоны сельскохозяйственного использования (</w:t>
      </w:r>
      <w:proofErr w:type="spellStart"/>
      <w:r w:rsidRPr="00E328FF">
        <w:rPr>
          <w:b/>
          <w:sz w:val="24"/>
          <w:szCs w:val="24"/>
          <w:lang w:eastAsia="ru-RU"/>
        </w:rPr>
        <w:t>Сх</w:t>
      </w:r>
      <w:proofErr w:type="spellEnd"/>
      <w:r w:rsidRPr="00E328FF">
        <w:rPr>
          <w:b/>
          <w:sz w:val="24"/>
          <w:szCs w:val="24"/>
          <w:lang w:eastAsia="ru-RU"/>
        </w:rPr>
        <w:t>)</w:t>
      </w:r>
    </w:p>
    <w:p w:rsidR="001E6C61" w:rsidRPr="00E328FF" w:rsidRDefault="001E6C61" w:rsidP="001E6C61">
      <w:pPr>
        <w:widowControl/>
        <w:suppressAutoHyphens w:val="0"/>
        <w:overflowPunct/>
        <w:autoSpaceDE/>
        <w:ind w:firstLine="567"/>
        <w:rPr>
          <w:iCs/>
          <w:sz w:val="24"/>
          <w:szCs w:val="24"/>
        </w:rPr>
      </w:pPr>
      <w:r w:rsidRPr="00E328FF">
        <w:rPr>
          <w:iCs/>
          <w:sz w:val="24"/>
          <w:szCs w:val="24"/>
        </w:rPr>
        <w:t xml:space="preserve">- </w:t>
      </w:r>
      <w:r w:rsidRPr="00E328FF">
        <w:rPr>
          <w:rFonts w:eastAsia="Calibri"/>
          <w:bCs/>
          <w:sz w:val="24"/>
          <w:szCs w:val="24"/>
          <w:lang w:eastAsia="en-US"/>
        </w:rPr>
        <w:t>Производственная зона сельскохозяйственных предприятий</w:t>
      </w:r>
      <w:r w:rsidRPr="00E328FF">
        <w:rPr>
          <w:iCs/>
          <w:sz w:val="24"/>
          <w:szCs w:val="24"/>
        </w:rPr>
        <w:t xml:space="preserve"> (Сх</w:t>
      </w:r>
      <w:proofErr w:type="gramStart"/>
      <w:r w:rsidRPr="00E328FF">
        <w:rPr>
          <w:iCs/>
          <w:sz w:val="24"/>
          <w:szCs w:val="24"/>
        </w:rPr>
        <w:t>2</w:t>
      </w:r>
      <w:proofErr w:type="gramEnd"/>
      <w:r w:rsidRPr="00E328FF">
        <w:rPr>
          <w:iCs/>
          <w:sz w:val="24"/>
          <w:szCs w:val="24"/>
        </w:rPr>
        <w:t>)</w:t>
      </w:r>
    </w:p>
    <w:p w:rsidR="001E6C61" w:rsidRPr="00E328FF" w:rsidRDefault="001E6C61" w:rsidP="001E6C61">
      <w:pPr>
        <w:widowControl/>
        <w:suppressAutoHyphens w:val="0"/>
        <w:overflowPunct/>
        <w:autoSpaceDE/>
        <w:ind w:firstLine="567"/>
        <w:rPr>
          <w:bCs/>
          <w:sz w:val="24"/>
          <w:szCs w:val="24"/>
          <w:lang w:eastAsia="ru-RU"/>
        </w:rPr>
      </w:pPr>
      <w:r w:rsidRPr="00E328FF">
        <w:rPr>
          <w:iCs/>
          <w:sz w:val="24"/>
          <w:szCs w:val="24"/>
        </w:rPr>
        <w:t xml:space="preserve">- </w:t>
      </w:r>
      <w:r w:rsidRPr="00E328FF">
        <w:rPr>
          <w:sz w:val="24"/>
          <w:szCs w:val="24"/>
        </w:rPr>
        <w:t>Зона ведения садоводства и огородничества (Сх3)</w:t>
      </w:r>
    </w:p>
    <w:p w:rsidR="001E6C61" w:rsidRPr="00E328FF" w:rsidRDefault="001E6C61" w:rsidP="001E6C61">
      <w:pPr>
        <w:widowControl/>
        <w:suppressAutoHyphens w:val="0"/>
        <w:overflowPunct/>
        <w:autoSpaceDE/>
        <w:ind w:firstLine="567"/>
        <w:rPr>
          <w:b/>
          <w:bCs/>
          <w:sz w:val="24"/>
          <w:szCs w:val="24"/>
          <w:lang w:eastAsia="ru-RU"/>
        </w:rPr>
      </w:pPr>
      <w:r w:rsidRPr="00E328FF">
        <w:rPr>
          <w:b/>
          <w:bCs/>
          <w:sz w:val="24"/>
          <w:szCs w:val="24"/>
          <w:lang w:eastAsia="ru-RU"/>
        </w:rPr>
        <w:t>Зоны специального назначения (</w:t>
      </w:r>
      <w:proofErr w:type="spellStart"/>
      <w:r w:rsidRPr="00E328FF">
        <w:rPr>
          <w:b/>
          <w:bCs/>
          <w:sz w:val="24"/>
          <w:szCs w:val="24"/>
          <w:lang w:eastAsia="ru-RU"/>
        </w:rPr>
        <w:t>Сп</w:t>
      </w:r>
      <w:proofErr w:type="spellEnd"/>
      <w:r w:rsidRPr="00E328FF">
        <w:rPr>
          <w:b/>
          <w:bCs/>
          <w:sz w:val="24"/>
          <w:szCs w:val="24"/>
          <w:lang w:eastAsia="ru-RU"/>
        </w:rPr>
        <w:t>)</w:t>
      </w:r>
    </w:p>
    <w:p w:rsidR="001E6C61" w:rsidRPr="00E328FF" w:rsidRDefault="001E6C61" w:rsidP="001E6C61">
      <w:pPr>
        <w:widowControl/>
        <w:suppressAutoHyphens w:val="0"/>
        <w:overflowPunct/>
        <w:autoSpaceDE/>
        <w:ind w:firstLine="567"/>
        <w:rPr>
          <w:sz w:val="24"/>
          <w:szCs w:val="24"/>
        </w:rPr>
      </w:pPr>
      <w:r w:rsidRPr="00E328FF">
        <w:rPr>
          <w:bCs/>
          <w:sz w:val="24"/>
          <w:szCs w:val="24"/>
          <w:lang w:eastAsia="ru-RU"/>
        </w:rPr>
        <w:t xml:space="preserve">- </w:t>
      </w:r>
      <w:r w:rsidRPr="00E328FF">
        <w:rPr>
          <w:sz w:val="24"/>
          <w:szCs w:val="24"/>
        </w:rPr>
        <w:t>Зона кладбищ (Сп</w:t>
      </w:r>
      <w:proofErr w:type="gramStart"/>
      <w:r w:rsidRPr="00E328FF">
        <w:rPr>
          <w:sz w:val="24"/>
          <w:szCs w:val="24"/>
        </w:rPr>
        <w:t>1</w:t>
      </w:r>
      <w:proofErr w:type="gramEnd"/>
      <w:r w:rsidRPr="00E328FF">
        <w:rPr>
          <w:sz w:val="24"/>
          <w:szCs w:val="24"/>
        </w:rPr>
        <w:t>)</w:t>
      </w:r>
    </w:p>
    <w:p w:rsidR="004F7C75" w:rsidRPr="00E328FF" w:rsidRDefault="004F7C75" w:rsidP="004F7C75">
      <w:pPr>
        <w:widowControl/>
        <w:suppressAutoHyphens w:val="0"/>
        <w:overflowPunct/>
        <w:autoSpaceDE/>
        <w:ind w:firstLine="540"/>
        <w:jc w:val="both"/>
      </w:pPr>
      <w:r w:rsidRPr="00E328FF">
        <w:rPr>
          <w:rFonts w:eastAsia="SimSun"/>
          <w:bCs/>
          <w:sz w:val="24"/>
          <w:szCs w:val="24"/>
          <w:lang w:eastAsia="zh-CN"/>
        </w:rPr>
        <w:t xml:space="preserve">4. </w:t>
      </w:r>
      <w:proofErr w:type="gramStart"/>
      <w:r w:rsidRPr="00E328FF">
        <w:rPr>
          <w:rFonts w:eastAsia="SimSun"/>
          <w:bCs/>
          <w:sz w:val="24"/>
          <w:szCs w:val="24"/>
          <w:lang w:eastAsia="zh-CN"/>
        </w:rPr>
        <w:t xml:space="preserve">При увеличении масштаба карты градостроительного зонирования </w:t>
      </w:r>
      <w:r w:rsidRPr="00E328FF">
        <w:rPr>
          <w:sz w:val="24"/>
          <w:szCs w:val="24"/>
          <w:lang w:eastAsia="ru-RU"/>
        </w:rPr>
        <w:t>муниципального образования</w:t>
      </w:r>
      <w:r w:rsidRPr="00E328FF">
        <w:rPr>
          <w:rFonts w:eastAsia="SimSun"/>
          <w:bCs/>
          <w:sz w:val="24"/>
          <w:szCs w:val="24"/>
          <w:lang w:eastAsia="zh-CN"/>
        </w:rPr>
        <w:t xml:space="preserve"> допускается погрешность отображения границ территориальных зон, затрагивающая часть земельного участка, не превышающая 15 процентов от общей площади </w:t>
      </w:r>
      <w:r w:rsidRPr="00E328FF">
        <w:rPr>
          <w:rFonts w:eastAsia="SimSun"/>
          <w:bCs/>
          <w:sz w:val="24"/>
          <w:szCs w:val="24"/>
          <w:lang w:eastAsia="zh-CN"/>
        </w:rPr>
        <w:lastRenderedPageBreak/>
        <w:t>земельного участка и не имеющая самостоятельного значения для использования и застройки в данной территориальной зоне, а также не влекущая за собой необходимости внесения изменений в настоящие Правила.</w:t>
      </w:r>
      <w:proofErr w:type="gramEnd"/>
    </w:p>
    <w:p w:rsidR="004F7C75" w:rsidRPr="00E328FF" w:rsidRDefault="004F7C75" w:rsidP="004F7C75">
      <w:pPr>
        <w:pStyle w:val="afb"/>
      </w:pPr>
    </w:p>
    <w:p w:rsidR="004F7C75" w:rsidRPr="00E328FF" w:rsidRDefault="004F7C75" w:rsidP="004F7C75">
      <w:pPr>
        <w:pStyle w:val="20"/>
      </w:pPr>
      <w:bookmarkStart w:id="57" w:name="_Toc252392607"/>
      <w:bookmarkStart w:id="58" w:name="_Toc464828358"/>
      <w:bookmarkStart w:id="59" w:name="_Toc490769427"/>
      <w:bookmarkStart w:id="60" w:name="ГЛАВА3"/>
      <w:r w:rsidRPr="00E328FF">
        <w:t xml:space="preserve">ГЛАВА 3. </w:t>
      </w:r>
      <w:bookmarkEnd w:id="57"/>
      <w:bookmarkEnd w:id="58"/>
      <w:bookmarkEnd w:id="59"/>
      <w:r w:rsidRPr="00E328FF">
        <w:rPr>
          <w:lang w:eastAsia="en-US"/>
        </w:rPr>
        <w:t>ПОДГОТОВКА ДОКУМЕНТАЦИИ ПО ПЛАНИРОВКЕ ТЕРРИТОРИИ ОРГАНАМИ МЕСТНОГО САМОУПРАВЛЕНИЯ</w:t>
      </w:r>
    </w:p>
    <w:p w:rsidR="004F7C75" w:rsidRPr="00E328FF" w:rsidRDefault="004F7C75" w:rsidP="004F7C75">
      <w:pPr>
        <w:pStyle w:val="afb"/>
      </w:pPr>
    </w:p>
    <w:p w:rsidR="004F7C75" w:rsidRPr="00E328FF" w:rsidRDefault="004F7C75" w:rsidP="004F7C75">
      <w:pPr>
        <w:pStyle w:val="30"/>
      </w:pPr>
      <w:bookmarkStart w:id="61" w:name="_Toc252392608"/>
      <w:bookmarkStart w:id="62" w:name="_Toc464828359"/>
      <w:bookmarkStart w:id="63" w:name="_Toc490769428"/>
      <w:bookmarkStart w:id="64" w:name="СТАТЬЯ9"/>
      <w:bookmarkEnd w:id="60"/>
      <w:r w:rsidRPr="00E328FF">
        <w:t>Статья 6. Документация по планировке территории</w:t>
      </w:r>
      <w:bookmarkEnd w:id="61"/>
      <w:bookmarkEnd w:id="62"/>
      <w:bookmarkEnd w:id="63"/>
    </w:p>
    <w:bookmarkEnd w:id="64"/>
    <w:p w:rsidR="004F7C75" w:rsidRPr="00E328FF" w:rsidRDefault="004F7C75" w:rsidP="004F7C75">
      <w:pPr>
        <w:pStyle w:val="afb"/>
      </w:pPr>
    </w:p>
    <w:p w:rsidR="00031844" w:rsidRPr="00E328FF" w:rsidRDefault="00031844" w:rsidP="00031844">
      <w:pPr>
        <w:shd w:val="clear" w:color="auto" w:fill="FFFFFF"/>
        <w:ind w:firstLine="547"/>
        <w:jc w:val="both"/>
        <w:rPr>
          <w:sz w:val="24"/>
          <w:szCs w:val="24"/>
        </w:rPr>
      </w:pPr>
      <w:r w:rsidRPr="00E328FF">
        <w:rPr>
          <w:rStyle w:val="blk"/>
          <w:sz w:val="24"/>
          <w:szCs w:val="24"/>
        </w:rPr>
        <w:t xml:space="preserve">1.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w:t>
      </w:r>
      <w:proofErr w:type="gramStart"/>
      <w:r w:rsidRPr="00E328FF">
        <w:rPr>
          <w:rStyle w:val="blk"/>
          <w:sz w:val="24"/>
          <w:szCs w:val="24"/>
        </w:rPr>
        <w:t>границ зон планируемого размещения объектов капитального строительства</w:t>
      </w:r>
      <w:proofErr w:type="gramEnd"/>
      <w:r w:rsidRPr="00E328FF">
        <w:rPr>
          <w:rStyle w:val="blk"/>
          <w:sz w:val="24"/>
          <w:szCs w:val="24"/>
        </w:rPr>
        <w:t>.</w:t>
      </w:r>
    </w:p>
    <w:p w:rsidR="00031844" w:rsidRPr="00E328FF" w:rsidRDefault="00031844" w:rsidP="00031844">
      <w:pPr>
        <w:shd w:val="clear" w:color="auto" w:fill="FFFFFF"/>
        <w:ind w:firstLine="547"/>
        <w:jc w:val="both"/>
        <w:rPr>
          <w:sz w:val="24"/>
          <w:szCs w:val="24"/>
        </w:rPr>
      </w:pPr>
      <w:bookmarkStart w:id="65" w:name="dst1659"/>
      <w:bookmarkStart w:id="66" w:name="dst1660"/>
      <w:bookmarkEnd w:id="65"/>
      <w:bookmarkEnd w:id="66"/>
      <w:r w:rsidRPr="00E328FF">
        <w:rPr>
          <w:rStyle w:val="blk"/>
          <w:sz w:val="24"/>
          <w:szCs w:val="24"/>
        </w:rPr>
        <w:t>2.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p w:rsidR="00031844" w:rsidRPr="00E328FF" w:rsidRDefault="00031844" w:rsidP="00031844">
      <w:pPr>
        <w:shd w:val="clear" w:color="auto" w:fill="FFFFFF"/>
        <w:ind w:firstLine="547"/>
        <w:jc w:val="both"/>
        <w:rPr>
          <w:sz w:val="24"/>
          <w:szCs w:val="24"/>
        </w:rPr>
      </w:pPr>
      <w:bookmarkStart w:id="67" w:name="dst1661"/>
      <w:bookmarkEnd w:id="67"/>
      <w:r w:rsidRPr="00E328FF">
        <w:rPr>
          <w:rStyle w:val="blk"/>
          <w:sz w:val="24"/>
          <w:szCs w:val="24"/>
        </w:rPr>
        <w:t>1) необходимо изъятие земельных участков для государственных или муниципальных ну</w:t>
      </w:r>
      <w:proofErr w:type="gramStart"/>
      <w:r w:rsidRPr="00E328FF">
        <w:rPr>
          <w:rStyle w:val="blk"/>
          <w:sz w:val="24"/>
          <w:szCs w:val="24"/>
        </w:rPr>
        <w:t>жд в св</w:t>
      </w:r>
      <w:proofErr w:type="gramEnd"/>
      <w:r w:rsidRPr="00E328FF">
        <w:rPr>
          <w:rStyle w:val="blk"/>
          <w:sz w:val="24"/>
          <w:szCs w:val="24"/>
        </w:rPr>
        <w:t>язи с размещением объекта капитального строительства федерального, регионального или местного значения;</w:t>
      </w:r>
    </w:p>
    <w:p w:rsidR="00031844" w:rsidRPr="00E328FF" w:rsidRDefault="00031844" w:rsidP="00031844">
      <w:pPr>
        <w:shd w:val="clear" w:color="auto" w:fill="FFFFFF"/>
        <w:ind w:firstLine="547"/>
        <w:jc w:val="both"/>
        <w:rPr>
          <w:sz w:val="24"/>
          <w:szCs w:val="24"/>
        </w:rPr>
      </w:pPr>
      <w:bookmarkStart w:id="68" w:name="dst1662"/>
      <w:bookmarkEnd w:id="68"/>
      <w:r w:rsidRPr="00E328FF">
        <w:rPr>
          <w:rStyle w:val="blk"/>
          <w:sz w:val="24"/>
          <w:szCs w:val="24"/>
        </w:rPr>
        <w:t xml:space="preserve">2) </w:t>
      </w:r>
      <w:proofErr w:type="gramStart"/>
      <w:r w:rsidRPr="00E328FF">
        <w:rPr>
          <w:rStyle w:val="blk"/>
          <w:sz w:val="24"/>
          <w:szCs w:val="24"/>
        </w:rPr>
        <w:t>необходимы</w:t>
      </w:r>
      <w:proofErr w:type="gramEnd"/>
      <w:r w:rsidRPr="00E328FF">
        <w:rPr>
          <w:rStyle w:val="blk"/>
          <w:sz w:val="24"/>
          <w:szCs w:val="24"/>
        </w:rPr>
        <w:t xml:space="preserve"> установление, изменение или отмена красных линий;</w:t>
      </w:r>
    </w:p>
    <w:p w:rsidR="00031844" w:rsidRPr="00E328FF" w:rsidRDefault="00031844" w:rsidP="00031844">
      <w:pPr>
        <w:shd w:val="clear" w:color="auto" w:fill="FFFFFF"/>
        <w:ind w:firstLine="547"/>
        <w:jc w:val="both"/>
        <w:rPr>
          <w:sz w:val="24"/>
          <w:szCs w:val="24"/>
        </w:rPr>
      </w:pPr>
      <w:bookmarkStart w:id="69" w:name="dst1663"/>
      <w:bookmarkEnd w:id="69"/>
      <w:r w:rsidRPr="00E328FF">
        <w:rPr>
          <w:rStyle w:val="blk"/>
          <w:sz w:val="24"/>
          <w:szCs w:val="24"/>
        </w:rPr>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rsidR="00031844" w:rsidRPr="00E328FF" w:rsidRDefault="00031844" w:rsidP="00031844">
      <w:pPr>
        <w:shd w:val="clear" w:color="auto" w:fill="FFFFFF"/>
        <w:ind w:firstLine="547"/>
        <w:jc w:val="both"/>
        <w:rPr>
          <w:sz w:val="24"/>
          <w:szCs w:val="24"/>
        </w:rPr>
      </w:pPr>
      <w:bookmarkStart w:id="70" w:name="dst1664"/>
      <w:bookmarkEnd w:id="70"/>
      <w:proofErr w:type="gramStart"/>
      <w:r w:rsidRPr="00E328FF">
        <w:rPr>
          <w:rStyle w:val="blk"/>
          <w:sz w:val="24"/>
          <w:szCs w:val="24"/>
        </w:rPr>
        <w:t>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roofErr w:type="gramEnd"/>
    </w:p>
    <w:p w:rsidR="00031844" w:rsidRPr="00E328FF" w:rsidRDefault="00031844" w:rsidP="00031844">
      <w:pPr>
        <w:shd w:val="clear" w:color="auto" w:fill="FFFFFF"/>
        <w:ind w:firstLine="547"/>
        <w:jc w:val="both"/>
        <w:rPr>
          <w:rStyle w:val="blk"/>
          <w:sz w:val="24"/>
          <w:szCs w:val="24"/>
        </w:rPr>
      </w:pPr>
      <w:bookmarkStart w:id="71" w:name="dst1665"/>
      <w:bookmarkEnd w:id="71"/>
      <w:r w:rsidRPr="00E328FF">
        <w:rPr>
          <w:rStyle w:val="blk"/>
          <w:sz w:val="24"/>
          <w:szCs w:val="24"/>
        </w:rPr>
        <w:t xml:space="preserve">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w:t>
      </w:r>
      <w:proofErr w:type="gramStart"/>
      <w:r w:rsidRPr="00E328FF">
        <w:rPr>
          <w:rStyle w:val="blk"/>
          <w:sz w:val="24"/>
          <w:szCs w:val="24"/>
        </w:rPr>
        <w:t>Правительством Российской Федерации могут быть установлены иные </w:t>
      </w:r>
      <w:hyperlink r:id="rId11" w:anchor="dst100009" w:history="1">
        <w:r w:rsidRPr="00E328FF">
          <w:rPr>
            <w:rStyle w:val="aff"/>
            <w:color w:val="auto"/>
            <w:sz w:val="24"/>
            <w:szCs w:val="24"/>
          </w:rPr>
          <w:t>случаи</w:t>
        </w:r>
      </w:hyperlink>
      <w:r w:rsidRPr="00E328FF">
        <w:rPr>
          <w:rStyle w:val="blk"/>
          <w:sz w:val="24"/>
          <w:szCs w:val="24"/>
        </w:rPr>
        <w:t>, при которых для строительства, реконструкции линейного объекта не требуется подготовка документации по планировке территории;</w:t>
      </w:r>
      <w:proofErr w:type="gramEnd"/>
    </w:p>
    <w:p w:rsidR="00031844" w:rsidRPr="00E328FF" w:rsidRDefault="00031844" w:rsidP="00031844">
      <w:pPr>
        <w:shd w:val="clear" w:color="auto" w:fill="FFFFFF"/>
        <w:ind w:firstLine="547"/>
        <w:jc w:val="both"/>
        <w:rPr>
          <w:rStyle w:val="blk"/>
          <w:sz w:val="24"/>
          <w:szCs w:val="24"/>
        </w:rPr>
      </w:pPr>
      <w:r w:rsidRPr="00E328FF">
        <w:rPr>
          <w:rStyle w:val="blk"/>
          <w:sz w:val="24"/>
          <w:szCs w:val="24"/>
        </w:rPr>
        <w:t>6) планируется размещение объекта капитального строительства, не являющегося линейным объектом, и необходимых для обеспечения его функционирования объектов капитального строительства в границах особо охраняемой природной территории или в границах земель лесного фонда;</w:t>
      </w:r>
    </w:p>
    <w:p w:rsidR="00031844" w:rsidRPr="00E328FF" w:rsidRDefault="00031844" w:rsidP="00031844">
      <w:pPr>
        <w:shd w:val="clear" w:color="auto" w:fill="FFFFFF"/>
        <w:ind w:firstLine="547"/>
        <w:jc w:val="both"/>
        <w:rPr>
          <w:sz w:val="24"/>
          <w:szCs w:val="24"/>
        </w:rPr>
      </w:pPr>
      <w:r w:rsidRPr="00E328FF">
        <w:rPr>
          <w:sz w:val="24"/>
          <w:szCs w:val="24"/>
        </w:rPr>
        <w:t>7) планируется осуществление комплексного развития территории.</w:t>
      </w:r>
    </w:p>
    <w:p w:rsidR="00031844" w:rsidRPr="00E328FF" w:rsidRDefault="00031844" w:rsidP="00031844">
      <w:pPr>
        <w:shd w:val="clear" w:color="auto" w:fill="FFFFFF"/>
        <w:ind w:firstLine="547"/>
        <w:jc w:val="both"/>
        <w:rPr>
          <w:sz w:val="24"/>
          <w:szCs w:val="24"/>
        </w:rPr>
      </w:pPr>
      <w:bookmarkStart w:id="72" w:name="dst1666"/>
      <w:bookmarkEnd w:id="72"/>
      <w:r w:rsidRPr="00E328FF">
        <w:rPr>
          <w:rStyle w:val="blk"/>
          <w:sz w:val="24"/>
          <w:szCs w:val="24"/>
        </w:rPr>
        <w:t>3. Видами документации по планировке территории являются:</w:t>
      </w:r>
    </w:p>
    <w:p w:rsidR="00031844" w:rsidRPr="00E328FF" w:rsidRDefault="00031844" w:rsidP="00031844">
      <w:pPr>
        <w:shd w:val="clear" w:color="auto" w:fill="FFFFFF"/>
        <w:ind w:firstLine="547"/>
        <w:jc w:val="both"/>
        <w:rPr>
          <w:sz w:val="24"/>
          <w:szCs w:val="24"/>
        </w:rPr>
      </w:pPr>
      <w:bookmarkStart w:id="73" w:name="dst1667"/>
      <w:bookmarkEnd w:id="73"/>
      <w:r w:rsidRPr="00E328FF">
        <w:rPr>
          <w:rStyle w:val="blk"/>
          <w:sz w:val="24"/>
          <w:szCs w:val="24"/>
        </w:rPr>
        <w:t>1) проект планировки территории;</w:t>
      </w:r>
    </w:p>
    <w:p w:rsidR="00031844" w:rsidRPr="00E328FF" w:rsidRDefault="00031844" w:rsidP="00031844">
      <w:pPr>
        <w:shd w:val="clear" w:color="auto" w:fill="FFFFFF"/>
        <w:ind w:firstLine="547"/>
        <w:jc w:val="both"/>
        <w:rPr>
          <w:sz w:val="24"/>
          <w:szCs w:val="24"/>
        </w:rPr>
      </w:pPr>
      <w:bookmarkStart w:id="74" w:name="dst1668"/>
      <w:bookmarkEnd w:id="74"/>
      <w:r w:rsidRPr="00E328FF">
        <w:rPr>
          <w:rStyle w:val="blk"/>
          <w:sz w:val="24"/>
          <w:szCs w:val="24"/>
        </w:rPr>
        <w:t>2) проект межевания территории.</w:t>
      </w:r>
    </w:p>
    <w:p w:rsidR="00031844" w:rsidRPr="00E328FF" w:rsidRDefault="00031844" w:rsidP="00031844">
      <w:pPr>
        <w:shd w:val="clear" w:color="auto" w:fill="FFFFFF"/>
        <w:ind w:firstLine="547"/>
        <w:jc w:val="both"/>
        <w:rPr>
          <w:sz w:val="24"/>
          <w:szCs w:val="24"/>
        </w:rPr>
      </w:pPr>
      <w:bookmarkStart w:id="75" w:name="dst1669"/>
      <w:bookmarkEnd w:id="75"/>
      <w:r w:rsidRPr="00E328FF">
        <w:rPr>
          <w:rStyle w:val="blk"/>
          <w:sz w:val="24"/>
          <w:szCs w:val="24"/>
        </w:rPr>
        <w:t>4. Применительно к территории, в границах которой не предусматривается осуществление комплексного развития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частью 2 статьи 43 Градостроительного Кодекса.</w:t>
      </w:r>
    </w:p>
    <w:p w:rsidR="00031844" w:rsidRPr="00E328FF" w:rsidRDefault="00031844" w:rsidP="00031844">
      <w:pPr>
        <w:shd w:val="clear" w:color="auto" w:fill="FFFFFF"/>
        <w:ind w:firstLine="547"/>
        <w:jc w:val="both"/>
        <w:rPr>
          <w:rStyle w:val="blk"/>
          <w:sz w:val="24"/>
          <w:szCs w:val="24"/>
        </w:rPr>
      </w:pPr>
      <w:bookmarkStart w:id="76" w:name="dst1670"/>
      <w:bookmarkEnd w:id="76"/>
      <w:r w:rsidRPr="00E328FF">
        <w:rPr>
          <w:rStyle w:val="blk"/>
          <w:sz w:val="24"/>
          <w:szCs w:val="24"/>
        </w:rPr>
        <w:t xml:space="preserve">5. Проект планировки территории является основой для подготовки проекта межевания </w:t>
      </w:r>
      <w:r w:rsidRPr="00E328FF">
        <w:rPr>
          <w:rStyle w:val="blk"/>
          <w:sz w:val="24"/>
          <w:szCs w:val="24"/>
        </w:rPr>
        <w:lastRenderedPageBreak/>
        <w:t>территории, за исключением случаев, предусмотренных </w:t>
      </w:r>
      <w:r w:rsidRPr="00E328FF">
        <w:rPr>
          <w:sz w:val="24"/>
          <w:szCs w:val="24"/>
        </w:rPr>
        <w:t>частью 4</w:t>
      </w:r>
      <w:r w:rsidRPr="00E328FF">
        <w:rPr>
          <w:rStyle w:val="blk"/>
          <w:sz w:val="24"/>
          <w:szCs w:val="24"/>
        </w:rPr>
        <w:t>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rsidR="00031844" w:rsidRPr="00E328FF" w:rsidRDefault="00031844" w:rsidP="00031844">
      <w:pPr>
        <w:shd w:val="clear" w:color="auto" w:fill="FFFFFF"/>
        <w:ind w:firstLine="547"/>
        <w:jc w:val="both"/>
        <w:rPr>
          <w:sz w:val="24"/>
          <w:szCs w:val="24"/>
        </w:rPr>
      </w:pPr>
      <w:r w:rsidRPr="00E328FF">
        <w:rPr>
          <w:rStyle w:val="blk"/>
          <w:sz w:val="24"/>
          <w:szCs w:val="24"/>
        </w:rPr>
        <w:t xml:space="preserve">6. </w:t>
      </w:r>
      <w:r w:rsidR="00DE48B1" w:rsidRPr="00E328FF">
        <w:rPr>
          <w:rStyle w:val="blk"/>
          <w:sz w:val="24"/>
          <w:szCs w:val="24"/>
        </w:rPr>
        <w:t>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схемами территориального планирования муниципальных районов, генеральными планами поселений, городских округов функциональных зон, территории, в отношении которой предусматривается осуществление комплексного развития территории</w:t>
      </w:r>
      <w:r w:rsidRPr="00E328FF">
        <w:rPr>
          <w:rStyle w:val="blk"/>
          <w:sz w:val="24"/>
          <w:szCs w:val="24"/>
        </w:rPr>
        <w:t>.</w:t>
      </w:r>
    </w:p>
    <w:p w:rsidR="00031844" w:rsidRPr="00E328FF" w:rsidRDefault="00031844" w:rsidP="00031844">
      <w:pPr>
        <w:shd w:val="clear" w:color="auto" w:fill="FFFFFF"/>
        <w:ind w:firstLine="547"/>
        <w:jc w:val="both"/>
        <w:rPr>
          <w:sz w:val="24"/>
          <w:szCs w:val="24"/>
        </w:rPr>
      </w:pPr>
      <w:bookmarkStart w:id="77" w:name="dst1356"/>
      <w:bookmarkEnd w:id="77"/>
      <w:r w:rsidRPr="00E328FF">
        <w:rPr>
          <w:rStyle w:val="blk"/>
          <w:sz w:val="24"/>
          <w:szCs w:val="24"/>
        </w:rPr>
        <w:t>7.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031844" w:rsidRPr="00E328FF" w:rsidRDefault="00031844" w:rsidP="00031844">
      <w:pPr>
        <w:shd w:val="clear" w:color="auto" w:fill="FFFFFF"/>
        <w:ind w:firstLine="547"/>
        <w:jc w:val="both"/>
        <w:rPr>
          <w:sz w:val="24"/>
          <w:szCs w:val="24"/>
        </w:rPr>
      </w:pPr>
      <w:bookmarkStart w:id="78" w:name="dst1357"/>
      <w:bookmarkEnd w:id="78"/>
      <w:r w:rsidRPr="00E328FF">
        <w:rPr>
          <w:rStyle w:val="blk"/>
          <w:sz w:val="24"/>
          <w:szCs w:val="24"/>
        </w:rPr>
        <w:t>8. Подготовка графической части документации по планировке территории осуществляется:</w:t>
      </w:r>
    </w:p>
    <w:p w:rsidR="00031844" w:rsidRPr="00E328FF" w:rsidRDefault="00031844" w:rsidP="00031844">
      <w:pPr>
        <w:shd w:val="clear" w:color="auto" w:fill="FFFFFF"/>
        <w:ind w:firstLine="547"/>
        <w:jc w:val="both"/>
        <w:rPr>
          <w:rStyle w:val="blk"/>
          <w:sz w:val="24"/>
          <w:szCs w:val="24"/>
        </w:rPr>
      </w:pPr>
      <w:bookmarkStart w:id="79" w:name="dst1358"/>
      <w:bookmarkEnd w:id="79"/>
      <w:r w:rsidRPr="00E328FF">
        <w:rPr>
          <w:rStyle w:val="blk"/>
          <w:sz w:val="24"/>
          <w:szCs w:val="24"/>
        </w:rPr>
        <w:t>1) в соответствии с системой координат, используемой для ведения Единого государственного реестра недвижимости;</w:t>
      </w:r>
    </w:p>
    <w:p w:rsidR="00031844" w:rsidRPr="00E328FF" w:rsidRDefault="00031844" w:rsidP="00031844">
      <w:pPr>
        <w:shd w:val="clear" w:color="auto" w:fill="FFFFFF"/>
        <w:ind w:firstLine="547"/>
        <w:jc w:val="both"/>
        <w:rPr>
          <w:rStyle w:val="blk"/>
          <w:sz w:val="24"/>
          <w:szCs w:val="24"/>
        </w:rPr>
      </w:pPr>
      <w:r w:rsidRPr="00E328FF">
        <w:rPr>
          <w:rStyle w:val="blk"/>
          <w:sz w:val="24"/>
          <w:szCs w:val="24"/>
        </w:rPr>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p>
    <w:p w:rsidR="00031844" w:rsidRPr="00E328FF" w:rsidRDefault="00031844" w:rsidP="00031844">
      <w:pPr>
        <w:shd w:val="clear" w:color="auto" w:fill="FFFFFF"/>
        <w:ind w:firstLine="547"/>
        <w:jc w:val="both"/>
        <w:rPr>
          <w:rStyle w:val="blk"/>
          <w:sz w:val="24"/>
          <w:szCs w:val="24"/>
        </w:rPr>
      </w:pPr>
      <w:r w:rsidRPr="00E328FF">
        <w:rPr>
          <w:rStyle w:val="blk"/>
          <w:sz w:val="24"/>
          <w:szCs w:val="24"/>
        </w:rPr>
        <w:t>9.1 Состав и содержание документации по планировке территории, предусматривающей размещение одного или нескольких линейных объектов, устанавливаются Правительством Российской Федерации.</w:t>
      </w:r>
    </w:p>
    <w:p w:rsidR="00031844" w:rsidRPr="00E328FF" w:rsidRDefault="00031844" w:rsidP="00031844">
      <w:pPr>
        <w:shd w:val="clear" w:color="auto" w:fill="FFFFFF"/>
        <w:ind w:firstLine="547"/>
        <w:jc w:val="both"/>
        <w:rPr>
          <w:sz w:val="24"/>
          <w:szCs w:val="24"/>
        </w:rPr>
      </w:pPr>
      <w:r w:rsidRPr="00E328FF">
        <w:rPr>
          <w:rStyle w:val="blk"/>
          <w:sz w:val="24"/>
          <w:szCs w:val="24"/>
        </w:rPr>
        <w:t>10. Подготовка документации по планировке территории осуществляется в соответствии с материалами и результатами инженерных изысканий в случаях, предусмотренных в соответствии с </w:t>
      </w:r>
      <w:hyperlink r:id="rId12" w:anchor="dst1362" w:history="1">
        <w:r w:rsidRPr="00E328FF">
          <w:rPr>
            <w:rStyle w:val="aff"/>
            <w:color w:val="auto"/>
            <w:sz w:val="24"/>
            <w:szCs w:val="24"/>
          </w:rPr>
          <w:t>частью 2</w:t>
        </w:r>
      </w:hyperlink>
      <w:r w:rsidRPr="00E328FF">
        <w:rPr>
          <w:rStyle w:val="blk"/>
          <w:sz w:val="24"/>
          <w:szCs w:val="24"/>
        </w:rPr>
        <w:t xml:space="preserve"> статьи 41.2 </w:t>
      </w:r>
      <w:proofErr w:type="spellStart"/>
      <w:r w:rsidRPr="00E328FF">
        <w:rPr>
          <w:rStyle w:val="blk"/>
          <w:sz w:val="24"/>
          <w:szCs w:val="24"/>
        </w:rPr>
        <w:t>ГрК</w:t>
      </w:r>
      <w:proofErr w:type="spellEnd"/>
      <w:r w:rsidRPr="00E328FF">
        <w:rPr>
          <w:rStyle w:val="blk"/>
          <w:sz w:val="24"/>
          <w:szCs w:val="24"/>
        </w:rPr>
        <w:t xml:space="preserve"> РФ.</w:t>
      </w:r>
    </w:p>
    <w:p w:rsidR="00031844" w:rsidRPr="00E328FF" w:rsidRDefault="00031844" w:rsidP="00031844">
      <w:pPr>
        <w:shd w:val="clear" w:color="auto" w:fill="FFFFFF"/>
        <w:ind w:firstLine="547"/>
        <w:jc w:val="both"/>
        <w:rPr>
          <w:sz w:val="24"/>
          <w:szCs w:val="24"/>
        </w:rPr>
      </w:pPr>
      <w:bookmarkStart w:id="80" w:name="dst1362"/>
      <w:bookmarkEnd w:id="80"/>
      <w:r w:rsidRPr="00E328FF">
        <w:rPr>
          <w:rStyle w:val="blk"/>
          <w:sz w:val="24"/>
          <w:szCs w:val="24"/>
        </w:rPr>
        <w:t>11. </w:t>
      </w:r>
      <w:r w:rsidRPr="00E328FF">
        <w:rPr>
          <w:sz w:val="24"/>
          <w:szCs w:val="24"/>
        </w:rPr>
        <w:t>Виды инженерных изысканий, необходимых для подготовки документации по планировке территории, порядок их выполнения, а также случаи, при которых требуется их выполнение, устанавливаются Правительством Российской Федерации</w:t>
      </w:r>
      <w:r w:rsidRPr="00E328FF">
        <w:rPr>
          <w:rStyle w:val="blk"/>
          <w:sz w:val="24"/>
          <w:szCs w:val="24"/>
        </w:rPr>
        <w:t>.</w:t>
      </w:r>
    </w:p>
    <w:p w:rsidR="00031844" w:rsidRPr="00E328FF" w:rsidRDefault="00031844" w:rsidP="00031844">
      <w:pPr>
        <w:shd w:val="clear" w:color="auto" w:fill="FFFFFF"/>
        <w:ind w:firstLine="547"/>
        <w:jc w:val="both"/>
        <w:rPr>
          <w:sz w:val="24"/>
          <w:szCs w:val="24"/>
        </w:rPr>
      </w:pPr>
      <w:bookmarkStart w:id="81" w:name="dst1363"/>
      <w:bookmarkEnd w:id="81"/>
      <w:r w:rsidRPr="00E328FF">
        <w:rPr>
          <w:rStyle w:val="blk"/>
          <w:sz w:val="24"/>
          <w:szCs w:val="24"/>
        </w:rPr>
        <w:t>12. </w:t>
      </w:r>
      <w:r w:rsidRPr="00E328FF">
        <w:rPr>
          <w:sz w:val="24"/>
        </w:rPr>
        <w:t>Состав материалов и результатов инженерных изысканий, подлежащих размещению в государственных информационных системах обеспечения градостроительной деятельности, Едином государственном фонде данных о состоянии окружающей среды, ее загрязнении, а также форма и порядок их представления устанавливаются Правительством Российской Федерации.</w:t>
      </w:r>
    </w:p>
    <w:p w:rsidR="00031844" w:rsidRPr="00E328FF" w:rsidRDefault="00031844" w:rsidP="00031844">
      <w:pPr>
        <w:shd w:val="clear" w:color="auto" w:fill="FFFFFF"/>
        <w:ind w:firstLine="547"/>
        <w:jc w:val="both"/>
        <w:rPr>
          <w:sz w:val="24"/>
          <w:szCs w:val="24"/>
        </w:rPr>
      </w:pPr>
      <w:bookmarkStart w:id="82" w:name="dst1364"/>
      <w:bookmarkEnd w:id="82"/>
      <w:r w:rsidRPr="00E328FF">
        <w:rPr>
          <w:rStyle w:val="blk"/>
          <w:sz w:val="24"/>
          <w:szCs w:val="24"/>
        </w:rPr>
        <w:t>13. Инженерные изыскания для подготовки документации по планировке территории выполняются в целях получения:</w:t>
      </w:r>
    </w:p>
    <w:p w:rsidR="00031844" w:rsidRPr="00E328FF" w:rsidRDefault="00031844" w:rsidP="00031844">
      <w:pPr>
        <w:shd w:val="clear" w:color="auto" w:fill="FFFFFF"/>
        <w:ind w:firstLine="547"/>
        <w:jc w:val="both"/>
        <w:rPr>
          <w:sz w:val="24"/>
          <w:szCs w:val="24"/>
        </w:rPr>
      </w:pPr>
      <w:bookmarkStart w:id="83" w:name="dst1365"/>
      <w:bookmarkEnd w:id="83"/>
      <w:r w:rsidRPr="00E328FF">
        <w:rPr>
          <w:rStyle w:val="blk"/>
          <w:sz w:val="24"/>
          <w:szCs w:val="24"/>
        </w:rPr>
        <w:t>1) материалов о природных условиях территории, в отношении которой осуществляется подготовка такой документации, и факторах техногенного воздействия на окружающую среду, прогнозов их изменения в целях обеспечения рационального и безопасного использования указанной территории;</w:t>
      </w:r>
    </w:p>
    <w:p w:rsidR="00031844" w:rsidRPr="00E328FF" w:rsidRDefault="00031844" w:rsidP="00031844">
      <w:pPr>
        <w:shd w:val="clear" w:color="auto" w:fill="FFFFFF"/>
        <w:ind w:firstLine="547"/>
        <w:jc w:val="both"/>
        <w:rPr>
          <w:sz w:val="24"/>
          <w:szCs w:val="24"/>
        </w:rPr>
      </w:pPr>
      <w:bookmarkStart w:id="84" w:name="dst1366"/>
      <w:bookmarkEnd w:id="84"/>
      <w:r w:rsidRPr="00E328FF">
        <w:rPr>
          <w:rStyle w:val="blk"/>
          <w:sz w:val="24"/>
          <w:szCs w:val="24"/>
        </w:rPr>
        <w:t>2) материалов, необходимых для установления границ зон планируемого размещения объектов капитального строительства, уточнения их предельных параметров, установления границ земельных участков;</w:t>
      </w:r>
    </w:p>
    <w:p w:rsidR="00031844" w:rsidRPr="00E328FF" w:rsidRDefault="00031844" w:rsidP="00031844">
      <w:pPr>
        <w:shd w:val="clear" w:color="auto" w:fill="FFFFFF"/>
        <w:ind w:firstLine="547"/>
        <w:jc w:val="both"/>
        <w:rPr>
          <w:sz w:val="24"/>
          <w:szCs w:val="24"/>
        </w:rPr>
      </w:pPr>
      <w:bookmarkStart w:id="85" w:name="dst1367"/>
      <w:bookmarkEnd w:id="85"/>
      <w:r w:rsidRPr="00E328FF">
        <w:rPr>
          <w:rStyle w:val="blk"/>
          <w:sz w:val="24"/>
          <w:szCs w:val="24"/>
        </w:rPr>
        <w:t>3) материалов, необходимых для обоснования проведения мероприятий по организации поверхностного стока вод, частичному или полному осушению территории и других подобных мероприятий (далее - инженерная подготовка), инженерной защите и благоустройству территории.</w:t>
      </w:r>
    </w:p>
    <w:p w:rsidR="00031844" w:rsidRPr="00E328FF" w:rsidRDefault="00031844" w:rsidP="00031844">
      <w:pPr>
        <w:shd w:val="clear" w:color="auto" w:fill="FFFFFF"/>
        <w:ind w:firstLine="547"/>
        <w:jc w:val="both"/>
        <w:rPr>
          <w:sz w:val="24"/>
          <w:szCs w:val="24"/>
        </w:rPr>
      </w:pPr>
      <w:bookmarkStart w:id="86" w:name="dst1368"/>
      <w:bookmarkEnd w:id="86"/>
      <w:r w:rsidRPr="00E328FF">
        <w:rPr>
          <w:rStyle w:val="blk"/>
          <w:sz w:val="24"/>
          <w:szCs w:val="24"/>
        </w:rPr>
        <w:t xml:space="preserve">14. </w:t>
      </w:r>
      <w:proofErr w:type="gramStart"/>
      <w:r w:rsidRPr="00E328FF">
        <w:rPr>
          <w:rStyle w:val="blk"/>
          <w:sz w:val="24"/>
          <w:szCs w:val="24"/>
        </w:rPr>
        <w:t xml:space="preserve">Состав и объем инженерных изысканий для подготовки документации по планировке территории, метод их выполнения устанавливаются с учетом требований технических регламентов программой инженерных изысканий, разработанной на основе задания лица, принявшего решение о подготовке документации по планировке территории в соответствии с </w:t>
      </w:r>
      <w:r w:rsidRPr="00E328FF">
        <w:rPr>
          <w:rStyle w:val="blk"/>
          <w:sz w:val="24"/>
          <w:szCs w:val="24"/>
        </w:rPr>
        <w:lastRenderedPageBreak/>
        <w:t>Градостроительным кодексом Российской Федерации, в зависимости от вида и назначения объектов капитального строительства, размещение которых планируется в соответствии с такой документацией</w:t>
      </w:r>
      <w:proofErr w:type="gramEnd"/>
      <w:r w:rsidRPr="00E328FF">
        <w:rPr>
          <w:rStyle w:val="blk"/>
          <w:sz w:val="24"/>
          <w:szCs w:val="24"/>
        </w:rPr>
        <w:t>, а также от сложности топографических, инженерно-геологических, экологических, гидрологических, метеорологических и климатических условий территории, степени изученности указанных условий.</w:t>
      </w:r>
    </w:p>
    <w:p w:rsidR="00031844" w:rsidRPr="00E328FF" w:rsidRDefault="00031844" w:rsidP="00031844">
      <w:pPr>
        <w:shd w:val="clear" w:color="auto" w:fill="FFFFFF"/>
        <w:ind w:firstLine="547"/>
        <w:jc w:val="both"/>
        <w:rPr>
          <w:rStyle w:val="blk"/>
          <w:sz w:val="24"/>
          <w:szCs w:val="24"/>
        </w:rPr>
      </w:pPr>
      <w:bookmarkStart w:id="87" w:name="dst1369"/>
      <w:bookmarkEnd w:id="87"/>
      <w:r w:rsidRPr="00E328FF">
        <w:rPr>
          <w:rStyle w:val="blk"/>
          <w:sz w:val="24"/>
          <w:szCs w:val="24"/>
        </w:rPr>
        <w:t>15. Результаты инженерных изысканий, выполненных для подготовки документации по планировке территории, могут быть использованы для подготовки проектной документации объектов капитального строительства, размещаемых в соответствии с указанной документацией.</w:t>
      </w:r>
    </w:p>
    <w:p w:rsidR="00FC6CD0" w:rsidRPr="00E328FF" w:rsidRDefault="00FC6CD0" w:rsidP="00FC6CD0">
      <w:pPr>
        <w:widowControl/>
        <w:suppressAutoHyphens w:val="0"/>
        <w:overflowPunct/>
        <w:autoSpaceDE/>
        <w:ind w:firstLine="708"/>
        <w:jc w:val="both"/>
        <w:rPr>
          <w:rFonts w:eastAsia="Calibri"/>
          <w:bCs/>
          <w:sz w:val="24"/>
          <w:szCs w:val="28"/>
          <w:lang w:eastAsia="en-US"/>
        </w:rPr>
      </w:pPr>
      <w:r w:rsidRPr="00E328FF">
        <w:rPr>
          <w:rStyle w:val="blk"/>
          <w:sz w:val="24"/>
          <w:szCs w:val="24"/>
        </w:rPr>
        <w:t xml:space="preserve">16. </w:t>
      </w:r>
      <w:r w:rsidRPr="00E328FF">
        <w:rPr>
          <w:rFonts w:eastAsia="Calibri"/>
          <w:bCs/>
          <w:sz w:val="24"/>
          <w:szCs w:val="28"/>
          <w:lang w:eastAsia="en-US"/>
        </w:rPr>
        <w:t>Экспертиза</w:t>
      </w:r>
      <w:r w:rsidRPr="00E328FF">
        <w:t xml:space="preserve"> </w:t>
      </w:r>
      <w:r w:rsidRPr="00E328FF">
        <w:rPr>
          <w:rFonts w:eastAsia="Calibri"/>
          <w:bCs/>
          <w:sz w:val="24"/>
          <w:szCs w:val="28"/>
          <w:lang w:eastAsia="en-US"/>
        </w:rPr>
        <w:t>проектной документации и результатов инженерных изысканий не проводится в отношении проектной документации следующих объектов капитального строительства:</w:t>
      </w:r>
    </w:p>
    <w:p w:rsidR="00FC6CD0" w:rsidRPr="00E328FF" w:rsidRDefault="00FC6CD0" w:rsidP="00FC6CD0">
      <w:pPr>
        <w:widowControl/>
        <w:suppressAutoHyphens w:val="0"/>
        <w:overflowPunct/>
        <w:autoSpaceDE/>
        <w:ind w:firstLine="708"/>
        <w:jc w:val="both"/>
        <w:rPr>
          <w:rFonts w:eastAsia="Calibri"/>
          <w:bCs/>
          <w:sz w:val="24"/>
          <w:szCs w:val="28"/>
          <w:lang w:eastAsia="en-US"/>
        </w:rPr>
      </w:pPr>
      <w:r w:rsidRPr="00E328FF">
        <w:rPr>
          <w:rFonts w:eastAsia="Calibri"/>
          <w:bCs/>
          <w:sz w:val="24"/>
          <w:szCs w:val="28"/>
          <w:lang w:eastAsia="en-US"/>
        </w:rPr>
        <w:t>1) объекты индивидуального жилищного строительства, садовые дома;</w:t>
      </w:r>
    </w:p>
    <w:p w:rsidR="00FC6CD0" w:rsidRPr="00E328FF" w:rsidRDefault="00FC6CD0" w:rsidP="00FC6CD0">
      <w:pPr>
        <w:widowControl/>
        <w:suppressAutoHyphens w:val="0"/>
        <w:overflowPunct/>
        <w:autoSpaceDE/>
        <w:ind w:firstLine="708"/>
        <w:jc w:val="both"/>
        <w:rPr>
          <w:rFonts w:eastAsia="Calibri"/>
          <w:bCs/>
          <w:sz w:val="24"/>
          <w:szCs w:val="28"/>
          <w:lang w:eastAsia="en-US"/>
        </w:rPr>
      </w:pPr>
      <w:r w:rsidRPr="00E328FF">
        <w:rPr>
          <w:rFonts w:eastAsia="Calibri"/>
          <w:bCs/>
          <w:sz w:val="24"/>
          <w:szCs w:val="28"/>
          <w:lang w:eastAsia="en-US"/>
        </w:rPr>
        <w:t>2) дома блокированной застройки в случае, если количество этажей в таких домах не превышает трех, при этом количество всех домов блокированной застройки в одном ряду не превышает десяти и их строительство или реконструкция осуществляется без привлечения средств бюджетов бюджетной системы Российской Федерации;</w:t>
      </w:r>
    </w:p>
    <w:p w:rsidR="00FC6CD0" w:rsidRPr="00E328FF" w:rsidRDefault="00FC6CD0" w:rsidP="00FC6CD0">
      <w:pPr>
        <w:widowControl/>
        <w:suppressAutoHyphens w:val="0"/>
        <w:overflowPunct/>
        <w:autoSpaceDE/>
        <w:ind w:firstLine="708"/>
        <w:jc w:val="both"/>
        <w:rPr>
          <w:rFonts w:eastAsia="Calibri"/>
          <w:bCs/>
          <w:sz w:val="24"/>
          <w:szCs w:val="28"/>
          <w:lang w:eastAsia="en-US"/>
        </w:rPr>
      </w:pPr>
      <w:proofErr w:type="gramStart"/>
      <w:r w:rsidRPr="00E328FF">
        <w:rPr>
          <w:rFonts w:eastAsia="Calibri"/>
          <w:bCs/>
          <w:sz w:val="24"/>
          <w:szCs w:val="28"/>
          <w:lang w:eastAsia="en-US"/>
        </w:rPr>
        <w:t>3)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и которые не предназначены для проживания граждан и осуществления производственной деятельности, за исключением объектов, которые в соответствии со статьей 48.1 Градостроительного Кодекса являются особо опасными, технически сложными или уникальными объектами;</w:t>
      </w:r>
      <w:proofErr w:type="gramEnd"/>
    </w:p>
    <w:p w:rsidR="00FC6CD0" w:rsidRPr="00E328FF" w:rsidRDefault="00FC6CD0" w:rsidP="00FC6CD0">
      <w:pPr>
        <w:widowControl/>
        <w:suppressAutoHyphens w:val="0"/>
        <w:overflowPunct/>
        <w:autoSpaceDE/>
        <w:ind w:firstLine="708"/>
        <w:jc w:val="both"/>
        <w:rPr>
          <w:rFonts w:eastAsia="Calibri"/>
          <w:bCs/>
          <w:sz w:val="24"/>
          <w:szCs w:val="28"/>
          <w:lang w:eastAsia="en-US"/>
        </w:rPr>
      </w:pPr>
      <w:proofErr w:type="gramStart"/>
      <w:r w:rsidRPr="00E328FF">
        <w:rPr>
          <w:rFonts w:eastAsia="Calibri"/>
          <w:bCs/>
          <w:sz w:val="24"/>
          <w:szCs w:val="28"/>
          <w:lang w:eastAsia="en-US"/>
        </w:rPr>
        <w:t>4)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которые предназначены для осуществления производственной деятельности и для которых не требуется установление санитарно-защитных зон или для которых в пределах границ земельных участков, на которых расположены такие объекты, установлены санитарно-защитные зоны или требуется установление таких зон, за исключением</w:t>
      </w:r>
      <w:proofErr w:type="gramEnd"/>
      <w:r w:rsidRPr="00E328FF">
        <w:rPr>
          <w:rFonts w:eastAsia="Calibri"/>
          <w:bCs/>
          <w:sz w:val="24"/>
          <w:szCs w:val="28"/>
          <w:lang w:eastAsia="en-US"/>
        </w:rPr>
        <w:t xml:space="preserve"> объектов, которые в соответствии со статьей 48.1 настоящего Кодекса являются особо опасными, технически сложными или уникальными объектами;</w:t>
      </w:r>
    </w:p>
    <w:p w:rsidR="00FC6CD0" w:rsidRPr="00E328FF" w:rsidRDefault="00FC6CD0" w:rsidP="00FC6CD0">
      <w:pPr>
        <w:widowControl/>
        <w:suppressAutoHyphens w:val="0"/>
        <w:overflowPunct/>
        <w:autoSpaceDE/>
        <w:ind w:firstLine="708"/>
        <w:jc w:val="both"/>
        <w:rPr>
          <w:rFonts w:eastAsia="Calibri"/>
          <w:bCs/>
          <w:sz w:val="24"/>
          <w:szCs w:val="28"/>
          <w:lang w:eastAsia="en-US"/>
        </w:rPr>
      </w:pPr>
      <w:r w:rsidRPr="00E328FF">
        <w:rPr>
          <w:rFonts w:eastAsia="Calibri"/>
          <w:bCs/>
          <w:sz w:val="24"/>
          <w:szCs w:val="28"/>
          <w:lang w:eastAsia="en-US"/>
        </w:rPr>
        <w:t>5) буровые скважины, предусмотренные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4F7C75" w:rsidRPr="00E328FF" w:rsidRDefault="004F7C75" w:rsidP="00FC6CD0">
      <w:pPr>
        <w:shd w:val="clear" w:color="auto" w:fill="FFFFFF"/>
        <w:tabs>
          <w:tab w:val="left" w:pos="2729"/>
        </w:tabs>
        <w:spacing w:line="324" w:lineRule="atLeast"/>
        <w:jc w:val="both"/>
        <w:rPr>
          <w:rFonts w:ascii="Arial" w:hAnsi="Arial" w:cs="Arial"/>
          <w:sz w:val="27"/>
          <w:szCs w:val="27"/>
        </w:rPr>
      </w:pPr>
      <w:r w:rsidRPr="00E328FF">
        <w:rPr>
          <w:rStyle w:val="blk"/>
          <w:rFonts w:ascii="Arial" w:hAnsi="Arial" w:cs="Arial"/>
          <w:sz w:val="27"/>
          <w:szCs w:val="27"/>
        </w:rPr>
        <w:tab/>
      </w:r>
    </w:p>
    <w:p w:rsidR="004F7C75" w:rsidRPr="00E328FF" w:rsidRDefault="004F7C75" w:rsidP="004F7C75">
      <w:pPr>
        <w:pStyle w:val="30"/>
      </w:pPr>
      <w:bookmarkStart w:id="88" w:name="_Toc464828360"/>
      <w:bookmarkStart w:id="89" w:name="_Toc490769429"/>
      <w:bookmarkStart w:id="90" w:name="СТАТЬЯ10"/>
      <w:r w:rsidRPr="00E328FF">
        <w:t>Статья 7. Проект планировки территории</w:t>
      </w:r>
      <w:bookmarkEnd w:id="88"/>
      <w:bookmarkEnd w:id="89"/>
    </w:p>
    <w:bookmarkEnd w:id="90"/>
    <w:p w:rsidR="004F7C75" w:rsidRPr="00E328FF" w:rsidRDefault="004F7C75" w:rsidP="004F7C75">
      <w:pPr>
        <w:pStyle w:val="afb"/>
        <w:ind w:firstLine="567"/>
        <w:jc w:val="both"/>
      </w:pPr>
    </w:p>
    <w:p w:rsidR="004F7C75" w:rsidRPr="00E328FF" w:rsidRDefault="004F7C75" w:rsidP="004F7C75">
      <w:pPr>
        <w:shd w:val="clear" w:color="auto" w:fill="FFFFFF"/>
        <w:ind w:firstLine="547"/>
        <w:jc w:val="both"/>
        <w:rPr>
          <w:sz w:val="24"/>
          <w:szCs w:val="24"/>
        </w:rPr>
      </w:pPr>
      <w:r w:rsidRPr="00E328FF">
        <w:rPr>
          <w:rStyle w:val="blk"/>
          <w:sz w:val="24"/>
          <w:szCs w:val="24"/>
        </w:rPr>
        <w:t>1.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4F7C75" w:rsidRPr="00E328FF" w:rsidRDefault="004F7C75" w:rsidP="004F7C75">
      <w:pPr>
        <w:shd w:val="clear" w:color="auto" w:fill="FFFFFF"/>
        <w:ind w:firstLine="547"/>
        <w:jc w:val="both"/>
        <w:rPr>
          <w:sz w:val="24"/>
          <w:szCs w:val="24"/>
        </w:rPr>
      </w:pPr>
      <w:bookmarkStart w:id="91" w:name="dst1372"/>
      <w:bookmarkEnd w:id="91"/>
      <w:r w:rsidRPr="00E328FF">
        <w:rPr>
          <w:rStyle w:val="blk"/>
          <w:sz w:val="24"/>
          <w:szCs w:val="24"/>
        </w:rPr>
        <w:t>2. Проект планировки территории состоит из основной части, которая подлежит утверждению, и материалов по ее обоснованию.</w:t>
      </w:r>
    </w:p>
    <w:p w:rsidR="004F7C75" w:rsidRPr="00E328FF" w:rsidRDefault="004F7C75" w:rsidP="004F7C75">
      <w:pPr>
        <w:shd w:val="clear" w:color="auto" w:fill="FFFFFF"/>
        <w:ind w:firstLine="547"/>
        <w:jc w:val="both"/>
        <w:rPr>
          <w:sz w:val="24"/>
          <w:szCs w:val="24"/>
        </w:rPr>
      </w:pPr>
      <w:bookmarkStart w:id="92" w:name="dst1373"/>
      <w:bookmarkEnd w:id="92"/>
      <w:r w:rsidRPr="00E328FF">
        <w:rPr>
          <w:rStyle w:val="blk"/>
          <w:sz w:val="24"/>
          <w:szCs w:val="24"/>
        </w:rPr>
        <w:t>3. Основная часть проекта планировки территории включает в себя:</w:t>
      </w:r>
    </w:p>
    <w:p w:rsidR="004F7C75" w:rsidRPr="00E328FF" w:rsidRDefault="004F7C75" w:rsidP="004F7C75">
      <w:pPr>
        <w:shd w:val="clear" w:color="auto" w:fill="FFFFFF"/>
        <w:ind w:firstLine="547"/>
        <w:jc w:val="both"/>
        <w:rPr>
          <w:sz w:val="24"/>
          <w:szCs w:val="24"/>
        </w:rPr>
      </w:pPr>
      <w:bookmarkStart w:id="93" w:name="dst1374"/>
      <w:bookmarkEnd w:id="93"/>
      <w:r w:rsidRPr="00E328FF">
        <w:rPr>
          <w:rStyle w:val="blk"/>
          <w:sz w:val="24"/>
          <w:szCs w:val="24"/>
        </w:rPr>
        <w:t>1) чертеж или чертежи планировки территории, на которых отображаются:</w:t>
      </w:r>
    </w:p>
    <w:p w:rsidR="004F7C75" w:rsidRPr="00E328FF" w:rsidRDefault="004F7C75" w:rsidP="004F7C75">
      <w:pPr>
        <w:shd w:val="clear" w:color="auto" w:fill="FFFFFF"/>
        <w:ind w:firstLine="547"/>
        <w:jc w:val="both"/>
        <w:rPr>
          <w:sz w:val="24"/>
          <w:szCs w:val="24"/>
        </w:rPr>
      </w:pPr>
      <w:bookmarkStart w:id="94" w:name="dst2018"/>
      <w:bookmarkEnd w:id="94"/>
      <w:r w:rsidRPr="00E328FF">
        <w:rPr>
          <w:rStyle w:val="blk"/>
          <w:sz w:val="24"/>
          <w:szCs w:val="24"/>
        </w:rPr>
        <w:t>а) красные линии;</w:t>
      </w:r>
    </w:p>
    <w:p w:rsidR="004F7C75" w:rsidRPr="00E328FF" w:rsidRDefault="004F7C75" w:rsidP="004F7C75">
      <w:pPr>
        <w:shd w:val="clear" w:color="auto" w:fill="FFFFFF"/>
        <w:ind w:firstLine="547"/>
        <w:jc w:val="both"/>
        <w:rPr>
          <w:sz w:val="24"/>
          <w:szCs w:val="24"/>
        </w:rPr>
      </w:pPr>
      <w:bookmarkStart w:id="95" w:name="dst1376"/>
      <w:bookmarkEnd w:id="95"/>
      <w:r w:rsidRPr="00E328FF">
        <w:rPr>
          <w:rStyle w:val="blk"/>
          <w:sz w:val="24"/>
          <w:szCs w:val="24"/>
        </w:rPr>
        <w:t>б) границы существующих и планируемых элементов планировочной структуры;</w:t>
      </w:r>
    </w:p>
    <w:p w:rsidR="004F7C75" w:rsidRPr="00E328FF" w:rsidRDefault="004F7C75" w:rsidP="004F7C75">
      <w:pPr>
        <w:shd w:val="clear" w:color="auto" w:fill="FFFFFF"/>
        <w:ind w:firstLine="547"/>
        <w:jc w:val="both"/>
        <w:rPr>
          <w:sz w:val="24"/>
          <w:szCs w:val="24"/>
        </w:rPr>
      </w:pPr>
      <w:bookmarkStart w:id="96" w:name="dst1377"/>
      <w:bookmarkEnd w:id="96"/>
      <w:r w:rsidRPr="00E328FF">
        <w:rPr>
          <w:rStyle w:val="blk"/>
          <w:sz w:val="24"/>
          <w:szCs w:val="24"/>
        </w:rPr>
        <w:t>в) границы зон планируемого размещения объектов капитального строительства;</w:t>
      </w:r>
    </w:p>
    <w:p w:rsidR="004F7C75" w:rsidRPr="00E328FF" w:rsidRDefault="004F7C75" w:rsidP="004F7C75">
      <w:pPr>
        <w:shd w:val="clear" w:color="auto" w:fill="FFFFFF"/>
        <w:ind w:firstLine="547"/>
        <w:jc w:val="both"/>
        <w:rPr>
          <w:sz w:val="24"/>
          <w:szCs w:val="24"/>
        </w:rPr>
      </w:pPr>
      <w:bookmarkStart w:id="97" w:name="dst1378"/>
      <w:bookmarkEnd w:id="97"/>
      <w:proofErr w:type="gramStart"/>
      <w:r w:rsidRPr="00E328FF">
        <w:rPr>
          <w:rStyle w:val="blk"/>
          <w:sz w:val="24"/>
          <w:szCs w:val="24"/>
        </w:rPr>
        <w:t xml:space="preserve">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w:t>
      </w:r>
      <w:r w:rsidRPr="00E328FF">
        <w:rPr>
          <w:rStyle w:val="blk"/>
          <w:sz w:val="24"/>
          <w:szCs w:val="24"/>
        </w:rPr>
        <w:lastRenderedPageBreak/>
        <w:t>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w:t>
      </w:r>
      <w:proofErr w:type="gramEnd"/>
      <w:r w:rsidRPr="00E328FF">
        <w:rPr>
          <w:rStyle w:val="blk"/>
          <w:sz w:val="24"/>
          <w:szCs w:val="24"/>
        </w:rPr>
        <w:t xml:space="preserve"> </w:t>
      </w:r>
      <w:proofErr w:type="gramStart"/>
      <w:r w:rsidRPr="00E328FF">
        <w:rPr>
          <w:rStyle w:val="blk"/>
          <w:sz w:val="24"/>
          <w:szCs w:val="24"/>
        </w:rPr>
        <w:t>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w:t>
      </w:r>
      <w:proofErr w:type="gramEnd"/>
      <w:r w:rsidRPr="00E328FF">
        <w:rPr>
          <w:rStyle w:val="blk"/>
          <w:sz w:val="24"/>
          <w:szCs w:val="24"/>
        </w:rPr>
        <w:t xml:space="preserve"> </w:t>
      </w:r>
      <w:proofErr w:type="gramStart"/>
      <w:r w:rsidRPr="00E328FF">
        <w:rPr>
          <w:rStyle w:val="blk"/>
          <w:sz w:val="24"/>
          <w:szCs w:val="24"/>
        </w:rPr>
        <w:t xml:space="preserve">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w:t>
      </w:r>
      <w:hyperlink r:id="rId13" w:anchor="dst1450" w:history="1">
        <w:r w:rsidRPr="00E328FF">
          <w:rPr>
            <w:rStyle w:val="aff"/>
            <w:color w:val="auto"/>
            <w:sz w:val="24"/>
            <w:szCs w:val="24"/>
          </w:rPr>
          <w:t>частью 12.7 статьи 45</w:t>
        </w:r>
      </w:hyperlink>
      <w:r w:rsidRPr="00E328FF">
        <w:rPr>
          <w:rStyle w:val="blk"/>
          <w:sz w:val="24"/>
          <w:szCs w:val="24"/>
        </w:rPr>
        <w:t> </w:t>
      </w:r>
      <w:proofErr w:type="spellStart"/>
      <w:r w:rsidRPr="00E328FF">
        <w:rPr>
          <w:rStyle w:val="blk"/>
          <w:sz w:val="24"/>
          <w:szCs w:val="24"/>
        </w:rPr>
        <w:t>ГрК</w:t>
      </w:r>
      <w:proofErr w:type="spellEnd"/>
      <w:r w:rsidRPr="00E328FF">
        <w:rPr>
          <w:rStyle w:val="blk"/>
          <w:sz w:val="24"/>
          <w:szCs w:val="24"/>
        </w:rPr>
        <w:t xml:space="preserve"> РФ информация о планируемых мероприятиях по обеспечению сохранения применительно к территориальным зонам, в которых планируется</w:t>
      </w:r>
      <w:proofErr w:type="gramEnd"/>
      <w:r w:rsidRPr="00E328FF">
        <w:rPr>
          <w:rStyle w:val="blk"/>
          <w:sz w:val="24"/>
          <w:szCs w:val="24"/>
        </w:rPr>
        <w:t xml:space="preserve">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rsidR="004F7C75" w:rsidRPr="00E328FF" w:rsidRDefault="004F7C75" w:rsidP="004F7C75">
      <w:pPr>
        <w:shd w:val="clear" w:color="auto" w:fill="FFFFFF"/>
        <w:ind w:firstLine="547"/>
        <w:jc w:val="both"/>
        <w:rPr>
          <w:sz w:val="24"/>
          <w:szCs w:val="24"/>
        </w:rPr>
      </w:pPr>
      <w:bookmarkStart w:id="98" w:name="dst1379"/>
      <w:bookmarkEnd w:id="98"/>
      <w:proofErr w:type="gramStart"/>
      <w:r w:rsidRPr="00E328FF">
        <w:rPr>
          <w:rStyle w:val="blk"/>
          <w:sz w:val="24"/>
          <w:szCs w:val="24"/>
        </w:rPr>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w:t>
      </w:r>
      <w:proofErr w:type="gramEnd"/>
      <w:r w:rsidRPr="00E328FF">
        <w:rPr>
          <w:rStyle w:val="blk"/>
          <w:sz w:val="24"/>
          <w:szCs w:val="24"/>
        </w:rPr>
        <w:t xml:space="preserve"> инфраструктуры.</w:t>
      </w:r>
    </w:p>
    <w:p w:rsidR="004F7C75" w:rsidRPr="00E328FF" w:rsidRDefault="004F7C75" w:rsidP="004F7C75">
      <w:pPr>
        <w:shd w:val="clear" w:color="auto" w:fill="FFFFFF"/>
        <w:ind w:firstLine="547"/>
        <w:jc w:val="both"/>
        <w:rPr>
          <w:sz w:val="24"/>
          <w:szCs w:val="24"/>
        </w:rPr>
      </w:pPr>
      <w:bookmarkStart w:id="99" w:name="dst1380"/>
      <w:bookmarkEnd w:id="99"/>
      <w:r w:rsidRPr="00E328FF">
        <w:rPr>
          <w:rStyle w:val="blk"/>
          <w:sz w:val="24"/>
          <w:szCs w:val="24"/>
        </w:rPr>
        <w:t>4. Материалы по обоснованию проекта планировки территории содержат:</w:t>
      </w:r>
    </w:p>
    <w:p w:rsidR="004F7C75" w:rsidRPr="00E328FF" w:rsidRDefault="004F7C75" w:rsidP="004F7C75">
      <w:pPr>
        <w:shd w:val="clear" w:color="auto" w:fill="FFFFFF"/>
        <w:ind w:firstLine="547"/>
        <w:jc w:val="both"/>
        <w:rPr>
          <w:sz w:val="24"/>
          <w:szCs w:val="24"/>
        </w:rPr>
      </w:pPr>
      <w:bookmarkStart w:id="100" w:name="dst1381"/>
      <w:bookmarkEnd w:id="100"/>
      <w:r w:rsidRPr="00E328FF">
        <w:rPr>
          <w:rStyle w:val="blk"/>
          <w:sz w:val="24"/>
          <w:szCs w:val="24"/>
        </w:rPr>
        <w:t>1) карту (фрагмент карты) планировочной структуры территорий поселения с отображением границ элементов планировочной структуры;</w:t>
      </w:r>
    </w:p>
    <w:p w:rsidR="004F7C75" w:rsidRPr="00E328FF" w:rsidRDefault="004F7C75" w:rsidP="004F7C75">
      <w:pPr>
        <w:shd w:val="clear" w:color="auto" w:fill="FFFFFF"/>
        <w:ind w:firstLine="547"/>
        <w:jc w:val="both"/>
        <w:rPr>
          <w:sz w:val="24"/>
          <w:szCs w:val="24"/>
        </w:rPr>
      </w:pPr>
      <w:bookmarkStart w:id="101" w:name="dst1382"/>
      <w:bookmarkEnd w:id="101"/>
      <w:r w:rsidRPr="00E328FF">
        <w:rPr>
          <w:rStyle w:val="blk"/>
          <w:sz w:val="24"/>
          <w:szCs w:val="24"/>
        </w:rPr>
        <w:t>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Градостроительным Кодексом РФ;</w:t>
      </w:r>
    </w:p>
    <w:p w:rsidR="004F7C75" w:rsidRPr="00E328FF" w:rsidRDefault="004F7C75" w:rsidP="004F7C75">
      <w:pPr>
        <w:shd w:val="clear" w:color="auto" w:fill="FFFFFF"/>
        <w:ind w:firstLine="547"/>
        <w:jc w:val="both"/>
        <w:rPr>
          <w:sz w:val="24"/>
          <w:szCs w:val="24"/>
        </w:rPr>
      </w:pPr>
      <w:bookmarkStart w:id="102" w:name="dst1383"/>
      <w:bookmarkEnd w:id="102"/>
      <w:r w:rsidRPr="00E328FF">
        <w:rPr>
          <w:rStyle w:val="blk"/>
          <w:sz w:val="24"/>
          <w:szCs w:val="24"/>
        </w:rPr>
        <w:t xml:space="preserve">3) обоснование </w:t>
      </w:r>
      <w:proofErr w:type="gramStart"/>
      <w:r w:rsidRPr="00E328FF">
        <w:rPr>
          <w:rStyle w:val="blk"/>
          <w:sz w:val="24"/>
          <w:szCs w:val="24"/>
        </w:rPr>
        <w:t>определения границ зон планируемого размещения объектов капитального строительства</w:t>
      </w:r>
      <w:proofErr w:type="gramEnd"/>
      <w:r w:rsidRPr="00E328FF">
        <w:rPr>
          <w:rStyle w:val="blk"/>
          <w:sz w:val="24"/>
          <w:szCs w:val="24"/>
        </w:rPr>
        <w:t>;</w:t>
      </w:r>
    </w:p>
    <w:p w:rsidR="004F7C75" w:rsidRPr="00E328FF" w:rsidRDefault="004F7C75" w:rsidP="004F7C75">
      <w:pPr>
        <w:shd w:val="clear" w:color="auto" w:fill="FFFFFF"/>
        <w:ind w:firstLine="547"/>
        <w:jc w:val="both"/>
        <w:rPr>
          <w:sz w:val="24"/>
          <w:szCs w:val="24"/>
        </w:rPr>
      </w:pPr>
      <w:bookmarkStart w:id="103" w:name="dst1384"/>
      <w:bookmarkEnd w:id="103"/>
      <w:r w:rsidRPr="00E328FF">
        <w:rPr>
          <w:rStyle w:val="blk"/>
          <w:sz w:val="24"/>
          <w:szCs w:val="24"/>
        </w:rPr>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rsidR="004F7C75" w:rsidRPr="00E328FF" w:rsidRDefault="004F7C75" w:rsidP="004F7C75">
      <w:pPr>
        <w:shd w:val="clear" w:color="auto" w:fill="FFFFFF"/>
        <w:ind w:firstLine="547"/>
        <w:jc w:val="both"/>
        <w:rPr>
          <w:sz w:val="24"/>
          <w:szCs w:val="24"/>
        </w:rPr>
      </w:pPr>
      <w:bookmarkStart w:id="104" w:name="dst1385"/>
      <w:bookmarkEnd w:id="104"/>
      <w:r w:rsidRPr="00E328FF">
        <w:rPr>
          <w:rStyle w:val="blk"/>
          <w:sz w:val="24"/>
          <w:szCs w:val="24"/>
        </w:rPr>
        <w:t>5) схему границ территорий объектов культурного наследия;</w:t>
      </w:r>
    </w:p>
    <w:p w:rsidR="004F7C75" w:rsidRPr="00E328FF" w:rsidRDefault="004F7C75" w:rsidP="004F7C75">
      <w:pPr>
        <w:shd w:val="clear" w:color="auto" w:fill="FFFFFF"/>
        <w:ind w:firstLine="547"/>
        <w:jc w:val="both"/>
        <w:rPr>
          <w:sz w:val="24"/>
          <w:szCs w:val="24"/>
        </w:rPr>
      </w:pPr>
      <w:bookmarkStart w:id="105" w:name="dst1386"/>
      <w:bookmarkEnd w:id="105"/>
      <w:r w:rsidRPr="00E328FF">
        <w:rPr>
          <w:rStyle w:val="blk"/>
          <w:sz w:val="24"/>
          <w:szCs w:val="24"/>
        </w:rPr>
        <w:t>6) схему границ зон с особыми условиями использования территории;</w:t>
      </w:r>
    </w:p>
    <w:p w:rsidR="004F7C75" w:rsidRPr="00E328FF" w:rsidRDefault="004F7C75" w:rsidP="004F7C75">
      <w:pPr>
        <w:shd w:val="clear" w:color="auto" w:fill="FFFFFF"/>
        <w:ind w:firstLine="547"/>
        <w:jc w:val="both"/>
        <w:rPr>
          <w:sz w:val="24"/>
          <w:szCs w:val="24"/>
        </w:rPr>
      </w:pPr>
      <w:bookmarkStart w:id="106" w:name="dst1387"/>
      <w:bookmarkEnd w:id="106"/>
      <w:proofErr w:type="gramStart"/>
      <w:r w:rsidRPr="00E328FF">
        <w:rPr>
          <w:rStyle w:val="blk"/>
          <w:sz w:val="24"/>
          <w:szCs w:val="24"/>
        </w:rPr>
        <w:t>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w:t>
      </w:r>
      <w:proofErr w:type="gramEnd"/>
      <w:r w:rsidRPr="00E328FF">
        <w:rPr>
          <w:rStyle w:val="blk"/>
          <w:sz w:val="24"/>
          <w:szCs w:val="24"/>
        </w:rPr>
        <w:t xml:space="preserve"> уровня территориальной доступности таких объектов для населения;</w:t>
      </w:r>
    </w:p>
    <w:p w:rsidR="004F7C75" w:rsidRPr="00E328FF" w:rsidRDefault="004F7C75" w:rsidP="004F7C75">
      <w:pPr>
        <w:shd w:val="clear" w:color="auto" w:fill="FFFFFF"/>
        <w:ind w:firstLine="547"/>
        <w:jc w:val="both"/>
        <w:rPr>
          <w:sz w:val="24"/>
          <w:szCs w:val="24"/>
        </w:rPr>
      </w:pPr>
      <w:bookmarkStart w:id="107" w:name="dst1388"/>
      <w:bookmarkEnd w:id="107"/>
      <w:r w:rsidRPr="00E328FF">
        <w:rPr>
          <w:rStyle w:val="blk"/>
          <w:sz w:val="24"/>
          <w:szCs w:val="24"/>
        </w:rPr>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rsidR="004F7C75" w:rsidRPr="00E328FF" w:rsidRDefault="004F7C75" w:rsidP="004F7C75">
      <w:pPr>
        <w:shd w:val="clear" w:color="auto" w:fill="FFFFFF"/>
        <w:ind w:firstLine="547"/>
        <w:jc w:val="both"/>
        <w:rPr>
          <w:sz w:val="24"/>
          <w:szCs w:val="24"/>
        </w:rPr>
      </w:pPr>
      <w:bookmarkStart w:id="108" w:name="dst1389"/>
      <w:bookmarkEnd w:id="108"/>
      <w:r w:rsidRPr="00E328FF">
        <w:rPr>
          <w:rStyle w:val="blk"/>
          <w:sz w:val="24"/>
          <w:szCs w:val="24"/>
        </w:rPr>
        <w:lastRenderedPageBreak/>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4F7C75" w:rsidRPr="00E328FF" w:rsidRDefault="004F7C75" w:rsidP="004F7C75">
      <w:pPr>
        <w:shd w:val="clear" w:color="auto" w:fill="FFFFFF"/>
        <w:ind w:firstLine="547"/>
        <w:jc w:val="both"/>
        <w:rPr>
          <w:sz w:val="24"/>
          <w:szCs w:val="24"/>
        </w:rPr>
      </w:pPr>
      <w:bookmarkStart w:id="109" w:name="dst1390"/>
      <w:bookmarkEnd w:id="109"/>
      <w:r w:rsidRPr="00E328FF">
        <w:rPr>
          <w:rStyle w:val="blk"/>
          <w:sz w:val="24"/>
          <w:szCs w:val="24"/>
        </w:rPr>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rsidR="004F7C75" w:rsidRPr="00E328FF" w:rsidRDefault="004F7C75" w:rsidP="004F7C75">
      <w:pPr>
        <w:shd w:val="clear" w:color="auto" w:fill="FFFFFF"/>
        <w:ind w:firstLine="547"/>
        <w:jc w:val="both"/>
        <w:rPr>
          <w:sz w:val="24"/>
          <w:szCs w:val="24"/>
        </w:rPr>
      </w:pPr>
      <w:bookmarkStart w:id="110" w:name="dst1391"/>
      <w:bookmarkEnd w:id="110"/>
      <w:r w:rsidRPr="00E328FF">
        <w:rPr>
          <w:rStyle w:val="blk"/>
          <w:sz w:val="24"/>
          <w:szCs w:val="24"/>
        </w:rPr>
        <w:t>11) перечень мероприятий по охране окружающей среды;</w:t>
      </w:r>
    </w:p>
    <w:p w:rsidR="004F7C75" w:rsidRPr="00E328FF" w:rsidRDefault="004F7C75" w:rsidP="004F7C75">
      <w:pPr>
        <w:shd w:val="clear" w:color="auto" w:fill="FFFFFF"/>
        <w:ind w:firstLine="547"/>
        <w:jc w:val="both"/>
        <w:rPr>
          <w:sz w:val="24"/>
          <w:szCs w:val="24"/>
        </w:rPr>
      </w:pPr>
      <w:bookmarkStart w:id="111" w:name="dst1392"/>
      <w:bookmarkEnd w:id="111"/>
      <w:r w:rsidRPr="00E328FF">
        <w:rPr>
          <w:rStyle w:val="blk"/>
          <w:sz w:val="24"/>
          <w:szCs w:val="24"/>
        </w:rPr>
        <w:t>12) обоснование очередности планируемого развития территории;</w:t>
      </w:r>
    </w:p>
    <w:p w:rsidR="004F7C75" w:rsidRPr="00E328FF" w:rsidRDefault="004F7C75" w:rsidP="004F7C75">
      <w:pPr>
        <w:shd w:val="clear" w:color="auto" w:fill="FFFFFF"/>
        <w:ind w:firstLine="547"/>
        <w:jc w:val="both"/>
        <w:rPr>
          <w:sz w:val="24"/>
          <w:szCs w:val="24"/>
        </w:rPr>
      </w:pPr>
      <w:bookmarkStart w:id="112" w:name="dst1393"/>
      <w:bookmarkEnd w:id="112"/>
      <w:r w:rsidRPr="00E328FF">
        <w:rPr>
          <w:rStyle w:val="blk"/>
          <w:sz w:val="24"/>
          <w:szCs w:val="24"/>
        </w:rPr>
        <w:t>13) схему вертикальной планировки территории, инженерной подготовки и инженерной защиты территории, подготовленную в </w:t>
      </w:r>
      <w:hyperlink r:id="rId14" w:anchor="dst100006" w:history="1">
        <w:r w:rsidRPr="00E328FF">
          <w:rPr>
            <w:rStyle w:val="aff"/>
            <w:color w:val="auto"/>
            <w:sz w:val="24"/>
            <w:szCs w:val="24"/>
          </w:rPr>
          <w:t>случаях</w:t>
        </w:r>
      </w:hyperlink>
      <w:r w:rsidRPr="00E328FF">
        <w:rPr>
          <w:rStyle w:val="blk"/>
          <w:sz w:val="24"/>
          <w:szCs w:val="24"/>
        </w:rPr>
        <w:t>, установленных уполномоченным Правительством Российской Федерации федеральным органом исполнительной власти, и в соответствии с </w:t>
      </w:r>
      <w:hyperlink r:id="rId15" w:anchor="dst100015" w:history="1">
        <w:r w:rsidRPr="00E328FF">
          <w:rPr>
            <w:rStyle w:val="aff"/>
            <w:color w:val="auto"/>
            <w:sz w:val="24"/>
            <w:szCs w:val="24"/>
          </w:rPr>
          <w:t>требованиями</w:t>
        </w:r>
      </w:hyperlink>
      <w:r w:rsidRPr="00E328FF">
        <w:rPr>
          <w:rStyle w:val="blk"/>
          <w:sz w:val="24"/>
          <w:szCs w:val="24"/>
        </w:rPr>
        <w:t>, установленными уполномоченным Правительством Российской Федерации федеральным органом исполнительной власти;</w:t>
      </w:r>
    </w:p>
    <w:p w:rsidR="004F7C75" w:rsidRPr="00E328FF" w:rsidRDefault="004F7C75" w:rsidP="004F7C75">
      <w:pPr>
        <w:shd w:val="clear" w:color="auto" w:fill="FFFFFF"/>
        <w:ind w:firstLine="547"/>
        <w:jc w:val="both"/>
        <w:rPr>
          <w:sz w:val="24"/>
          <w:szCs w:val="24"/>
        </w:rPr>
      </w:pPr>
      <w:bookmarkStart w:id="113" w:name="dst1394"/>
      <w:bookmarkEnd w:id="113"/>
      <w:r w:rsidRPr="00E328FF">
        <w:rPr>
          <w:rStyle w:val="blk"/>
          <w:sz w:val="24"/>
          <w:szCs w:val="24"/>
        </w:rPr>
        <w:t>14) иные материалы для обоснования положений по планировке территории.</w:t>
      </w:r>
    </w:p>
    <w:p w:rsidR="004F7C75" w:rsidRPr="00E328FF" w:rsidRDefault="004F7C75" w:rsidP="004F7C75">
      <w:pPr>
        <w:shd w:val="clear" w:color="auto" w:fill="FFFFFF"/>
        <w:ind w:firstLine="547"/>
        <w:jc w:val="both"/>
        <w:rPr>
          <w:rFonts w:ascii="Arial" w:hAnsi="Arial" w:cs="Arial"/>
          <w:sz w:val="27"/>
          <w:szCs w:val="27"/>
        </w:rPr>
      </w:pPr>
      <w:bookmarkStart w:id="114" w:name="dst1395"/>
      <w:bookmarkEnd w:id="114"/>
      <w:r w:rsidRPr="00E328FF">
        <w:rPr>
          <w:rStyle w:val="blk"/>
          <w:sz w:val="24"/>
          <w:szCs w:val="24"/>
        </w:rPr>
        <w:t>5. </w:t>
      </w:r>
      <w:r w:rsidRPr="00E328FF">
        <w:rPr>
          <w:sz w:val="24"/>
        </w:rPr>
        <w:t>В состав проекта планировки территории может включаться проект организации дорожного движения, разрабатываемый в соответствии с требованиями Федерального закона "Об организации дорожного движения в Российской Федерации и о внесении изменений в отдельные законодательные акты Российской Федерации".</w:t>
      </w:r>
    </w:p>
    <w:p w:rsidR="004F7C75" w:rsidRPr="00E328FF" w:rsidRDefault="004F7C75" w:rsidP="004F7C75">
      <w:pPr>
        <w:widowControl/>
        <w:suppressAutoHyphens w:val="0"/>
        <w:overflowPunct/>
        <w:autoSpaceDN w:val="0"/>
        <w:adjustRightInd w:val="0"/>
        <w:ind w:firstLine="540"/>
        <w:jc w:val="both"/>
        <w:rPr>
          <w:sz w:val="24"/>
          <w:szCs w:val="24"/>
          <w:lang w:eastAsia="ru-RU"/>
        </w:rPr>
      </w:pPr>
    </w:p>
    <w:p w:rsidR="004F7C75" w:rsidRPr="00E328FF" w:rsidRDefault="004F7C75" w:rsidP="004F7C75">
      <w:pPr>
        <w:pStyle w:val="30"/>
      </w:pPr>
      <w:bookmarkStart w:id="115" w:name="_Toc464828361"/>
      <w:bookmarkStart w:id="116" w:name="_Toc490769430"/>
      <w:bookmarkStart w:id="117" w:name="СТАТЬЯ11"/>
      <w:r w:rsidRPr="00E328FF">
        <w:t>Статья 8. Проект межевания территори</w:t>
      </w:r>
      <w:bookmarkEnd w:id="115"/>
      <w:bookmarkEnd w:id="116"/>
      <w:r w:rsidRPr="00E328FF">
        <w:t>и</w:t>
      </w:r>
    </w:p>
    <w:p w:rsidR="004F7C75" w:rsidRPr="00E328FF" w:rsidRDefault="004F7C75" w:rsidP="004F7C75">
      <w:pPr>
        <w:widowControl/>
        <w:suppressAutoHyphens w:val="0"/>
        <w:overflowPunct/>
        <w:autoSpaceDE/>
        <w:rPr>
          <w:sz w:val="24"/>
          <w:szCs w:val="24"/>
          <w:lang w:eastAsia="ru-RU"/>
        </w:rPr>
      </w:pPr>
    </w:p>
    <w:p w:rsidR="004F7C75" w:rsidRPr="00E328FF" w:rsidRDefault="004F7C75" w:rsidP="004F7C75">
      <w:pPr>
        <w:shd w:val="clear" w:color="auto" w:fill="FFFFFF"/>
        <w:ind w:firstLine="547"/>
        <w:jc w:val="both"/>
        <w:rPr>
          <w:sz w:val="24"/>
          <w:szCs w:val="24"/>
        </w:rPr>
      </w:pPr>
      <w:bookmarkStart w:id="118" w:name="_Toc252392609"/>
      <w:bookmarkStart w:id="119" w:name="_Toc464828363"/>
      <w:bookmarkStart w:id="120" w:name="_Toc490769432"/>
      <w:bookmarkStart w:id="121" w:name="СТАТЬЯ13"/>
      <w:bookmarkEnd w:id="117"/>
      <w:r w:rsidRPr="00E328FF">
        <w:rPr>
          <w:rStyle w:val="blk"/>
          <w:sz w:val="24"/>
          <w:szCs w:val="24"/>
        </w:rPr>
        <w:t>1. </w:t>
      </w:r>
      <w:hyperlink r:id="rId16" w:anchor="dst100353" w:history="1">
        <w:proofErr w:type="gramStart"/>
        <w:r w:rsidRPr="00E328FF">
          <w:rPr>
            <w:rStyle w:val="aff"/>
            <w:color w:val="auto"/>
            <w:sz w:val="24"/>
            <w:szCs w:val="24"/>
          </w:rPr>
          <w:t>Подготовка</w:t>
        </w:r>
      </w:hyperlink>
      <w:r w:rsidRPr="00E328FF">
        <w:rPr>
          <w:rStyle w:val="blk"/>
          <w:sz w:val="24"/>
          <w:szCs w:val="24"/>
        </w:rPr>
        <w:t>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w:t>
      </w:r>
      <w:r w:rsidR="00E57B5D" w:rsidRPr="00E328FF">
        <w:rPr>
          <w:rStyle w:val="blk"/>
          <w:sz w:val="24"/>
          <w:szCs w:val="24"/>
        </w:rPr>
        <w:t xml:space="preserve"> </w:t>
      </w:r>
      <w:r w:rsidRPr="00E328FF">
        <w:rPr>
          <w:rStyle w:val="blk"/>
          <w:sz w:val="24"/>
          <w:szCs w:val="24"/>
        </w:rPr>
        <w:t>функциональной зоны</w:t>
      </w:r>
      <w:r w:rsidR="00DE48B1" w:rsidRPr="00E328FF">
        <w:rPr>
          <w:rStyle w:val="blk"/>
          <w:sz w:val="24"/>
          <w:szCs w:val="24"/>
        </w:rPr>
        <w:t>, территории, в отношении которой предусматривается осуществление комплексного развития территории</w:t>
      </w:r>
      <w:r w:rsidRPr="00E328FF">
        <w:rPr>
          <w:rStyle w:val="blk"/>
          <w:sz w:val="24"/>
          <w:szCs w:val="24"/>
        </w:rPr>
        <w:t>.</w:t>
      </w:r>
      <w:proofErr w:type="gramEnd"/>
    </w:p>
    <w:p w:rsidR="004F7C75" w:rsidRPr="00E328FF" w:rsidRDefault="004F7C75" w:rsidP="004F7C75">
      <w:pPr>
        <w:shd w:val="clear" w:color="auto" w:fill="FFFFFF"/>
        <w:ind w:firstLine="547"/>
        <w:jc w:val="both"/>
        <w:rPr>
          <w:sz w:val="24"/>
          <w:szCs w:val="24"/>
        </w:rPr>
      </w:pPr>
      <w:bookmarkStart w:id="122" w:name="dst1398"/>
      <w:bookmarkStart w:id="123" w:name="dst1401"/>
      <w:bookmarkEnd w:id="122"/>
      <w:bookmarkEnd w:id="123"/>
      <w:r w:rsidRPr="00E328FF">
        <w:rPr>
          <w:rStyle w:val="blk"/>
          <w:sz w:val="24"/>
          <w:szCs w:val="24"/>
        </w:rPr>
        <w:t>2. Проект межевания территории состоит из основной части, которая подлежит утверждению, и материалов по обоснованию этого проекта.</w:t>
      </w:r>
    </w:p>
    <w:p w:rsidR="004F7C75" w:rsidRPr="00E328FF" w:rsidRDefault="004F7C75" w:rsidP="004F7C75">
      <w:pPr>
        <w:shd w:val="clear" w:color="auto" w:fill="FFFFFF"/>
        <w:ind w:firstLine="547"/>
        <w:jc w:val="both"/>
        <w:rPr>
          <w:sz w:val="24"/>
          <w:szCs w:val="24"/>
        </w:rPr>
      </w:pPr>
      <w:bookmarkStart w:id="124" w:name="dst1402"/>
      <w:bookmarkEnd w:id="124"/>
      <w:r w:rsidRPr="00E328FF">
        <w:rPr>
          <w:rStyle w:val="blk"/>
          <w:sz w:val="24"/>
          <w:szCs w:val="24"/>
        </w:rPr>
        <w:t>3. Основная часть проекта межевания территории включает в себя текстовую часть и чертежи межевания территории.</w:t>
      </w:r>
    </w:p>
    <w:p w:rsidR="004F7C75" w:rsidRPr="00E328FF" w:rsidRDefault="004F7C75" w:rsidP="004F7C75">
      <w:pPr>
        <w:shd w:val="clear" w:color="auto" w:fill="FFFFFF"/>
        <w:ind w:firstLine="547"/>
        <w:jc w:val="both"/>
        <w:rPr>
          <w:sz w:val="24"/>
          <w:szCs w:val="24"/>
        </w:rPr>
      </w:pPr>
      <w:bookmarkStart w:id="125" w:name="dst1403"/>
      <w:bookmarkStart w:id="126" w:name="dst1419"/>
      <w:bookmarkEnd w:id="125"/>
      <w:bookmarkEnd w:id="126"/>
      <w:r w:rsidRPr="00E328FF">
        <w:rPr>
          <w:rStyle w:val="blk"/>
          <w:sz w:val="24"/>
          <w:szCs w:val="24"/>
        </w:rPr>
        <w:t>4.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4F7C75" w:rsidRPr="00E328FF" w:rsidRDefault="004F7C75" w:rsidP="004F7C75">
      <w:pPr>
        <w:shd w:val="clear" w:color="auto" w:fill="FFFFFF"/>
        <w:ind w:firstLine="547"/>
        <w:jc w:val="both"/>
        <w:rPr>
          <w:sz w:val="24"/>
          <w:szCs w:val="24"/>
        </w:rPr>
      </w:pPr>
      <w:bookmarkStart w:id="127" w:name="dst1420"/>
      <w:bookmarkEnd w:id="127"/>
      <w:r w:rsidRPr="00E328FF">
        <w:rPr>
          <w:rStyle w:val="blk"/>
          <w:sz w:val="24"/>
          <w:szCs w:val="24"/>
        </w:rPr>
        <w:t>5.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rsidR="004F7C75" w:rsidRPr="00E328FF" w:rsidRDefault="004F7C75" w:rsidP="004F7C75">
      <w:pPr>
        <w:shd w:val="clear" w:color="auto" w:fill="FFFFFF"/>
        <w:ind w:firstLine="547"/>
        <w:jc w:val="both"/>
        <w:rPr>
          <w:rStyle w:val="blk"/>
          <w:sz w:val="24"/>
          <w:szCs w:val="24"/>
        </w:rPr>
      </w:pPr>
      <w:bookmarkStart w:id="128" w:name="dst1421"/>
      <w:bookmarkEnd w:id="128"/>
      <w:r w:rsidRPr="00E328FF">
        <w:rPr>
          <w:rStyle w:val="blk"/>
          <w:sz w:val="24"/>
          <w:szCs w:val="24"/>
        </w:rPr>
        <w:t>6. В случае</w:t>
      </w:r>
      <w:proofErr w:type="gramStart"/>
      <w:r w:rsidRPr="00E328FF">
        <w:rPr>
          <w:rStyle w:val="blk"/>
          <w:sz w:val="24"/>
          <w:szCs w:val="24"/>
        </w:rPr>
        <w:t>,</w:t>
      </w:r>
      <w:proofErr w:type="gramEnd"/>
      <w:r w:rsidRPr="00E328FF">
        <w:rPr>
          <w:rStyle w:val="blk"/>
          <w:sz w:val="24"/>
          <w:szCs w:val="24"/>
        </w:rPr>
        <w:t xml:space="preserve">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4F7C75" w:rsidRPr="00E328FF" w:rsidRDefault="004F7C75" w:rsidP="004F7C75">
      <w:pPr>
        <w:shd w:val="clear" w:color="auto" w:fill="FFFFFF"/>
        <w:ind w:firstLine="547"/>
        <w:jc w:val="both"/>
        <w:rPr>
          <w:sz w:val="24"/>
          <w:szCs w:val="24"/>
        </w:rPr>
      </w:pPr>
      <w:r w:rsidRPr="00E328FF">
        <w:rPr>
          <w:sz w:val="24"/>
          <w:szCs w:val="24"/>
        </w:rPr>
        <w:t xml:space="preserve">7. Сведения </w:t>
      </w:r>
      <w:proofErr w:type="gramStart"/>
      <w:r w:rsidRPr="00E328FF">
        <w:rPr>
          <w:sz w:val="24"/>
          <w:szCs w:val="24"/>
        </w:rPr>
        <w:t xml:space="preserve">об утвержденном проекте межевания территории в течение пяти рабочих дней </w:t>
      </w:r>
      <w:r w:rsidRPr="00E328FF">
        <w:rPr>
          <w:sz w:val="24"/>
          <w:szCs w:val="24"/>
        </w:rPr>
        <w:lastRenderedPageBreak/>
        <w:t>с даты вступления в силу решения об утверждении</w:t>
      </w:r>
      <w:proofErr w:type="gramEnd"/>
      <w:r w:rsidRPr="00E328FF">
        <w:rPr>
          <w:sz w:val="24"/>
          <w:szCs w:val="24"/>
        </w:rPr>
        <w:t xml:space="preserve"> указанного проекта межевания территории подлежат направлению в орган регистрации прав в порядке, установленном Федеральным законом от 13 июля 2015 г. № 218-ФЗ «О государственной регистрации недвижимости»</w:t>
      </w:r>
    </w:p>
    <w:p w:rsidR="004F7C75" w:rsidRPr="00E328FF" w:rsidRDefault="004F7C75" w:rsidP="004F7C75">
      <w:pPr>
        <w:pStyle w:val="30"/>
      </w:pPr>
    </w:p>
    <w:p w:rsidR="004F7C75" w:rsidRPr="00E328FF" w:rsidRDefault="004F7C75" w:rsidP="004F7C75">
      <w:pPr>
        <w:pStyle w:val="30"/>
      </w:pPr>
      <w:r w:rsidRPr="00E328FF">
        <w:t>Статья 9. Порядок подготовки документации по планировке территории</w:t>
      </w:r>
      <w:bookmarkEnd w:id="118"/>
      <w:bookmarkEnd w:id="119"/>
      <w:bookmarkEnd w:id="120"/>
      <w:r w:rsidRPr="00E328FF">
        <w:t xml:space="preserve"> </w:t>
      </w:r>
    </w:p>
    <w:bookmarkEnd w:id="121"/>
    <w:p w:rsidR="004F7C75" w:rsidRPr="00E328FF" w:rsidRDefault="004F7C75" w:rsidP="004F7C75">
      <w:pPr>
        <w:widowControl/>
        <w:suppressAutoHyphens w:val="0"/>
        <w:overflowPunct/>
        <w:autoSpaceDE/>
        <w:ind w:firstLine="539"/>
        <w:jc w:val="both"/>
        <w:rPr>
          <w:rFonts w:eastAsia="SimSun"/>
          <w:sz w:val="24"/>
          <w:szCs w:val="24"/>
          <w:lang w:eastAsia="zh-CN"/>
        </w:rPr>
      </w:pPr>
    </w:p>
    <w:p w:rsidR="00031844" w:rsidRPr="00E328FF" w:rsidRDefault="004F7C75" w:rsidP="00031844">
      <w:pPr>
        <w:shd w:val="clear" w:color="auto" w:fill="FFFFFF"/>
        <w:ind w:firstLine="547"/>
        <w:jc w:val="both"/>
        <w:rPr>
          <w:sz w:val="24"/>
          <w:szCs w:val="24"/>
        </w:rPr>
      </w:pPr>
      <w:r w:rsidRPr="00E328FF">
        <w:rPr>
          <w:rStyle w:val="blk"/>
          <w:sz w:val="24"/>
          <w:szCs w:val="24"/>
        </w:rPr>
        <w:t xml:space="preserve">1. </w:t>
      </w:r>
      <w:r w:rsidR="00031844" w:rsidRPr="00E328FF">
        <w:rPr>
          <w:rStyle w:val="blk"/>
          <w:sz w:val="24"/>
          <w:szCs w:val="24"/>
        </w:rPr>
        <w:t>Решения о подготовке документации по планировке территории принимаются уполномоченными федеральными органами исполнительной власти, органами исполнительной власти субъекта Российской Федерации, органами местного самоуправления, за исключением случаев, указанных в </w:t>
      </w:r>
      <w:hyperlink r:id="rId17" w:anchor="dst1425" w:history="1">
        <w:r w:rsidR="00031844" w:rsidRPr="00E328FF">
          <w:rPr>
            <w:rStyle w:val="aff"/>
            <w:color w:val="auto"/>
            <w:sz w:val="24"/>
            <w:szCs w:val="24"/>
            <w:u w:val="none"/>
          </w:rPr>
          <w:t>части 1.1</w:t>
        </w:r>
      </w:hyperlink>
      <w:r w:rsidR="00031844" w:rsidRPr="00E328FF">
        <w:rPr>
          <w:sz w:val="24"/>
          <w:szCs w:val="24"/>
        </w:rPr>
        <w:t xml:space="preserve"> и 12.12</w:t>
      </w:r>
      <w:r w:rsidR="00E45037" w:rsidRPr="00E328FF">
        <w:rPr>
          <w:rStyle w:val="blk"/>
          <w:sz w:val="24"/>
          <w:szCs w:val="24"/>
        </w:rPr>
        <w:t xml:space="preserve"> </w:t>
      </w:r>
      <w:r w:rsidR="00031844" w:rsidRPr="00E328FF">
        <w:rPr>
          <w:rStyle w:val="blk"/>
          <w:sz w:val="24"/>
          <w:szCs w:val="24"/>
        </w:rPr>
        <w:t>статьи</w:t>
      </w:r>
      <w:r w:rsidR="006E24F4" w:rsidRPr="00E328FF">
        <w:rPr>
          <w:rStyle w:val="blk"/>
          <w:sz w:val="24"/>
          <w:szCs w:val="24"/>
        </w:rPr>
        <w:t xml:space="preserve"> 45 </w:t>
      </w:r>
      <w:proofErr w:type="spellStart"/>
      <w:r w:rsidR="006E24F4" w:rsidRPr="00E328FF">
        <w:rPr>
          <w:rStyle w:val="blk"/>
          <w:sz w:val="24"/>
          <w:szCs w:val="24"/>
        </w:rPr>
        <w:t>ГрК</w:t>
      </w:r>
      <w:proofErr w:type="spellEnd"/>
      <w:r w:rsidR="006E24F4" w:rsidRPr="00E328FF">
        <w:rPr>
          <w:rStyle w:val="blk"/>
          <w:sz w:val="24"/>
          <w:szCs w:val="24"/>
        </w:rPr>
        <w:t xml:space="preserve"> РФ</w:t>
      </w:r>
      <w:r w:rsidR="00031844" w:rsidRPr="00E328FF">
        <w:rPr>
          <w:rStyle w:val="blk"/>
          <w:sz w:val="24"/>
          <w:szCs w:val="24"/>
        </w:rPr>
        <w:t>.</w:t>
      </w:r>
    </w:p>
    <w:p w:rsidR="00031844" w:rsidRPr="00E328FF" w:rsidRDefault="00031844" w:rsidP="00031844">
      <w:pPr>
        <w:shd w:val="clear" w:color="auto" w:fill="FFFFFF"/>
        <w:ind w:firstLine="547"/>
        <w:jc w:val="both"/>
        <w:rPr>
          <w:sz w:val="24"/>
          <w:szCs w:val="24"/>
        </w:rPr>
      </w:pPr>
      <w:r w:rsidRPr="00E328FF">
        <w:rPr>
          <w:rStyle w:val="blk"/>
          <w:sz w:val="24"/>
          <w:szCs w:val="24"/>
        </w:rPr>
        <w:t>1.1. Решения о подготовке документации по планировке территории принимаются самостоятельно:</w:t>
      </w:r>
    </w:p>
    <w:p w:rsidR="00031844" w:rsidRPr="00E328FF" w:rsidRDefault="00031844" w:rsidP="00031844">
      <w:pPr>
        <w:shd w:val="clear" w:color="auto" w:fill="FFFFFF"/>
        <w:ind w:firstLine="547"/>
        <w:jc w:val="both"/>
        <w:rPr>
          <w:rStyle w:val="blk"/>
          <w:sz w:val="24"/>
          <w:szCs w:val="24"/>
        </w:rPr>
      </w:pPr>
      <w:bookmarkStart w:id="129" w:name="dst1426"/>
      <w:bookmarkStart w:id="130" w:name="dst1430"/>
      <w:bookmarkEnd w:id="129"/>
      <w:bookmarkEnd w:id="130"/>
      <w:r w:rsidRPr="00E328FF">
        <w:rPr>
          <w:rStyle w:val="blk"/>
          <w:sz w:val="24"/>
          <w:szCs w:val="24"/>
        </w:rPr>
        <w:t>1) лицами, с которыми заключены договоры о комплексном развитии территории;</w:t>
      </w:r>
    </w:p>
    <w:p w:rsidR="00031844" w:rsidRPr="00E328FF" w:rsidRDefault="00031844" w:rsidP="00031844">
      <w:pPr>
        <w:shd w:val="clear" w:color="auto" w:fill="FFFFFF"/>
        <w:ind w:firstLine="547"/>
        <w:jc w:val="both"/>
        <w:rPr>
          <w:rStyle w:val="blk"/>
          <w:sz w:val="24"/>
          <w:szCs w:val="24"/>
        </w:rPr>
      </w:pPr>
      <w:r w:rsidRPr="00E328FF">
        <w:rPr>
          <w:rStyle w:val="blk"/>
          <w:sz w:val="24"/>
          <w:szCs w:val="24"/>
        </w:rPr>
        <w:t xml:space="preserve">2)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(за исключением случая, указанного в части 12.12 статьи 45 </w:t>
      </w:r>
      <w:proofErr w:type="spellStart"/>
      <w:r w:rsidRPr="00E328FF">
        <w:rPr>
          <w:rStyle w:val="blk"/>
          <w:sz w:val="24"/>
          <w:szCs w:val="24"/>
        </w:rPr>
        <w:t>ГрК</w:t>
      </w:r>
      <w:proofErr w:type="spellEnd"/>
      <w:r w:rsidRPr="00E328FF">
        <w:rPr>
          <w:rStyle w:val="blk"/>
          <w:sz w:val="24"/>
          <w:szCs w:val="24"/>
        </w:rPr>
        <w:t xml:space="preserve"> РФ);</w:t>
      </w:r>
    </w:p>
    <w:p w:rsidR="00031844" w:rsidRPr="00E328FF" w:rsidRDefault="00031844" w:rsidP="00031844">
      <w:pPr>
        <w:shd w:val="clear" w:color="auto" w:fill="FFFFFF"/>
        <w:ind w:firstLine="547"/>
        <w:jc w:val="both"/>
        <w:rPr>
          <w:rStyle w:val="blk"/>
          <w:sz w:val="24"/>
          <w:szCs w:val="24"/>
        </w:rPr>
      </w:pPr>
      <w:r w:rsidRPr="00E328FF">
        <w:rPr>
          <w:rStyle w:val="blk"/>
          <w:sz w:val="24"/>
          <w:szCs w:val="24"/>
        </w:rPr>
        <w:t xml:space="preserve">3)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(за исключением случая, указанного в части 12.12 статьи 45 </w:t>
      </w:r>
      <w:proofErr w:type="spellStart"/>
      <w:r w:rsidRPr="00E328FF">
        <w:rPr>
          <w:rStyle w:val="blk"/>
          <w:sz w:val="24"/>
          <w:szCs w:val="24"/>
        </w:rPr>
        <w:t>ГрК</w:t>
      </w:r>
      <w:proofErr w:type="spellEnd"/>
      <w:r w:rsidRPr="00E328FF">
        <w:rPr>
          <w:rStyle w:val="blk"/>
          <w:sz w:val="24"/>
          <w:szCs w:val="24"/>
        </w:rPr>
        <w:t xml:space="preserve"> РФ);</w:t>
      </w:r>
    </w:p>
    <w:p w:rsidR="00031844" w:rsidRPr="00E328FF" w:rsidRDefault="00031844" w:rsidP="00031844">
      <w:pPr>
        <w:shd w:val="clear" w:color="auto" w:fill="FFFFFF"/>
        <w:ind w:firstLine="547"/>
        <w:jc w:val="both"/>
        <w:rPr>
          <w:rStyle w:val="blk"/>
          <w:sz w:val="24"/>
          <w:szCs w:val="24"/>
        </w:rPr>
      </w:pPr>
      <w:r w:rsidRPr="00E328FF">
        <w:rPr>
          <w:rStyle w:val="blk"/>
          <w:sz w:val="24"/>
          <w:szCs w:val="24"/>
        </w:rPr>
        <w:t>4) 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w:t>
      </w:r>
    </w:p>
    <w:p w:rsidR="004F7C75" w:rsidRPr="00E328FF" w:rsidRDefault="00031844" w:rsidP="00031844">
      <w:pPr>
        <w:shd w:val="clear" w:color="auto" w:fill="FFFFFF"/>
        <w:ind w:firstLine="547"/>
        <w:jc w:val="both"/>
        <w:rPr>
          <w:sz w:val="24"/>
          <w:szCs w:val="24"/>
        </w:rPr>
      </w:pPr>
      <w:r w:rsidRPr="00E328FF">
        <w:rPr>
          <w:rStyle w:val="blk"/>
          <w:sz w:val="24"/>
          <w:szCs w:val="24"/>
        </w:rPr>
        <w:t>1.2. В случаях, предусмотренных </w:t>
      </w:r>
      <w:hyperlink r:id="rId18" w:anchor="dst1425" w:history="1">
        <w:r w:rsidRPr="00E328FF">
          <w:rPr>
            <w:rStyle w:val="aff"/>
            <w:color w:val="auto"/>
            <w:sz w:val="24"/>
            <w:szCs w:val="24"/>
          </w:rPr>
          <w:t>частью 1.1</w:t>
        </w:r>
      </w:hyperlink>
      <w:r w:rsidRPr="00E328FF">
        <w:rPr>
          <w:rStyle w:val="blk"/>
          <w:sz w:val="24"/>
          <w:szCs w:val="24"/>
        </w:rPr>
        <w:t> настоящей статьи,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бюджетов бюджетной системы Российской Федерации.</w:t>
      </w:r>
    </w:p>
    <w:p w:rsidR="004F7C75" w:rsidRPr="00E328FF" w:rsidRDefault="004F7C75" w:rsidP="004F7C75">
      <w:pPr>
        <w:shd w:val="clear" w:color="auto" w:fill="FFFFFF"/>
        <w:ind w:firstLine="547"/>
        <w:jc w:val="both"/>
        <w:rPr>
          <w:sz w:val="24"/>
          <w:szCs w:val="24"/>
        </w:rPr>
      </w:pPr>
      <w:bookmarkStart w:id="131" w:name="dst1425"/>
      <w:bookmarkStart w:id="132" w:name="dst1431"/>
      <w:bookmarkEnd w:id="131"/>
      <w:bookmarkEnd w:id="132"/>
      <w:r w:rsidRPr="00E328FF">
        <w:rPr>
          <w:rStyle w:val="blk"/>
          <w:sz w:val="24"/>
          <w:szCs w:val="24"/>
        </w:rPr>
        <w:t>2.</w:t>
      </w:r>
      <w:r w:rsidRPr="00E328FF">
        <w:t xml:space="preserve"> </w:t>
      </w:r>
      <w:r w:rsidRPr="00E328FF">
        <w:rPr>
          <w:rStyle w:val="blk"/>
          <w:sz w:val="24"/>
          <w:szCs w:val="24"/>
        </w:rPr>
        <w:t xml:space="preserve">Подготовка документации осуществляется на основании Генерального плана </w:t>
      </w:r>
      <w:proofErr w:type="spellStart"/>
      <w:r w:rsidR="00A632A2" w:rsidRPr="00E328FF">
        <w:rPr>
          <w:sz w:val="24"/>
          <w:szCs w:val="24"/>
        </w:rPr>
        <w:t>Тарханско-Потьминск</w:t>
      </w:r>
      <w:r w:rsidR="001E6C61" w:rsidRPr="00E328FF">
        <w:rPr>
          <w:sz w:val="24"/>
          <w:szCs w:val="24"/>
        </w:rPr>
        <w:t>ого</w:t>
      </w:r>
      <w:proofErr w:type="spellEnd"/>
      <w:r w:rsidR="001E6C61" w:rsidRPr="00E328FF">
        <w:rPr>
          <w:sz w:val="24"/>
          <w:szCs w:val="24"/>
        </w:rPr>
        <w:t xml:space="preserve"> сельского поселения</w:t>
      </w:r>
      <w:r w:rsidRPr="00E328FF">
        <w:rPr>
          <w:rStyle w:val="blk"/>
          <w:sz w:val="24"/>
          <w:szCs w:val="24"/>
        </w:rPr>
        <w:t xml:space="preserve">, Правил землепользования и застройки </w:t>
      </w:r>
      <w:proofErr w:type="spellStart"/>
      <w:r w:rsidR="00A632A2" w:rsidRPr="00E328FF">
        <w:rPr>
          <w:sz w:val="24"/>
          <w:szCs w:val="24"/>
        </w:rPr>
        <w:t>Тарханско-Потьминск</w:t>
      </w:r>
      <w:r w:rsidR="001E6C61" w:rsidRPr="00E328FF">
        <w:rPr>
          <w:sz w:val="24"/>
          <w:szCs w:val="24"/>
        </w:rPr>
        <w:t>ого</w:t>
      </w:r>
      <w:proofErr w:type="spellEnd"/>
      <w:r w:rsidR="001E6C61" w:rsidRPr="00E328FF">
        <w:rPr>
          <w:sz w:val="24"/>
          <w:szCs w:val="24"/>
        </w:rPr>
        <w:t xml:space="preserve"> сельского поселения</w:t>
      </w:r>
      <w:r w:rsidR="001E6C61" w:rsidRPr="00E328FF">
        <w:rPr>
          <w:rStyle w:val="blk"/>
          <w:sz w:val="24"/>
          <w:szCs w:val="24"/>
        </w:rPr>
        <w:t xml:space="preserve"> </w:t>
      </w:r>
      <w:r w:rsidRPr="00E328FF">
        <w:rPr>
          <w:rStyle w:val="blk"/>
          <w:sz w:val="24"/>
          <w:szCs w:val="24"/>
        </w:rPr>
        <w:t>в соответствии с требованиями технических регламентов, градостроительных регламентов с учетом границ территорий объектов культурного наследия, границ зон с особыми условиями использования территорий.</w:t>
      </w:r>
    </w:p>
    <w:p w:rsidR="004F7C75" w:rsidRPr="00E328FF" w:rsidRDefault="004F7C75" w:rsidP="004F7C75">
      <w:pPr>
        <w:shd w:val="clear" w:color="auto" w:fill="FFFFFF"/>
        <w:ind w:firstLine="547"/>
        <w:jc w:val="both"/>
        <w:rPr>
          <w:rStyle w:val="blk"/>
          <w:sz w:val="24"/>
          <w:szCs w:val="24"/>
        </w:rPr>
      </w:pPr>
      <w:bookmarkStart w:id="133" w:name="dst1432"/>
      <w:bookmarkEnd w:id="133"/>
      <w:r w:rsidRPr="00E328FF">
        <w:rPr>
          <w:rStyle w:val="blk"/>
          <w:sz w:val="24"/>
          <w:szCs w:val="24"/>
        </w:rPr>
        <w:t>3</w:t>
      </w:r>
      <w:bookmarkStart w:id="134" w:name="dst1433"/>
      <w:bookmarkEnd w:id="134"/>
      <w:r w:rsidRPr="00E328FF">
        <w:rPr>
          <w:rStyle w:val="blk"/>
          <w:sz w:val="24"/>
          <w:szCs w:val="24"/>
        </w:rPr>
        <w:t>. При подготовке документации по планировке территории в обязательном порядке учитываются нормативы градостроительного проектирования, в том числе нормативные требования строительства объектов социальной инфраструктуры, а также нагрузка на сети инженерных коммуникаций, находящихся на разрабатываемой территории.</w:t>
      </w:r>
    </w:p>
    <w:p w:rsidR="004F7C75" w:rsidRPr="00E328FF" w:rsidRDefault="004F7C75" w:rsidP="004F7C75">
      <w:pPr>
        <w:shd w:val="clear" w:color="auto" w:fill="FFFFFF"/>
        <w:ind w:firstLine="547"/>
        <w:jc w:val="both"/>
        <w:rPr>
          <w:rStyle w:val="blk"/>
          <w:sz w:val="24"/>
          <w:szCs w:val="24"/>
        </w:rPr>
      </w:pPr>
      <w:r w:rsidRPr="00E328FF">
        <w:rPr>
          <w:rStyle w:val="blk"/>
          <w:sz w:val="24"/>
          <w:szCs w:val="24"/>
        </w:rPr>
        <w:t>4. Решение о подготовке документации по планировке территории применительно к территории поселения, принимается органом местного самоуправления поселения по инициативе указанного органа местного самоуправления поселения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части 1.1 статьи 45 Градостроительного кодекса Российской Федерации, принятие органом местного самоуправления поселения решения о подготовке документации по планировке территории не требуется.</w:t>
      </w:r>
    </w:p>
    <w:p w:rsidR="004F7C75" w:rsidRPr="00E328FF" w:rsidRDefault="004F7C75" w:rsidP="004F7C75">
      <w:pPr>
        <w:shd w:val="clear" w:color="auto" w:fill="FFFFFF"/>
        <w:ind w:firstLine="547"/>
        <w:jc w:val="both"/>
        <w:rPr>
          <w:rStyle w:val="blk"/>
          <w:sz w:val="24"/>
          <w:szCs w:val="24"/>
        </w:rPr>
      </w:pPr>
      <w:r w:rsidRPr="00E328FF">
        <w:rPr>
          <w:rStyle w:val="blk"/>
          <w:sz w:val="24"/>
          <w:szCs w:val="24"/>
        </w:rPr>
        <w:t xml:space="preserve">5. </w:t>
      </w:r>
      <w:r w:rsidR="009B2A41" w:rsidRPr="00E328FF">
        <w:rPr>
          <w:rStyle w:val="blk"/>
          <w:sz w:val="24"/>
          <w:szCs w:val="24"/>
        </w:rPr>
        <w:t>Срок согласования документации по планировке территории не может превышать пятнадцать рабочих дней со дня ее поступления в орган государственной власти или орган местного самоуправления, предусмотренные настоящей частью.</w:t>
      </w:r>
    </w:p>
    <w:p w:rsidR="004F7C75" w:rsidRPr="00E328FF" w:rsidRDefault="004F7C75" w:rsidP="004F7C75">
      <w:pPr>
        <w:pStyle w:val="afb"/>
      </w:pPr>
    </w:p>
    <w:p w:rsidR="004F7C75" w:rsidRPr="00E328FF" w:rsidRDefault="004F7C75" w:rsidP="004F7C75">
      <w:pPr>
        <w:pStyle w:val="20"/>
      </w:pPr>
      <w:r w:rsidRPr="00E328FF">
        <w:lastRenderedPageBreak/>
        <w:t>ГЛАВА 4. ПРОВЕДЕНИЕ ОБЩЕСТВЕННЫХ ОБСУЖДЕНИЙ ИЛИ ПУБЛИЧНЫХ СЛУШАНИЙ ПО ВОПРОСАМ ЗЕМЛЕПОЛЬЗОВАНИЯ И ЗАСТРОЙКИ</w:t>
      </w:r>
    </w:p>
    <w:p w:rsidR="004F7C75" w:rsidRPr="00E328FF" w:rsidRDefault="004F7C75" w:rsidP="004F7C75">
      <w:pPr>
        <w:pStyle w:val="30"/>
      </w:pPr>
      <w:bookmarkStart w:id="135" w:name="_Toc464828381"/>
      <w:bookmarkStart w:id="136" w:name="_Toc490769451"/>
      <w:bookmarkStart w:id="137" w:name="СТАТЬЯ27"/>
      <w:r w:rsidRPr="00E328FF">
        <w:t xml:space="preserve">Статья 10. Общие положения организации и проведения </w:t>
      </w:r>
      <w:r w:rsidRPr="00E328FF">
        <w:rPr>
          <w:shd w:val="clear" w:color="auto" w:fill="FFFFFF"/>
        </w:rPr>
        <w:t>общественных обсуждений,</w:t>
      </w:r>
      <w:r w:rsidRPr="00E328FF">
        <w:t xml:space="preserve"> публичных слушаний по вопросам землепользования и застройки</w:t>
      </w:r>
      <w:bookmarkEnd w:id="135"/>
      <w:bookmarkEnd w:id="136"/>
      <w:r w:rsidRPr="00E328FF">
        <w:t xml:space="preserve"> </w:t>
      </w:r>
    </w:p>
    <w:bookmarkEnd w:id="137"/>
    <w:p w:rsidR="004F7C75" w:rsidRPr="00E328FF" w:rsidRDefault="004F7C75" w:rsidP="004F7C75">
      <w:pPr>
        <w:pStyle w:val="afb"/>
        <w:ind w:firstLine="567"/>
        <w:jc w:val="both"/>
        <w:rPr>
          <w:szCs w:val="24"/>
        </w:rPr>
      </w:pPr>
    </w:p>
    <w:p w:rsidR="004F7C75" w:rsidRPr="00E328FF" w:rsidRDefault="004F7C75" w:rsidP="004F7C75">
      <w:pPr>
        <w:pStyle w:val="afb"/>
        <w:ind w:firstLine="567"/>
        <w:jc w:val="both"/>
        <w:rPr>
          <w:szCs w:val="24"/>
        </w:rPr>
      </w:pPr>
      <w:r w:rsidRPr="00E328FF">
        <w:rPr>
          <w:szCs w:val="24"/>
        </w:rPr>
        <w:t>1. Нормативно-правовую основу организации и проведения</w:t>
      </w:r>
      <w:r w:rsidRPr="00E328FF">
        <w:rPr>
          <w:bCs/>
          <w:szCs w:val="24"/>
          <w:shd w:val="clear" w:color="auto" w:fill="FFFFFF"/>
        </w:rPr>
        <w:t xml:space="preserve"> общественных обсуждений,</w:t>
      </w:r>
      <w:r w:rsidRPr="00E328FF">
        <w:rPr>
          <w:szCs w:val="24"/>
        </w:rPr>
        <w:t xml:space="preserve"> публичных слушаний составляют Конституция Российской Федерации, Градостроительный кодекс Российской Федерации, Федеральный закон от 06.10.2003 № 131-ФЗ «Об общих принципах организации местного самоуправления в Российской Федерации», иные федеральные законы, законы </w:t>
      </w:r>
      <w:r w:rsidR="001E6C61" w:rsidRPr="00E328FF">
        <w:rPr>
          <w:szCs w:val="24"/>
          <w:lang w:eastAsia="ru-RU"/>
        </w:rPr>
        <w:t>Республики Мордовия</w:t>
      </w:r>
      <w:r w:rsidRPr="00E328FF">
        <w:rPr>
          <w:szCs w:val="24"/>
        </w:rPr>
        <w:t xml:space="preserve">, Устав и иные муниципальные правовые акты </w:t>
      </w:r>
      <w:r w:rsidRPr="00E328FF">
        <w:rPr>
          <w:szCs w:val="24"/>
          <w:lang w:eastAsia="ru-RU"/>
        </w:rPr>
        <w:t>муниципального образования</w:t>
      </w:r>
      <w:r w:rsidRPr="00E328FF">
        <w:rPr>
          <w:szCs w:val="24"/>
        </w:rPr>
        <w:t>.</w:t>
      </w:r>
    </w:p>
    <w:p w:rsidR="004F7C75" w:rsidRPr="00E328FF" w:rsidRDefault="004F7C75" w:rsidP="004F7C75">
      <w:pPr>
        <w:widowControl/>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 xml:space="preserve">2. Настоящими Правилами устанавливается порядок проведения в </w:t>
      </w:r>
      <w:r w:rsidRPr="00E328FF">
        <w:rPr>
          <w:sz w:val="24"/>
          <w:szCs w:val="24"/>
          <w:lang w:eastAsia="ru-RU"/>
        </w:rPr>
        <w:t>муниципальном образовании</w:t>
      </w:r>
      <w:r w:rsidRPr="00E328FF">
        <w:rPr>
          <w:bCs/>
          <w:sz w:val="24"/>
          <w:szCs w:val="24"/>
          <w:shd w:val="clear" w:color="auto" w:fill="FFFFFF"/>
        </w:rPr>
        <w:t xml:space="preserve"> общественных обсуждений</w:t>
      </w:r>
      <w:r w:rsidRPr="00E328FF">
        <w:rPr>
          <w:bCs/>
          <w:szCs w:val="24"/>
          <w:shd w:val="clear" w:color="auto" w:fill="FFFFFF"/>
        </w:rPr>
        <w:t>,</w:t>
      </w:r>
      <w:r w:rsidRPr="00E328FF">
        <w:rPr>
          <w:rFonts w:eastAsia="SimSun"/>
          <w:bCs/>
          <w:sz w:val="24"/>
          <w:szCs w:val="24"/>
          <w:lang w:eastAsia="zh-CN"/>
        </w:rPr>
        <w:t xml:space="preserve"> </w:t>
      </w:r>
      <w:r w:rsidRPr="00E328FF">
        <w:rPr>
          <w:rFonts w:eastAsia="SimSun"/>
          <w:sz w:val="24"/>
          <w:szCs w:val="24"/>
          <w:lang w:eastAsia="zh-CN"/>
        </w:rPr>
        <w:t xml:space="preserve">публичных слушаний </w:t>
      </w:r>
      <w:proofErr w:type="gramStart"/>
      <w:r w:rsidRPr="00E328FF">
        <w:rPr>
          <w:rFonts w:eastAsia="SimSun"/>
          <w:sz w:val="24"/>
          <w:szCs w:val="24"/>
          <w:lang w:eastAsia="zh-CN"/>
        </w:rPr>
        <w:t>по</w:t>
      </w:r>
      <w:proofErr w:type="gramEnd"/>
      <w:r w:rsidRPr="00E328FF">
        <w:rPr>
          <w:rFonts w:eastAsia="SimSun"/>
          <w:sz w:val="24"/>
          <w:szCs w:val="24"/>
          <w:lang w:eastAsia="zh-CN"/>
        </w:rPr>
        <w:t>:</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1) проекту внесения изменений в настоящие Правила;</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2) проектам планировки территории и проектам межевания территории, подготовленным в составе документации по планировке территории на основании решения главы муниципального образования;</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3) предоставлению разрешения на условно разрешенный вид использования земельного участка или объекта капитального строительства;</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4)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 xml:space="preserve">3. </w:t>
      </w:r>
      <w:r w:rsidRPr="00E328FF">
        <w:rPr>
          <w:bCs/>
          <w:sz w:val="24"/>
          <w:szCs w:val="24"/>
          <w:shd w:val="clear" w:color="auto" w:fill="FFFFFF"/>
        </w:rPr>
        <w:t>Общественные обсуждения</w:t>
      </w:r>
      <w:r w:rsidRPr="00E328FF">
        <w:rPr>
          <w:bCs/>
          <w:szCs w:val="24"/>
          <w:shd w:val="clear" w:color="auto" w:fill="FFFFFF"/>
        </w:rPr>
        <w:t xml:space="preserve">, </w:t>
      </w:r>
      <w:r w:rsidRPr="00E328FF">
        <w:rPr>
          <w:rFonts w:eastAsia="SimSun"/>
          <w:sz w:val="24"/>
          <w:szCs w:val="24"/>
          <w:lang w:eastAsia="zh-CN"/>
        </w:rPr>
        <w:t>публичные слушания по вопросам землепользования и застройки</w:t>
      </w:r>
      <w:r w:rsidR="00E45037" w:rsidRPr="00E328FF">
        <w:rPr>
          <w:rFonts w:eastAsia="SimSun"/>
          <w:sz w:val="24"/>
          <w:szCs w:val="24"/>
          <w:lang w:eastAsia="zh-CN"/>
        </w:rPr>
        <w:t xml:space="preserve"> </w:t>
      </w:r>
      <w:r w:rsidRPr="00E328FF">
        <w:rPr>
          <w:rFonts w:eastAsia="SimSun"/>
          <w:sz w:val="24"/>
          <w:szCs w:val="24"/>
          <w:lang w:eastAsia="zh-CN"/>
        </w:rPr>
        <w:t xml:space="preserve">назначаются главой </w:t>
      </w:r>
      <w:r w:rsidRPr="00E328FF">
        <w:rPr>
          <w:sz w:val="24"/>
          <w:szCs w:val="24"/>
          <w:lang w:eastAsia="ru-RU"/>
        </w:rPr>
        <w:t>муниципального образования</w:t>
      </w:r>
      <w:r w:rsidRPr="00E328FF">
        <w:rPr>
          <w:rFonts w:eastAsia="SimSun"/>
          <w:sz w:val="24"/>
          <w:szCs w:val="24"/>
          <w:lang w:eastAsia="zh-CN"/>
        </w:rPr>
        <w:t xml:space="preserve"> и проводятся комиссией.</w:t>
      </w:r>
    </w:p>
    <w:p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4. Дата и время проведения</w:t>
      </w:r>
      <w:r w:rsidRPr="00E328FF">
        <w:rPr>
          <w:bCs/>
          <w:sz w:val="24"/>
          <w:szCs w:val="24"/>
          <w:shd w:val="clear" w:color="auto" w:fill="FFFFFF"/>
        </w:rPr>
        <w:t xml:space="preserve"> общественных обсуждений</w:t>
      </w:r>
      <w:r w:rsidRPr="00E328FF">
        <w:rPr>
          <w:bCs/>
          <w:szCs w:val="24"/>
          <w:shd w:val="clear" w:color="auto" w:fill="FFFFFF"/>
        </w:rPr>
        <w:t>,</w:t>
      </w:r>
      <w:r w:rsidRPr="00E328FF">
        <w:rPr>
          <w:rFonts w:eastAsia="SimSun"/>
          <w:sz w:val="24"/>
          <w:szCs w:val="24"/>
          <w:lang w:eastAsia="zh-CN"/>
        </w:rPr>
        <w:t xml:space="preserve"> публичных слушаний определяется постановлением </w:t>
      </w:r>
      <w:r w:rsidRPr="00E328FF">
        <w:rPr>
          <w:rFonts w:eastAsia="SimSun"/>
          <w:snapToGrid w:val="0"/>
          <w:sz w:val="24"/>
          <w:szCs w:val="24"/>
          <w:lang w:eastAsia="zh-CN"/>
        </w:rPr>
        <w:t xml:space="preserve">Администрации </w:t>
      </w:r>
      <w:proofErr w:type="spellStart"/>
      <w:r w:rsidR="00A632A2" w:rsidRPr="00E328FF">
        <w:rPr>
          <w:sz w:val="24"/>
          <w:szCs w:val="24"/>
        </w:rPr>
        <w:t>Тарханско-Потьминск</w:t>
      </w:r>
      <w:r w:rsidR="001E6C61" w:rsidRPr="00E328FF">
        <w:rPr>
          <w:sz w:val="24"/>
          <w:szCs w:val="24"/>
        </w:rPr>
        <w:t>ого</w:t>
      </w:r>
      <w:proofErr w:type="spellEnd"/>
      <w:r w:rsidR="001E6C61" w:rsidRPr="00E328FF">
        <w:rPr>
          <w:sz w:val="24"/>
          <w:szCs w:val="24"/>
        </w:rPr>
        <w:t xml:space="preserve"> сельского поселения</w:t>
      </w:r>
      <w:r w:rsidR="001E6C61" w:rsidRPr="00E328FF">
        <w:rPr>
          <w:rFonts w:eastAsia="SimSun"/>
          <w:sz w:val="24"/>
          <w:szCs w:val="24"/>
          <w:lang w:eastAsia="zh-CN"/>
        </w:rPr>
        <w:t xml:space="preserve"> </w:t>
      </w:r>
      <w:r w:rsidRPr="00E328FF">
        <w:rPr>
          <w:rFonts w:eastAsia="SimSun"/>
          <w:sz w:val="24"/>
          <w:szCs w:val="24"/>
          <w:lang w:eastAsia="zh-CN"/>
        </w:rPr>
        <w:t>о назначении</w:t>
      </w:r>
      <w:r w:rsidRPr="00E328FF">
        <w:rPr>
          <w:bCs/>
          <w:sz w:val="24"/>
          <w:szCs w:val="24"/>
          <w:shd w:val="clear" w:color="auto" w:fill="FFFFFF"/>
        </w:rPr>
        <w:t xml:space="preserve"> общественных обсуждений</w:t>
      </w:r>
      <w:r w:rsidRPr="00E328FF">
        <w:rPr>
          <w:bCs/>
          <w:szCs w:val="24"/>
          <w:shd w:val="clear" w:color="auto" w:fill="FFFFFF"/>
        </w:rPr>
        <w:t>,</w:t>
      </w:r>
      <w:r w:rsidRPr="00E328FF">
        <w:rPr>
          <w:rFonts w:eastAsia="SimSun"/>
          <w:sz w:val="24"/>
          <w:szCs w:val="24"/>
          <w:lang w:eastAsia="zh-CN"/>
        </w:rPr>
        <w:t xml:space="preserve"> публичных слушаний.</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 xml:space="preserve">5. </w:t>
      </w:r>
      <w:proofErr w:type="gramStart"/>
      <w:r w:rsidRPr="00E328FF">
        <w:rPr>
          <w:bCs/>
          <w:sz w:val="24"/>
          <w:szCs w:val="24"/>
          <w:shd w:val="clear" w:color="auto" w:fill="FFFFFF"/>
        </w:rPr>
        <w:t>Общественные обсуждения, п</w:t>
      </w:r>
      <w:r w:rsidRPr="00E328FF">
        <w:rPr>
          <w:rFonts w:eastAsia="SimSun"/>
          <w:sz w:val="24"/>
          <w:szCs w:val="24"/>
          <w:lang w:eastAsia="zh-CN"/>
        </w:rPr>
        <w:t xml:space="preserve">убличные слушания проводятся в целях обсуждения муниципальных правовых актов в области землепользования и застройки, привлечения населения муниципального образования к участию в принятии градостроительных решений, предупреждения нарушений прав и законных интересов граждан, соблюдения прав и законных интересов правообладателей земельных участков и объектов капитального строительства, учета предложений и замечаний жителей </w:t>
      </w:r>
      <w:r w:rsidRPr="00E328FF">
        <w:rPr>
          <w:sz w:val="24"/>
          <w:szCs w:val="24"/>
          <w:lang w:eastAsia="ru-RU"/>
        </w:rPr>
        <w:t>муниципального образования</w:t>
      </w:r>
      <w:r w:rsidRPr="00E328FF">
        <w:rPr>
          <w:rFonts w:eastAsia="SimSun"/>
          <w:sz w:val="24"/>
          <w:szCs w:val="24"/>
          <w:lang w:eastAsia="zh-CN"/>
        </w:rPr>
        <w:t xml:space="preserve"> в процессе разработки и принятия градостроительных решений.</w:t>
      </w:r>
      <w:proofErr w:type="gramEnd"/>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6. Порядок проведения</w:t>
      </w:r>
      <w:r w:rsidRPr="00E328FF">
        <w:rPr>
          <w:bCs/>
          <w:sz w:val="24"/>
          <w:szCs w:val="24"/>
          <w:shd w:val="clear" w:color="auto" w:fill="FFFFFF"/>
        </w:rPr>
        <w:t xml:space="preserve"> общественных обсуждений</w:t>
      </w:r>
      <w:r w:rsidRPr="00E328FF">
        <w:rPr>
          <w:bCs/>
          <w:szCs w:val="24"/>
          <w:shd w:val="clear" w:color="auto" w:fill="FFFFFF"/>
        </w:rPr>
        <w:t>,</w:t>
      </w:r>
      <w:r w:rsidRPr="00E328FF">
        <w:rPr>
          <w:rFonts w:eastAsia="SimSun"/>
          <w:sz w:val="24"/>
          <w:szCs w:val="24"/>
          <w:lang w:eastAsia="zh-CN"/>
        </w:rPr>
        <w:t xml:space="preserve"> публичных слушаний регулируется муниципальным правовым актом </w:t>
      </w:r>
      <w:r w:rsidRPr="00E328FF">
        <w:rPr>
          <w:sz w:val="24"/>
          <w:szCs w:val="24"/>
          <w:lang w:eastAsia="ru-RU"/>
        </w:rPr>
        <w:t>муниципального образования</w:t>
      </w:r>
      <w:r w:rsidRPr="00E328FF">
        <w:rPr>
          <w:rFonts w:eastAsia="SimSun"/>
          <w:sz w:val="24"/>
          <w:szCs w:val="24"/>
          <w:lang w:eastAsia="zh-CN"/>
        </w:rPr>
        <w:t>.</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 xml:space="preserve">7. В публичных слушаниях принимают участие жители </w:t>
      </w:r>
      <w:r w:rsidRPr="00E328FF">
        <w:rPr>
          <w:sz w:val="24"/>
          <w:szCs w:val="24"/>
          <w:lang w:eastAsia="ru-RU"/>
        </w:rPr>
        <w:t>муниципального образования</w:t>
      </w:r>
      <w:r w:rsidRPr="00E328FF">
        <w:rPr>
          <w:rFonts w:eastAsia="SimSun"/>
          <w:sz w:val="24"/>
          <w:szCs w:val="24"/>
          <w:lang w:eastAsia="zh-CN"/>
        </w:rPr>
        <w:t>.</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8. Документами</w:t>
      </w:r>
      <w:r w:rsidRPr="00E328FF">
        <w:rPr>
          <w:bCs/>
          <w:sz w:val="24"/>
          <w:szCs w:val="24"/>
          <w:shd w:val="clear" w:color="auto" w:fill="FFFFFF"/>
        </w:rPr>
        <w:t xml:space="preserve"> общественных обсуждений</w:t>
      </w:r>
      <w:r w:rsidRPr="00E328FF">
        <w:rPr>
          <w:bCs/>
          <w:szCs w:val="24"/>
          <w:shd w:val="clear" w:color="auto" w:fill="FFFFFF"/>
        </w:rPr>
        <w:t>,</w:t>
      </w:r>
      <w:r w:rsidRPr="00E328FF">
        <w:rPr>
          <w:rFonts w:eastAsia="SimSun"/>
          <w:sz w:val="24"/>
          <w:szCs w:val="24"/>
          <w:lang w:eastAsia="zh-CN"/>
        </w:rPr>
        <w:t xml:space="preserve"> публичных слушаний являются протокол</w:t>
      </w:r>
      <w:r w:rsidRPr="00E328FF">
        <w:rPr>
          <w:bCs/>
          <w:sz w:val="24"/>
          <w:szCs w:val="24"/>
          <w:shd w:val="clear" w:color="auto" w:fill="FFFFFF"/>
        </w:rPr>
        <w:t xml:space="preserve"> общественных обсуждений</w:t>
      </w:r>
      <w:r w:rsidRPr="00E328FF">
        <w:rPr>
          <w:bCs/>
          <w:szCs w:val="24"/>
          <w:shd w:val="clear" w:color="auto" w:fill="FFFFFF"/>
        </w:rPr>
        <w:t>,</w:t>
      </w:r>
      <w:r w:rsidRPr="00E328FF">
        <w:rPr>
          <w:rFonts w:eastAsia="SimSun"/>
          <w:sz w:val="24"/>
          <w:szCs w:val="24"/>
          <w:lang w:eastAsia="zh-CN"/>
        </w:rPr>
        <w:t xml:space="preserve"> публичных слушаний и заключение о результатах</w:t>
      </w:r>
      <w:r w:rsidRPr="00E328FF">
        <w:rPr>
          <w:bCs/>
          <w:sz w:val="24"/>
          <w:szCs w:val="24"/>
          <w:shd w:val="clear" w:color="auto" w:fill="FFFFFF"/>
        </w:rPr>
        <w:t xml:space="preserve"> общественных обсуждений</w:t>
      </w:r>
      <w:r w:rsidRPr="00E328FF">
        <w:rPr>
          <w:bCs/>
          <w:szCs w:val="24"/>
          <w:shd w:val="clear" w:color="auto" w:fill="FFFFFF"/>
        </w:rPr>
        <w:t>,</w:t>
      </w:r>
      <w:r w:rsidRPr="00E328FF">
        <w:rPr>
          <w:rFonts w:eastAsia="SimSun"/>
          <w:sz w:val="24"/>
          <w:szCs w:val="24"/>
          <w:lang w:eastAsia="zh-CN"/>
        </w:rPr>
        <w:t xml:space="preserve"> публичных слушаний. </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9. Финансирование проведения</w:t>
      </w:r>
      <w:r w:rsidRPr="00E328FF">
        <w:rPr>
          <w:bCs/>
          <w:sz w:val="24"/>
          <w:szCs w:val="24"/>
          <w:shd w:val="clear" w:color="auto" w:fill="FFFFFF"/>
        </w:rPr>
        <w:t xml:space="preserve"> общественных обсуждений</w:t>
      </w:r>
      <w:r w:rsidRPr="00E328FF">
        <w:rPr>
          <w:bCs/>
          <w:szCs w:val="24"/>
          <w:shd w:val="clear" w:color="auto" w:fill="FFFFFF"/>
        </w:rPr>
        <w:t>,</w:t>
      </w:r>
      <w:r w:rsidRPr="00E328FF">
        <w:rPr>
          <w:rFonts w:eastAsia="SimSun"/>
          <w:sz w:val="24"/>
          <w:szCs w:val="24"/>
          <w:lang w:eastAsia="zh-CN"/>
        </w:rPr>
        <w:t xml:space="preserve"> публичных слушаний осуществляется за счет средств местного бюджета, за исключением случаев проведения</w:t>
      </w:r>
      <w:r w:rsidRPr="00E328FF">
        <w:rPr>
          <w:bCs/>
          <w:sz w:val="24"/>
          <w:szCs w:val="24"/>
          <w:shd w:val="clear" w:color="auto" w:fill="FFFFFF"/>
        </w:rPr>
        <w:t xml:space="preserve"> общественных обсуждений</w:t>
      </w:r>
      <w:r w:rsidRPr="00E328FF">
        <w:rPr>
          <w:bCs/>
          <w:szCs w:val="24"/>
          <w:shd w:val="clear" w:color="auto" w:fill="FFFFFF"/>
        </w:rPr>
        <w:t>,</w:t>
      </w:r>
      <w:r w:rsidRPr="00E328FF">
        <w:rPr>
          <w:rFonts w:eastAsia="SimSun"/>
          <w:sz w:val="24"/>
          <w:szCs w:val="24"/>
          <w:lang w:eastAsia="zh-CN"/>
        </w:rPr>
        <w:t xml:space="preserve">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а также предоставления разрешения на отклонение от предельных параметров разрешенного строительства, реконструкции объектов капитального строительства. В указанных случаях расходы, связанные с организацией и проведением</w:t>
      </w:r>
      <w:r w:rsidRPr="00E328FF">
        <w:rPr>
          <w:bCs/>
          <w:sz w:val="24"/>
          <w:szCs w:val="24"/>
          <w:shd w:val="clear" w:color="auto" w:fill="FFFFFF"/>
        </w:rPr>
        <w:t xml:space="preserve"> общественных обсуждений</w:t>
      </w:r>
      <w:r w:rsidRPr="00E328FF">
        <w:rPr>
          <w:bCs/>
          <w:szCs w:val="24"/>
          <w:shd w:val="clear" w:color="auto" w:fill="FFFFFF"/>
        </w:rPr>
        <w:t>,</w:t>
      </w:r>
      <w:r w:rsidRPr="00E328FF">
        <w:rPr>
          <w:rFonts w:eastAsia="SimSun"/>
          <w:sz w:val="24"/>
          <w:szCs w:val="24"/>
          <w:lang w:eastAsia="zh-CN"/>
        </w:rPr>
        <w:t xml:space="preserve"> публичных слушаний, несут заинтересованные физические и юридические лица.</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p>
    <w:p w:rsidR="004F7C75" w:rsidRPr="00E328FF" w:rsidRDefault="004F7C75" w:rsidP="004F7C75">
      <w:pPr>
        <w:pStyle w:val="30"/>
      </w:pPr>
      <w:bookmarkStart w:id="138" w:name="_Toc252392640"/>
      <w:bookmarkStart w:id="139" w:name="_Toc464828382"/>
      <w:bookmarkStart w:id="140" w:name="_Toc490769452"/>
      <w:bookmarkStart w:id="141" w:name="СТАТЬЯ28"/>
      <w:r w:rsidRPr="00E328FF">
        <w:lastRenderedPageBreak/>
        <w:t xml:space="preserve">Статья 11. Сроки проведения </w:t>
      </w:r>
      <w:r w:rsidRPr="00E328FF">
        <w:rPr>
          <w:shd w:val="clear" w:color="auto" w:fill="FFFFFF"/>
        </w:rPr>
        <w:t>общественных обсуждений,</w:t>
      </w:r>
      <w:r w:rsidRPr="00E328FF">
        <w:t xml:space="preserve"> публичных слушаний</w:t>
      </w:r>
      <w:bookmarkEnd w:id="138"/>
      <w:bookmarkEnd w:id="139"/>
      <w:bookmarkEnd w:id="140"/>
    </w:p>
    <w:p w:rsidR="004F7C75" w:rsidRPr="00E328FF" w:rsidRDefault="004F7C75" w:rsidP="004F7C75">
      <w:pPr>
        <w:pStyle w:val="afb"/>
        <w:ind w:firstLine="567"/>
        <w:jc w:val="both"/>
        <w:rPr>
          <w:rFonts w:eastAsia="SimSun"/>
          <w:szCs w:val="24"/>
        </w:rPr>
      </w:pPr>
    </w:p>
    <w:p w:rsidR="00A632A2" w:rsidRPr="00E328FF" w:rsidRDefault="00A632A2" w:rsidP="00A632A2">
      <w:pPr>
        <w:widowControl/>
        <w:suppressAutoHyphens w:val="0"/>
        <w:overflowPunct/>
        <w:autoSpaceDN w:val="0"/>
        <w:adjustRightInd w:val="0"/>
        <w:ind w:firstLine="540"/>
        <w:jc w:val="both"/>
        <w:outlineLvl w:val="1"/>
        <w:rPr>
          <w:sz w:val="24"/>
          <w:szCs w:val="24"/>
          <w:lang w:eastAsia="ru-RU"/>
        </w:rPr>
      </w:pPr>
      <w:bookmarkStart w:id="142" w:name="_Toc252392641"/>
      <w:bookmarkEnd w:id="141"/>
      <w:r w:rsidRPr="00E328FF">
        <w:rPr>
          <w:sz w:val="24"/>
          <w:szCs w:val="24"/>
          <w:lang w:eastAsia="ru-RU"/>
        </w:rPr>
        <w:t xml:space="preserve">1. </w:t>
      </w:r>
      <w:proofErr w:type="gramStart"/>
      <w:r w:rsidRPr="00E328FF">
        <w:rPr>
          <w:sz w:val="24"/>
          <w:szCs w:val="24"/>
          <w:lang w:eastAsia="ru-RU"/>
        </w:rPr>
        <w:t>Срок проведения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предусматривающим внесение изменений в один из указанных утвержденных документов, с момента оповещения жителей муниципального образования о проведении таких общественных обсуждений или публичных слушаний до дня опубликования заключения о результатах общественных обсуждений или публичных слушаний не может превышать</w:t>
      </w:r>
      <w:proofErr w:type="gramEnd"/>
      <w:r w:rsidRPr="00E328FF">
        <w:rPr>
          <w:sz w:val="24"/>
          <w:szCs w:val="24"/>
          <w:lang w:eastAsia="ru-RU"/>
        </w:rPr>
        <w:t xml:space="preserve"> один месяц.</w:t>
      </w:r>
    </w:p>
    <w:p w:rsidR="00A632A2" w:rsidRPr="00E328FF" w:rsidRDefault="00A632A2" w:rsidP="00A632A2">
      <w:pPr>
        <w:widowControl/>
        <w:suppressAutoHyphens w:val="0"/>
        <w:overflowPunct/>
        <w:autoSpaceDN w:val="0"/>
        <w:adjustRightInd w:val="0"/>
        <w:ind w:firstLine="540"/>
        <w:jc w:val="both"/>
        <w:outlineLvl w:val="1"/>
        <w:rPr>
          <w:sz w:val="24"/>
          <w:szCs w:val="24"/>
          <w:lang w:eastAsia="ru-RU"/>
        </w:rPr>
      </w:pPr>
      <w:r w:rsidRPr="00E328FF">
        <w:rPr>
          <w:sz w:val="24"/>
          <w:szCs w:val="24"/>
          <w:lang w:eastAsia="ru-RU"/>
        </w:rPr>
        <w:t>При этом нормативными правовыми актами Правительства Российской Федерации, высших исполнительных органов государственной власти субъектов Российской Федерации наряду со случаями, предусмотренными законодательством о градостроительной деятельности, могут быть установлены случаи утверждения указанных проектов, внесения изменений в указанные проекты без проведения общественных обсуждений или публичных слушаний.</w:t>
      </w:r>
    </w:p>
    <w:p w:rsidR="004F7C75" w:rsidRPr="00E328FF" w:rsidRDefault="00A632A2" w:rsidP="00A632A2">
      <w:pPr>
        <w:widowControl/>
        <w:suppressAutoHyphens w:val="0"/>
        <w:overflowPunct/>
        <w:autoSpaceDN w:val="0"/>
        <w:adjustRightInd w:val="0"/>
        <w:ind w:firstLine="540"/>
        <w:jc w:val="both"/>
        <w:outlineLvl w:val="1"/>
        <w:rPr>
          <w:sz w:val="24"/>
          <w:szCs w:val="24"/>
          <w:lang w:eastAsia="ru-RU"/>
        </w:rPr>
      </w:pPr>
      <w:r w:rsidRPr="00E328FF">
        <w:rPr>
          <w:sz w:val="24"/>
          <w:szCs w:val="24"/>
          <w:lang w:eastAsia="ru-RU"/>
        </w:rPr>
        <w:t xml:space="preserve">2. </w:t>
      </w:r>
      <w:proofErr w:type="gramStart"/>
      <w:r w:rsidRPr="00E328FF">
        <w:rPr>
          <w:sz w:val="24"/>
          <w:szCs w:val="24"/>
          <w:lang w:eastAsia="ru-RU"/>
        </w:rPr>
        <w:t>Срок проведения общественных обсуждений,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 по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 не может быть более одного месяца с момента оповещения жителей муниципального образования о времени и месте их проведения до дня опубликования заключения о результатах</w:t>
      </w:r>
      <w:proofErr w:type="gramEnd"/>
      <w:r w:rsidRPr="00E328FF">
        <w:rPr>
          <w:sz w:val="24"/>
          <w:szCs w:val="24"/>
          <w:lang w:eastAsia="ru-RU"/>
        </w:rPr>
        <w:t xml:space="preserve"> общественных обсуждений, публичных слушаний.</w:t>
      </w:r>
    </w:p>
    <w:p w:rsidR="004F7C75" w:rsidRPr="00E328FF" w:rsidRDefault="004F7C75" w:rsidP="004F7C75">
      <w:pPr>
        <w:pStyle w:val="30"/>
      </w:pPr>
      <w:bookmarkStart w:id="143" w:name="_Toc464828383"/>
      <w:bookmarkStart w:id="144" w:name="_Toc490769455"/>
      <w:bookmarkStart w:id="145" w:name="СТАТЬЯ29"/>
      <w:r w:rsidRPr="00E328FF">
        <w:t>Статья 12. Полномочия комиссии в области организации и проведения</w:t>
      </w:r>
      <w:r w:rsidRPr="00E328FF">
        <w:rPr>
          <w:shd w:val="clear" w:color="auto" w:fill="FFFFFF"/>
        </w:rPr>
        <w:t xml:space="preserve"> общественных обсуждений,</w:t>
      </w:r>
      <w:r w:rsidRPr="00E328FF">
        <w:t xml:space="preserve"> публичных слушаний</w:t>
      </w:r>
      <w:bookmarkEnd w:id="142"/>
      <w:bookmarkEnd w:id="143"/>
      <w:bookmarkEnd w:id="144"/>
      <w:r w:rsidRPr="00E328FF">
        <w:t xml:space="preserve"> </w:t>
      </w:r>
      <w:bookmarkEnd w:id="145"/>
    </w:p>
    <w:p w:rsidR="004F7C75" w:rsidRPr="00E328FF" w:rsidRDefault="004F7C75" w:rsidP="004F7C75">
      <w:pPr>
        <w:pStyle w:val="afb"/>
        <w:ind w:firstLine="567"/>
        <w:jc w:val="both"/>
        <w:rPr>
          <w:rFonts w:eastAsia="SimSun"/>
          <w:szCs w:val="24"/>
        </w:rPr>
      </w:pPr>
    </w:p>
    <w:p w:rsidR="004F7C75" w:rsidRPr="00E328FF" w:rsidRDefault="004F7C75" w:rsidP="004F7C75">
      <w:pPr>
        <w:pStyle w:val="afb"/>
        <w:ind w:firstLine="567"/>
        <w:jc w:val="both"/>
        <w:rPr>
          <w:rFonts w:eastAsia="SimSun"/>
          <w:szCs w:val="24"/>
        </w:rPr>
      </w:pPr>
      <w:r w:rsidRPr="00E328FF">
        <w:rPr>
          <w:rFonts w:eastAsia="SimSun"/>
          <w:szCs w:val="24"/>
        </w:rPr>
        <w:t>Со дня принятия решения о проведении</w:t>
      </w:r>
      <w:r w:rsidRPr="00E328FF">
        <w:rPr>
          <w:bCs/>
          <w:szCs w:val="24"/>
          <w:shd w:val="clear" w:color="auto" w:fill="FFFFFF"/>
        </w:rPr>
        <w:t xml:space="preserve"> общественных обсуждений,</w:t>
      </w:r>
      <w:r w:rsidRPr="00E328FF">
        <w:rPr>
          <w:rFonts w:eastAsia="SimSun"/>
          <w:szCs w:val="24"/>
        </w:rPr>
        <w:t xml:space="preserve"> публичных слушаний Комиссия:</w:t>
      </w:r>
    </w:p>
    <w:p w:rsidR="004F7C75" w:rsidRPr="00E328FF" w:rsidRDefault="004F7C75" w:rsidP="004F7C75">
      <w:pPr>
        <w:pStyle w:val="afb"/>
        <w:ind w:firstLine="567"/>
        <w:jc w:val="both"/>
        <w:rPr>
          <w:rFonts w:eastAsia="SimSun"/>
          <w:szCs w:val="24"/>
        </w:rPr>
      </w:pPr>
      <w:r w:rsidRPr="00E328FF">
        <w:rPr>
          <w:rFonts w:eastAsia="SimSun"/>
          <w:szCs w:val="24"/>
        </w:rPr>
        <w:t>1) определяет перечень конкретных вопросов, выносимых на обсуждение по теме</w:t>
      </w:r>
      <w:r w:rsidRPr="00E328FF">
        <w:rPr>
          <w:bCs/>
          <w:szCs w:val="24"/>
          <w:shd w:val="clear" w:color="auto" w:fill="FFFFFF"/>
        </w:rPr>
        <w:t xml:space="preserve"> общественных обсуждений,</w:t>
      </w:r>
      <w:r w:rsidRPr="00E328FF">
        <w:rPr>
          <w:rFonts w:eastAsia="SimSun"/>
          <w:szCs w:val="24"/>
        </w:rPr>
        <w:t xml:space="preserve"> публичных слушаний;</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2) обеспечивает заблаговременную публикацию темы и перечня вопросов</w:t>
      </w:r>
      <w:r w:rsidRPr="00E328FF">
        <w:rPr>
          <w:bCs/>
          <w:sz w:val="24"/>
          <w:szCs w:val="24"/>
          <w:shd w:val="clear" w:color="auto" w:fill="FFFFFF"/>
        </w:rPr>
        <w:t xml:space="preserve"> общественных обсуждений</w:t>
      </w:r>
      <w:r w:rsidRPr="00E328FF">
        <w:rPr>
          <w:bCs/>
          <w:szCs w:val="24"/>
          <w:shd w:val="clear" w:color="auto" w:fill="FFFFFF"/>
        </w:rPr>
        <w:t>,</w:t>
      </w:r>
      <w:r w:rsidRPr="00E328FF">
        <w:rPr>
          <w:rFonts w:eastAsia="SimSun"/>
          <w:sz w:val="24"/>
          <w:szCs w:val="24"/>
          <w:lang w:eastAsia="zh-CN"/>
        </w:rPr>
        <w:t xml:space="preserve"> публичных слушаний в муниципальных средствах массовой информации и размещает на официальном сайте </w:t>
      </w:r>
      <w:r w:rsidRPr="00E328FF">
        <w:rPr>
          <w:sz w:val="24"/>
          <w:szCs w:val="24"/>
          <w:lang w:eastAsia="ru-RU"/>
        </w:rPr>
        <w:t>муниципального образования</w:t>
      </w:r>
      <w:r w:rsidRPr="00E328FF">
        <w:rPr>
          <w:rFonts w:eastAsia="SimSun"/>
          <w:sz w:val="24"/>
          <w:szCs w:val="24"/>
          <w:lang w:eastAsia="zh-CN"/>
        </w:rPr>
        <w:t xml:space="preserve"> в сети «Интернет», на информационных стендах, установленных в общедоступных местах;</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3) организует выставки, экспозиции демонстрационных материалов проектов документов, выносимых на</w:t>
      </w:r>
      <w:r w:rsidRPr="00E328FF">
        <w:rPr>
          <w:bCs/>
          <w:sz w:val="24"/>
          <w:szCs w:val="24"/>
          <w:shd w:val="clear" w:color="auto" w:fill="FFFFFF"/>
        </w:rPr>
        <w:t xml:space="preserve"> общественные обсуждения</w:t>
      </w:r>
      <w:r w:rsidRPr="00E328FF">
        <w:rPr>
          <w:bCs/>
          <w:szCs w:val="24"/>
          <w:shd w:val="clear" w:color="auto" w:fill="FFFFFF"/>
        </w:rPr>
        <w:t>,</w:t>
      </w:r>
      <w:r w:rsidRPr="00E328FF">
        <w:rPr>
          <w:rFonts w:eastAsia="SimSun"/>
          <w:sz w:val="24"/>
          <w:szCs w:val="24"/>
          <w:lang w:eastAsia="zh-CN"/>
        </w:rPr>
        <w:t xml:space="preserve"> публичные слушания, выступления представителей органов местного самоуправления, разработчиков проектов документов или изменений к ним на Советах жителей, в печатных средствах массовой информации, по радио и телевидению;</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4) определяет перечень должностных лиц, специалистов, организаций и других представителей общественности, приглашаемых к участию в публичных слушаниях в качестве экспертов, и направляет им официальные обращения с просьбой дать свои рекомендации и предложения по вопросам, выносимым на обсуждение;</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5) содействует участникам</w:t>
      </w:r>
      <w:r w:rsidRPr="00E328FF">
        <w:rPr>
          <w:bCs/>
          <w:szCs w:val="24"/>
          <w:shd w:val="clear" w:color="auto" w:fill="FFFFFF"/>
        </w:rPr>
        <w:t xml:space="preserve"> </w:t>
      </w:r>
      <w:r w:rsidRPr="00E328FF">
        <w:rPr>
          <w:bCs/>
          <w:sz w:val="24"/>
          <w:szCs w:val="24"/>
          <w:shd w:val="clear" w:color="auto" w:fill="FFFFFF"/>
        </w:rPr>
        <w:t>общественных обсуждений,</w:t>
      </w:r>
      <w:r w:rsidRPr="00E328FF">
        <w:rPr>
          <w:rFonts w:eastAsia="SimSun"/>
          <w:sz w:val="24"/>
          <w:szCs w:val="24"/>
          <w:lang w:eastAsia="zh-CN"/>
        </w:rPr>
        <w:t xml:space="preserve"> публичных слушаний в получении информации, необходимой им для подготовки рекомендаций по вопросам</w:t>
      </w:r>
      <w:r w:rsidRPr="00E328FF">
        <w:rPr>
          <w:bCs/>
          <w:szCs w:val="24"/>
          <w:shd w:val="clear" w:color="auto" w:fill="FFFFFF"/>
        </w:rPr>
        <w:t xml:space="preserve"> </w:t>
      </w:r>
      <w:r w:rsidRPr="00E328FF">
        <w:rPr>
          <w:bCs/>
          <w:sz w:val="24"/>
          <w:szCs w:val="24"/>
          <w:shd w:val="clear" w:color="auto" w:fill="FFFFFF"/>
        </w:rPr>
        <w:t>общественных обсуждений,</w:t>
      </w:r>
      <w:r w:rsidRPr="00E328FF">
        <w:rPr>
          <w:rFonts w:eastAsia="SimSun"/>
          <w:sz w:val="24"/>
          <w:szCs w:val="24"/>
          <w:lang w:eastAsia="zh-CN"/>
        </w:rPr>
        <w:t xml:space="preserve"> публичных слушаний и в представлении информации на</w:t>
      </w:r>
      <w:r w:rsidRPr="00E328FF">
        <w:rPr>
          <w:bCs/>
          <w:sz w:val="24"/>
          <w:szCs w:val="24"/>
          <w:shd w:val="clear" w:color="auto" w:fill="FFFFFF"/>
        </w:rPr>
        <w:t xml:space="preserve"> общественные обсуждения</w:t>
      </w:r>
      <w:r w:rsidRPr="00E328FF">
        <w:rPr>
          <w:bCs/>
          <w:szCs w:val="24"/>
          <w:shd w:val="clear" w:color="auto" w:fill="FFFFFF"/>
        </w:rPr>
        <w:t>,</w:t>
      </w:r>
      <w:r w:rsidRPr="00E328FF">
        <w:rPr>
          <w:rFonts w:eastAsia="SimSun"/>
          <w:sz w:val="24"/>
          <w:szCs w:val="24"/>
          <w:lang w:eastAsia="zh-CN"/>
        </w:rPr>
        <w:t xml:space="preserve"> публичные слушания;</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6) организует подготовку проекта заключения</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состоящего из рекомендаций и предложений по каждому из вопросов, выносимых на</w:t>
      </w:r>
      <w:r w:rsidRPr="00E328FF">
        <w:rPr>
          <w:bCs/>
          <w:sz w:val="24"/>
          <w:szCs w:val="24"/>
          <w:shd w:val="clear" w:color="auto" w:fill="FFFFFF"/>
        </w:rPr>
        <w:t xml:space="preserve"> общественные обсуждения</w:t>
      </w:r>
      <w:r w:rsidRPr="00E328FF">
        <w:rPr>
          <w:bCs/>
          <w:szCs w:val="24"/>
          <w:shd w:val="clear" w:color="auto" w:fill="FFFFFF"/>
        </w:rPr>
        <w:t>,</w:t>
      </w:r>
      <w:r w:rsidRPr="00E328FF">
        <w:rPr>
          <w:rFonts w:eastAsia="SimSun"/>
          <w:sz w:val="24"/>
          <w:szCs w:val="24"/>
          <w:lang w:eastAsia="zh-CN"/>
        </w:rPr>
        <w:t xml:space="preserve"> публичные слушания;</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7) назначает ведущего и секретаря</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для ведения Совета участников</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и составления протокола</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 xml:space="preserve">8) оповещает население </w:t>
      </w:r>
      <w:r w:rsidRPr="00E328FF">
        <w:rPr>
          <w:sz w:val="24"/>
          <w:szCs w:val="24"/>
          <w:lang w:eastAsia="ru-RU"/>
        </w:rPr>
        <w:t>муниципального образования</w:t>
      </w:r>
      <w:r w:rsidRPr="00E328FF">
        <w:rPr>
          <w:rFonts w:eastAsia="SimSun"/>
          <w:sz w:val="24"/>
          <w:szCs w:val="24"/>
          <w:lang w:eastAsia="zh-CN"/>
        </w:rPr>
        <w:t xml:space="preserve"> и средства массовой информации об </w:t>
      </w:r>
      <w:r w:rsidRPr="00E328FF">
        <w:rPr>
          <w:rFonts w:eastAsia="SimSun"/>
          <w:sz w:val="24"/>
          <w:szCs w:val="24"/>
          <w:lang w:eastAsia="zh-CN"/>
        </w:rPr>
        <w:lastRenderedPageBreak/>
        <w:t>инициаторах, дате, месте проведения, теме и вопросах, выносимых на</w:t>
      </w:r>
      <w:r w:rsidRPr="00E328FF">
        <w:rPr>
          <w:bCs/>
          <w:sz w:val="24"/>
          <w:szCs w:val="24"/>
          <w:shd w:val="clear" w:color="auto" w:fill="FFFFFF"/>
        </w:rPr>
        <w:t xml:space="preserve"> общественные обсуждения</w:t>
      </w:r>
      <w:r w:rsidRPr="00E328FF">
        <w:rPr>
          <w:bCs/>
          <w:szCs w:val="24"/>
          <w:shd w:val="clear" w:color="auto" w:fill="FFFFFF"/>
        </w:rPr>
        <w:t>,</w:t>
      </w:r>
      <w:r w:rsidRPr="00E328FF">
        <w:rPr>
          <w:rFonts w:eastAsia="SimSun"/>
          <w:sz w:val="24"/>
          <w:szCs w:val="24"/>
          <w:lang w:eastAsia="zh-CN"/>
        </w:rPr>
        <w:t xml:space="preserve"> публичные слушания, не позднее 7 дней до даты проведения Совета участников</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обеспечивает гражданам возможность предварительного ознакомления с материалами. В случаях, когда решаются вопросы о границах зон изъятия путем выкупа, резервирования земель, объектов капитального строительства для обеспечения реализации государственных и муниципальных нужд, правообладатели земельных участков и объектов капитального строительства, расположенных в границах указанных зон, информируются персонально о предстоящих публичных слушаниях;</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9) определяет место и время проведения Совета участников</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с учетом количества экспертов и возможности свободного доступа для жителей </w:t>
      </w:r>
      <w:r w:rsidRPr="00E328FF">
        <w:rPr>
          <w:sz w:val="24"/>
          <w:szCs w:val="24"/>
          <w:lang w:eastAsia="ru-RU"/>
        </w:rPr>
        <w:t>муниципального образования</w:t>
      </w:r>
      <w:r w:rsidRPr="00E328FF">
        <w:rPr>
          <w:rFonts w:eastAsia="SimSun"/>
          <w:sz w:val="24"/>
          <w:szCs w:val="24"/>
          <w:lang w:eastAsia="zh-CN"/>
        </w:rPr>
        <w:t xml:space="preserve">, представителей органов местного самоуправления </w:t>
      </w:r>
      <w:r w:rsidRPr="00E328FF">
        <w:rPr>
          <w:sz w:val="24"/>
          <w:szCs w:val="24"/>
          <w:lang w:eastAsia="ru-RU"/>
        </w:rPr>
        <w:t>муниципального образования</w:t>
      </w:r>
      <w:r w:rsidRPr="00E328FF">
        <w:rPr>
          <w:rFonts w:eastAsia="SimSun"/>
          <w:sz w:val="24"/>
          <w:szCs w:val="24"/>
          <w:lang w:eastAsia="zh-CN"/>
        </w:rPr>
        <w:t xml:space="preserve"> и других заинтересованных лиц;</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10) осуществляет иные полномочия.</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p>
    <w:p w:rsidR="004F7C75" w:rsidRPr="00E328FF" w:rsidRDefault="004F7C75" w:rsidP="004F7C75">
      <w:pPr>
        <w:pStyle w:val="30"/>
      </w:pPr>
      <w:bookmarkStart w:id="146" w:name="_Toc252392642"/>
      <w:bookmarkStart w:id="147" w:name="_Toc464828384"/>
      <w:bookmarkStart w:id="148" w:name="_Toc490769456"/>
      <w:bookmarkStart w:id="149" w:name="СТАТЬЯ30"/>
      <w:r w:rsidRPr="00E328FF">
        <w:t>Статья 13. Проведение</w:t>
      </w:r>
      <w:r w:rsidRPr="00E328FF">
        <w:rPr>
          <w:shd w:val="clear" w:color="auto" w:fill="FFFFFF"/>
        </w:rPr>
        <w:t xml:space="preserve"> общественных обсуждений,</w:t>
      </w:r>
      <w:r w:rsidRPr="00E328FF">
        <w:t xml:space="preserve"> публичных слушаний по вопросу внесения изменений в настоящие правила</w:t>
      </w:r>
      <w:bookmarkEnd w:id="146"/>
      <w:bookmarkEnd w:id="147"/>
      <w:bookmarkEnd w:id="148"/>
      <w:r w:rsidRPr="00E328FF">
        <w:t xml:space="preserve"> </w:t>
      </w:r>
    </w:p>
    <w:p w:rsidR="004F7C75" w:rsidRPr="00E328FF" w:rsidRDefault="004F7C75" w:rsidP="004F7C75">
      <w:pPr>
        <w:widowControl/>
        <w:suppressAutoHyphens w:val="0"/>
        <w:overflowPunct/>
        <w:autoSpaceDN w:val="0"/>
        <w:adjustRightInd w:val="0"/>
        <w:ind w:firstLine="539"/>
        <w:jc w:val="both"/>
        <w:rPr>
          <w:rFonts w:eastAsia="SimSun"/>
          <w:sz w:val="24"/>
          <w:szCs w:val="24"/>
          <w:lang w:eastAsia="zh-CN"/>
        </w:rPr>
      </w:pPr>
    </w:p>
    <w:bookmarkEnd w:id="149"/>
    <w:p w:rsidR="004F7C75" w:rsidRPr="00E328FF" w:rsidRDefault="004F7C75" w:rsidP="004F7C75">
      <w:pPr>
        <w:widowControl/>
        <w:suppressAutoHyphens w:val="0"/>
        <w:overflowPunct/>
        <w:autoSpaceDN w:val="0"/>
        <w:adjustRightInd w:val="0"/>
        <w:ind w:firstLine="539"/>
        <w:jc w:val="both"/>
        <w:rPr>
          <w:rFonts w:eastAsia="SimSun"/>
          <w:sz w:val="24"/>
          <w:szCs w:val="24"/>
          <w:lang w:eastAsia="zh-CN"/>
        </w:rPr>
      </w:pPr>
      <w:r w:rsidRPr="00E328FF">
        <w:rPr>
          <w:rFonts w:eastAsia="SimSun"/>
          <w:sz w:val="24"/>
          <w:szCs w:val="24"/>
          <w:lang w:eastAsia="zh-CN"/>
        </w:rPr>
        <w:t xml:space="preserve">1. </w:t>
      </w:r>
      <w:r w:rsidRPr="00E328FF">
        <w:rPr>
          <w:bCs/>
          <w:sz w:val="24"/>
          <w:szCs w:val="24"/>
          <w:shd w:val="clear" w:color="auto" w:fill="FFFFFF"/>
        </w:rPr>
        <w:t>Общественные обсуждения</w:t>
      </w:r>
      <w:r w:rsidRPr="00E328FF">
        <w:rPr>
          <w:bCs/>
          <w:szCs w:val="24"/>
          <w:shd w:val="clear" w:color="auto" w:fill="FFFFFF"/>
        </w:rPr>
        <w:t xml:space="preserve">, </w:t>
      </w:r>
      <w:r w:rsidRPr="00E328FF">
        <w:rPr>
          <w:bCs/>
          <w:sz w:val="24"/>
          <w:szCs w:val="24"/>
          <w:shd w:val="clear" w:color="auto" w:fill="FFFFFF"/>
        </w:rPr>
        <w:t>п</w:t>
      </w:r>
      <w:r w:rsidRPr="00E328FF">
        <w:rPr>
          <w:rFonts w:eastAsia="SimSun"/>
          <w:sz w:val="24"/>
          <w:szCs w:val="24"/>
          <w:lang w:eastAsia="zh-CN"/>
        </w:rPr>
        <w:t>убличные слушания по вопросу внесения изменений в настоящие Правила проводятся комиссией по решению главы муниципального образования.</w:t>
      </w:r>
    </w:p>
    <w:p w:rsidR="004F7C75" w:rsidRPr="00E328FF" w:rsidRDefault="004F7C75" w:rsidP="004F7C75">
      <w:pPr>
        <w:widowControl/>
        <w:suppressAutoHyphens w:val="0"/>
        <w:overflowPunct/>
        <w:autoSpaceDN w:val="0"/>
        <w:adjustRightInd w:val="0"/>
        <w:ind w:firstLine="539"/>
        <w:jc w:val="both"/>
        <w:rPr>
          <w:rFonts w:eastAsia="SimSun"/>
          <w:sz w:val="24"/>
          <w:szCs w:val="24"/>
          <w:lang w:eastAsia="zh-CN"/>
        </w:rPr>
      </w:pPr>
      <w:r w:rsidRPr="00E328FF">
        <w:rPr>
          <w:rFonts w:eastAsia="SimSun"/>
          <w:sz w:val="24"/>
          <w:szCs w:val="24"/>
          <w:lang w:eastAsia="zh-CN"/>
        </w:rPr>
        <w:t>2. Организация и проведение</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осуществляются в соответствии с действующим законодательством Российской Федерации, Уставом, иными муниципальными правовыми актами </w:t>
      </w:r>
      <w:r w:rsidRPr="00E328FF">
        <w:rPr>
          <w:sz w:val="24"/>
          <w:szCs w:val="24"/>
          <w:lang w:eastAsia="ru-RU"/>
        </w:rPr>
        <w:t>муниципального образования</w:t>
      </w:r>
      <w:r w:rsidRPr="00E328FF">
        <w:rPr>
          <w:rFonts w:eastAsia="SimSun"/>
          <w:sz w:val="24"/>
          <w:szCs w:val="24"/>
          <w:lang w:eastAsia="zh-CN"/>
        </w:rPr>
        <w:t xml:space="preserve"> и положениями настоящей главы. </w:t>
      </w:r>
    </w:p>
    <w:p w:rsidR="004F7C75" w:rsidRPr="00E328FF" w:rsidRDefault="004F7C75" w:rsidP="004F7C75">
      <w:pPr>
        <w:widowControl/>
        <w:suppressAutoHyphens w:val="0"/>
        <w:overflowPunct/>
        <w:autoSpaceDN w:val="0"/>
        <w:adjustRightInd w:val="0"/>
        <w:ind w:firstLine="539"/>
        <w:jc w:val="both"/>
        <w:rPr>
          <w:rFonts w:eastAsia="SimSun"/>
          <w:sz w:val="24"/>
          <w:szCs w:val="24"/>
          <w:lang w:eastAsia="zh-CN"/>
        </w:rPr>
      </w:pPr>
      <w:r w:rsidRPr="00E328FF">
        <w:rPr>
          <w:rFonts w:eastAsia="SimSun"/>
          <w:sz w:val="24"/>
          <w:szCs w:val="24"/>
          <w:lang w:eastAsia="zh-CN"/>
        </w:rPr>
        <w:t>3. После завершения</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по проекту внесения изменений в настоящие Правила комиссия с учетом результатов таких</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обеспечивает внесение изменений в настоящие Правила и представляет указанный проект Главе администрации </w:t>
      </w:r>
      <w:proofErr w:type="spellStart"/>
      <w:r w:rsidR="00A632A2" w:rsidRPr="00E328FF">
        <w:rPr>
          <w:sz w:val="24"/>
          <w:szCs w:val="24"/>
        </w:rPr>
        <w:t>Тарханско-Потьминск</w:t>
      </w:r>
      <w:r w:rsidR="001E6C61" w:rsidRPr="00E328FF">
        <w:rPr>
          <w:sz w:val="24"/>
          <w:szCs w:val="24"/>
        </w:rPr>
        <w:t>ого</w:t>
      </w:r>
      <w:proofErr w:type="spellEnd"/>
      <w:r w:rsidR="001E6C61" w:rsidRPr="00E328FF">
        <w:rPr>
          <w:sz w:val="24"/>
          <w:szCs w:val="24"/>
        </w:rPr>
        <w:t xml:space="preserve"> сельского поселения</w:t>
      </w:r>
      <w:r w:rsidRPr="00E328FF">
        <w:rPr>
          <w:rFonts w:eastAsia="SimSun"/>
          <w:sz w:val="24"/>
          <w:szCs w:val="24"/>
          <w:lang w:eastAsia="zh-CN"/>
        </w:rPr>
        <w:t xml:space="preserve">. Глава администрации принимает решение о направлении проекта о внесении изменений в настоящие Правила в </w:t>
      </w:r>
      <w:r w:rsidR="00E363AD" w:rsidRPr="00E328FF">
        <w:rPr>
          <w:snapToGrid w:val="0"/>
          <w:sz w:val="24"/>
          <w:szCs w:val="24"/>
        </w:rPr>
        <w:t>Совет депутатов</w:t>
      </w:r>
      <w:r w:rsidRPr="00E328FF">
        <w:rPr>
          <w:rFonts w:eastAsia="SimSun"/>
          <w:sz w:val="24"/>
          <w:szCs w:val="24"/>
          <w:lang w:eastAsia="zh-CN"/>
        </w:rPr>
        <w:t>.</w:t>
      </w:r>
    </w:p>
    <w:p w:rsidR="004F7C75" w:rsidRPr="00E328FF" w:rsidRDefault="004F7C75" w:rsidP="004F7C75">
      <w:pPr>
        <w:suppressAutoHyphens w:val="0"/>
        <w:overflowPunct/>
        <w:autoSpaceDN w:val="0"/>
        <w:adjustRightInd w:val="0"/>
        <w:ind w:firstLine="539"/>
        <w:jc w:val="both"/>
        <w:rPr>
          <w:rFonts w:eastAsia="SimSun"/>
          <w:sz w:val="24"/>
          <w:szCs w:val="24"/>
          <w:lang w:eastAsia="zh-CN"/>
        </w:rPr>
      </w:pPr>
      <w:r w:rsidRPr="00E328FF">
        <w:rPr>
          <w:rFonts w:eastAsia="SimSun"/>
          <w:sz w:val="24"/>
          <w:szCs w:val="24"/>
          <w:lang w:eastAsia="zh-CN"/>
        </w:rPr>
        <w:t>Обязательными приложениями к проекту внесения изменений в настоящие Правила являются протоколы</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и заключение о результатах</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w:t>
      </w:r>
    </w:p>
    <w:p w:rsidR="004F7C75" w:rsidRPr="00E328FF" w:rsidRDefault="004F7C75" w:rsidP="004F7C75">
      <w:pPr>
        <w:suppressAutoHyphens w:val="0"/>
        <w:overflowPunct/>
        <w:autoSpaceDN w:val="0"/>
        <w:adjustRightInd w:val="0"/>
        <w:ind w:firstLine="539"/>
        <w:jc w:val="both"/>
        <w:rPr>
          <w:rFonts w:eastAsia="SimSun"/>
          <w:sz w:val="24"/>
          <w:szCs w:val="24"/>
          <w:lang w:eastAsia="zh-CN"/>
        </w:rPr>
      </w:pPr>
    </w:p>
    <w:p w:rsidR="004F7C75" w:rsidRPr="00E328FF" w:rsidRDefault="004F7C75" w:rsidP="004F7C75">
      <w:pPr>
        <w:pStyle w:val="30"/>
      </w:pPr>
      <w:bookmarkStart w:id="150" w:name="_Toc252392643"/>
      <w:bookmarkStart w:id="151" w:name="_Toc464828385"/>
      <w:bookmarkStart w:id="152" w:name="_Toc490769457"/>
      <w:bookmarkStart w:id="153" w:name="СТАТЬЯ31"/>
      <w:r w:rsidRPr="00E328FF">
        <w:t>Статья 14. Организация и проведение</w:t>
      </w:r>
      <w:r w:rsidRPr="00E328FF">
        <w:rPr>
          <w:shd w:val="clear" w:color="auto" w:fill="FFFFFF"/>
        </w:rPr>
        <w:t xml:space="preserve"> общественных обсуждений,</w:t>
      </w:r>
      <w:r w:rsidRPr="00E328FF">
        <w:t xml:space="preserve">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150"/>
      <w:bookmarkEnd w:id="151"/>
      <w:bookmarkEnd w:id="152"/>
    </w:p>
    <w:bookmarkEnd w:id="153"/>
    <w:p w:rsidR="004F7C75" w:rsidRPr="00E328FF" w:rsidRDefault="004F7C75" w:rsidP="004F7C75">
      <w:pPr>
        <w:pStyle w:val="afb"/>
        <w:ind w:firstLine="567"/>
        <w:jc w:val="both"/>
        <w:rPr>
          <w:rFonts w:eastAsia="SimSun"/>
          <w:szCs w:val="24"/>
        </w:rPr>
      </w:pPr>
    </w:p>
    <w:p w:rsidR="004F7C75" w:rsidRPr="00E328FF" w:rsidRDefault="004F7C75" w:rsidP="004F7C75">
      <w:pPr>
        <w:pStyle w:val="afb"/>
        <w:ind w:firstLine="567"/>
        <w:jc w:val="both"/>
        <w:rPr>
          <w:rFonts w:eastAsia="SimSun"/>
          <w:szCs w:val="24"/>
        </w:rPr>
      </w:pPr>
      <w:r w:rsidRPr="00E328FF">
        <w:rPr>
          <w:rFonts w:eastAsia="SimSun"/>
          <w:szCs w:val="24"/>
        </w:rPr>
        <w:t xml:space="preserve">1. </w:t>
      </w:r>
      <w:r w:rsidRPr="00E328FF">
        <w:rPr>
          <w:bCs/>
          <w:szCs w:val="24"/>
          <w:shd w:val="clear" w:color="auto" w:fill="FFFFFF"/>
        </w:rPr>
        <w:t>Общественные обсуждения, п</w:t>
      </w:r>
      <w:r w:rsidRPr="00E328FF">
        <w:rPr>
          <w:rFonts w:eastAsia="SimSun"/>
          <w:szCs w:val="24"/>
        </w:rPr>
        <w:t xml:space="preserve">убличные слушания по вопросу рассмотрения проектов планировки территории и проектов межевания территории проводятся структурным подразделением или специалистом Администрации, уполномоченным в области архитектуры и градостроительства по решению главы </w:t>
      </w:r>
      <w:r w:rsidRPr="00E328FF">
        <w:rPr>
          <w:rFonts w:eastAsia="SimSun"/>
          <w:szCs w:val="24"/>
          <w:lang w:eastAsia="zh-CN"/>
        </w:rPr>
        <w:t>муниципального образования</w:t>
      </w:r>
      <w:r w:rsidRPr="00E328FF">
        <w:rPr>
          <w:rFonts w:eastAsia="SimSun"/>
          <w:szCs w:val="24"/>
        </w:rPr>
        <w:t>.</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2. Организация и проведение</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осуществляются в соответствии с положениями настоящей главы.</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 xml:space="preserve">3. Не позднее чем через </w:t>
      </w:r>
      <w:r w:rsidR="004712C4" w:rsidRPr="00E328FF">
        <w:rPr>
          <w:rFonts w:eastAsia="SimSun"/>
          <w:sz w:val="24"/>
          <w:szCs w:val="24"/>
          <w:lang w:eastAsia="zh-CN"/>
        </w:rPr>
        <w:t>двадцать рабочих</w:t>
      </w:r>
      <w:r w:rsidRPr="00E328FF">
        <w:rPr>
          <w:rFonts w:eastAsia="SimSun"/>
          <w:sz w:val="24"/>
          <w:szCs w:val="24"/>
          <w:lang w:eastAsia="zh-CN"/>
        </w:rPr>
        <w:t xml:space="preserve"> дней со дня проведения</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w:t>
      </w:r>
      <w:r w:rsidRPr="00E328FF">
        <w:rPr>
          <w:rFonts w:eastAsia="SimSun"/>
          <w:snapToGrid w:val="0"/>
          <w:sz w:val="24"/>
          <w:szCs w:val="24"/>
          <w:lang w:eastAsia="zh-CN"/>
        </w:rPr>
        <w:t xml:space="preserve">Администрация </w:t>
      </w:r>
      <w:r w:rsidRPr="00E328FF">
        <w:rPr>
          <w:rFonts w:eastAsia="SimSun"/>
          <w:sz w:val="24"/>
          <w:szCs w:val="24"/>
          <w:lang w:eastAsia="zh-CN"/>
        </w:rPr>
        <w:t>направляет главе муниципального образования подготовленную документацию по планировке территории, протокол</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по проекту планировки территории и проекту межевания территории и подготовленное заключение о результатах</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4. Глава администрации с учетом протокола</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и заключения о результатах</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w:t>
      </w:r>
      <w:r w:rsidRPr="00E328FF">
        <w:rPr>
          <w:rFonts w:eastAsia="SimSun"/>
          <w:sz w:val="24"/>
          <w:szCs w:val="24"/>
          <w:lang w:eastAsia="zh-CN"/>
        </w:rPr>
        <w:lastRenderedPageBreak/>
        <w:t>принимает решение об утверждении документации по планировке территории или об отклонении такой документации и о направлении ее на доработку.</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p>
    <w:p w:rsidR="004F7C75" w:rsidRPr="00E328FF" w:rsidRDefault="004F7C75" w:rsidP="004F7C75">
      <w:pPr>
        <w:pStyle w:val="30"/>
      </w:pPr>
      <w:bookmarkStart w:id="154" w:name="_Toc252392644"/>
      <w:bookmarkStart w:id="155" w:name="_Toc464828386"/>
      <w:bookmarkStart w:id="156" w:name="_Toc490769458"/>
      <w:bookmarkStart w:id="157" w:name="СТАТЬЯ32"/>
      <w:r w:rsidRPr="00E328FF">
        <w:t>Статья 15. Проведение</w:t>
      </w:r>
      <w:r w:rsidRPr="00E328FF">
        <w:rPr>
          <w:shd w:val="clear" w:color="auto" w:fill="FFFFFF"/>
        </w:rPr>
        <w:t xml:space="preserve"> общественных обсуждений,</w:t>
      </w:r>
      <w:r w:rsidRPr="00E328FF">
        <w:t xml:space="preserve">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bookmarkEnd w:id="154"/>
      <w:bookmarkEnd w:id="155"/>
      <w:bookmarkEnd w:id="156"/>
    </w:p>
    <w:bookmarkEnd w:id="157"/>
    <w:p w:rsidR="004F7C75" w:rsidRPr="00E328FF" w:rsidRDefault="004F7C75" w:rsidP="004F7C75">
      <w:pPr>
        <w:suppressAutoHyphens w:val="0"/>
        <w:overflowPunct/>
        <w:autoSpaceDN w:val="0"/>
        <w:adjustRightInd w:val="0"/>
        <w:ind w:firstLine="540"/>
        <w:jc w:val="both"/>
        <w:rPr>
          <w:rFonts w:eastAsia="SimSun"/>
          <w:sz w:val="24"/>
          <w:szCs w:val="24"/>
          <w:lang w:eastAsia="zh-CN"/>
        </w:rPr>
      </w:pPr>
    </w:p>
    <w:p w:rsidR="004F7C75" w:rsidRPr="00E328FF" w:rsidRDefault="004F7C75" w:rsidP="004F7C75">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разрешенный вид использования в </w:t>
      </w:r>
      <w:r w:rsidRPr="00E328FF">
        <w:rPr>
          <w:rFonts w:eastAsia="SimSun"/>
          <w:sz w:val="24"/>
          <w:szCs w:val="24"/>
          <w:lang w:eastAsia="zh-CN"/>
        </w:rPr>
        <w:t>комиссию</w:t>
      </w:r>
      <w:r w:rsidRPr="00E328FF">
        <w:rPr>
          <w:bCs/>
          <w:sz w:val="24"/>
          <w:szCs w:val="24"/>
          <w:lang w:eastAsia="ru-RU"/>
        </w:rPr>
        <w:t>.</w:t>
      </w:r>
    </w:p>
    <w:p w:rsidR="004F7C75" w:rsidRPr="00E328FF" w:rsidRDefault="004F7C75" w:rsidP="004F7C75">
      <w:pPr>
        <w:widowControl/>
        <w:suppressAutoHyphens w:val="0"/>
        <w:overflowPunct/>
        <w:autoSpaceDN w:val="0"/>
        <w:adjustRightInd w:val="0"/>
        <w:ind w:firstLine="540"/>
        <w:jc w:val="both"/>
        <w:rPr>
          <w:bCs/>
          <w:sz w:val="32"/>
          <w:szCs w:val="24"/>
          <w:lang w:eastAsia="ru-RU"/>
        </w:rPr>
      </w:pPr>
      <w:r w:rsidRPr="00E328FF">
        <w:rPr>
          <w:sz w:val="24"/>
        </w:rPr>
        <w:t>Заявление о предоставлении разрешения на условно разрешенный вид использования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года N 63-ФЗ "Об электронной подписи" (далее - электронный документ, подписанный электронной подписью).</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 xml:space="preserve">2. </w:t>
      </w:r>
      <w:r w:rsidRPr="00E328FF">
        <w:rPr>
          <w:bCs/>
          <w:sz w:val="24"/>
          <w:szCs w:val="24"/>
          <w:shd w:val="clear" w:color="auto" w:fill="FFFFFF"/>
        </w:rPr>
        <w:t>Общественные обсуждения, п</w:t>
      </w:r>
      <w:r w:rsidRPr="00E328FF">
        <w:rPr>
          <w:rFonts w:eastAsia="SimSun"/>
          <w:sz w:val="24"/>
          <w:szCs w:val="24"/>
          <w:lang w:eastAsia="zh-CN"/>
        </w:rPr>
        <w:t xml:space="preserve">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4F7C75" w:rsidRPr="00E328FF" w:rsidRDefault="004F7C75" w:rsidP="004F7C75">
      <w:pPr>
        <w:widowControl/>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 xml:space="preserve">3. </w:t>
      </w:r>
      <w:proofErr w:type="gramStart"/>
      <w:r w:rsidRPr="00E328FF">
        <w:rPr>
          <w:rFonts w:eastAsia="SimSun"/>
          <w:sz w:val="24"/>
          <w:szCs w:val="24"/>
          <w:lang w:eastAsia="zh-CN"/>
        </w:rPr>
        <w:t>Комиссия направляет письменные сообщения о проведении</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w:t>
      </w:r>
      <w:proofErr w:type="gramEnd"/>
      <w:r w:rsidRPr="00E328FF">
        <w:rPr>
          <w:rFonts w:eastAsia="SimSun"/>
          <w:sz w:val="24"/>
          <w:szCs w:val="24"/>
          <w:lang w:eastAsia="zh-CN"/>
        </w:rPr>
        <w:t xml:space="preserve"> разрешение. </w:t>
      </w:r>
      <w:r w:rsidRPr="00E328FF">
        <w:rPr>
          <w:bCs/>
          <w:sz w:val="24"/>
          <w:szCs w:val="24"/>
          <w:lang w:eastAsia="ru-RU"/>
        </w:rPr>
        <w:t xml:space="preserve">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w:t>
      </w:r>
      <w:r w:rsidRPr="00E328FF">
        <w:rPr>
          <w:bCs/>
          <w:sz w:val="24"/>
          <w:szCs w:val="24"/>
          <w:shd w:val="clear" w:color="auto" w:fill="FFFFFF"/>
        </w:rPr>
        <w:t>общественные обсуждения</w:t>
      </w:r>
      <w:r w:rsidRPr="00E328FF">
        <w:rPr>
          <w:bCs/>
          <w:szCs w:val="24"/>
          <w:shd w:val="clear" w:color="auto" w:fill="FFFFFF"/>
        </w:rPr>
        <w:t xml:space="preserve">, </w:t>
      </w:r>
      <w:r w:rsidRPr="00E328FF">
        <w:rPr>
          <w:bCs/>
          <w:sz w:val="24"/>
          <w:szCs w:val="24"/>
          <w:lang w:eastAsia="ru-RU"/>
        </w:rPr>
        <w:t xml:space="preserve">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 </w:t>
      </w:r>
      <w:r w:rsidRPr="00E328FF">
        <w:rPr>
          <w:rFonts w:eastAsia="SimSun"/>
          <w:sz w:val="24"/>
          <w:szCs w:val="24"/>
          <w:lang w:eastAsia="zh-CN"/>
        </w:rPr>
        <w:t>В сообщении содержится информация о виде испрашиваемого разрешения, объекта, в отношении которого оно испрашивается, времени и месте проведения</w:t>
      </w:r>
      <w:r w:rsidRPr="00E328FF">
        <w:rPr>
          <w:bCs/>
          <w:sz w:val="24"/>
          <w:szCs w:val="24"/>
          <w:shd w:val="clear" w:color="auto" w:fill="FFFFFF"/>
        </w:rPr>
        <w:t xml:space="preserve"> общественных обсуждений,</w:t>
      </w:r>
      <w:r w:rsidR="00E45037" w:rsidRPr="00E328FF">
        <w:rPr>
          <w:rFonts w:eastAsia="SimSun"/>
          <w:sz w:val="24"/>
          <w:szCs w:val="24"/>
          <w:lang w:eastAsia="zh-CN"/>
        </w:rPr>
        <w:t xml:space="preserve"> </w:t>
      </w:r>
      <w:r w:rsidRPr="00E328FF">
        <w:rPr>
          <w:rFonts w:eastAsia="SimSun"/>
          <w:sz w:val="24"/>
          <w:szCs w:val="24"/>
          <w:lang w:eastAsia="zh-CN"/>
        </w:rPr>
        <w:t>публичных слушаний.</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4. Порядок организации и проведения</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участие в них определяются в соответствии с настоящей главой.</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5. На основании заключения о результатах</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по вопросу предоставления разрешения комиссия по землепользованию и застройке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муниципального образования.</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 xml:space="preserve">6. </w:t>
      </w:r>
      <w:proofErr w:type="gramStart"/>
      <w:r w:rsidRPr="00E328FF">
        <w:rPr>
          <w:rFonts w:eastAsia="SimSun"/>
          <w:sz w:val="24"/>
          <w:szCs w:val="24"/>
          <w:lang w:eastAsia="zh-CN"/>
        </w:rPr>
        <w:t xml:space="preserve">На основании рекомендаций комиссии глава администрации в течение </w:t>
      </w:r>
      <w:r w:rsidR="001031F9" w:rsidRPr="00E328FF">
        <w:rPr>
          <w:rFonts w:eastAsia="SimSun"/>
          <w:sz w:val="24"/>
          <w:szCs w:val="24"/>
          <w:lang w:eastAsia="zh-CN"/>
        </w:rPr>
        <w:t>трех</w:t>
      </w:r>
      <w:r w:rsidRPr="00E328FF">
        <w:rPr>
          <w:rFonts w:eastAsia="SimSun"/>
          <w:sz w:val="24"/>
          <w:szCs w:val="24"/>
          <w:lang w:eastAsia="zh-CN"/>
        </w:rPr>
        <w:t xml:space="preserve"> дней со дня поступления указанных рекомендаций в отношении предоставления разрешения на условно разрешенный вид</w:t>
      </w:r>
      <w:proofErr w:type="gramEnd"/>
      <w:r w:rsidRPr="00E328FF">
        <w:rPr>
          <w:rFonts w:eastAsia="SimSun"/>
          <w:sz w:val="24"/>
          <w:szCs w:val="24"/>
          <w:lang w:eastAsia="zh-CN"/>
        </w:rPr>
        <w:t xml:space="preserve"> использования земельного участка или объекта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E328FF">
        <w:rPr>
          <w:sz w:val="24"/>
          <w:szCs w:val="24"/>
          <w:lang w:eastAsia="ru-RU"/>
        </w:rPr>
        <w:t>муниципального образования</w:t>
      </w:r>
      <w:r w:rsidRPr="00E328FF">
        <w:rPr>
          <w:rFonts w:eastAsia="SimSun"/>
          <w:sz w:val="24"/>
          <w:szCs w:val="24"/>
          <w:lang w:eastAsia="zh-CN"/>
        </w:rPr>
        <w:t xml:space="preserve"> в сети «Интернет», на информационных стендах, установленных в общедоступных местах.</w:t>
      </w:r>
    </w:p>
    <w:p w:rsidR="004F7C75" w:rsidRPr="00E328FF" w:rsidRDefault="004F7C75" w:rsidP="004F7C75">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7.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4F7C75" w:rsidRPr="00E328FF" w:rsidRDefault="004F7C75" w:rsidP="004F7C75">
      <w:pPr>
        <w:widowControl/>
        <w:suppressAutoHyphens w:val="0"/>
        <w:overflowPunct/>
        <w:autoSpaceDN w:val="0"/>
        <w:adjustRightInd w:val="0"/>
        <w:ind w:firstLine="540"/>
        <w:jc w:val="both"/>
        <w:rPr>
          <w:bCs/>
          <w:sz w:val="24"/>
          <w:szCs w:val="24"/>
          <w:lang w:eastAsia="ru-RU"/>
        </w:rPr>
      </w:pPr>
    </w:p>
    <w:p w:rsidR="004F7C75" w:rsidRPr="00E328FF" w:rsidRDefault="004F7C75" w:rsidP="004F7C75">
      <w:pPr>
        <w:pStyle w:val="30"/>
        <w:rPr>
          <w:rStyle w:val="afe"/>
          <w:b/>
          <w:bCs/>
        </w:rPr>
      </w:pPr>
      <w:bookmarkStart w:id="158" w:name="_Toc252392645"/>
      <w:bookmarkStart w:id="159" w:name="_Toc464828387"/>
      <w:bookmarkStart w:id="160" w:name="_Toc490769459"/>
      <w:bookmarkStart w:id="161" w:name="СТАТЬЯ33"/>
      <w:r w:rsidRPr="00E328FF">
        <w:t xml:space="preserve">Статья 16. </w:t>
      </w:r>
      <w:r w:rsidRPr="00E328FF">
        <w:rPr>
          <w:rStyle w:val="afe"/>
          <w:b/>
          <w:bCs/>
        </w:rPr>
        <w:t>Проведение</w:t>
      </w:r>
      <w:r w:rsidRPr="00E328FF">
        <w:rPr>
          <w:shd w:val="clear" w:color="auto" w:fill="FFFFFF"/>
        </w:rPr>
        <w:t xml:space="preserve"> общественных обсуждений,</w:t>
      </w:r>
      <w:r w:rsidRPr="00E328FF">
        <w:rPr>
          <w:rStyle w:val="afe"/>
          <w:b/>
          <w:bCs/>
        </w:rPr>
        <w:t xml:space="preserve"> публичных слушаний по вопросу отклонения от предельных параметров разрешенного строительства, реконструкции объектов капитального строительства</w:t>
      </w:r>
      <w:bookmarkEnd w:id="158"/>
      <w:bookmarkEnd w:id="159"/>
      <w:bookmarkEnd w:id="160"/>
    </w:p>
    <w:p w:rsidR="004F7C75" w:rsidRPr="00E328FF" w:rsidRDefault="004F7C75" w:rsidP="004F7C75">
      <w:pPr>
        <w:widowControl/>
        <w:suppressAutoHyphens w:val="0"/>
        <w:overflowPunct/>
        <w:autoSpaceDN w:val="0"/>
        <w:adjustRightInd w:val="0"/>
        <w:ind w:firstLine="539"/>
        <w:jc w:val="both"/>
        <w:rPr>
          <w:rFonts w:eastAsia="SimSun"/>
          <w:b/>
          <w:sz w:val="24"/>
          <w:szCs w:val="24"/>
          <w:lang w:eastAsia="zh-CN"/>
        </w:rPr>
      </w:pPr>
    </w:p>
    <w:bookmarkEnd w:id="161"/>
    <w:p w:rsidR="004F7C75" w:rsidRPr="00E328FF" w:rsidRDefault="004F7C75" w:rsidP="004F7C75">
      <w:pPr>
        <w:widowControl/>
        <w:suppressAutoHyphens w:val="0"/>
        <w:overflowPunct/>
        <w:autoSpaceDN w:val="0"/>
        <w:adjustRightInd w:val="0"/>
        <w:ind w:firstLine="539"/>
        <w:jc w:val="both"/>
        <w:rPr>
          <w:rFonts w:eastAsia="SimSun"/>
          <w:sz w:val="24"/>
          <w:szCs w:val="24"/>
          <w:lang w:eastAsia="zh-CN"/>
        </w:rPr>
      </w:pPr>
      <w:r w:rsidRPr="00E328FF">
        <w:rPr>
          <w:rFonts w:eastAsia="SimSun"/>
          <w:sz w:val="24"/>
          <w:szCs w:val="24"/>
          <w:lang w:eastAsia="zh-CN"/>
        </w:rPr>
        <w:t>1. Физическое или юридическое лицо, заинтересованное в предоставлении разрешения на отклонение от предельных параметров разрешенного строительства, реконструкции объектов капитального строительства, направляет заявление о проведении</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в комиссию.</w:t>
      </w:r>
    </w:p>
    <w:p w:rsidR="004F7C75" w:rsidRPr="00E328FF" w:rsidRDefault="004F7C75" w:rsidP="004F7C75">
      <w:pPr>
        <w:widowControl/>
        <w:suppressAutoHyphens w:val="0"/>
        <w:overflowPunct/>
        <w:autoSpaceDN w:val="0"/>
        <w:adjustRightInd w:val="0"/>
        <w:ind w:firstLine="539"/>
        <w:jc w:val="both"/>
        <w:rPr>
          <w:rFonts w:eastAsia="SimSun"/>
          <w:sz w:val="24"/>
          <w:szCs w:val="24"/>
          <w:lang w:eastAsia="zh-CN"/>
        </w:rPr>
      </w:pPr>
      <w:r w:rsidRPr="00E328FF">
        <w:rPr>
          <w:rFonts w:eastAsia="SimSun"/>
          <w:sz w:val="24"/>
          <w:szCs w:val="24"/>
          <w:lang w:eastAsia="zh-CN"/>
        </w:rPr>
        <w:t xml:space="preserve">2. </w:t>
      </w:r>
      <w:r w:rsidRPr="00E328FF">
        <w:rPr>
          <w:bCs/>
          <w:sz w:val="24"/>
          <w:szCs w:val="24"/>
          <w:shd w:val="clear" w:color="auto" w:fill="FFFFFF"/>
        </w:rPr>
        <w:t>Общественные обсуждения</w:t>
      </w:r>
      <w:r w:rsidRPr="00E328FF">
        <w:rPr>
          <w:bCs/>
          <w:szCs w:val="24"/>
          <w:shd w:val="clear" w:color="auto" w:fill="FFFFFF"/>
        </w:rPr>
        <w:t xml:space="preserve">, </w:t>
      </w:r>
      <w:r w:rsidRPr="00E328FF">
        <w:rPr>
          <w:bCs/>
          <w:sz w:val="24"/>
          <w:szCs w:val="24"/>
          <w:shd w:val="clear" w:color="auto" w:fill="FFFFFF"/>
        </w:rPr>
        <w:t>п</w:t>
      </w:r>
      <w:r w:rsidRPr="00E328FF">
        <w:rPr>
          <w:rFonts w:eastAsia="SimSun"/>
          <w:sz w:val="24"/>
          <w:szCs w:val="24"/>
          <w:lang w:eastAsia="zh-CN"/>
        </w:rPr>
        <w:t xml:space="preserve">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4F7C75" w:rsidRPr="00E328FF" w:rsidRDefault="004F7C75" w:rsidP="004F7C75">
      <w:pPr>
        <w:suppressAutoHyphens w:val="0"/>
        <w:overflowPunct/>
        <w:autoSpaceDN w:val="0"/>
        <w:adjustRightInd w:val="0"/>
        <w:ind w:firstLine="539"/>
        <w:jc w:val="both"/>
        <w:rPr>
          <w:rFonts w:eastAsia="SimSun"/>
          <w:sz w:val="24"/>
          <w:szCs w:val="24"/>
          <w:lang w:eastAsia="zh-CN"/>
        </w:rPr>
      </w:pPr>
      <w:r w:rsidRPr="00E328FF">
        <w:rPr>
          <w:rFonts w:eastAsia="SimSun"/>
          <w:sz w:val="24"/>
          <w:szCs w:val="24"/>
          <w:lang w:eastAsia="zh-CN"/>
        </w:rPr>
        <w:t xml:space="preserve">3. </w:t>
      </w:r>
      <w:proofErr w:type="gramStart"/>
      <w:r w:rsidRPr="00E328FF">
        <w:rPr>
          <w:rFonts w:eastAsia="SimSun"/>
          <w:sz w:val="24"/>
          <w:szCs w:val="24"/>
          <w:lang w:eastAsia="zh-CN"/>
        </w:rPr>
        <w:t>Комиссия по землепользованию и застройке направляет письменные сообщения о проведении</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w:t>
      </w:r>
      <w:proofErr w:type="gramEnd"/>
      <w:r w:rsidRPr="00E328FF">
        <w:rPr>
          <w:rFonts w:eastAsia="SimSun"/>
          <w:sz w:val="24"/>
          <w:szCs w:val="24"/>
          <w:lang w:eastAsia="zh-CN"/>
        </w:rPr>
        <w:t xml:space="preserve">, </w:t>
      </w:r>
      <w:proofErr w:type="gramStart"/>
      <w:r w:rsidRPr="00E328FF">
        <w:rPr>
          <w:rFonts w:eastAsia="SimSun"/>
          <w:sz w:val="24"/>
          <w:szCs w:val="24"/>
          <w:lang w:eastAsia="zh-CN"/>
        </w:rPr>
        <w:t>применительно</w:t>
      </w:r>
      <w:proofErr w:type="gramEnd"/>
      <w:r w:rsidRPr="00E328FF">
        <w:rPr>
          <w:rFonts w:eastAsia="SimSun"/>
          <w:sz w:val="24"/>
          <w:szCs w:val="24"/>
          <w:lang w:eastAsia="zh-CN"/>
        </w:rPr>
        <w:t xml:space="preserve"> к которому испрашивается разрешение. В сообщении содержится информация о виде испрашиваемого разрешения, объекта, в отношении которого оно испрашивается, времени и месте проведения</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4. Порядок организации и проведения</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участие в них определяются в соответствии с настоящей главой.</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5. На основании заключения о результатах</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по вопросу предоставления разрешения комиссия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w:t>
      </w:r>
      <w:r w:rsidRPr="00E328FF">
        <w:rPr>
          <w:sz w:val="24"/>
          <w:szCs w:val="24"/>
          <w:lang w:eastAsia="ru-RU"/>
        </w:rPr>
        <w:t>муниципального образования</w:t>
      </w:r>
      <w:r w:rsidRPr="00E328FF">
        <w:rPr>
          <w:rFonts w:eastAsia="SimSun"/>
          <w:sz w:val="24"/>
          <w:szCs w:val="24"/>
          <w:lang w:eastAsia="zh-CN"/>
        </w:rPr>
        <w:t>.</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 xml:space="preserve">6. </w:t>
      </w:r>
      <w:proofErr w:type="gramStart"/>
      <w:r w:rsidRPr="00E328FF">
        <w:rPr>
          <w:rFonts w:eastAsia="SimSun"/>
          <w:sz w:val="24"/>
          <w:szCs w:val="24"/>
          <w:lang w:eastAsia="zh-CN"/>
        </w:rPr>
        <w:t xml:space="preserve">На основании рекомендаций комиссии глава администрации в течение </w:t>
      </w:r>
      <w:r w:rsidR="00A055F6" w:rsidRPr="00E328FF">
        <w:rPr>
          <w:rFonts w:eastAsia="SimSun"/>
          <w:sz w:val="24"/>
          <w:szCs w:val="24"/>
          <w:lang w:eastAsia="zh-CN"/>
        </w:rPr>
        <w:t>семи</w:t>
      </w:r>
      <w:r w:rsidRPr="00E328FF">
        <w:rPr>
          <w:rFonts w:eastAsia="SimSun"/>
          <w:sz w:val="24"/>
          <w:szCs w:val="24"/>
          <w:lang w:eastAsia="zh-CN"/>
        </w:rPr>
        <w:t xml:space="preserve"> дней со дня поступления указанных рекомендаций в отношении предоставления разрешения на отклонение</w:t>
      </w:r>
      <w:proofErr w:type="gramEnd"/>
      <w:r w:rsidRPr="00E328FF">
        <w:rPr>
          <w:rFonts w:eastAsia="SimSun"/>
          <w:sz w:val="24"/>
          <w:szCs w:val="24"/>
          <w:lang w:eastAsia="zh-CN"/>
        </w:rPr>
        <w:t xml:space="preserve"> от предельных параметров разрешенного строительства, реконструкции объектов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E328FF">
        <w:rPr>
          <w:sz w:val="24"/>
          <w:szCs w:val="24"/>
          <w:lang w:eastAsia="ru-RU"/>
        </w:rPr>
        <w:t>муниципального образования</w:t>
      </w:r>
      <w:r w:rsidRPr="00E328FF">
        <w:rPr>
          <w:rFonts w:eastAsia="SimSun"/>
          <w:sz w:val="24"/>
          <w:szCs w:val="24"/>
          <w:lang w:eastAsia="zh-CN"/>
        </w:rPr>
        <w:t xml:space="preserve"> в сети «Интернет», на информационных стендах, установленных в общедоступных местах.</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p>
    <w:p w:rsidR="004F7C75" w:rsidRPr="00E328FF" w:rsidRDefault="004F7C75" w:rsidP="004F7C75">
      <w:pPr>
        <w:pStyle w:val="20"/>
      </w:pPr>
      <w:bookmarkStart w:id="162" w:name="_Toc252392646"/>
      <w:bookmarkStart w:id="163" w:name="_Toc464828388"/>
      <w:bookmarkStart w:id="164" w:name="_Toc490769460"/>
      <w:bookmarkStart w:id="165" w:name="ГЛАВА8"/>
      <w:r w:rsidRPr="00E328FF">
        <w:t xml:space="preserve">ГЛАВА 5. </w:t>
      </w:r>
      <w:bookmarkEnd w:id="162"/>
      <w:bookmarkEnd w:id="163"/>
      <w:bookmarkEnd w:id="164"/>
      <w:r w:rsidRPr="00E328FF">
        <w:t>ВНЕСЕНИЕ ИЗМЕНЕНИЙ В ПРАВИЛА ЗЕМЛЕПОЛЬЗОВАНИЯ И ЗАСТРОЙКИ</w:t>
      </w:r>
    </w:p>
    <w:p w:rsidR="004F7C75" w:rsidRPr="00E328FF" w:rsidRDefault="004F7C75" w:rsidP="004F7C75">
      <w:pPr>
        <w:pStyle w:val="30"/>
      </w:pPr>
      <w:bookmarkStart w:id="166" w:name="_Toc252392648"/>
      <w:bookmarkStart w:id="167" w:name="_Toc464828390"/>
      <w:bookmarkStart w:id="168" w:name="_Toc490769462"/>
      <w:bookmarkStart w:id="169" w:name="СТАТЬЯ35"/>
      <w:bookmarkEnd w:id="165"/>
    </w:p>
    <w:p w:rsidR="004F7C75" w:rsidRPr="00E328FF" w:rsidRDefault="004F7C75" w:rsidP="004F7C75">
      <w:pPr>
        <w:pStyle w:val="30"/>
      </w:pPr>
      <w:r w:rsidRPr="00E328FF">
        <w:t>Статья 17. Порядок внесения изменений в настоящие правила</w:t>
      </w:r>
      <w:bookmarkEnd w:id="166"/>
      <w:bookmarkEnd w:id="167"/>
      <w:bookmarkEnd w:id="168"/>
      <w:r w:rsidRPr="00E328FF">
        <w:t xml:space="preserve"> </w:t>
      </w:r>
      <w:bookmarkEnd w:id="169"/>
    </w:p>
    <w:p w:rsidR="004F7C75" w:rsidRPr="00E328FF" w:rsidRDefault="004F7C75" w:rsidP="004F7C75">
      <w:pPr>
        <w:widowControl/>
        <w:tabs>
          <w:tab w:val="left" w:pos="2054"/>
        </w:tabs>
        <w:suppressAutoHyphens w:val="0"/>
        <w:overflowPunct/>
        <w:autoSpaceDE/>
        <w:ind w:firstLine="540"/>
        <w:jc w:val="both"/>
        <w:rPr>
          <w:rFonts w:eastAsia="SimSun"/>
          <w:sz w:val="24"/>
          <w:szCs w:val="24"/>
          <w:lang w:eastAsia="zh-CN"/>
        </w:rPr>
      </w:pPr>
    </w:p>
    <w:p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1.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2. Основаниями для рассмотрения вопроса о внесении изменений в настоящие Правила являются:</w:t>
      </w:r>
    </w:p>
    <w:p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 xml:space="preserve">1) несоответствие правил землепользования и застройки генеральному плану поселения, генеральному плану городского округа, схеме территориального планирования </w:t>
      </w:r>
      <w:r w:rsidRPr="00E328FF">
        <w:rPr>
          <w:rFonts w:eastAsia="SimSun"/>
          <w:sz w:val="24"/>
          <w:szCs w:val="24"/>
          <w:lang w:eastAsia="zh-CN"/>
        </w:rPr>
        <w:lastRenderedPageBreak/>
        <w:t>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 xml:space="preserve">1.1) 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w:t>
      </w:r>
      <w:proofErr w:type="spellStart"/>
      <w:r w:rsidRPr="00E328FF">
        <w:rPr>
          <w:rFonts w:eastAsia="SimSun"/>
          <w:sz w:val="24"/>
          <w:szCs w:val="24"/>
          <w:lang w:eastAsia="zh-CN"/>
        </w:rPr>
        <w:t>приаэродромной</w:t>
      </w:r>
      <w:proofErr w:type="spellEnd"/>
      <w:r w:rsidRPr="00E328FF">
        <w:rPr>
          <w:rFonts w:eastAsia="SimSun"/>
          <w:sz w:val="24"/>
          <w:szCs w:val="24"/>
          <w:lang w:eastAsia="zh-CN"/>
        </w:rPr>
        <w:t xml:space="preserve"> территории, которые допущены в правилах землепользования и застройки поселения, городского округа, межселенной территории;</w:t>
      </w:r>
    </w:p>
    <w:p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2) поступление предложений об изменении границ территориальных зон, изменении градостроительных регламентов;</w:t>
      </w:r>
    </w:p>
    <w:p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4)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6) принятие решения о комплексном развитии территории</w:t>
      </w:r>
      <w:r w:rsidR="008D3C3F" w:rsidRPr="00E328FF">
        <w:rPr>
          <w:rFonts w:eastAsia="SimSun"/>
          <w:sz w:val="24"/>
          <w:szCs w:val="24"/>
          <w:lang w:eastAsia="zh-CN"/>
        </w:rPr>
        <w:t>;</w:t>
      </w:r>
    </w:p>
    <w:p w:rsidR="008D3C3F" w:rsidRPr="00E328FF" w:rsidRDefault="008D3C3F" w:rsidP="00031844">
      <w:pPr>
        <w:widowControl/>
        <w:suppressAutoHyphens w:val="0"/>
        <w:overflowPunct/>
        <w:autoSpaceDE/>
        <w:ind w:firstLine="540"/>
        <w:jc w:val="both"/>
        <w:rPr>
          <w:rFonts w:eastAsia="SimSun"/>
          <w:sz w:val="24"/>
          <w:lang w:eastAsia="zh-CN"/>
        </w:rPr>
      </w:pPr>
      <w:r w:rsidRPr="00E328FF">
        <w:rPr>
          <w:rFonts w:eastAsia="SimSun"/>
          <w:sz w:val="24"/>
          <w:lang w:eastAsia="zh-CN"/>
        </w:rPr>
        <w:t>7) обнаружение мест захоронений погибших при защите Отечества, расположенных в границах муниципальных образований.</w:t>
      </w:r>
    </w:p>
    <w:p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3. С предложениями о внесении изменений в настоящие Правила могут выступать:</w:t>
      </w:r>
    </w:p>
    <w:p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городского округа, межселенных территориях;</w:t>
      </w:r>
    </w:p>
    <w:p w:rsidR="008D3C3F" w:rsidRPr="00E328FF" w:rsidRDefault="008D3C3F"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4.1) органами местного самоуправления в случаях обнаружения мест захоронений погибших при защите Отечества, расположенных в границах муниципальных образований;</w:t>
      </w:r>
    </w:p>
    <w:p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6) уполномоченным федеральным органом исполнительной власти или юридическим лицом, созданным Российской Федерацией и обеспечивающим реализацию принятого Правительством Российской Федерацией решения о комплексном развитии территории (далее - юридическое лицо, определенное Российской Федерацией);</w:t>
      </w:r>
    </w:p>
    <w:p w:rsidR="00031844" w:rsidRPr="00E328FF" w:rsidRDefault="00031844" w:rsidP="00031844">
      <w:pPr>
        <w:widowControl/>
        <w:suppressAutoHyphens w:val="0"/>
        <w:overflowPunct/>
        <w:autoSpaceDE/>
        <w:ind w:firstLine="540"/>
        <w:jc w:val="both"/>
        <w:rPr>
          <w:rFonts w:eastAsia="SimSun"/>
          <w:sz w:val="24"/>
          <w:szCs w:val="24"/>
          <w:lang w:eastAsia="zh-CN"/>
        </w:rPr>
      </w:pPr>
      <w:proofErr w:type="gramStart"/>
      <w:r w:rsidRPr="00E328FF">
        <w:rPr>
          <w:rFonts w:eastAsia="SimSun"/>
          <w:sz w:val="24"/>
          <w:szCs w:val="24"/>
          <w:lang w:eastAsia="zh-CN"/>
        </w:rPr>
        <w:lastRenderedPageBreak/>
        <w:t xml:space="preserve">7) </w:t>
      </w:r>
      <w:r w:rsidR="00A055F6" w:rsidRPr="00E328FF">
        <w:rPr>
          <w:rFonts w:eastAsia="SimSun"/>
          <w:sz w:val="24"/>
          <w:szCs w:val="24"/>
          <w:lang w:eastAsia="zh-CN"/>
        </w:rPr>
        <w:t>высшим исполнительным органом государственной власти субъекта Российской Федерации, органом местного самоуправления, принявшими решение о комплексном развитии территории, юридическим лицом, созданным субъектом Российской Федерации и обеспечивающим реализацию принятого субъектом Российской Федерации решения о комплексном развитии территории (далее - юридическое лицо, определенное субъектом Российской Федерации), либо лицом, с которым заключен договор о комплексном развитии территории в целях реализации решения о комплексном развитии</w:t>
      </w:r>
      <w:proofErr w:type="gramEnd"/>
      <w:r w:rsidR="00A055F6" w:rsidRPr="00E328FF">
        <w:rPr>
          <w:rFonts w:eastAsia="SimSun"/>
          <w:sz w:val="24"/>
          <w:szCs w:val="24"/>
          <w:lang w:eastAsia="zh-CN"/>
        </w:rPr>
        <w:t xml:space="preserve"> территории</w:t>
      </w:r>
      <w:r w:rsidRPr="00E328FF">
        <w:rPr>
          <w:rFonts w:eastAsia="SimSun"/>
          <w:sz w:val="24"/>
          <w:szCs w:val="24"/>
          <w:lang w:eastAsia="zh-CN"/>
        </w:rPr>
        <w:t>.</w:t>
      </w:r>
    </w:p>
    <w:p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 xml:space="preserve">4. Предложение о внесении изменений в настоящие Правила направляется в письменной форме (письменное обращение) в комиссию. </w:t>
      </w:r>
    </w:p>
    <w:p w:rsidR="004F7C75" w:rsidRPr="00E328FF" w:rsidRDefault="004F7C75" w:rsidP="004F7C75">
      <w:pPr>
        <w:widowControl/>
        <w:suppressAutoHyphens w:val="0"/>
        <w:overflowPunct/>
        <w:autoSpaceDE/>
        <w:ind w:firstLine="540"/>
        <w:jc w:val="both"/>
        <w:rPr>
          <w:rFonts w:eastAsia="SimSun"/>
          <w:sz w:val="24"/>
          <w:szCs w:val="24"/>
          <w:lang w:eastAsia="zh-CN"/>
        </w:rPr>
      </w:pPr>
      <w:proofErr w:type="gramStart"/>
      <w:r w:rsidRPr="00E328FF">
        <w:rPr>
          <w:rFonts w:eastAsia="SimSun"/>
          <w:sz w:val="24"/>
          <w:szCs w:val="24"/>
          <w:lang w:eastAsia="zh-CN"/>
        </w:rPr>
        <w:t>В течение пяти дней со дня поступления в комиссию предложения о внесении изменений в настоящие Правила</w:t>
      </w:r>
      <w:proofErr w:type="gramEnd"/>
      <w:r w:rsidRPr="00E328FF">
        <w:rPr>
          <w:rFonts w:eastAsia="SimSun"/>
          <w:sz w:val="24"/>
          <w:szCs w:val="24"/>
          <w:lang w:eastAsia="zh-CN"/>
        </w:rPr>
        <w:t xml:space="preserve"> копия такого предложения направляется в структурное подразделение или специалисту </w:t>
      </w:r>
      <w:r w:rsidRPr="00E328FF">
        <w:rPr>
          <w:rFonts w:eastAsia="SimSun"/>
          <w:snapToGrid w:val="0"/>
          <w:sz w:val="24"/>
          <w:szCs w:val="24"/>
          <w:lang w:eastAsia="zh-CN"/>
        </w:rPr>
        <w:t>Администрации</w:t>
      </w:r>
      <w:r w:rsidRPr="00E328FF">
        <w:rPr>
          <w:rFonts w:eastAsia="SimSun"/>
          <w:sz w:val="24"/>
          <w:szCs w:val="24"/>
          <w:lang w:eastAsia="zh-CN"/>
        </w:rPr>
        <w:t xml:space="preserve">, уполномоченное в области архитектуры и градостроительства для подготовки заключения о соответствии предложения утвержденной градостроительной документации </w:t>
      </w:r>
      <w:r w:rsidRPr="00E328FF">
        <w:rPr>
          <w:sz w:val="24"/>
          <w:szCs w:val="24"/>
          <w:lang w:eastAsia="ru-RU"/>
        </w:rPr>
        <w:t>муниципального образования</w:t>
      </w:r>
      <w:r w:rsidRPr="00E328FF">
        <w:rPr>
          <w:rFonts w:eastAsia="SimSun"/>
          <w:sz w:val="24"/>
          <w:szCs w:val="24"/>
          <w:lang w:eastAsia="zh-CN"/>
        </w:rPr>
        <w:t>, требованиям законодательства в области градостроительной деятельности. Заключение подготавливается в двухнедельный срок со дня получения копии предложения от комиссии и направляется в комиссию.</w:t>
      </w:r>
    </w:p>
    <w:p w:rsidR="008D3C3F" w:rsidRPr="00E328FF" w:rsidRDefault="008D3C3F"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 xml:space="preserve">5. Внесение изменений в правила землепользования и застройки в связи с обнаружением мест захоронений погибших при защите Отечества, расположенных в границах муниципальных образований, осуществляется в течение шести месяцев </w:t>
      </w:r>
      <w:proofErr w:type="gramStart"/>
      <w:r w:rsidRPr="00E328FF">
        <w:rPr>
          <w:rFonts w:eastAsia="SimSun"/>
          <w:sz w:val="24"/>
          <w:szCs w:val="24"/>
          <w:lang w:eastAsia="zh-CN"/>
        </w:rPr>
        <w:t>с даты обнаружения</w:t>
      </w:r>
      <w:proofErr w:type="gramEnd"/>
      <w:r w:rsidRPr="00E328FF">
        <w:rPr>
          <w:rFonts w:eastAsia="SimSun"/>
          <w:sz w:val="24"/>
          <w:szCs w:val="24"/>
          <w:lang w:eastAsia="zh-CN"/>
        </w:rPr>
        <w:t xml:space="preserve"> таких мест, при этом проведение общественных обсуждений или публичных слушаний не требуется.</w:t>
      </w:r>
    </w:p>
    <w:p w:rsidR="004F7C75" w:rsidRPr="00E328FF" w:rsidRDefault="008D3C3F"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6</w:t>
      </w:r>
      <w:r w:rsidR="004F7C75" w:rsidRPr="00E328FF">
        <w:rPr>
          <w:rFonts w:ascii="Times New Roman" w:hAnsi="Times New Roman" w:cs="Times New Roman"/>
          <w:sz w:val="24"/>
          <w:szCs w:val="24"/>
        </w:rPr>
        <w:t xml:space="preserve">. </w:t>
      </w:r>
      <w:proofErr w:type="gramStart"/>
      <w:r w:rsidR="004F7C75" w:rsidRPr="00E328FF">
        <w:rPr>
          <w:rFonts w:ascii="Times New Roman" w:hAnsi="Times New Roman" w:cs="Times New Roman"/>
          <w:sz w:val="24"/>
          <w:szCs w:val="24"/>
        </w:rPr>
        <w:t xml:space="preserve">Комиссия в течение </w:t>
      </w:r>
      <w:r w:rsidR="00031844" w:rsidRPr="00E328FF">
        <w:rPr>
          <w:rFonts w:ascii="Times New Roman" w:hAnsi="Times New Roman" w:cs="Times New Roman"/>
          <w:sz w:val="24"/>
          <w:szCs w:val="24"/>
        </w:rPr>
        <w:t>двадцати пяти</w:t>
      </w:r>
      <w:r w:rsidR="004F7C75" w:rsidRPr="00E328FF">
        <w:rPr>
          <w:rFonts w:ascii="Times New Roman" w:hAnsi="Times New Roman" w:cs="Times New Roman"/>
          <w:sz w:val="24"/>
          <w:szCs w:val="24"/>
        </w:rPr>
        <w:t xml:space="preserve"> дней со дня поступления предложения о внесении изменений в настоящие Правила рассматривает его и подготавливает с учетом заключения структурного подразделения или специалиста </w:t>
      </w:r>
      <w:r w:rsidR="004F7C75" w:rsidRPr="00E328FF">
        <w:rPr>
          <w:rFonts w:ascii="Times New Roman" w:hAnsi="Times New Roman" w:cs="Times New Roman"/>
          <w:snapToGrid w:val="0"/>
          <w:sz w:val="24"/>
          <w:szCs w:val="24"/>
        </w:rPr>
        <w:t>Администрации</w:t>
      </w:r>
      <w:r w:rsidR="004F7C75" w:rsidRPr="00E328FF">
        <w:rPr>
          <w:rFonts w:ascii="Times New Roman" w:hAnsi="Times New Roman" w:cs="Times New Roman"/>
          <w:sz w:val="24"/>
          <w:szCs w:val="24"/>
        </w:rPr>
        <w:t>, уполномоченного в области архитектуры и градостроительства свое заключение, в котором содержатся рекомендации о внесении в соответствии с поступившим предложением изменений в настоящие Правила или об отклонении такого предложения с указанием причин отклонения</w:t>
      </w:r>
      <w:proofErr w:type="gramEnd"/>
      <w:r w:rsidR="004F7C75" w:rsidRPr="00E328FF">
        <w:rPr>
          <w:rFonts w:ascii="Times New Roman" w:hAnsi="Times New Roman" w:cs="Times New Roman"/>
          <w:sz w:val="24"/>
          <w:szCs w:val="24"/>
        </w:rPr>
        <w:t xml:space="preserve">, и направляет это заключение </w:t>
      </w:r>
      <w:r w:rsidR="004F7C75" w:rsidRPr="00E328FF">
        <w:rPr>
          <w:rFonts w:ascii="Times New Roman" w:hAnsi="Times New Roman" w:cs="Times New Roman"/>
          <w:snapToGrid w:val="0"/>
          <w:sz w:val="24"/>
          <w:szCs w:val="24"/>
        </w:rPr>
        <w:t xml:space="preserve">Главе </w:t>
      </w:r>
      <w:r w:rsidR="004F7C75" w:rsidRPr="00E328FF">
        <w:rPr>
          <w:rFonts w:ascii="Times New Roman" w:eastAsia="SimSun" w:hAnsi="Times New Roman" w:cs="Times New Roman"/>
          <w:sz w:val="24"/>
          <w:szCs w:val="24"/>
          <w:lang w:eastAsia="zh-CN"/>
        </w:rPr>
        <w:t>муниципального образования</w:t>
      </w:r>
      <w:r w:rsidR="004F7C75" w:rsidRPr="00E328FF">
        <w:rPr>
          <w:rFonts w:ascii="Times New Roman" w:hAnsi="Times New Roman" w:cs="Times New Roman"/>
          <w:sz w:val="24"/>
          <w:szCs w:val="24"/>
        </w:rPr>
        <w:t>.</w:t>
      </w:r>
    </w:p>
    <w:p w:rsidR="004F7C75" w:rsidRPr="00E328FF" w:rsidRDefault="008D3C3F"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7</w:t>
      </w:r>
      <w:r w:rsidR="004F7C75" w:rsidRPr="00E328FF">
        <w:rPr>
          <w:rFonts w:ascii="Times New Roman" w:hAnsi="Times New Roman" w:cs="Times New Roman"/>
          <w:sz w:val="24"/>
          <w:szCs w:val="24"/>
        </w:rPr>
        <w:t xml:space="preserve">. Глава </w:t>
      </w:r>
      <w:r w:rsidR="004F7C75" w:rsidRPr="00E328FF">
        <w:rPr>
          <w:rFonts w:ascii="Times New Roman" w:eastAsia="SimSun" w:hAnsi="Times New Roman" w:cs="Times New Roman"/>
          <w:sz w:val="24"/>
          <w:szCs w:val="24"/>
          <w:lang w:eastAsia="zh-CN"/>
        </w:rPr>
        <w:t>администрации</w:t>
      </w:r>
      <w:r w:rsidR="004F7C75" w:rsidRPr="00E328FF">
        <w:rPr>
          <w:rFonts w:ascii="Times New Roman" w:hAnsi="Times New Roman" w:cs="Times New Roman"/>
          <w:sz w:val="24"/>
          <w:szCs w:val="24"/>
        </w:rPr>
        <w:t xml:space="preserve"> с учетом рекомендаций, содержащихся в заключени</w:t>
      </w:r>
      <w:proofErr w:type="gramStart"/>
      <w:r w:rsidR="004F7C75" w:rsidRPr="00E328FF">
        <w:rPr>
          <w:rFonts w:ascii="Times New Roman" w:hAnsi="Times New Roman" w:cs="Times New Roman"/>
          <w:sz w:val="24"/>
          <w:szCs w:val="24"/>
        </w:rPr>
        <w:t>и</w:t>
      </w:r>
      <w:proofErr w:type="gramEnd"/>
      <w:r w:rsidR="004F7C75" w:rsidRPr="00E328FF">
        <w:rPr>
          <w:rFonts w:ascii="Times New Roman" w:hAnsi="Times New Roman" w:cs="Times New Roman"/>
          <w:sz w:val="24"/>
          <w:szCs w:val="24"/>
        </w:rPr>
        <w:t xml:space="preserve"> комиссии, в течение </w:t>
      </w:r>
      <w:r w:rsidR="007D02D3" w:rsidRPr="00E328FF">
        <w:rPr>
          <w:rFonts w:ascii="Times New Roman" w:hAnsi="Times New Roman" w:cs="Times New Roman"/>
          <w:sz w:val="24"/>
          <w:szCs w:val="24"/>
        </w:rPr>
        <w:t xml:space="preserve">двадцати пяти </w:t>
      </w:r>
      <w:r w:rsidR="004F7C75" w:rsidRPr="00E328FF">
        <w:rPr>
          <w:rFonts w:ascii="Times New Roman" w:hAnsi="Times New Roman" w:cs="Times New Roman"/>
          <w:sz w:val="24"/>
          <w:szCs w:val="24"/>
        </w:rPr>
        <w:t>дней принимает решение о подготовке проекта о внесении изменения в настоящие Правила или об отклонении предложения о внесении изменений в настоящие Правила с указанием причин отклонения и направляет копию такого решения заявителям.</w:t>
      </w:r>
    </w:p>
    <w:p w:rsidR="004F7C75" w:rsidRPr="00E328FF" w:rsidRDefault="008D3C3F"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8</w:t>
      </w:r>
      <w:r w:rsidR="004F7C75" w:rsidRPr="00E328FF">
        <w:rPr>
          <w:rFonts w:ascii="Times New Roman" w:hAnsi="Times New Roman" w:cs="Times New Roman"/>
          <w:sz w:val="24"/>
          <w:szCs w:val="24"/>
        </w:rPr>
        <w:t xml:space="preserve">. </w:t>
      </w:r>
      <w:proofErr w:type="gramStart"/>
      <w:r w:rsidR="004F7C75" w:rsidRPr="00E328FF">
        <w:rPr>
          <w:rFonts w:ascii="Times New Roman" w:hAnsi="Times New Roman" w:cs="Times New Roman"/>
          <w:sz w:val="24"/>
          <w:szCs w:val="24"/>
        </w:rPr>
        <w:t>По поручению главы муниципального образования комиссия не позднее, чем по истечении десяти дней с даты принятия решения о подготовке проекта решения о внесении изменений в настоящие Правила,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в сети «Интернет», на информационных</w:t>
      </w:r>
      <w:proofErr w:type="gramEnd"/>
      <w:r w:rsidR="004F7C75" w:rsidRPr="00E328FF">
        <w:rPr>
          <w:rFonts w:ascii="Times New Roman" w:hAnsi="Times New Roman" w:cs="Times New Roman"/>
          <w:sz w:val="24"/>
          <w:szCs w:val="24"/>
        </w:rPr>
        <w:t xml:space="preserve"> </w:t>
      </w:r>
      <w:proofErr w:type="gramStart"/>
      <w:r w:rsidR="004F7C75" w:rsidRPr="00E328FF">
        <w:rPr>
          <w:rFonts w:ascii="Times New Roman" w:hAnsi="Times New Roman" w:cs="Times New Roman"/>
          <w:sz w:val="24"/>
          <w:szCs w:val="24"/>
        </w:rPr>
        <w:t>стендах</w:t>
      </w:r>
      <w:proofErr w:type="gramEnd"/>
      <w:r w:rsidR="004F7C75" w:rsidRPr="00E328FF">
        <w:rPr>
          <w:rFonts w:ascii="Times New Roman" w:hAnsi="Times New Roman" w:cs="Times New Roman"/>
          <w:sz w:val="24"/>
          <w:szCs w:val="24"/>
        </w:rPr>
        <w:t>, установленных в общедоступных местах. Сообщение о принятии такого решения также может быть распространено по местному радио и телевидению.</w:t>
      </w:r>
    </w:p>
    <w:p w:rsidR="004F7C75" w:rsidRPr="00E328FF" w:rsidRDefault="008D3C3F"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9</w:t>
      </w:r>
      <w:r w:rsidR="004F7C75" w:rsidRPr="00E328FF">
        <w:rPr>
          <w:rFonts w:ascii="Times New Roman" w:hAnsi="Times New Roman" w:cs="Times New Roman"/>
          <w:sz w:val="24"/>
          <w:szCs w:val="24"/>
        </w:rPr>
        <w:t>. Проект решения о внесении изменения в настоящие Правила рассматривается на публичных слушаниях, проводимых в порядке, установленном муниципальным правовым актом и настоящими Правилами.</w:t>
      </w:r>
    </w:p>
    <w:p w:rsidR="004F7C75" w:rsidRPr="00E328FF" w:rsidRDefault="008D3C3F"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10</w:t>
      </w:r>
      <w:r w:rsidR="004F7C75" w:rsidRPr="00E328FF">
        <w:rPr>
          <w:rFonts w:ascii="Times New Roman" w:hAnsi="Times New Roman" w:cs="Times New Roman"/>
          <w:sz w:val="24"/>
          <w:szCs w:val="24"/>
        </w:rPr>
        <w:t>. В случае подготовки изменений в настоящие Правила в части внесения изменений в градостроительный регламент, установленный для конкретной территориальной зоны,</w:t>
      </w:r>
      <w:r w:rsidR="004F7C75" w:rsidRPr="00E328FF">
        <w:rPr>
          <w:bCs/>
          <w:sz w:val="24"/>
          <w:szCs w:val="24"/>
          <w:shd w:val="clear" w:color="auto" w:fill="FFFFFF"/>
        </w:rPr>
        <w:t xml:space="preserve"> </w:t>
      </w:r>
      <w:r w:rsidR="004F7C75" w:rsidRPr="00E328FF">
        <w:rPr>
          <w:rFonts w:ascii="Times New Roman" w:hAnsi="Times New Roman" w:cs="Times New Roman"/>
          <w:bCs/>
          <w:sz w:val="24"/>
          <w:szCs w:val="24"/>
          <w:shd w:val="clear" w:color="auto" w:fill="FFFFFF"/>
        </w:rPr>
        <w:t>общественные обсуждения,</w:t>
      </w:r>
      <w:r w:rsidR="004F7C75" w:rsidRPr="00E328FF">
        <w:rPr>
          <w:rFonts w:ascii="Times New Roman" w:hAnsi="Times New Roman" w:cs="Times New Roman"/>
          <w:sz w:val="24"/>
          <w:szCs w:val="24"/>
        </w:rPr>
        <w:t xml:space="preserve"> публичные слушания по внесению изменений в Правила проводятся в границах территориальной зоны, для которой установлен такой градостроительный регламент. В этих случаях срок проведения</w:t>
      </w:r>
      <w:r w:rsidR="004F7C75" w:rsidRPr="00E328FF">
        <w:rPr>
          <w:bCs/>
          <w:sz w:val="24"/>
          <w:szCs w:val="24"/>
          <w:shd w:val="clear" w:color="auto" w:fill="FFFFFF"/>
        </w:rPr>
        <w:t xml:space="preserve"> </w:t>
      </w:r>
      <w:r w:rsidR="004F7C75" w:rsidRPr="00E328FF">
        <w:rPr>
          <w:rFonts w:ascii="Times New Roman" w:hAnsi="Times New Roman" w:cs="Times New Roman"/>
          <w:bCs/>
          <w:sz w:val="24"/>
          <w:szCs w:val="24"/>
          <w:shd w:val="clear" w:color="auto" w:fill="FFFFFF"/>
        </w:rPr>
        <w:t>общественных обсуждений,</w:t>
      </w:r>
      <w:r w:rsidR="004F7C75" w:rsidRPr="00E328FF">
        <w:rPr>
          <w:rFonts w:ascii="Times New Roman" w:hAnsi="Times New Roman" w:cs="Times New Roman"/>
          <w:sz w:val="24"/>
          <w:szCs w:val="24"/>
        </w:rPr>
        <w:t xml:space="preserve"> публичных слушаний не может быть более чем один месяц.</w:t>
      </w:r>
    </w:p>
    <w:p w:rsidR="004F7C75" w:rsidRPr="00E328FF" w:rsidRDefault="008D3C3F"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11</w:t>
      </w:r>
      <w:r w:rsidR="004F7C75" w:rsidRPr="00E328FF">
        <w:rPr>
          <w:rFonts w:ascii="Times New Roman" w:hAnsi="Times New Roman" w:cs="Times New Roman"/>
          <w:sz w:val="24"/>
          <w:szCs w:val="24"/>
        </w:rPr>
        <w:t xml:space="preserve">. После завершения публичных слушаний по проекту решения о внесении изменений в настоящие Правила комиссия с учетом результатов таких публичных слушаний обеспечивает внесение изменений в проект решения о внесении изменений в Правила и представляет указанный проект главе </w:t>
      </w:r>
      <w:r w:rsidR="004F7C75" w:rsidRPr="00E328FF">
        <w:rPr>
          <w:rFonts w:ascii="Times New Roman" w:eastAsia="SimSun" w:hAnsi="Times New Roman" w:cs="Times New Roman"/>
          <w:sz w:val="24"/>
          <w:szCs w:val="24"/>
          <w:lang w:eastAsia="zh-CN"/>
        </w:rPr>
        <w:t>муниципального образования</w:t>
      </w:r>
      <w:r w:rsidR="004F7C75" w:rsidRPr="00E328FF">
        <w:rPr>
          <w:rFonts w:ascii="Times New Roman" w:hAnsi="Times New Roman" w:cs="Times New Roman"/>
          <w:sz w:val="24"/>
          <w:szCs w:val="24"/>
        </w:rPr>
        <w:t xml:space="preserve">. Обязательными приложениями к </w:t>
      </w:r>
      <w:r w:rsidR="004F7C75" w:rsidRPr="00E328FF">
        <w:rPr>
          <w:rFonts w:ascii="Times New Roman" w:hAnsi="Times New Roman" w:cs="Times New Roman"/>
          <w:sz w:val="24"/>
          <w:szCs w:val="24"/>
        </w:rPr>
        <w:lastRenderedPageBreak/>
        <w:t>проекту решения о внесении изменений в Правила являются протоколы публичных слушаний и заключение о результатах публичных слушаний.</w:t>
      </w:r>
    </w:p>
    <w:p w:rsidR="004F7C75" w:rsidRPr="00E328FF" w:rsidRDefault="004F7C75"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1</w:t>
      </w:r>
      <w:r w:rsidR="008D3C3F" w:rsidRPr="00E328FF">
        <w:rPr>
          <w:rFonts w:ascii="Times New Roman" w:hAnsi="Times New Roman" w:cs="Times New Roman"/>
          <w:sz w:val="24"/>
          <w:szCs w:val="24"/>
        </w:rPr>
        <w:t>2</w:t>
      </w:r>
      <w:r w:rsidRPr="00E328FF">
        <w:rPr>
          <w:rFonts w:ascii="Times New Roman" w:hAnsi="Times New Roman" w:cs="Times New Roman"/>
          <w:sz w:val="24"/>
          <w:szCs w:val="24"/>
        </w:rPr>
        <w:t xml:space="preserve">. Глава администрации в течение десяти дней после представления ему проекта решения о внесении изменений в настоящие Правила с обязательными приложениями принимает решение о направлении указанного проекта в установленном порядке в </w:t>
      </w:r>
      <w:r w:rsidR="00E363AD" w:rsidRPr="00E328FF">
        <w:rPr>
          <w:rFonts w:ascii="Times New Roman" w:hAnsi="Times New Roman" w:cs="Times New Roman"/>
          <w:snapToGrid w:val="0"/>
          <w:sz w:val="24"/>
          <w:szCs w:val="24"/>
        </w:rPr>
        <w:t>Совет депутатов</w:t>
      </w:r>
      <w:r w:rsidRPr="00E328FF">
        <w:rPr>
          <w:rFonts w:ascii="Times New Roman" w:hAnsi="Times New Roman" w:cs="Times New Roman"/>
          <w:sz w:val="24"/>
          <w:szCs w:val="24"/>
        </w:rPr>
        <w:t xml:space="preserve"> или об отклонении проекта и направлении его на доработку с указанием даты его повторного представления.</w:t>
      </w:r>
    </w:p>
    <w:p w:rsidR="004F7C75" w:rsidRPr="00E328FF" w:rsidRDefault="008D3C3F"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13</w:t>
      </w:r>
      <w:r w:rsidR="004F7C75" w:rsidRPr="00E328FF">
        <w:rPr>
          <w:rFonts w:ascii="Times New Roman" w:hAnsi="Times New Roman" w:cs="Times New Roman"/>
          <w:sz w:val="24"/>
          <w:szCs w:val="24"/>
        </w:rPr>
        <w:t xml:space="preserve">. При внесении изменений в настоящие Правила на рассмотрение </w:t>
      </w:r>
      <w:r w:rsidR="00E363AD" w:rsidRPr="00E328FF">
        <w:rPr>
          <w:rFonts w:ascii="Times New Roman" w:hAnsi="Times New Roman" w:cs="Times New Roman"/>
          <w:snapToGrid w:val="0"/>
          <w:sz w:val="24"/>
          <w:szCs w:val="24"/>
        </w:rPr>
        <w:t>Совета депутатов</w:t>
      </w:r>
      <w:r w:rsidR="004F7C75" w:rsidRPr="00E328FF">
        <w:rPr>
          <w:rFonts w:ascii="Times New Roman" w:hAnsi="Times New Roman" w:cs="Times New Roman"/>
          <w:sz w:val="24"/>
          <w:szCs w:val="24"/>
        </w:rPr>
        <w:t xml:space="preserve"> представляются:</w:t>
      </w:r>
    </w:p>
    <w:p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1) проект решения главы администрации о внесении изменений с обосновывающими материалами;</w:t>
      </w:r>
    </w:p>
    <w:p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2) протоколы</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и заключение о результатах</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w:t>
      </w:r>
    </w:p>
    <w:p w:rsidR="004F7C75" w:rsidRPr="00E328FF" w:rsidRDefault="004F7C75"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1</w:t>
      </w:r>
      <w:r w:rsidR="008D3C3F" w:rsidRPr="00E328FF">
        <w:rPr>
          <w:rFonts w:ascii="Times New Roman" w:hAnsi="Times New Roman" w:cs="Times New Roman"/>
          <w:sz w:val="24"/>
          <w:szCs w:val="24"/>
        </w:rPr>
        <w:t>4</w:t>
      </w:r>
      <w:r w:rsidRPr="00E328FF">
        <w:rPr>
          <w:rFonts w:ascii="Times New Roman" w:hAnsi="Times New Roman" w:cs="Times New Roman"/>
          <w:sz w:val="24"/>
          <w:szCs w:val="24"/>
        </w:rPr>
        <w:t xml:space="preserve">. После утверждения </w:t>
      </w:r>
      <w:r w:rsidR="00E363AD" w:rsidRPr="00E328FF">
        <w:rPr>
          <w:rFonts w:ascii="Times New Roman" w:hAnsi="Times New Roman" w:cs="Times New Roman"/>
          <w:snapToGrid w:val="0"/>
          <w:sz w:val="24"/>
          <w:szCs w:val="24"/>
        </w:rPr>
        <w:t>Советом депутатов</w:t>
      </w:r>
      <w:r w:rsidRPr="00E328FF">
        <w:rPr>
          <w:rFonts w:ascii="Times New Roman" w:hAnsi="Times New Roman" w:cs="Times New Roman"/>
          <w:snapToGrid w:val="0"/>
          <w:sz w:val="24"/>
          <w:szCs w:val="24"/>
        </w:rPr>
        <w:t xml:space="preserve"> </w:t>
      </w:r>
      <w:r w:rsidRPr="00E328FF">
        <w:rPr>
          <w:rFonts w:ascii="Times New Roman" w:hAnsi="Times New Roman" w:cs="Times New Roman"/>
          <w:sz w:val="24"/>
          <w:szCs w:val="24"/>
        </w:rPr>
        <w:t>изменений в настоящие Правила, они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муниципального образования в сети «Интернет», на информационных стендах, установленных в общедоступных местах.</w:t>
      </w:r>
    </w:p>
    <w:p w:rsidR="004F7C75" w:rsidRPr="00E328FF" w:rsidRDefault="004F7C75"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1</w:t>
      </w:r>
      <w:r w:rsidR="008D3C3F" w:rsidRPr="00E328FF">
        <w:rPr>
          <w:rFonts w:ascii="Times New Roman" w:hAnsi="Times New Roman" w:cs="Times New Roman"/>
          <w:sz w:val="24"/>
          <w:szCs w:val="24"/>
        </w:rPr>
        <w:t>5</w:t>
      </w:r>
      <w:r w:rsidRPr="00E328FF">
        <w:rPr>
          <w:rFonts w:ascii="Times New Roman" w:hAnsi="Times New Roman" w:cs="Times New Roman"/>
          <w:sz w:val="24"/>
          <w:szCs w:val="24"/>
        </w:rPr>
        <w:t>. Физические и юридические лица вправе оспорить решение о внесении изменений в настоящие Правила в судебном порядке.</w:t>
      </w:r>
    </w:p>
    <w:p w:rsidR="004F7C75" w:rsidRPr="00E328FF" w:rsidRDefault="004F7C75" w:rsidP="004F7C75">
      <w:pPr>
        <w:pStyle w:val="ConsPlusNormal"/>
        <w:ind w:firstLine="540"/>
        <w:jc w:val="both"/>
        <w:rPr>
          <w:rFonts w:ascii="Times New Roman" w:hAnsi="Times New Roman" w:cs="Times New Roman"/>
          <w:sz w:val="24"/>
          <w:szCs w:val="24"/>
        </w:rPr>
      </w:pPr>
    </w:p>
    <w:p w:rsidR="00A632A2" w:rsidRPr="00E328FF" w:rsidRDefault="00A632A2" w:rsidP="004F7C75">
      <w:pPr>
        <w:pStyle w:val="ConsPlusNormal"/>
        <w:ind w:firstLine="540"/>
        <w:jc w:val="both"/>
        <w:rPr>
          <w:rFonts w:ascii="Times New Roman" w:hAnsi="Times New Roman" w:cs="Times New Roman"/>
          <w:sz w:val="24"/>
          <w:szCs w:val="24"/>
        </w:rPr>
      </w:pPr>
    </w:p>
    <w:p w:rsidR="00A632A2" w:rsidRPr="00E328FF" w:rsidRDefault="00A632A2" w:rsidP="004F7C75">
      <w:pPr>
        <w:pStyle w:val="ConsPlusNormal"/>
        <w:ind w:firstLine="540"/>
        <w:jc w:val="both"/>
        <w:rPr>
          <w:rFonts w:ascii="Times New Roman" w:hAnsi="Times New Roman" w:cs="Times New Roman"/>
          <w:sz w:val="24"/>
          <w:szCs w:val="24"/>
        </w:rPr>
      </w:pPr>
    </w:p>
    <w:p w:rsidR="00A632A2" w:rsidRPr="00E328FF" w:rsidRDefault="00A632A2" w:rsidP="004F7C75">
      <w:pPr>
        <w:pStyle w:val="ConsPlusNormal"/>
        <w:ind w:firstLine="540"/>
        <w:jc w:val="both"/>
        <w:rPr>
          <w:rFonts w:ascii="Times New Roman" w:hAnsi="Times New Roman" w:cs="Times New Roman"/>
          <w:sz w:val="24"/>
          <w:szCs w:val="24"/>
        </w:rPr>
      </w:pPr>
    </w:p>
    <w:p w:rsidR="004F7C75" w:rsidRPr="00E328FF" w:rsidRDefault="004F7C75" w:rsidP="004F7C75">
      <w:pPr>
        <w:pStyle w:val="30"/>
      </w:pPr>
      <w:r w:rsidRPr="00E328FF">
        <w:rPr>
          <w:sz w:val="28"/>
          <w:szCs w:val="28"/>
        </w:rPr>
        <w:t>ГЛАВА 6</w:t>
      </w:r>
      <w:r w:rsidRPr="00E328FF">
        <w:t>.</w:t>
      </w:r>
      <w:r w:rsidR="00E45037" w:rsidRPr="00E328FF">
        <w:t xml:space="preserve"> </w:t>
      </w:r>
      <w:r w:rsidRPr="00E328FF">
        <w:rPr>
          <w:sz w:val="28"/>
          <w:szCs w:val="28"/>
          <w:shd w:val="clear" w:color="auto" w:fill="FFFFFF"/>
        </w:rPr>
        <w:t>РЕГУЛИРОВАНИЕ ИНЫХ ВОПРОСОВ ЗЕМЛЕПОЛЬЗОВАНИЯ И ЗАСТРОЙКИ</w:t>
      </w:r>
    </w:p>
    <w:p w:rsidR="004F7C75" w:rsidRPr="00E328FF" w:rsidRDefault="004F7C75" w:rsidP="004F7C75">
      <w:pPr>
        <w:pStyle w:val="30"/>
      </w:pPr>
    </w:p>
    <w:p w:rsidR="004F7C75" w:rsidRPr="00E328FF" w:rsidRDefault="004F7C75" w:rsidP="004F7C75">
      <w:pPr>
        <w:pStyle w:val="30"/>
      </w:pPr>
      <w:r w:rsidRPr="00E328FF">
        <w:t>Статья 18. Действие настоящих правил по отношению к ранее возникшим правоотношениям</w:t>
      </w:r>
    </w:p>
    <w:p w:rsidR="004F7C75" w:rsidRPr="00E328FF" w:rsidRDefault="004F7C75" w:rsidP="004F7C75">
      <w:pPr>
        <w:pStyle w:val="afb"/>
        <w:rPr>
          <w:szCs w:val="24"/>
        </w:rPr>
      </w:pPr>
    </w:p>
    <w:p w:rsidR="004F7C75" w:rsidRPr="00E328FF" w:rsidRDefault="004F7C75" w:rsidP="004F7C75">
      <w:pPr>
        <w:pStyle w:val="afb"/>
        <w:ind w:firstLine="567"/>
        <w:jc w:val="both"/>
        <w:rPr>
          <w:rFonts w:eastAsia="SimSun"/>
          <w:szCs w:val="24"/>
        </w:rPr>
      </w:pPr>
      <w:r w:rsidRPr="00E328FF">
        <w:rPr>
          <w:rFonts w:eastAsia="SimSun"/>
          <w:szCs w:val="24"/>
        </w:rPr>
        <w:t>1. Ранее принятые муниципальные правовые акты по вопросам землепользования и застройки применяются в части, не противоречащей настоящим Правилам.</w:t>
      </w:r>
    </w:p>
    <w:p w:rsidR="004F7C75" w:rsidRPr="00E328FF" w:rsidRDefault="004F7C75" w:rsidP="004F7C75">
      <w:pPr>
        <w:widowControl/>
        <w:suppressAutoHyphens w:val="0"/>
        <w:overflowPunct/>
        <w:autoSpaceDN w:val="0"/>
        <w:adjustRightInd w:val="0"/>
        <w:ind w:firstLine="540"/>
        <w:jc w:val="both"/>
        <w:rPr>
          <w:rFonts w:eastAsia="SimSun"/>
          <w:sz w:val="24"/>
          <w:szCs w:val="24"/>
          <w:lang w:eastAsia="ru-RU"/>
        </w:rPr>
      </w:pPr>
      <w:r w:rsidRPr="00E328FF">
        <w:rPr>
          <w:rFonts w:eastAsia="SimSun"/>
          <w:sz w:val="24"/>
          <w:szCs w:val="24"/>
          <w:lang w:eastAsia="ru-RU"/>
        </w:rPr>
        <w:t xml:space="preserve">2. </w:t>
      </w:r>
      <w:proofErr w:type="gramStart"/>
      <w:r w:rsidRPr="00E328FF">
        <w:rPr>
          <w:rFonts w:eastAsia="SimSun"/>
          <w:sz w:val="24"/>
          <w:szCs w:val="24"/>
          <w:lang w:eastAsia="ru-RU"/>
        </w:rPr>
        <w:t>Действие настоящих Правил не распространяется на использование земельных участков, строительство и реконструкцию зданий и сооружений на их территории, разрешения на строительство и реконструкцию которых выданы до вступления настоящих Правил в силу, при условии, что срок действия разрешения на строительство и реконструкцию не истек, а также на использование земельных участков, сформированных и предоставленных физическим и юридическим лицам до вступления в силу</w:t>
      </w:r>
      <w:proofErr w:type="gramEnd"/>
      <w:r w:rsidRPr="00E328FF">
        <w:rPr>
          <w:rFonts w:eastAsia="SimSun"/>
          <w:sz w:val="24"/>
          <w:szCs w:val="24"/>
          <w:lang w:eastAsia="ru-RU"/>
        </w:rPr>
        <w:t xml:space="preserve"> настоящих Правил.</w:t>
      </w:r>
    </w:p>
    <w:p w:rsidR="004F7C75" w:rsidRPr="00E328FF" w:rsidRDefault="004F7C75" w:rsidP="004F7C75">
      <w:pPr>
        <w:widowControl/>
        <w:suppressAutoHyphens w:val="0"/>
        <w:overflowPunct/>
        <w:autoSpaceDN w:val="0"/>
        <w:adjustRightInd w:val="0"/>
        <w:ind w:firstLine="540"/>
        <w:jc w:val="both"/>
        <w:rPr>
          <w:rFonts w:eastAsia="SimSun"/>
          <w:sz w:val="24"/>
          <w:szCs w:val="24"/>
          <w:lang w:eastAsia="ru-RU"/>
        </w:rPr>
      </w:pPr>
      <w:r w:rsidRPr="00E328FF">
        <w:rPr>
          <w:rFonts w:eastAsia="SimSun"/>
          <w:sz w:val="24"/>
          <w:szCs w:val="24"/>
          <w:lang w:eastAsia="ru-RU"/>
        </w:rPr>
        <w:t>3. 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 регламентом.</w:t>
      </w:r>
    </w:p>
    <w:p w:rsidR="004F7C75" w:rsidRPr="00E328FF" w:rsidRDefault="004F7C75" w:rsidP="004F7C75">
      <w:pPr>
        <w:pStyle w:val="ConsPlusNormal"/>
        <w:ind w:firstLine="540"/>
        <w:jc w:val="both"/>
        <w:rPr>
          <w:rFonts w:ascii="Times New Roman" w:hAnsi="Times New Roman" w:cs="Times New Roman"/>
          <w:sz w:val="24"/>
          <w:szCs w:val="24"/>
        </w:rPr>
      </w:pPr>
      <w:r w:rsidRPr="00E328FF">
        <w:rPr>
          <w:rFonts w:ascii="Times New Roman" w:eastAsia="SimSun" w:hAnsi="Times New Roman" w:cs="Times New Roman"/>
          <w:sz w:val="24"/>
          <w:szCs w:val="24"/>
        </w:rPr>
        <w:t>4. Реконструкция и расширение существующих объектов капитального строительства, а также строительство новых объектов могут осуществляться только в соответствии с установленными настоящими Правилами градостроительными регламентами.</w:t>
      </w:r>
    </w:p>
    <w:p w:rsidR="004F7C75" w:rsidRPr="00E328FF" w:rsidRDefault="004F7C75" w:rsidP="004F7C75">
      <w:pPr>
        <w:keepNext/>
        <w:widowControl/>
        <w:suppressAutoHyphens w:val="0"/>
        <w:overflowPunct/>
        <w:autoSpaceDE/>
        <w:autoSpaceDN w:val="0"/>
        <w:ind w:firstLine="425"/>
        <w:jc w:val="center"/>
        <w:outlineLvl w:val="1"/>
        <w:rPr>
          <w:b/>
          <w:bCs/>
          <w:iCs/>
          <w:sz w:val="28"/>
          <w:szCs w:val="28"/>
        </w:rPr>
      </w:pPr>
      <w:bookmarkStart w:id="170" w:name="_Toc442799612"/>
      <w:bookmarkStart w:id="171" w:name="_Toc432509304"/>
      <w:bookmarkStart w:id="172" w:name="_Toc368065932"/>
    </w:p>
    <w:p w:rsidR="004F7C75" w:rsidRPr="00E328FF" w:rsidRDefault="004F7C75" w:rsidP="004F7C75">
      <w:pPr>
        <w:pStyle w:val="30"/>
      </w:pPr>
      <w:bookmarkStart w:id="173" w:name="_Toc464828369"/>
      <w:bookmarkStart w:id="174" w:name="_Toc490769438"/>
      <w:bookmarkStart w:id="175" w:name="СТАТЬЯ17"/>
      <w:bookmarkStart w:id="176" w:name="_Toc252392622"/>
      <w:bookmarkStart w:id="177" w:name="_Toc442799613"/>
      <w:bookmarkStart w:id="178" w:name="_Toc432509305"/>
      <w:bookmarkEnd w:id="170"/>
      <w:bookmarkEnd w:id="171"/>
      <w:bookmarkEnd w:id="172"/>
      <w:r w:rsidRPr="00E328FF">
        <w:t>Статья 19. Основные принципы организации застройки на территории муниципального образования</w:t>
      </w:r>
      <w:bookmarkEnd w:id="173"/>
      <w:bookmarkEnd w:id="174"/>
    </w:p>
    <w:bookmarkEnd w:id="175"/>
    <w:p w:rsidR="004F7C75" w:rsidRPr="00E328FF" w:rsidRDefault="004F7C75" w:rsidP="004F7C75">
      <w:pPr>
        <w:pStyle w:val="afb"/>
        <w:ind w:firstLine="567"/>
        <w:jc w:val="both"/>
        <w:rPr>
          <w:b/>
        </w:rPr>
      </w:pPr>
    </w:p>
    <w:bookmarkEnd w:id="176"/>
    <w:p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lastRenderedPageBreak/>
        <w:t xml:space="preserve">1. </w:t>
      </w:r>
      <w:proofErr w:type="gramStart"/>
      <w:r w:rsidRPr="00E328FF">
        <w:rPr>
          <w:rFonts w:eastAsia="SimSun"/>
          <w:sz w:val="24"/>
          <w:szCs w:val="24"/>
          <w:lang w:eastAsia="zh-CN"/>
        </w:rPr>
        <w:t xml:space="preserve">Застройка </w:t>
      </w:r>
      <w:r w:rsidRPr="00E328FF">
        <w:rPr>
          <w:sz w:val="24"/>
          <w:szCs w:val="24"/>
          <w:lang w:eastAsia="ru-RU"/>
        </w:rPr>
        <w:t>муниципального образования</w:t>
      </w:r>
      <w:r w:rsidRPr="00E328FF">
        <w:rPr>
          <w:rFonts w:eastAsia="SimSun"/>
          <w:sz w:val="24"/>
          <w:szCs w:val="24"/>
          <w:lang w:eastAsia="zh-CN"/>
        </w:rPr>
        <w:t xml:space="preserve"> должна осуществляться в соответствии со схемами территориального планирования Российской Федерации, схемой территориального планирования </w:t>
      </w:r>
      <w:r w:rsidR="001E6C61" w:rsidRPr="00E328FF">
        <w:rPr>
          <w:sz w:val="24"/>
          <w:szCs w:val="24"/>
          <w:lang w:eastAsia="ru-RU"/>
        </w:rPr>
        <w:t>Республики Мордовия</w:t>
      </w:r>
      <w:r w:rsidRPr="00E328FF">
        <w:rPr>
          <w:rFonts w:eastAsia="SimSun"/>
          <w:sz w:val="24"/>
          <w:szCs w:val="24"/>
          <w:lang w:eastAsia="zh-CN"/>
        </w:rPr>
        <w:t xml:space="preserve">, генеральным планом муниципального образования, настоящими Правилами, утвержденными проектами планировки территории, проектами межевания территорий и градостроительными планами земельных участков, а также действующими на территории </w:t>
      </w:r>
      <w:r w:rsidRPr="00E328FF">
        <w:rPr>
          <w:sz w:val="24"/>
          <w:szCs w:val="24"/>
          <w:lang w:eastAsia="ru-RU"/>
        </w:rPr>
        <w:t>муниципального образования</w:t>
      </w:r>
      <w:r w:rsidRPr="00E328FF">
        <w:rPr>
          <w:rFonts w:eastAsia="SimSun"/>
          <w:sz w:val="24"/>
          <w:szCs w:val="24"/>
          <w:lang w:eastAsia="zh-CN"/>
        </w:rPr>
        <w:t xml:space="preserve"> муниципальными правовыми актами органов местного самоуправления муниципального образования в области градостроительной деятельности.</w:t>
      </w:r>
      <w:proofErr w:type="gramEnd"/>
    </w:p>
    <w:p w:rsidR="004F7C75" w:rsidRPr="00E328FF" w:rsidRDefault="004F7C75" w:rsidP="004F7C75">
      <w:pPr>
        <w:suppressAutoHyphens w:val="0"/>
        <w:overflowPunct/>
        <w:autoSpaceDE/>
        <w:ind w:firstLine="540"/>
        <w:jc w:val="both"/>
        <w:rPr>
          <w:rFonts w:eastAsia="SimSun"/>
          <w:sz w:val="24"/>
          <w:szCs w:val="24"/>
          <w:lang w:eastAsia="zh-CN"/>
        </w:rPr>
      </w:pPr>
      <w:r w:rsidRPr="00E328FF">
        <w:rPr>
          <w:rFonts w:eastAsia="SimSun"/>
          <w:sz w:val="24"/>
          <w:szCs w:val="24"/>
          <w:lang w:eastAsia="zh-CN"/>
        </w:rPr>
        <w:t>2. При проектировании и осуществлении строительства необходимо учитывать ограничения установленные красными линиями и иными линиями градостроительного регулирования, предусмотренными утвержденной в установленном порядке градостроительной документацией.</w:t>
      </w:r>
    </w:p>
    <w:p w:rsidR="004F7C75" w:rsidRPr="00E328FF" w:rsidRDefault="004F7C75" w:rsidP="004F7C75">
      <w:pPr>
        <w:suppressAutoHyphens w:val="0"/>
        <w:overflowPunct/>
        <w:autoSpaceDE/>
        <w:ind w:firstLine="540"/>
        <w:jc w:val="both"/>
        <w:rPr>
          <w:rFonts w:eastAsia="SimSun"/>
          <w:sz w:val="24"/>
          <w:szCs w:val="24"/>
          <w:lang w:eastAsia="zh-CN"/>
        </w:rPr>
      </w:pPr>
      <w:r w:rsidRPr="00E328FF">
        <w:rPr>
          <w:rFonts w:eastAsia="SimSun"/>
          <w:sz w:val="24"/>
          <w:szCs w:val="24"/>
          <w:lang w:eastAsia="zh-CN"/>
        </w:rPr>
        <w:t xml:space="preserve">3. </w:t>
      </w:r>
      <w:proofErr w:type="gramStart"/>
      <w:r w:rsidRPr="00E328FF">
        <w:rPr>
          <w:rFonts w:eastAsia="SimSun"/>
          <w:sz w:val="24"/>
          <w:szCs w:val="24"/>
          <w:lang w:eastAsia="zh-CN"/>
        </w:rPr>
        <w:t xml:space="preserve">Правом осуществления строительства, реконструкции и капитального ремонта объектов капитального строительства на территории </w:t>
      </w:r>
      <w:r w:rsidRPr="00E328FF">
        <w:rPr>
          <w:sz w:val="24"/>
          <w:szCs w:val="24"/>
          <w:lang w:eastAsia="ru-RU"/>
        </w:rPr>
        <w:t>муниципального образования</w:t>
      </w:r>
      <w:r w:rsidRPr="00E328FF">
        <w:rPr>
          <w:rFonts w:eastAsia="SimSun"/>
          <w:sz w:val="24"/>
          <w:szCs w:val="24"/>
          <w:lang w:eastAsia="zh-CN"/>
        </w:rPr>
        <w:t xml:space="preserve"> обладают физические и юридические лица, владеющие земельными участками, объектами капитального строительства на правах собственности, аренды, постоянного (бессрочного) пользования, пожизненного наследуемого владения.</w:t>
      </w:r>
      <w:proofErr w:type="gramEnd"/>
    </w:p>
    <w:p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bCs/>
          <w:sz w:val="24"/>
          <w:szCs w:val="24"/>
          <w:lang w:eastAsia="zh-CN"/>
        </w:rPr>
        <w:t xml:space="preserve">4. </w:t>
      </w:r>
      <w:proofErr w:type="gramStart"/>
      <w:r w:rsidRPr="00E328FF">
        <w:rPr>
          <w:rFonts w:eastAsia="SimSun"/>
          <w:sz w:val="24"/>
          <w:szCs w:val="24"/>
          <w:lang w:eastAsia="zh-CN"/>
        </w:rPr>
        <w:t>Граждане и юридические лица, владеющие земельными участками на праве собственности, безвозмездного срочного пользования, постоянного (бессрочного) пользования, пожизненного наследуемого владения, аренды, вправе осуществлять снос, реконструкцию, капитальный ремонт находящихся на данных земельных участках зданий, строений, сооружений в соответствии с земельным, жилищным законодательством, законодательством о градостроительной деятельности, законодательством об охране окружающей среды и объектов культурного наследия.</w:t>
      </w:r>
      <w:proofErr w:type="gramEnd"/>
    </w:p>
    <w:p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5. Тип застройки, этажность, плотность, и другие ее характеристики должны соответствовать требованиям градостроительного регламента и требованиям законодательства о градостроительной деятельности.</w:t>
      </w:r>
    </w:p>
    <w:p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6. Все объекты капитального строительства должны вводиться в эксплуатацию, как правило, с обеспечением полного уровня инженерного оборудования и благоустройства, исключающего необходимость возобновления земляных (строительных) работ на участках с объектами капитального строительства, введенными в эксплуатацию.</w:t>
      </w:r>
    </w:p>
    <w:p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7. Объем и качество законченного строительством объекта капитального строительства, оснащение инженерным оборудованием, внешнее благоустройство земельного участка должны соответствовать проектной документации.</w:t>
      </w:r>
    </w:p>
    <w:p w:rsidR="004F7C75" w:rsidRPr="00E328FF" w:rsidRDefault="004F7C75" w:rsidP="004F7C75">
      <w:pPr>
        <w:widowControl/>
        <w:suppressAutoHyphens w:val="0"/>
        <w:overflowPunct/>
        <w:autoSpaceDE/>
        <w:ind w:firstLine="540"/>
        <w:jc w:val="both"/>
        <w:rPr>
          <w:rFonts w:eastAsia="SimSun"/>
          <w:sz w:val="24"/>
          <w:szCs w:val="24"/>
          <w:lang w:eastAsia="zh-CN"/>
        </w:rPr>
      </w:pPr>
    </w:p>
    <w:p w:rsidR="004F7C75" w:rsidRPr="00E328FF" w:rsidRDefault="004F7C75" w:rsidP="004F7C75">
      <w:pPr>
        <w:pStyle w:val="30"/>
      </w:pPr>
      <w:bookmarkStart w:id="179" w:name="_Toc252392623"/>
      <w:bookmarkStart w:id="180" w:name="_Toc464828370"/>
      <w:bookmarkStart w:id="181" w:name="_Toc490769440"/>
      <w:bookmarkStart w:id="182" w:name="СТАТЬЯ18"/>
      <w:r w:rsidRPr="00E328FF">
        <w:t>Статья 20. Инженерная подготовка территории</w:t>
      </w:r>
      <w:bookmarkEnd w:id="179"/>
      <w:bookmarkEnd w:id="180"/>
      <w:bookmarkEnd w:id="181"/>
    </w:p>
    <w:bookmarkEnd w:id="182"/>
    <w:p w:rsidR="004F7C75" w:rsidRPr="00E328FF" w:rsidRDefault="004F7C75" w:rsidP="004F7C75">
      <w:pPr>
        <w:widowControl/>
        <w:suppressAutoHyphens w:val="0"/>
        <w:overflowPunct/>
        <w:autoSpaceDE/>
        <w:ind w:firstLine="539"/>
        <w:jc w:val="both"/>
        <w:rPr>
          <w:rFonts w:eastAsia="SimSun"/>
          <w:b/>
          <w:bCs/>
          <w:sz w:val="24"/>
          <w:szCs w:val="24"/>
          <w:lang w:eastAsia="zh-CN"/>
        </w:rPr>
      </w:pPr>
    </w:p>
    <w:p w:rsidR="004F7C75" w:rsidRPr="00E328FF" w:rsidRDefault="004F7C75" w:rsidP="004F7C75">
      <w:pPr>
        <w:widowControl/>
        <w:suppressAutoHyphens w:val="0"/>
        <w:overflowPunct/>
        <w:autoSpaceDE/>
        <w:ind w:firstLine="539"/>
        <w:jc w:val="both"/>
        <w:rPr>
          <w:rFonts w:eastAsia="SimSun"/>
          <w:sz w:val="24"/>
          <w:szCs w:val="24"/>
          <w:lang w:eastAsia="zh-CN"/>
        </w:rPr>
      </w:pPr>
      <w:r w:rsidRPr="00E328FF">
        <w:rPr>
          <w:rFonts w:eastAsia="SimSun"/>
          <w:sz w:val="24"/>
          <w:szCs w:val="24"/>
          <w:lang w:eastAsia="zh-CN"/>
        </w:rPr>
        <w:t xml:space="preserve">1. Инженерная подготовка территории муниципального образования осуществляется с целью улучшения её физических характеристик и создания условий для эффективного гражданского и промышленного строительства. Основной задачей инженерной подготовки является защита территории </w:t>
      </w:r>
      <w:r w:rsidRPr="00E328FF">
        <w:rPr>
          <w:sz w:val="24"/>
          <w:szCs w:val="24"/>
          <w:lang w:eastAsia="ru-RU"/>
        </w:rPr>
        <w:t>муниципального образования</w:t>
      </w:r>
      <w:r w:rsidRPr="00E328FF">
        <w:rPr>
          <w:rFonts w:eastAsia="SimSun"/>
          <w:sz w:val="24"/>
          <w:szCs w:val="24"/>
          <w:lang w:eastAsia="zh-CN"/>
        </w:rPr>
        <w:t xml:space="preserve"> от воздействия неблагоприятных физико-геологических процессов, затопления и подтопления во время половодий и паводков, повышения уровня грунтовых вод, просадки и подвижки грунтов.</w:t>
      </w:r>
    </w:p>
    <w:p w:rsidR="004F7C75" w:rsidRPr="00E328FF" w:rsidRDefault="004F7C75" w:rsidP="004F7C75">
      <w:pPr>
        <w:widowControl/>
        <w:suppressAutoHyphens w:val="0"/>
        <w:overflowPunct/>
        <w:autoSpaceDE/>
        <w:ind w:right="-1" w:firstLine="540"/>
        <w:jc w:val="both"/>
        <w:rPr>
          <w:rFonts w:eastAsia="SimSun"/>
          <w:sz w:val="24"/>
          <w:szCs w:val="24"/>
          <w:lang w:eastAsia="zh-CN"/>
        </w:rPr>
      </w:pPr>
      <w:r w:rsidRPr="00E328FF">
        <w:rPr>
          <w:rFonts w:eastAsia="SimSun"/>
          <w:sz w:val="24"/>
          <w:szCs w:val="24"/>
          <w:lang w:eastAsia="zh-CN"/>
        </w:rPr>
        <w:t>2. Мероприятия по инженерной подготовке территории могут предусматриваться во всех видах градостроительной и проектной документации.</w:t>
      </w:r>
    </w:p>
    <w:p w:rsidR="004F7C75" w:rsidRPr="00E328FF" w:rsidRDefault="004F7C75" w:rsidP="004F7C75">
      <w:pPr>
        <w:widowControl/>
        <w:suppressAutoHyphens w:val="0"/>
        <w:overflowPunct/>
        <w:autoSpaceDE/>
        <w:ind w:right="-1" w:firstLine="540"/>
        <w:jc w:val="both"/>
        <w:rPr>
          <w:rFonts w:eastAsia="SimSun"/>
          <w:sz w:val="24"/>
          <w:szCs w:val="24"/>
          <w:lang w:eastAsia="zh-CN"/>
        </w:rPr>
      </w:pPr>
    </w:p>
    <w:p w:rsidR="004F7C75" w:rsidRPr="00E328FF" w:rsidRDefault="004F7C75" w:rsidP="004F7C75">
      <w:pPr>
        <w:pStyle w:val="30"/>
      </w:pPr>
      <w:bookmarkStart w:id="183" w:name="_Toc464828362"/>
      <w:bookmarkStart w:id="184" w:name="_Toc490769431"/>
      <w:bookmarkStart w:id="185" w:name="_Toc252392624"/>
      <w:bookmarkStart w:id="186" w:name="_Toc464828371"/>
      <w:bookmarkStart w:id="187" w:name="_Toc490769441"/>
      <w:bookmarkStart w:id="188" w:name="СТАТЬЯ19"/>
      <w:r w:rsidRPr="00E328FF">
        <w:t xml:space="preserve">Статья 21. </w:t>
      </w:r>
      <w:bookmarkEnd w:id="183"/>
      <w:bookmarkEnd w:id="184"/>
      <w:r w:rsidRPr="00E328FF">
        <w:t xml:space="preserve">Уведомление о </w:t>
      </w:r>
      <w:proofErr w:type="gramStart"/>
      <w:r w:rsidRPr="00E328FF">
        <w:t>планируемых</w:t>
      </w:r>
      <w:proofErr w:type="gramEnd"/>
      <w:r w:rsidRPr="00E328FF">
        <w:t xml:space="preserve"> строительстве или реконструкции объекта индивидуального жилищного строительства или садового дома</w:t>
      </w:r>
    </w:p>
    <w:p w:rsidR="004F7C75" w:rsidRPr="00E328FF" w:rsidRDefault="004F7C75" w:rsidP="004F7C75">
      <w:pPr>
        <w:rPr>
          <w:lang w:eastAsia="zh-CN"/>
        </w:rPr>
      </w:pPr>
    </w:p>
    <w:p w:rsidR="004F7C75" w:rsidRPr="00E328FF" w:rsidRDefault="004F7C75" w:rsidP="004F7C75">
      <w:pPr>
        <w:widowControl/>
        <w:suppressAutoHyphens w:val="0"/>
        <w:overflowPunct/>
        <w:autoSpaceDE/>
        <w:spacing w:line="276" w:lineRule="auto"/>
        <w:ind w:firstLine="709"/>
        <w:jc w:val="both"/>
        <w:rPr>
          <w:rFonts w:eastAsia="Calibri"/>
          <w:sz w:val="24"/>
          <w:szCs w:val="22"/>
          <w:lang w:eastAsia="en-US"/>
        </w:rPr>
      </w:pPr>
      <w:r w:rsidRPr="00E328FF">
        <w:rPr>
          <w:rFonts w:eastAsia="Calibri"/>
          <w:sz w:val="24"/>
          <w:szCs w:val="22"/>
          <w:lang w:eastAsia="en-US"/>
        </w:rPr>
        <w:t xml:space="preserve">1. </w:t>
      </w:r>
      <w:proofErr w:type="gramStart"/>
      <w:r w:rsidRPr="00E328FF">
        <w:rPr>
          <w:rFonts w:eastAsia="Calibri"/>
          <w:sz w:val="24"/>
          <w:szCs w:val="22"/>
          <w:lang w:eastAsia="en-US"/>
        </w:rPr>
        <w:t xml:space="preserve">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w:t>
      </w:r>
      <w:r w:rsidRPr="00E328FF">
        <w:rPr>
          <w:rFonts w:eastAsia="Calibri"/>
          <w:sz w:val="24"/>
          <w:szCs w:val="22"/>
          <w:lang w:eastAsia="en-US"/>
        </w:rPr>
        <w:lastRenderedPageBreak/>
        <w:t>личного обращения в уполномоченные на выдачу разрешений на строительство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строительстве или</w:t>
      </w:r>
      <w:proofErr w:type="gramEnd"/>
      <w:r w:rsidRPr="00E328FF">
        <w:rPr>
          <w:rFonts w:eastAsia="Calibri"/>
          <w:sz w:val="24"/>
          <w:szCs w:val="22"/>
          <w:lang w:eastAsia="en-US"/>
        </w:rPr>
        <w:t xml:space="preserve"> реконструкции объекта индивидуального жилищного строительства или садового дома (далее также - уведомление о планируемом строительстве)</w:t>
      </w:r>
    </w:p>
    <w:p w:rsidR="004F7C75" w:rsidRPr="00E328FF" w:rsidRDefault="004F7C75" w:rsidP="004F7C75">
      <w:pPr>
        <w:widowControl/>
        <w:suppressAutoHyphens w:val="0"/>
        <w:overflowPunct/>
        <w:autoSpaceDE/>
        <w:spacing w:line="276" w:lineRule="auto"/>
        <w:ind w:firstLine="709"/>
        <w:jc w:val="both"/>
        <w:rPr>
          <w:rFonts w:eastAsia="Calibri"/>
          <w:sz w:val="24"/>
          <w:szCs w:val="22"/>
          <w:lang w:eastAsia="en-US"/>
        </w:rPr>
      </w:pPr>
      <w:r w:rsidRPr="00E328FF">
        <w:rPr>
          <w:rFonts w:eastAsia="Calibri"/>
          <w:sz w:val="24"/>
          <w:szCs w:val="22"/>
          <w:lang w:eastAsia="en-US"/>
        </w:rPr>
        <w:t>2. Форма уведомления о планируемом строительстве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4F7C75" w:rsidRPr="00E328FF" w:rsidRDefault="004F7C75" w:rsidP="004F7C75">
      <w:pPr>
        <w:widowControl/>
        <w:suppressAutoHyphens w:val="0"/>
        <w:overflowPunct/>
        <w:autoSpaceDE/>
        <w:spacing w:line="276" w:lineRule="auto"/>
        <w:ind w:firstLine="709"/>
        <w:jc w:val="both"/>
        <w:rPr>
          <w:rFonts w:eastAsia="Calibri"/>
          <w:sz w:val="24"/>
          <w:szCs w:val="22"/>
          <w:lang w:eastAsia="en-US"/>
        </w:rPr>
      </w:pPr>
      <w:r w:rsidRPr="00E328FF">
        <w:rPr>
          <w:rFonts w:eastAsia="Calibri"/>
          <w:sz w:val="24"/>
          <w:szCs w:val="22"/>
          <w:lang w:eastAsia="en-US"/>
        </w:rPr>
        <w:t xml:space="preserve">3. </w:t>
      </w:r>
      <w:proofErr w:type="gramStart"/>
      <w:r w:rsidRPr="00E328FF">
        <w:rPr>
          <w:rFonts w:eastAsia="Calibri"/>
          <w:sz w:val="24"/>
          <w:szCs w:val="22"/>
          <w:lang w:eastAsia="en-US"/>
        </w:rPr>
        <w:t>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 или направляет способами, указанными в части 1 настоящей статьи, уведомление об этом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с указанием изменяемых параметров.</w:t>
      </w:r>
      <w:proofErr w:type="gramEnd"/>
      <w:r w:rsidRPr="00E328FF">
        <w:rPr>
          <w:rFonts w:eastAsia="Calibri"/>
          <w:sz w:val="24"/>
          <w:szCs w:val="22"/>
          <w:lang w:eastAsia="en-US"/>
        </w:rPr>
        <w:t xml:space="preserve"> Форма указанного уведомления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4F7C75" w:rsidRPr="00E328FF" w:rsidRDefault="004F7C75" w:rsidP="004F7C75">
      <w:pPr>
        <w:widowControl/>
        <w:suppressAutoHyphens w:val="0"/>
        <w:overflowPunct/>
        <w:autoSpaceDE/>
        <w:spacing w:line="276" w:lineRule="auto"/>
        <w:ind w:firstLine="709"/>
        <w:jc w:val="both"/>
        <w:rPr>
          <w:rFonts w:eastAsia="Calibri"/>
          <w:sz w:val="24"/>
          <w:szCs w:val="22"/>
          <w:lang w:eastAsia="en-US"/>
        </w:rPr>
      </w:pPr>
      <w:r w:rsidRPr="00E328FF">
        <w:rPr>
          <w:rFonts w:eastAsia="Calibri"/>
          <w:sz w:val="24"/>
          <w:szCs w:val="22"/>
          <w:lang w:eastAsia="en-US"/>
        </w:rPr>
        <w:t xml:space="preserve">Уведомление о планируемых строительстве или реконструкции объекта индивидуального жилищного строительства или садового дома осуществляется в соответствии и </w:t>
      </w:r>
      <w:proofErr w:type="gramStart"/>
      <w:r w:rsidRPr="00E328FF">
        <w:rPr>
          <w:rFonts w:eastAsia="Calibri"/>
          <w:sz w:val="24"/>
          <w:szCs w:val="22"/>
          <w:lang w:eastAsia="en-US"/>
        </w:rPr>
        <w:t>порядке</w:t>
      </w:r>
      <w:proofErr w:type="gramEnd"/>
      <w:r w:rsidRPr="00E328FF">
        <w:rPr>
          <w:rFonts w:eastAsia="Calibri"/>
          <w:sz w:val="24"/>
          <w:szCs w:val="22"/>
          <w:lang w:eastAsia="en-US"/>
        </w:rPr>
        <w:t xml:space="preserve"> предусмотренном</w:t>
      </w:r>
      <w:r w:rsidR="00E45037" w:rsidRPr="00E328FF">
        <w:rPr>
          <w:rFonts w:eastAsia="Calibri"/>
          <w:sz w:val="24"/>
          <w:szCs w:val="22"/>
          <w:lang w:eastAsia="en-US"/>
        </w:rPr>
        <w:t xml:space="preserve"> </w:t>
      </w:r>
      <w:r w:rsidRPr="00E328FF">
        <w:rPr>
          <w:rFonts w:eastAsia="Calibri"/>
          <w:sz w:val="24"/>
          <w:szCs w:val="22"/>
          <w:lang w:eastAsia="en-US"/>
        </w:rPr>
        <w:t xml:space="preserve">ст. 51.1 Градостроительного Кодекса Российской Федерации. </w:t>
      </w:r>
    </w:p>
    <w:p w:rsidR="004F7C75" w:rsidRPr="00E328FF" w:rsidRDefault="004F7C75" w:rsidP="004F7C75">
      <w:pPr>
        <w:rPr>
          <w:lang w:eastAsia="zh-CN"/>
        </w:rPr>
      </w:pPr>
    </w:p>
    <w:p w:rsidR="004F7C75" w:rsidRPr="00E328FF" w:rsidRDefault="004F7C75" w:rsidP="004F7C75">
      <w:pPr>
        <w:pStyle w:val="30"/>
      </w:pPr>
      <w:r w:rsidRPr="00E328FF">
        <w:t>Статья 22. Выдача разрешения на ввод объекта в эксплуатацию</w:t>
      </w:r>
      <w:bookmarkEnd w:id="185"/>
      <w:bookmarkEnd w:id="186"/>
      <w:bookmarkEnd w:id="187"/>
    </w:p>
    <w:bookmarkEnd w:id="188"/>
    <w:p w:rsidR="004F7C75" w:rsidRPr="00E328FF" w:rsidRDefault="004F7C75" w:rsidP="004F7C75">
      <w:pPr>
        <w:pStyle w:val="afb"/>
        <w:ind w:firstLine="567"/>
        <w:jc w:val="both"/>
      </w:pPr>
    </w:p>
    <w:p w:rsidR="008D3C3F" w:rsidRPr="00E328FF" w:rsidRDefault="008D3C3F" w:rsidP="008D3C3F">
      <w:pPr>
        <w:widowControl/>
        <w:suppressAutoHyphens w:val="0"/>
        <w:overflowPunct/>
        <w:autoSpaceDE/>
        <w:spacing w:line="276" w:lineRule="auto"/>
        <w:ind w:firstLine="709"/>
        <w:jc w:val="both"/>
      </w:pPr>
      <w:r w:rsidRPr="00E328FF">
        <w:rPr>
          <w:rFonts w:eastAsia="Calibri"/>
          <w:sz w:val="24"/>
          <w:szCs w:val="22"/>
          <w:lang w:eastAsia="en-US"/>
        </w:rPr>
        <w:t xml:space="preserve">1. </w:t>
      </w:r>
      <w:proofErr w:type="gramStart"/>
      <w:r w:rsidRPr="00E328FF">
        <w:rPr>
          <w:sz w:val="24"/>
        </w:rPr>
        <w:t>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w:t>
      </w:r>
      <w:proofErr w:type="gramEnd"/>
      <w:r w:rsidRPr="00E328FF">
        <w:rPr>
          <w:sz w:val="24"/>
        </w:rPr>
        <w:t xml:space="preserve"> </w:t>
      </w:r>
      <w:proofErr w:type="gramStart"/>
      <w:r w:rsidRPr="00E328FF">
        <w:rPr>
          <w:sz w:val="24"/>
        </w:rPr>
        <w:t>участка или в случае строительства, реконструкции линейного объекта проекту планировки территории и проекту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проекту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ограничениям, установленным в соответствии с</w:t>
      </w:r>
      <w:proofErr w:type="gramEnd"/>
      <w:r w:rsidRPr="00E328FF">
        <w:rPr>
          <w:sz w:val="24"/>
        </w:rPr>
        <w:t xml:space="preserve"> земельным и иным законодательством Российской Федерации.</w:t>
      </w:r>
    </w:p>
    <w:p w:rsidR="008D3C3F" w:rsidRPr="00E328FF" w:rsidRDefault="008D3C3F" w:rsidP="008D3C3F">
      <w:pPr>
        <w:widowControl/>
        <w:suppressAutoHyphens w:val="0"/>
        <w:overflowPunct/>
        <w:autoSpaceDE/>
        <w:spacing w:line="276" w:lineRule="auto"/>
        <w:ind w:firstLine="709"/>
        <w:jc w:val="both"/>
        <w:rPr>
          <w:sz w:val="24"/>
        </w:rPr>
      </w:pPr>
      <w:r w:rsidRPr="00E328FF">
        <w:rPr>
          <w:rFonts w:eastAsia="Calibri"/>
          <w:sz w:val="24"/>
          <w:szCs w:val="22"/>
          <w:lang w:eastAsia="en-US"/>
        </w:rPr>
        <w:t xml:space="preserve">2. </w:t>
      </w:r>
      <w:r w:rsidRPr="00E328FF">
        <w:rPr>
          <w:sz w:val="24"/>
        </w:rPr>
        <w:t xml:space="preserve">Для ввода объекта в эксплуатацию застройщик обращается в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выдавшие разрешение на строительство. </w:t>
      </w:r>
    </w:p>
    <w:p w:rsidR="008D3C3F" w:rsidRPr="00E328FF" w:rsidRDefault="008D3C3F" w:rsidP="008D3C3F">
      <w:pPr>
        <w:widowControl/>
        <w:suppressAutoHyphens w:val="0"/>
        <w:overflowPunct/>
        <w:autoSpaceDE/>
        <w:spacing w:line="276" w:lineRule="auto"/>
        <w:ind w:firstLine="709"/>
        <w:jc w:val="both"/>
        <w:rPr>
          <w:sz w:val="24"/>
        </w:rPr>
      </w:pPr>
      <w:r w:rsidRPr="00E328FF">
        <w:rPr>
          <w:sz w:val="24"/>
        </w:rPr>
        <w:lastRenderedPageBreak/>
        <w:t xml:space="preserve">3. </w:t>
      </w:r>
      <w:proofErr w:type="gramStart"/>
      <w:r w:rsidRPr="00E328FF">
        <w:rPr>
          <w:sz w:val="24"/>
        </w:rPr>
        <w:t>Прием от застройщика заявления о выдаче разрешения на ввод объекта капитального строительства в эксплуатацию, документов, необходимых для получения указанного разрешения, заявления о внесении изменений в ранее выданное разрешение на ввод объекта капитального строительства в эксплуатацию, документов, необходимых для внесения изменений в указанное разрешение, информирование о порядке и ходе предоставления услуги и выдача указанного разрешения могут осуществляться:</w:t>
      </w:r>
      <w:proofErr w:type="gramEnd"/>
    </w:p>
    <w:p w:rsidR="008D3C3F" w:rsidRPr="00E328FF" w:rsidRDefault="008D3C3F" w:rsidP="008D3C3F">
      <w:pPr>
        <w:widowControl/>
        <w:suppressAutoHyphens w:val="0"/>
        <w:overflowPunct/>
        <w:autoSpaceDE/>
        <w:spacing w:line="276" w:lineRule="auto"/>
        <w:ind w:firstLine="709"/>
        <w:jc w:val="both"/>
        <w:rPr>
          <w:sz w:val="24"/>
        </w:rPr>
      </w:pPr>
      <w:r w:rsidRPr="00E328FF">
        <w:rPr>
          <w:sz w:val="24"/>
        </w:rPr>
        <w:t xml:space="preserve">1) непосредственно уполномоченными на выдачу разрешений на строительство в соответствии с частями 4 - 6 статьи 51 </w:t>
      </w:r>
      <w:proofErr w:type="spellStart"/>
      <w:r w:rsidRPr="00E328FF">
        <w:rPr>
          <w:sz w:val="24"/>
        </w:rPr>
        <w:t>ГрК</w:t>
      </w:r>
      <w:proofErr w:type="spellEnd"/>
      <w:r w:rsidRPr="00E328FF">
        <w:rPr>
          <w:sz w:val="24"/>
        </w:rPr>
        <w:t xml:space="preserve"> РФ федеральным органом исполнительной власти, органом исполнительной власти субъекта Российской Федерации, органом местного самоуправления, Государственной корпорацией по атомной энергии "Росатом", Государственной корпорацией по космической деятельности "Роскосмос";</w:t>
      </w:r>
    </w:p>
    <w:p w:rsidR="008D3C3F" w:rsidRPr="00E328FF" w:rsidRDefault="008D3C3F" w:rsidP="008D3C3F">
      <w:pPr>
        <w:widowControl/>
        <w:suppressAutoHyphens w:val="0"/>
        <w:overflowPunct/>
        <w:autoSpaceDE/>
        <w:spacing w:line="276" w:lineRule="auto"/>
        <w:ind w:firstLine="709"/>
        <w:jc w:val="both"/>
        <w:rPr>
          <w:sz w:val="24"/>
        </w:rPr>
      </w:pPr>
      <w:r w:rsidRPr="00E328FF">
        <w:rPr>
          <w:sz w:val="24"/>
        </w:rPr>
        <w:t xml:space="preserve">2) через многофункциональный центр в соответствии с соглашением о взаимодействии между многофункциональным центром и уполномоченными на выдачу разрешений на строительство в соответствии с частями 4 - 6 статьи 51 </w:t>
      </w:r>
      <w:proofErr w:type="spellStart"/>
      <w:r w:rsidRPr="00E328FF">
        <w:rPr>
          <w:sz w:val="24"/>
        </w:rPr>
        <w:t>ГрК</w:t>
      </w:r>
      <w:proofErr w:type="spellEnd"/>
      <w:r w:rsidRPr="00E328FF">
        <w:rPr>
          <w:sz w:val="24"/>
        </w:rPr>
        <w:t xml:space="preserve"> РФ федеральным органом исполнительной власти, органом исполнительной власти субъекта Российской Федерации, органом местного самоуправления, организацией;</w:t>
      </w:r>
    </w:p>
    <w:p w:rsidR="008D3C3F" w:rsidRPr="00E328FF" w:rsidRDefault="008D3C3F" w:rsidP="008D3C3F">
      <w:pPr>
        <w:widowControl/>
        <w:suppressAutoHyphens w:val="0"/>
        <w:overflowPunct/>
        <w:autoSpaceDE/>
        <w:spacing w:line="276" w:lineRule="auto"/>
        <w:ind w:firstLine="709"/>
        <w:jc w:val="both"/>
        <w:rPr>
          <w:sz w:val="24"/>
        </w:rPr>
      </w:pPr>
      <w:r w:rsidRPr="00E328FF">
        <w:rPr>
          <w:sz w:val="24"/>
        </w:rPr>
        <w:t>3) с использованием единого портала государственных и муниципальных услуг или региональных порталов государственных и муниципальных услуг;</w:t>
      </w:r>
    </w:p>
    <w:p w:rsidR="008D3C3F" w:rsidRPr="00E328FF" w:rsidRDefault="008D3C3F" w:rsidP="008D3C3F">
      <w:pPr>
        <w:widowControl/>
        <w:suppressAutoHyphens w:val="0"/>
        <w:overflowPunct/>
        <w:autoSpaceDE/>
        <w:spacing w:line="276" w:lineRule="auto"/>
        <w:ind w:firstLine="709"/>
        <w:jc w:val="both"/>
        <w:rPr>
          <w:sz w:val="24"/>
        </w:rPr>
      </w:pPr>
      <w:r w:rsidRPr="00E328FF">
        <w:rPr>
          <w:sz w:val="24"/>
        </w:rPr>
        <w:t>4)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8D3C3F" w:rsidRPr="00E328FF" w:rsidRDefault="008D3C3F" w:rsidP="008D3C3F">
      <w:pPr>
        <w:widowControl/>
        <w:suppressAutoHyphens w:val="0"/>
        <w:overflowPunct/>
        <w:autoSpaceDE/>
        <w:spacing w:line="276" w:lineRule="auto"/>
        <w:ind w:firstLine="709"/>
        <w:jc w:val="both"/>
        <w:rPr>
          <w:sz w:val="24"/>
        </w:rPr>
      </w:pPr>
      <w:proofErr w:type="gramStart"/>
      <w:r w:rsidRPr="00E328FF">
        <w:rPr>
          <w:sz w:val="24"/>
        </w:rPr>
        <w:t>5) для застройщиков, наименования которых содержат слова "специализированный застройщик", наряду со способами, указанными в пунктах 1 - 4 настоящей части, с использованием единой информационной системы жилищного строительства, предусмотренной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 исключением случаев</w:t>
      </w:r>
      <w:proofErr w:type="gramEnd"/>
      <w:r w:rsidRPr="00E328FF">
        <w:rPr>
          <w:sz w:val="24"/>
        </w:rPr>
        <w:t xml:space="preserve">, если </w:t>
      </w:r>
      <w:proofErr w:type="gramStart"/>
      <w:r w:rsidRPr="00E328FF">
        <w:rPr>
          <w:sz w:val="24"/>
        </w:rPr>
        <w:t>в соответствии с нормативным правовым актом субъекта Российской Федерации подача заявления о выдаче разрешения на ввод объектов капитального строительства в эксплуатацию</w:t>
      </w:r>
      <w:proofErr w:type="gramEnd"/>
      <w:r w:rsidRPr="00E328FF">
        <w:rPr>
          <w:sz w:val="24"/>
        </w:rPr>
        <w:t xml:space="preserve"> осуществляется через иные информационные системы, которые должны быть интегрированы с единой информационной системой жилищного строительства.</w:t>
      </w:r>
    </w:p>
    <w:p w:rsidR="008D3C3F" w:rsidRPr="00E328FF" w:rsidRDefault="008D3C3F" w:rsidP="008D3C3F">
      <w:pPr>
        <w:widowControl/>
        <w:suppressAutoHyphens w:val="0"/>
        <w:overflowPunct/>
        <w:autoSpaceDE/>
        <w:spacing w:line="276" w:lineRule="auto"/>
        <w:ind w:firstLine="709"/>
        <w:jc w:val="both"/>
        <w:rPr>
          <w:rFonts w:eastAsia="SimSun"/>
          <w:b/>
          <w:bCs/>
          <w:sz w:val="24"/>
          <w:szCs w:val="24"/>
          <w:lang w:eastAsia="zh-CN"/>
        </w:rPr>
      </w:pPr>
      <w:r w:rsidRPr="00E328FF">
        <w:rPr>
          <w:sz w:val="24"/>
          <w:szCs w:val="24"/>
        </w:rPr>
        <w:t xml:space="preserve">4. </w:t>
      </w:r>
      <w:proofErr w:type="gramStart"/>
      <w:r w:rsidRPr="00E328FF">
        <w:rPr>
          <w:sz w:val="24"/>
        </w:rPr>
        <w:t>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уполномоченные на выдачу разрешений на ввод объекта в эксплуатацию, выдают указанные разрешения в отношении этапов строительства, реконструкции объектов капитального строительства в случаях, предусмотренных частью 12 статьи 51 и частью 3.3 статьи 52 Градостроительного Кодекса.</w:t>
      </w:r>
      <w:proofErr w:type="gramEnd"/>
    </w:p>
    <w:p w:rsidR="004F7C75" w:rsidRPr="00E328FF" w:rsidRDefault="004F7C75" w:rsidP="004F7C75">
      <w:pPr>
        <w:widowControl/>
        <w:suppressAutoHyphens w:val="0"/>
        <w:overflowPunct/>
        <w:autoSpaceDE/>
        <w:ind w:firstLine="540"/>
        <w:jc w:val="both"/>
        <w:rPr>
          <w:rFonts w:eastAsia="SimSun"/>
          <w:b/>
          <w:bCs/>
          <w:sz w:val="24"/>
          <w:szCs w:val="24"/>
          <w:lang w:eastAsia="zh-CN"/>
        </w:rPr>
      </w:pPr>
    </w:p>
    <w:p w:rsidR="008D3C3F" w:rsidRPr="00E328FF" w:rsidRDefault="008D3C3F" w:rsidP="004F7C75">
      <w:pPr>
        <w:widowControl/>
        <w:suppressAutoHyphens w:val="0"/>
        <w:overflowPunct/>
        <w:autoSpaceDE/>
        <w:ind w:firstLine="540"/>
        <w:jc w:val="both"/>
        <w:rPr>
          <w:rFonts w:eastAsia="SimSun"/>
          <w:b/>
          <w:bCs/>
          <w:sz w:val="24"/>
          <w:szCs w:val="24"/>
          <w:lang w:eastAsia="zh-CN"/>
        </w:rPr>
      </w:pPr>
    </w:p>
    <w:p w:rsidR="004F7C75" w:rsidRPr="00E328FF" w:rsidRDefault="004F7C75" w:rsidP="004F7C75">
      <w:pPr>
        <w:pStyle w:val="20"/>
        <w:rPr>
          <w:sz w:val="24"/>
          <w:szCs w:val="24"/>
        </w:rPr>
      </w:pPr>
      <w:bookmarkStart w:id="189" w:name="_Toc252392631"/>
      <w:bookmarkStart w:id="190" w:name="_Toc464828373"/>
      <w:bookmarkStart w:id="191" w:name="_Toc490769443"/>
      <w:bookmarkStart w:id="192" w:name="ГЛАВА6"/>
      <w:r w:rsidRPr="00E328FF">
        <w:rPr>
          <w:sz w:val="24"/>
          <w:szCs w:val="24"/>
        </w:rPr>
        <w:t>Статья 23. Градостроительные ограничения (зоны с особыми условиями использования территорий)</w:t>
      </w:r>
      <w:bookmarkEnd w:id="189"/>
      <w:bookmarkEnd w:id="190"/>
      <w:bookmarkEnd w:id="191"/>
    </w:p>
    <w:bookmarkEnd w:id="192"/>
    <w:p w:rsidR="004F7C75" w:rsidRPr="00E328FF" w:rsidRDefault="004F7C75" w:rsidP="004F7C75">
      <w:pPr>
        <w:pStyle w:val="afb"/>
        <w:jc w:val="both"/>
        <w:rPr>
          <w:sz w:val="22"/>
          <w:szCs w:val="18"/>
        </w:rPr>
      </w:pPr>
    </w:p>
    <w:p w:rsidR="004F7C75" w:rsidRPr="00E328FF" w:rsidRDefault="004F7C75" w:rsidP="004F7C75">
      <w:pPr>
        <w:pStyle w:val="afb"/>
        <w:ind w:firstLine="567"/>
        <w:jc w:val="both"/>
      </w:pPr>
      <w:r w:rsidRPr="00E328FF">
        <w:lastRenderedPageBreak/>
        <w:t>Землепользование и застройка в зонах с особыми условиями использования территории осуществляются:</w:t>
      </w:r>
    </w:p>
    <w:p w:rsidR="004F7C75" w:rsidRPr="00E328FF" w:rsidRDefault="004F7C75" w:rsidP="004F7C75">
      <w:pPr>
        <w:pStyle w:val="afb"/>
        <w:ind w:firstLine="567"/>
        <w:jc w:val="both"/>
        <w:rPr>
          <w:rFonts w:eastAsia="SimSun"/>
          <w:lang w:eastAsia="zh-CN"/>
        </w:rPr>
      </w:pPr>
      <w:r w:rsidRPr="00E328FF">
        <w:rPr>
          <w:rFonts w:eastAsia="SimSun"/>
          <w:lang w:eastAsia="zh-CN"/>
        </w:rPr>
        <w:t xml:space="preserve">1) с соблюдением запрещений и ограничений, установленных федеральным и </w:t>
      </w:r>
      <w:r w:rsidRPr="00E328FF">
        <w:t xml:space="preserve">краевым </w:t>
      </w:r>
      <w:r w:rsidRPr="00E328FF">
        <w:rPr>
          <w:rFonts w:eastAsia="SimSun"/>
          <w:lang w:eastAsia="zh-CN"/>
        </w:rPr>
        <w:t>законодательством, нормами и правилами для зон с особыми условиями использования территорий;</w:t>
      </w:r>
    </w:p>
    <w:p w:rsidR="004F7C75" w:rsidRPr="00E328FF" w:rsidRDefault="004F7C75" w:rsidP="004F7C75">
      <w:pPr>
        <w:widowControl/>
        <w:suppressAutoHyphens w:val="0"/>
        <w:overflowPunct/>
        <w:autoSpaceDE/>
        <w:ind w:firstLine="567"/>
        <w:jc w:val="both"/>
        <w:rPr>
          <w:rFonts w:eastAsia="SimSun"/>
          <w:sz w:val="24"/>
          <w:szCs w:val="24"/>
          <w:lang w:eastAsia="zh-CN"/>
        </w:rPr>
      </w:pPr>
      <w:r w:rsidRPr="00E328FF">
        <w:rPr>
          <w:rFonts w:eastAsia="SimSun"/>
          <w:sz w:val="24"/>
          <w:szCs w:val="24"/>
          <w:lang w:eastAsia="zh-CN"/>
        </w:rPr>
        <w:t xml:space="preserve">2) с соблюдением требований градостроительных регламентов, утверждаемых в отношении видов деятельности, не являющихся запрещенными или ограниченными, применительно к конкретным зонам с особыми условиями использования территорий; </w:t>
      </w:r>
    </w:p>
    <w:p w:rsidR="004F7C75" w:rsidRPr="00E328FF" w:rsidRDefault="004F7C75" w:rsidP="004F7C75">
      <w:pPr>
        <w:widowControl/>
        <w:suppressAutoHyphens w:val="0"/>
        <w:overflowPunct/>
        <w:autoSpaceDE/>
        <w:ind w:firstLine="567"/>
        <w:jc w:val="both"/>
        <w:rPr>
          <w:rFonts w:eastAsia="SimSun"/>
          <w:sz w:val="24"/>
          <w:szCs w:val="24"/>
          <w:lang w:eastAsia="zh-CN"/>
        </w:rPr>
      </w:pPr>
      <w:r w:rsidRPr="00E328FF">
        <w:rPr>
          <w:rFonts w:eastAsia="SimSun"/>
          <w:sz w:val="24"/>
          <w:szCs w:val="24"/>
          <w:lang w:eastAsia="zh-CN"/>
        </w:rPr>
        <w:t>3) с учетом историко-культурных, этнических, социальных, природно-климатических, экономических и иных региональных и местных традиций, условий и приоритетов развития территорий в границах зон с особыми условиями использования территорий.</w:t>
      </w:r>
    </w:p>
    <w:p w:rsidR="003D7BEE" w:rsidRPr="00E328FF" w:rsidRDefault="003D7BEE" w:rsidP="004F7C75">
      <w:pPr>
        <w:pStyle w:val="30"/>
      </w:pPr>
      <w:bookmarkStart w:id="193" w:name="_Toc252392633"/>
      <w:bookmarkStart w:id="194" w:name="_Toc464828375"/>
      <w:bookmarkStart w:id="195" w:name="_Toc490769445"/>
      <w:bookmarkStart w:id="196" w:name="СТАТЬЯ22"/>
    </w:p>
    <w:bookmarkEnd w:id="193"/>
    <w:bookmarkEnd w:id="194"/>
    <w:bookmarkEnd w:id="195"/>
    <w:bookmarkEnd w:id="196"/>
    <w:p w:rsidR="001E6C61" w:rsidRPr="00E328FF" w:rsidRDefault="001E6C61" w:rsidP="001E6C61">
      <w:pPr>
        <w:pStyle w:val="30"/>
      </w:pPr>
      <w:r w:rsidRPr="00E328FF">
        <w:t>Охранные зоны</w:t>
      </w:r>
    </w:p>
    <w:p w:rsidR="001E6C61" w:rsidRPr="00E328FF" w:rsidRDefault="001E6C61" w:rsidP="001E6C61">
      <w:pPr>
        <w:pStyle w:val="afb"/>
        <w:ind w:firstLine="567"/>
        <w:jc w:val="both"/>
        <w:rPr>
          <w:rFonts w:eastAsia="SimSun"/>
        </w:rPr>
      </w:pPr>
    </w:p>
    <w:p w:rsidR="001E6C61" w:rsidRPr="00E328FF" w:rsidRDefault="001E6C61" w:rsidP="001E6C61">
      <w:pPr>
        <w:pStyle w:val="afb"/>
        <w:ind w:firstLine="567"/>
        <w:jc w:val="both"/>
      </w:pPr>
      <w:bookmarkStart w:id="197" w:name="_Toc252392634"/>
      <w:bookmarkStart w:id="198" w:name="_Toc464828376"/>
      <w:bookmarkStart w:id="199" w:name="_Toc490769446"/>
      <w:r w:rsidRPr="00E328FF">
        <w:t>1. В целях обеспечения нормальных условий эксплуатации объектов инженерной, транспортной и иной инфраструктуры, исключения возможности их повреждения устанавливаются охранные зоны таких объектов.</w:t>
      </w:r>
    </w:p>
    <w:p w:rsidR="001E6C61" w:rsidRPr="00E328FF" w:rsidRDefault="001E6C61" w:rsidP="001E6C61">
      <w:pPr>
        <w:pStyle w:val="afb"/>
        <w:ind w:firstLine="567"/>
        <w:jc w:val="both"/>
        <w:rPr>
          <w:szCs w:val="24"/>
        </w:rPr>
      </w:pPr>
      <w:r w:rsidRPr="00E328FF">
        <w:rPr>
          <w:szCs w:val="24"/>
        </w:rPr>
        <w:t>2. Землепользование и застройка в охранных зонах указанных объектов регламентируется действующим законодательством Российской Федерации, санитарными нормами и правилами.</w:t>
      </w:r>
    </w:p>
    <w:p w:rsidR="001E6C61" w:rsidRPr="00E328FF" w:rsidRDefault="001E6C61" w:rsidP="001E6C61">
      <w:pPr>
        <w:pStyle w:val="afb"/>
        <w:jc w:val="both"/>
        <w:rPr>
          <w:szCs w:val="24"/>
        </w:rPr>
      </w:pPr>
    </w:p>
    <w:p w:rsidR="001E6C61" w:rsidRPr="00E328FF" w:rsidRDefault="001E6C61" w:rsidP="001E6C61">
      <w:pPr>
        <w:pStyle w:val="ConsNormal"/>
        <w:ind w:right="0" w:firstLine="540"/>
        <w:jc w:val="both"/>
        <w:rPr>
          <w:rFonts w:ascii="Times New Roman" w:hAnsi="Times New Roman" w:cs="Times New Roman"/>
          <w:sz w:val="24"/>
          <w:szCs w:val="24"/>
        </w:rPr>
      </w:pPr>
    </w:p>
    <w:p w:rsidR="001E6C61" w:rsidRPr="00E328FF" w:rsidRDefault="001E6C61" w:rsidP="001E6C61">
      <w:pPr>
        <w:jc w:val="center"/>
        <w:rPr>
          <w:b/>
          <w:sz w:val="24"/>
          <w:szCs w:val="24"/>
        </w:rPr>
      </w:pPr>
      <w:r w:rsidRPr="00E328FF">
        <w:rPr>
          <w:b/>
          <w:sz w:val="24"/>
          <w:szCs w:val="24"/>
        </w:rPr>
        <w:t>Охранная зона инженерных коммуникаций:</w:t>
      </w:r>
    </w:p>
    <w:p w:rsidR="001E6C61" w:rsidRPr="00E328FF" w:rsidRDefault="001E6C61" w:rsidP="001E6C61">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0"/>
        <w:gridCol w:w="4637"/>
      </w:tblGrid>
      <w:tr w:rsidR="001E6C61" w:rsidRPr="00E328FF" w:rsidTr="00084CE3">
        <w:trPr>
          <w:cantSplit/>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afff"/>
              <w:spacing w:after="0"/>
              <w:rPr>
                <w:szCs w:val="24"/>
              </w:rPr>
            </w:pPr>
            <w:r w:rsidRPr="00E328FF">
              <w:rPr>
                <w:szCs w:val="24"/>
              </w:rPr>
              <w:t xml:space="preserve">Вид зоны </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afff"/>
              <w:spacing w:after="0"/>
              <w:rPr>
                <w:szCs w:val="24"/>
              </w:rPr>
            </w:pPr>
            <w:r w:rsidRPr="00E328FF">
              <w:rPr>
                <w:szCs w:val="24"/>
              </w:rPr>
              <w:t>Основание</w:t>
            </w:r>
          </w:p>
        </w:tc>
      </w:tr>
      <w:tr w:rsidR="001E6C61" w:rsidRPr="00E328FF" w:rsidTr="00084CE3">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A632A2">
            <w:pPr>
              <w:pStyle w:val="110"/>
              <w:rPr>
                <w:sz w:val="24"/>
              </w:rPr>
            </w:pPr>
            <w:r w:rsidRPr="00E328FF">
              <w:rPr>
                <w:sz w:val="24"/>
              </w:rPr>
              <w:t xml:space="preserve">Охранная зона газопроводов и </w:t>
            </w:r>
            <w:r w:rsidR="00A632A2" w:rsidRPr="00E328FF">
              <w:rPr>
                <w:sz w:val="24"/>
              </w:rPr>
              <w:t>систем газоснабжения</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110"/>
              <w:rPr>
                <w:sz w:val="24"/>
              </w:rPr>
            </w:pPr>
            <w:r w:rsidRPr="00E328FF">
              <w:rPr>
                <w:sz w:val="24"/>
              </w:rPr>
              <w:t>Правила охраны магистральных трубопроводов, Правила охраны газораспределительных сетей, утв. Постановлением правительства Российской Федерации от 20.11.2000 № 878</w:t>
            </w:r>
          </w:p>
        </w:tc>
      </w:tr>
      <w:tr w:rsidR="001E6C61" w:rsidRPr="00E328FF" w:rsidTr="00084CE3">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110"/>
              <w:rPr>
                <w:sz w:val="24"/>
              </w:rPr>
            </w:pPr>
            <w:r w:rsidRPr="00E328FF">
              <w:rPr>
                <w:sz w:val="24"/>
              </w:rPr>
              <w:t>Охранная зона объектов электросетевого хозяйства (вдоль линий электропередачи, вокруг подстанций)</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110"/>
              <w:rPr>
                <w:sz w:val="24"/>
              </w:rPr>
            </w:pPr>
            <w:r w:rsidRPr="00E328FF">
              <w:rPr>
                <w:sz w:val="24"/>
              </w:rPr>
              <w:t>Постановление Правительства Российской Федерации от 24.02.2009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tc>
      </w:tr>
    </w:tbl>
    <w:p w:rsidR="001E6C61" w:rsidRPr="00E328FF" w:rsidRDefault="001E6C61" w:rsidP="001E6C61">
      <w:pPr>
        <w:rPr>
          <w:sz w:val="24"/>
          <w:szCs w:val="24"/>
        </w:rPr>
      </w:pPr>
    </w:p>
    <w:p w:rsidR="001E6C61" w:rsidRPr="00E328FF" w:rsidRDefault="001E6C61" w:rsidP="001E6C61">
      <w:pPr>
        <w:pStyle w:val="30"/>
      </w:pPr>
      <w:bookmarkStart w:id="200" w:name="СТАТЬЯ23"/>
      <w:r w:rsidRPr="00E328FF">
        <w:t>Санитарно-защитные зоны</w:t>
      </w:r>
      <w:bookmarkEnd w:id="197"/>
      <w:bookmarkEnd w:id="198"/>
      <w:bookmarkEnd w:id="199"/>
    </w:p>
    <w:bookmarkEnd w:id="200"/>
    <w:p w:rsidR="001E6C61" w:rsidRPr="00E328FF" w:rsidRDefault="001E6C61" w:rsidP="001E6C61">
      <w:pPr>
        <w:widowControl/>
        <w:suppressAutoHyphens w:val="0"/>
        <w:overflowPunct/>
        <w:autoSpaceDE/>
        <w:ind w:firstLine="539"/>
        <w:jc w:val="both"/>
        <w:rPr>
          <w:rFonts w:eastAsia="SimSun"/>
          <w:b/>
          <w:sz w:val="24"/>
          <w:szCs w:val="24"/>
          <w:lang w:eastAsia="zh-CN"/>
        </w:rPr>
      </w:pPr>
    </w:p>
    <w:p w:rsidR="001E6C61" w:rsidRPr="00E328FF" w:rsidRDefault="001E6C61" w:rsidP="001E6C61">
      <w:pPr>
        <w:pStyle w:val="ConsNormal"/>
        <w:widowControl/>
        <w:ind w:right="0" w:firstLine="539"/>
        <w:jc w:val="both"/>
        <w:rPr>
          <w:rFonts w:ascii="Times New Roman" w:hAnsi="Times New Roman" w:cs="Times New Roman"/>
          <w:sz w:val="24"/>
          <w:szCs w:val="24"/>
        </w:rPr>
      </w:pPr>
      <w:r w:rsidRPr="00E328FF">
        <w:rPr>
          <w:rFonts w:ascii="Times New Roman" w:hAnsi="Times New Roman" w:cs="Times New Roman"/>
          <w:sz w:val="24"/>
          <w:szCs w:val="24"/>
        </w:rPr>
        <w:t>1. В целях ограждения жилой зоны от неблагоприятного влияния промышленных (и/или сельскохозяйственных) предприятий, а также некоторых видов складов, коммунальных и транспортных сооружений устанавливаются санитарно-защитные зоны таких объектов.</w:t>
      </w:r>
    </w:p>
    <w:p w:rsidR="001E6C61" w:rsidRPr="00E328FF" w:rsidRDefault="001E6C61" w:rsidP="001E6C61">
      <w:pPr>
        <w:pStyle w:val="ConsNormal"/>
        <w:widowControl/>
        <w:ind w:right="0" w:firstLine="539"/>
        <w:jc w:val="both"/>
        <w:rPr>
          <w:rFonts w:ascii="Times New Roman" w:hAnsi="Times New Roman" w:cs="Times New Roman"/>
          <w:sz w:val="24"/>
          <w:szCs w:val="24"/>
        </w:rPr>
      </w:pPr>
      <w:r w:rsidRPr="00E328FF">
        <w:rPr>
          <w:rFonts w:ascii="Times New Roman" w:hAnsi="Times New Roman" w:cs="Times New Roman"/>
          <w:sz w:val="24"/>
          <w:szCs w:val="24"/>
        </w:rPr>
        <w:t>2. Размеры и границы санитарно-защитных зон определяются в проектах санитарно-защитных зон в соответствии с действующим законодательством, санитарными нормами и правилами в области использования промышленных (и/или сельскохозяйственных) предприятий, складов, коммунальных и транспортных сооружений, которые согласовываются с федеральным органом по надзору в сфере защиты прав потребителей и благополучия человека.</w:t>
      </w:r>
    </w:p>
    <w:p w:rsidR="001E6C61" w:rsidRPr="00E328FF" w:rsidRDefault="001E6C61" w:rsidP="001E6C61">
      <w:pPr>
        <w:pStyle w:val="ConsNormal"/>
        <w:widowControl/>
        <w:ind w:right="0" w:firstLine="539"/>
        <w:jc w:val="both"/>
        <w:rPr>
          <w:rFonts w:ascii="Times New Roman" w:hAnsi="Times New Roman" w:cs="Times New Roman"/>
          <w:sz w:val="24"/>
          <w:szCs w:val="24"/>
        </w:rPr>
      </w:pPr>
      <w:r w:rsidRPr="00E328FF">
        <w:rPr>
          <w:rFonts w:ascii="Times New Roman" w:hAnsi="Times New Roman" w:cs="Times New Roman"/>
          <w:sz w:val="24"/>
          <w:szCs w:val="24"/>
        </w:rPr>
        <w:lastRenderedPageBreak/>
        <w:t>3. Размеры и границы санитарно-защитных зон, отраженные в настоящих правилах, носят условный рекомендательный характер. Юридические последствия в отношении таких зон наступают только после их установления в порядке, определенном законодательством.</w:t>
      </w:r>
    </w:p>
    <w:p w:rsidR="001E6C61" w:rsidRPr="00E328FF" w:rsidRDefault="001E6C61" w:rsidP="001E6C61">
      <w:pPr>
        <w:widowControl/>
        <w:suppressAutoHyphens w:val="0"/>
        <w:overflowPunct/>
        <w:autoSpaceDN w:val="0"/>
        <w:adjustRightInd w:val="0"/>
        <w:ind w:firstLine="540"/>
        <w:jc w:val="both"/>
        <w:rPr>
          <w:sz w:val="24"/>
          <w:szCs w:val="24"/>
          <w:lang w:eastAsia="ru-RU"/>
        </w:rPr>
      </w:pPr>
      <w:r w:rsidRPr="00E328FF">
        <w:rPr>
          <w:rFonts w:eastAsia="SimSun"/>
          <w:sz w:val="24"/>
          <w:szCs w:val="24"/>
          <w:lang w:eastAsia="zh-CN"/>
        </w:rPr>
        <w:t xml:space="preserve">4. </w:t>
      </w:r>
      <w:proofErr w:type="gramStart"/>
      <w:r w:rsidRPr="00E328FF">
        <w:rPr>
          <w:rFonts w:eastAsia="SimSun"/>
          <w:sz w:val="24"/>
          <w:szCs w:val="24"/>
          <w:lang w:eastAsia="zh-CN"/>
        </w:rPr>
        <w:t xml:space="preserve">В санитарно-защитных зонах не допускается размещать: </w:t>
      </w:r>
      <w:r w:rsidRPr="00E328FF">
        <w:rPr>
          <w:sz w:val="24"/>
          <w:szCs w:val="24"/>
          <w:lang w:eastAsia="ru-RU"/>
        </w:rPr>
        <w:t>жилую застройку, включая отдельные жилые дома, рекреационные зоны, зоны отдыха, территории курортов, санаториев и домов отдыха, территории садоводческих товариществ, коттеджной и усадебной застройки, коллективных или индивидуальных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roofErr w:type="gramEnd"/>
    </w:p>
    <w:p w:rsidR="001E6C61" w:rsidRPr="00E328FF" w:rsidRDefault="001E6C61" w:rsidP="001E6C61">
      <w:pPr>
        <w:widowControl/>
        <w:suppressAutoHyphens w:val="0"/>
        <w:overflowPunct/>
        <w:autoSpaceDN w:val="0"/>
        <w:adjustRightInd w:val="0"/>
        <w:ind w:firstLine="540"/>
        <w:jc w:val="both"/>
        <w:rPr>
          <w:sz w:val="24"/>
          <w:szCs w:val="24"/>
          <w:lang w:eastAsia="ru-RU"/>
        </w:rPr>
      </w:pPr>
      <w:r w:rsidRPr="00E328FF">
        <w:rPr>
          <w:sz w:val="24"/>
          <w:szCs w:val="24"/>
          <w:lang w:eastAsia="ru-RU"/>
        </w:rPr>
        <w:t xml:space="preserve">5. </w:t>
      </w:r>
      <w:proofErr w:type="gramStart"/>
      <w:r w:rsidRPr="00E328FF">
        <w:rPr>
          <w:sz w:val="24"/>
          <w:szCs w:val="24"/>
          <w:lang w:eastAsia="ru-RU"/>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roofErr w:type="gramEnd"/>
    </w:p>
    <w:p w:rsidR="001E6C61" w:rsidRPr="00E328FF" w:rsidRDefault="001E6C61" w:rsidP="001E6C61">
      <w:pPr>
        <w:widowControl/>
        <w:suppressAutoHyphens w:val="0"/>
        <w:overflowPunct/>
        <w:autoSpaceDN w:val="0"/>
        <w:adjustRightInd w:val="0"/>
        <w:ind w:firstLine="540"/>
        <w:jc w:val="both"/>
        <w:rPr>
          <w:sz w:val="24"/>
          <w:szCs w:val="24"/>
          <w:lang w:eastAsia="ru-RU"/>
        </w:rPr>
      </w:pPr>
      <w:r w:rsidRPr="00E328FF">
        <w:rPr>
          <w:rFonts w:eastAsia="SimSun"/>
          <w:sz w:val="24"/>
          <w:szCs w:val="24"/>
          <w:lang w:eastAsia="zh-CN"/>
        </w:rPr>
        <w:t xml:space="preserve">6. </w:t>
      </w:r>
      <w:proofErr w:type="gramStart"/>
      <w:r w:rsidRPr="00E328FF">
        <w:rPr>
          <w:rFonts w:eastAsia="SimSun"/>
          <w:sz w:val="24"/>
          <w:szCs w:val="24"/>
          <w:lang w:eastAsia="zh-CN"/>
        </w:rPr>
        <w:t xml:space="preserve">В границах санитарно-защитной зоны промышленного объекта или производства допускается размещать: </w:t>
      </w:r>
      <w:r w:rsidRPr="00E328FF">
        <w:rPr>
          <w:sz w:val="24"/>
          <w:szCs w:val="24"/>
          <w:lang w:eastAsia="ru-RU"/>
        </w:rPr>
        <w:t>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w:t>
      </w:r>
      <w:proofErr w:type="gramEnd"/>
      <w:r w:rsidRPr="00E328FF">
        <w:rPr>
          <w:sz w:val="24"/>
          <w:szCs w:val="24"/>
          <w:lang w:eastAsia="ru-RU"/>
        </w:rPr>
        <w:t xml:space="preserve">, пожарные депо, местные и транзитные коммуникации, ЛЭП, электроподстанции, нефте- и газопроводы, артезианские скважины для технического водоснабжения, </w:t>
      </w:r>
      <w:proofErr w:type="spellStart"/>
      <w:r w:rsidRPr="00E328FF">
        <w:rPr>
          <w:sz w:val="24"/>
          <w:szCs w:val="24"/>
          <w:lang w:eastAsia="ru-RU"/>
        </w:rPr>
        <w:t>водоохлаждающие</w:t>
      </w:r>
      <w:proofErr w:type="spellEnd"/>
      <w:r w:rsidRPr="00E328FF">
        <w:rPr>
          <w:sz w:val="24"/>
          <w:szCs w:val="24"/>
          <w:lang w:eastAsia="ru-RU"/>
        </w:rPr>
        <w:t xml:space="preserve">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1E6C61" w:rsidRPr="00E328FF" w:rsidRDefault="001E6C61" w:rsidP="001E6C61">
      <w:pPr>
        <w:widowControl/>
        <w:suppressAutoHyphens w:val="0"/>
        <w:overflowPunct/>
        <w:autoSpaceDN w:val="0"/>
        <w:adjustRightInd w:val="0"/>
        <w:ind w:firstLine="540"/>
        <w:jc w:val="both"/>
        <w:rPr>
          <w:sz w:val="24"/>
          <w:szCs w:val="24"/>
          <w:lang w:eastAsia="ru-RU"/>
        </w:rPr>
      </w:pPr>
      <w:r w:rsidRPr="00E328FF">
        <w:rPr>
          <w:rFonts w:eastAsia="SimSun"/>
          <w:sz w:val="24"/>
          <w:szCs w:val="24"/>
          <w:lang w:eastAsia="ru-RU"/>
        </w:rPr>
        <w:t xml:space="preserve">7. </w:t>
      </w:r>
      <w:r w:rsidRPr="00E328FF">
        <w:rPr>
          <w:sz w:val="24"/>
          <w:szCs w:val="24"/>
          <w:lang w:eastAsia="ru-RU"/>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1E6C61" w:rsidRPr="00E328FF" w:rsidRDefault="001E6C61" w:rsidP="001E6C61">
      <w:pPr>
        <w:widowControl/>
        <w:suppressAutoHyphens w:val="0"/>
        <w:overflowPunct/>
        <w:autoSpaceDN w:val="0"/>
        <w:adjustRightInd w:val="0"/>
        <w:ind w:firstLine="540"/>
        <w:jc w:val="both"/>
        <w:rPr>
          <w:sz w:val="24"/>
          <w:szCs w:val="24"/>
          <w:lang w:eastAsia="ru-RU"/>
        </w:rPr>
      </w:pPr>
    </w:p>
    <w:p w:rsidR="00A632A2" w:rsidRPr="00E328FF" w:rsidRDefault="00A632A2" w:rsidP="001E6C61">
      <w:pPr>
        <w:widowControl/>
        <w:suppressAutoHyphens w:val="0"/>
        <w:overflowPunct/>
        <w:autoSpaceDN w:val="0"/>
        <w:adjustRightInd w:val="0"/>
        <w:ind w:firstLine="540"/>
        <w:jc w:val="both"/>
        <w:rPr>
          <w:sz w:val="24"/>
          <w:szCs w:val="24"/>
          <w:lang w:eastAsia="ru-RU"/>
        </w:rPr>
      </w:pPr>
    </w:p>
    <w:p w:rsidR="001E6C61" w:rsidRPr="00E328FF" w:rsidRDefault="001E6C61" w:rsidP="001E6C61">
      <w:pPr>
        <w:widowControl/>
        <w:suppressAutoHyphens w:val="0"/>
        <w:overflowPunct/>
        <w:autoSpaceDE/>
        <w:ind w:firstLine="708"/>
        <w:jc w:val="center"/>
        <w:rPr>
          <w:rFonts w:eastAsia="Calibri"/>
          <w:b/>
          <w:bCs/>
          <w:sz w:val="24"/>
          <w:szCs w:val="24"/>
          <w:lang w:eastAsia="en-US"/>
        </w:rPr>
      </w:pPr>
      <w:r w:rsidRPr="00E328FF">
        <w:rPr>
          <w:rFonts w:eastAsia="Calibri"/>
          <w:b/>
          <w:bCs/>
          <w:sz w:val="24"/>
          <w:szCs w:val="24"/>
          <w:lang w:eastAsia="en-US"/>
        </w:rPr>
        <w:t>Регламенты использования территории санитарно-защитных зон  предприятий</w:t>
      </w:r>
    </w:p>
    <w:p w:rsidR="001E6C61" w:rsidRPr="00E328FF" w:rsidRDefault="001E6C61" w:rsidP="001E6C61">
      <w:pPr>
        <w:widowControl/>
        <w:suppressAutoHyphens w:val="0"/>
        <w:overflowPunct/>
        <w:autoSpaceDE/>
        <w:ind w:firstLine="708"/>
        <w:jc w:val="both"/>
        <w:rPr>
          <w:rFonts w:eastAsia="Calibri"/>
          <w:bCs/>
          <w:sz w:val="28"/>
          <w:szCs w:val="28"/>
          <w:lang w:eastAsia="en-US"/>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3"/>
        <w:gridCol w:w="4586"/>
      </w:tblGrid>
      <w:tr w:rsidR="001E6C61" w:rsidRPr="00E328FF" w:rsidTr="00084CE3">
        <w:tc>
          <w:tcPr>
            <w:tcW w:w="4453" w:type="dxa"/>
            <w:shd w:val="clear" w:color="auto" w:fill="auto"/>
          </w:tcPr>
          <w:p w:rsidR="001E6C61" w:rsidRPr="00E328FF" w:rsidRDefault="001E6C61" w:rsidP="00084CE3">
            <w:pPr>
              <w:widowControl/>
              <w:suppressAutoHyphens w:val="0"/>
              <w:overflowPunct/>
              <w:autoSpaceDE/>
              <w:jc w:val="center"/>
              <w:rPr>
                <w:rFonts w:eastAsia="Calibri"/>
                <w:bCs/>
                <w:sz w:val="24"/>
                <w:szCs w:val="28"/>
                <w:lang w:eastAsia="en-US"/>
              </w:rPr>
            </w:pPr>
          </w:p>
          <w:p w:rsidR="001E6C61" w:rsidRPr="00E328FF" w:rsidRDefault="001E6C61" w:rsidP="00084CE3">
            <w:pPr>
              <w:widowControl/>
              <w:suppressAutoHyphens w:val="0"/>
              <w:overflowPunct/>
              <w:autoSpaceDE/>
              <w:jc w:val="center"/>
              <w:rPr>
                <w:rFonts w:eastAsia="Calibri"/>
                <w:b/>
                <w:bCs/>
                <w:sz w:val="24"/>
                <w:szCs w:val="28"/>
                <w:lang w:eastAsia="en-US"/>
              </w:rPr>
            </w:pPr>
            <w:r w:rsidRPr="00E328FF">
              <w:rPr>
                <w:rFonts w:eastAsia="Calibri"/>
                <w:b/>
                <w:bCs/>
                <w:sz w:val="24"/>
                <w:szCs w:val="28"/>
                <w:lang w:eastAsia="en-US"/>
              </w:rPr>
              <w:t>Запрещаются:</w:t>
            </w:r>
          </w:p>
          <w:p w:rsidR="001E6C61" w:rsidRPr="00E328FF" w:rsidRDefault="001E6C61" w:rsidP="00084CE3">
            <w:pPr>
              <w:widowControl/>
              <w:suppressAutoHyphens w:val="0"/>
              <w:overflowPunct/>
              <w:autoSpaceDE/>
              <w:jc w:val="center"/>
              <w:rPr>
                <w:rFonts w:eastAsia="Calibri"/>
                <w:bCs/>
                <w:sz w:val="24"/>
                <w:szCs w:val="28"/>
                <w:lang w:eastAsia="en-US"/>
              </w:rPr>
            </w:pPr>
          </w:p>
        </w:tc>
        <w:tc>
          <w:tcPr>
            <w:tcW w:w="4586" w:type="dxa"/>
            <w:shd w:val="clear" w:color="auto" w:fill="auto"/>
          </w:tcPr>
          <w:p w:rsidR="001E6C61" w:rsidRPr="00E328FF" w:rsidRDefault="001E6C61" w:rsidP="00084CE3">
            <w:pPr>
              <w:widowControl/>
              <w:suppressAutoHyphens w:val="0"/>
              <w:overflowPunct/>
              <w:autoSpaceDE/>
              <w:jc w:val="center"/>
              <w:rPr>
                <w:rFonts w:eastAsia="Calibri"/>
                <w:bCs/>
                <w:sz w:val="24"/>
                <w:szCs w:val="28"/>
                <w:lang w:eastAsia="en-US"/>
              </w:rPr>
            </w:pPr>
          </w:p>
          <w:p w:rsidR="001E6C61" w:rsidRPr="00E328FF" w:rsidRDefault="001E6C61" w:rsidP="00084CE3">
            <w:pPr>
              <w:widowControl/>
              <w:suppressAutoHyphens w:val="0"/>
              <w:overflowPunct/>
              <w:autoSpaceDE/>
              <w:jc w:val="center"/>
              <w:rPr>
                <w:rFonts w:eastAsia="Calibri"/>
                <w:b/>
                <w:bCs/>
                <w:sz w:val="24"/>
                <w:szCs w:val="28"/>
                <w:lang w:eastAsia="en-US"/>
              </w:rPr>
            </w:pPr>
            <w:r w:rsidRPr="00E328FF">
              <w:rPr>
                <w:rFonts w:eastAsia="Calibri"/>
                <w:b/>
                <w:bCs/>
                <w:sz w:val="24"/>
                <w:szCs w:val="28"/>
                <w:lang w:eastAsia="en-US"/>
              </w:rPr>
              <w:t>Допускаются:</w:t>
            </w:r>
          </w:p>
        </w:tc>
      </w:tr>
      <w:tr w:rsidR="001E6C61" w:rsidRPr="00E328FF" w:rsidTr="00084CE3">
        <w:tc>
          <w:tcPr>
            <w:tcW w:w="4453" w:type="dxa"/>
            <w:shd w:val="clear" w:color="auto" w:fill="auto"/>
          </w:tcPr>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 Жилая застройка, включая отдельные жилые дома;</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2. ландшафтно-рекреационные  зоны;</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3. зоны отдыха;</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4. территории курортов, санаториев</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и домов отдыха;</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5. территории садоводческих  товариществ и коттеджной  застройки;</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6. коллективные или  индивидуальные садово-</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огородные участки;</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lastRenderedPageBreak/>
              <w:t>7. другие территории с  нормативными показателями  качества среды обитания;</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8. спортивные сооружения;</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9. детские площадки, образовательные и детские  организации;</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10. лечебно-профилактические и  оздоровительные учреждения  общего пользования;</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11. объекты по производству  лекарственных веществ, лекарственных средств и (или) лекарственных форм;</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12. склады сырья и полупродуктов  для фармацевтических  предприятий;</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13. объекты пищевых отраслей  промышленности;</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14. оптовые склады  продовольственного сырья и  пищевых продуктов;</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15. комплексы водопроводных  сооружений для подготовки и  хранения питьевой воды, которые  могут повлиять на качество  продукции</w:t>
            </w:r>
          </w:p>
        </w:tc>
        <w:tc>
          <w:tcPr>
            <w:tcW w:w="4586" w:type="dxa"/>
            <w:shd w:val="clear" w:color="auto" w:fill="auto"/>
          </w:tcPr>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lastRenderedPageBreak/>
              <w:t>1. Нежилые помещения для  дежурного аварийного персонала;</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2. помещения для пребывания  работающих по вахтовому методу  (не более двух недель);</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3. здания управления, конструкторские бюро;</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4. здания административного  назначения;</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5. научно-исследовательские  лаборатории;</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6. поликлиники, спортивно-</w:t>
            </w:r>
            <w:r w:rsidRPr="00E328FF">
              <w:rPr>
                <w:rFonts w:eastAsia="Calibri"/>
                <w:bCs/>
                <w:sz w:val="24"/>
                <w:szCs w:val="28"/>
                <w:lang w:eastAsia="en-US"/>
              </w:rPr>
              <w:lastRenderedPageBreak/>
              <w:t>оздоровительные сооружения  закрытого типа;</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7. бани;</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8. прачечные;</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9. объекты торговли и  общественного питания;</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10. мотели;</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11. гостиницы;</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12. гаражи;</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13. площадки и сооружения для  хранения общественного и  индивидуального транспорта;</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14. пожарные депо;</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15. местные и транзитные  коммуникации;</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16. ЛЭП, электроподстанции, нефте- и газопроводы;</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17. артезианские скважины для  технического водоснабжения;</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 xml:space="preserve">18. </w:t>
            </w:r>
            <w:proofErr w:type="spellStart"/>
            <w:r w:rsidRPr="00E328FF">
              <w:rPr>
                <w:rFonts w:eastAsia="Calibri"/>
                <w:bCs/>
                <w:sz w:val="24"/>
                <w:szCs w:val="28"/>
                <w:lang w:eastAsia="en-US"/>
              </w:rPr>
              <w:t>водоохлаждающие</w:t>
            </w:r>
            <w:proofErr w:type="spellEnd"/>
            <w:r w:rsidRPr="00E328FF">
              <w:rPr>
                <w:rFonts w:eastAsia="Calibri"/>
                <w:bCs/>
                <w:sz w:val="24"/>
                <w:szCs w:val="28"/>
                <w:lang w:eastAsia="en-US"/>
              </w:rPr>
              <w:t xml:space="preserve"> сооружения  для подготовки технической воды;</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19. канализационные насосные  станции;</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20. сооружения оборотного  водоснабжения;</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21. автозаправочные станции;</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22. станции технического  обслуживания автомобилей.</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В  санитарно-защитной зоне объектов</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tc>
      </w:tr>
    </w:tbl>
    <w:p w:rsidR="001E6C61" w:rsidRPr="00E328FF" w:rsidRDefault="001E6C61" w:rsidP="00A632A2">
      <w:pPr>
        <w:rPr>
          <w:b/>
          <w:sz w:val="24"/>
          <w:szCs w:val="24"/>
        </w:rPr>
      </w:pPr>
    </w:p>
    <w:p w:rsidR="001E6C61" w:rsidRPr="00E328FF" w:rsidRDefault="001E6C61" w:rsidP="001E6C61">
      <w:pPr>
        <w:jc w:val="center"/>
        <w:rPr>
          <w:sz w:val="24"/>
          <w:szCs w:val="24"/>
        </w:rPr>
      </w:pPr>
      <w:r w:rsidRPr="00E328FF">
        <w:rPr>
          <w:b/>
          <w:sz w:val="24"/>
          <w:szCs w:val="24"/>
        </w:rPr>
        <w:t>Санитарные разрывы и минимально допустимые расстояния от инженерных коммуникаций:</w:t>
      </w:r>
    </w:p>
    <w:p w:rsidR="001E6C61" w:rsidRPr="00E328FF" w:rsidRDefault="001E6C61" w:rsidP="001E6C61">
      <w:pPr>
        <w:jc w:val="center"/>
        <w:rPr>
          <w:sz w:val="24"/>
          <w:szCs w:val="24"/>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1"/>
        <w:gridCol w:w="4504"/>
      </w:tblGrid>
      <w:tr w:rsidR="001E6C61" w:rsidRPr="00E328FF" w:rsidTr="00084CE3">
        <w:trPr>
          <w:cantSplit/>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afff"/>
              <w:spacing w:after="0"/>
              <w:rPr>
                <w:szCs w:val="24"/>
              </w:rPr>
            </w:pPr>
            <w:r w:rsidRPr="00E328FF">
              <w:rPr>
                <w:szCs w:val="24"/>
              </w:rPr>
              <w:t>Вид зоны</w:t>
            </w:r>
          </w:p>
        </w:tc>
        <w:tc>
          <w:tcPr>
            <w:tcW w:w="4504"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afff"/>
              <w:spacing w:after="0"/>
              <w:rPr>
                <w:szCs w:val="24"/>
              </w:rPr>
            </w:pPr>
            <w:r w:rsidRPr="00E328FF">
              <w:rPr>
                <w:szCs w:val="24"/>
              </w:rPr>
              <w:t>Основание</w:t>
            </w:r>
          </w:p>
        </w:tc>
      </w:tr>
      <w:tr w:rsidR="00A632A2" w:rsidRPr="00E328FF" w:rsidTr="00A632A2">
        <w:trPr>
          <w:trHeight w:val="760"/>
          <w:tblHeader/>
        </w:trPr>
        <w:tc>
          <w:tcPr>
            <w:tcW w:w="4251" w:type="dxa"/>
            <w:tcBorders>
              <w:top w:val="single" w:sz="4" w:space="0" w:color="auto"/>
              <w:left w:val="single" w:sz="4" w:space="0" w:color="auto"/>
              <w:right w:val="single" w:sz="4" w:space="0" w:color="auto"/>
            </w:tcBorders>
            <w:shd w:val="clear" w:color="auto" w:fill="FFFFFF"/>
            <w:vAlign w:val="center"/>
          </w:tcPr>
          <w:p w:rsidR="00A632A2" w:rsidRPr="00E328FF" w:rsidRDefault="00A632A2" w:rsidP="00084CE3">
            <w:pPr>
              <w:pStyle w:val="110"/>
              <w:rPr>
                <w:sz w:val="24"/>
              </w:rPr>
            </w:pPr>
            <w:r w:rsidRPr="00E328FF">
              <w:rPr>
                <w:sz w:val="24"/>
              </w:rPr>
              <w:t>Минимальные расстояния от оси магистральных газопроводов до населенных пунктов</w:t>
            </w:r>
          </w:p>
        </w:tc>
        <w:tc>
          <w:tcPr>
            <w:tcW w:w="4504" w:type="dxa"/>
            <w:tcBorders>
              <w:top w:val="single" w:sz="4" w:space="0" w:color="auto"/>
              <w:left w:val="single" w:sz="4" w:space="0" w:color="auto"/>
              <w:right w:val="single" w:sz="4" w:space="0" w:color="auto"/>
            </w:tcBorders>
            <w:shd w:val="clear" w:color="auto" w:fill="FFFFFF"/>
            <w:vAlign w:val="center"/>
          </w:tcPr>
          <w:p w:rsidR="00A632A2" w:rsidRPr="00E328FF" w:rsidRDefault="00A632A2" w:rsidP="00084CE3">
            <w:pPr>
              <w:pStyle w:val="110"/>
              <w:rPr>
                <w:sz w:val="24"/>
              </w:rPr>
            </w:pPr>
            <w:r w:rsidRPr="00E328FF">
              <w:rPr>
                <w:sz w:val="24"/>
              </w:rPr>
              <w:t>СП 36.13330.2012 «СНиП 2.05.06-85*. Магистральные трубопроводы»</w:t>
            </w:r>
          </w:p>
          <w:p w:rsidR="00A632A2" w:rsidRPr="00E328FF" w:rsidRDefault="00A632A2" w:rsidP="00084CE3">
            <w:pPr>
              <w:pStyle w:val="110"/>
              <w:rPr>
                <w:sz w:val="24"/>
              </w:rPr>
            </w:pPr>
            <w:r w:rsidRPr="00E328FF">
              <w:rPr>
                <w:sz w:val="24"/>
              </w:rPr>
              <w:t>СанПиН 2.2.1/2.1.1.1200-03. Новая редакция, пункт 2.7</w:t>
            </w:r>
          </w:p>
          <w:p w:rsidR="00A632A2" w:rsidRPr="00E328FF" w:rsidRDefault="00A632A2" w:rsidP="00084CE3">
            <w:pPr>
              <w:pStyle w:val="110"/>
              <w:rPr>
                <w:sz w:val="24"/>
              </w:rPr>
            </w:pPr>
          </w:p>
        </w:tc>
      </w:tr>
      <w:tr w:rsidR="001E6C61" w:rsidRPr="00E328FF" w:rsidTr="00084CE3">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110"/>
              <w:rPr>
                <w:sz w:val="24"/>
              </w:rPr>
            </w:pPr>
            <w:r w:rsidRPr="00E328FF">
              <w:rPr>
                <w:sz w:val="24"/>
              </w:rPr>
              <w:lastRenderedPageBreak/>
              <w:t>Санитарный разрыв линий электропередачи</w:t>
            </w:r>
          </w:p>
        </w:tc>
        <w:tc>
          <w:tcPr>
            <w:tcW w:w="4504"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affa"/>
              <w:rPr>
                <w:rFonts w:ascii="Times New Roman" w:hAnsi="Times New Roman" w:cs="Times New Roman"/>
              </w:rPr>
            </w:pPr>
            <w:r w:rsidRPr="00E328FF">
              <w:rPr>
                <w:rFonts w:ascii="Times New Roman" w:hAnsi="Times New Roman" w:cs="Times New Roman"/>
              </w:rPr>
              <w:t xml:space="preserve">Постановление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w:t>
            </w:r>
          </w:p>
          <w:p w:rsidR="001E6C61" w:rsidRPr="00E328FF" w:rsidRDefault="001E6C61" w:rsidP="00084CE3">
            <w:pPr>
              <w:pStyle w:val="110"/>
              <w:rPr>
                <w:sz w:val="24"/>
              </w:rPr>
            </w:pPr>
            <w:r w:rsidRPr="00E328FF">
              <w:rPr>
                <w:sz w:val="24"/>
              </w:rPr>
              <w:t>СанПиН 2.2.1/2.1.1.1200-03. Новая редакция, пункт 6.3</w:t>
            </w:r>
          </w:p>
        </w:tc>
      </w:tr>
    </w:tbl>
    <w:p w:rsidR="001E6C61" w:rsidRPr="00E328FF" w:rsidRDefault="001E6C61" w:rsidP="001E6C61">
      <w:pPr>
        <w:widowControl/>
        <w:suppressAutoHyphens w:val="0"/>
        <w:overflowPunct/>
        <w:autoSpaceDN w:val="0"/>
        <w:adjustRightInd w:val="0"/>
        <w:ind w:firstLine="540"/>
        <w:jc w:val="both"/>
        <w:rPr>
          <w:sz w:val="24"/>
          <w:szCs w:val="24"/>
          <w:lang w:eastAsia="ru-RU"/>
        </w:rPr>
      </w:pPr>
    </w:p>
    <w:p w:rsidR="001E6C61" w:rsidRPr="00E328FF" w:rsidRDefault="001E6C61" w:rsidP="001E6C61">
      <w:pPr>
        <w:pStyle w:val="30"/>
      </w:pPr>
      <w:bookmarkStart w:id="201" w:name="_Toc252392635"/>
      <w:bookmarkStart w:id="202" w:name="_Toc464828377"/>
      <w:bookmarkStart w:id="203" w:name="_Toc490769447"/>
      <w:bookmarkStart w:id="204" w:name="СТАТЬЯ24"/>
      <w:r w:rsidRPr="00E328FF">
        <w:t>Зоны охраны объектов культурного наследия (памятник</w:t>
      </w:r>
      <w:r w:rsidR="00A632A2" w:rsidRPr="00E328FF">
        <w:t>ов истории и культуры) народов Российской Ф</w:t>
      </w:r>
      <w:r w:rsidRPr="00E328FF">
        <w:t>едерации</w:t>
      </w:r>
      <w:bookmarkEnd w:id="201"/>
      <w:bookmarkEnd w:id="202"/>
      <w:bookmarkEnd w:id="203"/>
    </w:p>
    <w:bookmarkEnd w:id="204"/>
    <w:p w:rsidR="001E6C61" w:rsidRPr="00E328FF" w:rsidRDefault="001E6C61" w:rsidP="001E6C61">
      <w:pPr>
        <w:pStyle w:val="afb"/>
        <w:ind w:firstLine="567"/>
        <w:jc w:val="both"/>
        <w:rPr>
          <w:rFonts w:eastAsia="SimSun"/>
          <w:szCs w:val="24"/>
        </w:rPr>
      </w:pPr>
    </w:p>
    <w:p w:rsidR="001E6C61" w:rsidRPr="00E328FF" w:rsidRDefault="001E6C61" w:rsidP="001E6C61">
      <w:pPr>
        <w:pStyle w:val="afb"/>
        <w:ind w:firstLine="567"/>
        <w:jc w:val="both"/>
        <w:rPr>
          <w:szCs w:val="24"/>
        </w:rPr>
      </w:pPr>
      <w:bookmarkStart w:id="205" w:name="_Toc252392636"/>
      <w:r w:rsidRPr="00E328FF">
        <w:rPr>
          <w:szCs w:val="24"/>
        </w:rPr>
        <w:t xml:space="preserve">1.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Необходимый состав зон охраны объекта культурного наследия определяется проектом зон охраны объекта культурного наследия, порядок </w:t>
      </w:r>
      <w:proofErr w:type="gramStart"/>
      <w:r w:rsidRPr="00E328FF">
        <w:rPr>
          <w:szCs w:val="24"/>
        </w:rPr>
        <w:t>разработки проектов зон охраны объекта культурного</w:t>
      </w:r>
      <w:proofErr w:type="gramEnd"/>
      <w:r w:rsidRPr="00E328FF">
        <w:rPr>
          <w:szCs w:val="24"/>
        </w:rPr>
        <w:t xml:space="preserve"> наследия, требования к режиму использования земель и градостроительным регламентам в границах данных зон устанавливаются Правительством Российской Федерации.</w:t>
      </w:r>
    </w:p>
    <w:p w:rsidR="001E6C61" w:rsidRPr="00E328FF" w:rsidRDefault="001E6C61" w:rsidP="001E6C61">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2. Проекты проведения землеустроительных, земляных, строительных, мелиоративных, хозяйственных и иных работ в зонах охраны объекта культурного наследия разрабатываются в соответствии с действующим законодательством в области охраны объектов культурного наследия.</w:t>
      </w:r>
    </w:p>
    <w:p w:rsidR="001E6C61" w:rsidRPr="00E328FF" w:rsidRDefault="001E6C61" w:rsidP="001E6C61">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3. Проектирование и проведение землеустроительных, земляных, строительных, мелиоративных, хозяйственных и иных работ в зонах охраны объектов культурного наследия запрещаются, за исключением работ по сохранению данного объекта культурного наследия и (или) его территории, а также хозяйственной деятельности, не нарушающей целостности объекта культурного наследия и не создающей угрозы его повреждения, разрушения или уничтожения.</w:t>
      </w:r>
    </w:p>
    <w:p w:rsidR="001E6C61" w:rsidRPr="00E328FF" w:rsidRDefault="001E6C61" w:rsidP="001E6C61">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 xml:space="preserve">4. Субъекты градостроительных отношений, ведущие строительные или земляные работы, обязаны, в случаях обнаружения объектов, имеющих историческую, художественную или иную культурную ценность, приостановить ведущиеся работы и сообщить об обнаруженных объектах в государственный орган исполнительной власти </w:t>
      </w:r>
      <w:r w:rsidRPr="00E328FF">
        <w:rPr>
          <w:sz w:val="24"/>
          <w:szCs w:val="24"/>
          <w:lang w:eastAsia="ru-RU"/>
        </w:rPr>
        <w:t>Республики Мордовия</w:t>
      </w:r>
      <w:r w:rsidRPr="00E328FF">
        <w:rPr>
          <w:rFonts w:eastAsia="SimSun"/>
          <w:sz w:val="24"/>
          <w:szCs w:val="24"/>
          <w:lang w:eastAsia="zh-CN"/>
        </w:rPr>
        <w:t>, уполномоченный в области охраны объектов культурного наследия.</w:t>
      </w:r>
    </w:p>
    <w:p w:rsidR="001E6C61" w:rsidRPr="00E328FF" w:rsidRDefault="001E6C61" w:rsidP="001E6C61">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 xml:space="preserve">5. Государственный орган исполнительной власти </w:t>
      </w:r>
      <w:r w:rsidRPr="00E328FF">
        <w:rPr>
          <w:sz w:val="24"/>
          <w:szCs w:val="24"/>
          <w:lang w:eastAsia="ru-RU"/>
        </w:rPr>
        <w:t>Республики Мордовия</w:t>
      </w:r>
      <w:r w:rsidRPr="00E328FF">
        <w:rPr>
          <w:rFonts w:eastAsia="SimSun"/>
          <w:sz w:val="24"/>
          <w:szCs w:val="24"/>
          <w:lang w:eastAsia="zh-CN"/>
        </w:rPr>
        <w:t>, уполномоченный в сфере охраны объектов культурного наследия, имеет право приостанавливать строительные, мелиоративные, дорожные и другие виды работ в случаях возникновения в процессе проведения этих работ опасности для памятников либо нарушения правил их охраны. Указанные работы могут быть возобновлены с разрешения уполномоченного органа после устранения возникшей опасности для памятников или допущенного нарушения правил их охраны.</w:t>
      </w:r>
    </w:p>
    <w:p w:rsidR="001E6C61" w:rsidRPr="00E328FF" w:rsidRDefault="001E6C61" w:rsidP="001E6C61">
      <w:pPr>
        <w:widowControl/>
        <w:suppressAutoHyphens w:val="0"/>
        <w:overflowPunct/>
        <w:autoSpaceDN w:val="0"/>
        <w:adjustRightInd w:val="0"/>
        <w:ind w:firstLine="540"/>
        <w:jc w:val="both"/>
        <w:outlineLvl w:val="3"/>
        <w:rPr>
          <w:rFonts w:eastAsia="SimSun"/>
          <w:bCs/>
          <w:sz w:val="24"/>
          <w:szCs w:val="24"/>
          <w:lang w:eastAsia="zh-CN"/>
        </w:rPr>
      </w:pPr>
      <w:r w:rsidRPr="00E328FF">
        <w:rPr>
          <w:rFonts w:eastAsia="SimSun"/>
          <w:bCs/>
          <w:sz w:val="24"/>
          <w:szCs w:val="24"/>
          <w:lang w:eastAsia="zh-CN"/>
        </w:rPr>
        <w:t xml:space="preserve">6. Градостроительная, хозяйственная и иная деятельность в </w:t>
      </w:r>
      <w:r w:rsidRPr="00E328FF">
        <w:rPr>
          <w:sz w:val="24"/>
          <w:szCs w:val="24"/>
          <w:lang w:eastAsia="ru-RU"/>
        </w:rPr>
        <w:t>муниципальном образовании</w:t>
      </w:r>
      <w:r w:rsidRPr="00E328FF">
        <w:rPr>
          <w:rFonts w:eastAsia="SimSun"/>
          <w:bCs/>
          <w:sz w:val="24"/>
          <w:szCs w:val="24"/>
          <w:lang w:eastAsia="zh-CN"/>
        </w:rPr>
        <w:t xml:space="preserve"> должна осуществляться при условии обеспечения сохранности объектов культурного наследия и всех исторически ценных градоформирующих объектов.</w:t>
      </w:r>
    </w:p>
    <w:p w:rsidR="001E6C61" w:rsidRPr="00E328FF" w:rsidRDefault="001E6C61" w:rsidP="001E6C61">
      <w:pPr>
        <w:widowControl/>
        <w:suppressAutoHyphens w:val="0"/>
        <w:overflowPunct/>
        <w:autoSpaceDN w:val="0"/>
        <w:adjustRightInd w:val="0"/>
        <w:ind w:firstLine="540"/>
        <w:jc w:val="both"/>
        <w:outlineLvl w:val="3"/>
        <w:rPr>
          <w:rFonts w:eastAsia="SimSun"/>
          <w:bCs/>
          <w:sz w:val="24"/>
          <w:szCs w:val="24"/>
          <w:lang w:eastAsia="zh-CN"/>
        </w:rPr>
      </w:pPr>
      <w:r w:rsidRPr="00E328FF">
        <w:rPr>
          <w:rFonts w:eastAsia="SimSun"/>
          <w:bCs/>
          <w:sz w:val="24"/>
          <w:szCs w:val="24"/>
          <w:lang w:eastAsia="zh-CN"/>
        </w:rPr>
        <w:t xml:space="preserve">7. Особое регулирование градостроительной деятельности в </w:t>
      </w:r>
      <w:r w:rsidRPr="00E328FF">
        <w:rPr>
          <w:sz w:val="24"/>
          <w:szCs w:val="24"/>
          <w:lang w:eastAsia="ru-RU"/>
        </w:rPr>
        <w:t>муниципальном образовании</w:t>
      </w:r>
      <w:r w:rsidRPr="00E328FF">
        <w:rPr>
          <w:rFonts w:eastAsia="SimSun"/>
          <w:bCs/>
          <w:sz w:val="24"/>
          <w:szCs w:val="24"/>
          <w:lang w:eastAsia="zh-CN"/>
        </w:rPr>
        <w:t xml:space="preserve"> осуществляется посредством проведения под контролем соответствующих органов охраны объектов культурного наследия и органов исполнительной власти в области регулирования градостроительной деятельности комплекса мероприятий по охране объектов культурного наследия и включает в себя:</w:t>
      </w:r>
    </w:p>
    <w:p w:rsidR="001E6C61" w:rsidRPr="00E328FF" w:rsidRDefault="001E6C61" w:rsidP="001E6C61">
      <w:pPr>
        <w:widowControl/>
        <w:suppressAutoHyphens w:val="0"/>
        <w:overflowPunct/>
        <w:autoSpaceDN w:val="0"/>
        <w:adjustRightInd w:val="0"/>
        <w:ind w:firstLine="540"/>
        <w:jc w:val="both"/>
        <w:outlineLvl w:val="3"/>
        <w:rPr>
          <w:rFonts w:eastAsia="SimSun"/>
          <w:bCs/>
          <w:sz w:val="24"/>
          <w:szCs w:val="24"/>
          <w:lang w:eastAsia="zh-CN"/>
        </w:rPr>
      </w:pPr>
      <w:r w:rsidRPr="00E328FF">
        <w:rPr>
          <w:rFonts w:eastAsia="SimSun"/>
          <w:bCs/>
          <w:sz w:val="24"/>
          <w:szCs w:val="24"/>
          <w:lang w:eastAsia="zh-CN"/>
        </w:rPr>
        <w:lastRenderedPageBreak/>
        <w:t>1) составление на основе историко-архитектурных, историко-градостроительных, архивных и археологических исследований историко-культурного опорного плана в границах исторического поселения с обозначением всех градостроительных элементов и сооружений на земельных участках, представляющих собой историко-культурную ценность, как сохранившихся, так и утраченных, характеризующих этапы развития данного поселения;</w:t>
      </w:r>
    </w:p>
    <w:p w:rsidR="001E6C61" w:rsidRPr="00E328FF" w:rsidRDefault="001E6C61" w:rsidP="001E6C61">
      <w:pPr>
        <w:widowControl/>
        <w:suppressAutoHyphens w:val="0"/>
        <w:overflowPunct/>
        <w:autoSpaceDN w:val="0"/>
        <w:adjustRightInd w:val="0"/>
        <w:ind w:firstLine="540"/>
        <w:jc w:val="both"/>
        <w:outlineLvl w:val="3"/>
        <w:rPr>
          <w:rFonts w:eastAsia="SimSun"/>
          <w:bCs/>
          <w:sz w:val="24"/>
          <w:szCs w:val="24"/>
          <w:lang w:eastAsia="zh-CN"/>
        </w:rPr>
      </w:pPr>
      <w:r w:rsidRPr="00E328FF">
        <w:rPr>
          <w:rFonts w:eastAsia="SimSun"/>
          <w:bCs/>
          <w:sz w:val="24"/>
          <w:szCs w:val="24"/>
          <w:lang w:eastAsia="zh-CN"/>
        </w:rPr>
        <w:t>2) разработку градостроительных регламентов, касающихся размеров и пропорций зданий и сооружений, использования отдельных строительных материалов, цветового решения, запрета или ограничения размещения автостоянок, рекламы и вывесок, других ограничений, необходимых для обеспечения сохранности объектов культурного наследия и всех исторически ценных градоформирующих объектов данного поселения.</w:t>
      </w:r>
    </w:p>
    <w:p w:rsidR="001E6C61" w:rsidRPr="00E328FF" w:rsidRDefault="001E6C61" w:rsidP="001E6C61">
      <w:pPr>
        <w:widowControl/>
        <w:suppressAutoHyphens w:val="0"/>
        <w:overflowPunct/>
        <w:autoSpaceDN w:val="0"/>
        <w:adjustRightInd w:val="0"/>
        <w:ind w:firstLine="540"/>
        <w:jc w:val="both"/>
        <w:outlineLvl w:val="3"/>
        <w:rPr>
          <w:rFonts w:eastAsia="SimSun"/>
          <w:bCs/>
          <w:sz w:val="24"/>
          <w:szCs w:val="24"/>
          <w:lang w:eastAsia="zh-CN"/>
        </w:rPr>
      </w:pPr>
      <w:r w:rsidRPr="00E328FF">
        <w:rPr>
          <w:rFonts w:eastAsia="SimSun"/>
          <w:bCs/>
          <w:sz w:val="24"/>
          <w:szCs w:val="24"/>
          <w:lang w:eastAsia="zh-CN"/>
        </w:rPr>
        <w:t xml:space="preserve">8. </w:t>
      </w:r>
      <w:proofErr w:type="gramStart"/>
      <w:r w:rsidRPr="00E328FF">
        <w:rPr>
          <w:rFonts w:eastAsia="SimSun"/>
          <w:bCs/>
          <w:sz w:val="24"/>
          <w:szCs w:val="24"/>
          <w:lang w:eastAsia="zh-CN"/>
        </w:rPr>
        <w:t xml:space="preserve">Градостроительные регламенты, устанавливаемые в пределах территорий объектов культурного наследия и их зон охраны, включаемые в настоящие Правила, подлежат обязательному согласованию с федеральным органом охраны объектов культурного наследия в порядке, установленном Правительством Российской Федерации, если иное не определено соглашением о передаче полномочий между федеральным органом охраны объектов культурного наследия и органом исполнительной власти </w:t>
      </w:r>
      <w:r w:rsidRPr="00E328FF">
        <w:rPr>
          <w:sz w:val="24"/>
          <w:szCs w:val="24"/>
          <w:lang w:eastAsia="ru-RU"/>
        </w:rPr>
        <w:t>Республики Мордовия</w:t>
      </w:r>
      <w:r w:rsidRPr="00E328FF">
        <w:rPr>
          <w:rFonts w:eastAsia="SimSun"/>
          <w:bCs/>
          <w:sz w:val="24"/>
          <w:szCs w:val="24"/>
          <w:lang w:eastAsia="zh-CN"/>
        </w:rPr>
        <w:t>, уполномоченным в области охраны объектов культурного</w:t>
      </w:r>
      <w:proofErr w:type="gramEnd"/>
      <w:r w:rsidRPr="00E328FF">
        <w:rPr>
          <w:rFonts w:eastAsia="SimSun"/>
          <w:bCs/>
          <w:sz w:val="24"/>
          <w:szCs w:val="24"/>
          <w:lang w:eastAsia="zh-CN"/>
        </w:rPr>
        <w:t xml:space="preserve"> наследия, в порядке, установленном законом </w:t>
      </w:r>
      <w:r w:rsidRPr="00E328FF">
        <w:rPr>
          <w:sz w:val="24"/>
          <w:szCs w:val="24"/>
          <w:lang w:eastAsia="ru-RU"/>
        </w:rPr>
        <w:t>Республики Мордовия</w:t>
      </w:r>
      <w:r w:rsidRPr="00E328FF">
        <w:rPr>
          <w:rFonts w:eastAsia="SimSun"/>
          <w:bCs/>
          <w:sz w:val="24"/>
          <w:szCs w:val="24"/>
          <w:lang w:eastAsia="zh-CN"/>
        </w:rPr>
        <w:t>.</w:t>
      </w:r>
    </w:p>
    <w:p w:rsidR="001E6C61" w:rsidRPr="00E328FF" w:rsidRDefault="001E6C61" w:rsidP="001E6C61">
      <w:pPr>
        <w:widowControl/>
        <w:suppressAutoHyphens w:val="0"/>
        <w:overflowPunct/>
        <w:autoSpaceDN w:val="0"/>
        <w:adjustRightInd w:val="0"/>
        <w:ind w:firstLine="540"/>
        <w:jc w:val="both"/>
        <w:outlineLvl w:val="3"/>
        <w:rPr>
          <w:rFonts w:eastAsia="SimSun"/>
          <w:bCs/>
          <w:sz w:val="24"/>
          <w:szCs w:val="24"/>
          <w:lang w:eastAsia="zh-CN"/>
        </w:rPr>
      </w:pPr>
      <w:r w:rsidRPr="00E328FF">
        <w:rPr>
          <w:rFonts w:eastAsia="SimSun"/>
          <w:bCs/>
          <w:sz w:val="24"/>
          <w:szCs w:val="24"/>
          <w:lang w:eastAsia="zh-CN"/>
        </w:rPr>
        <w:t>9. Данные, содержащиеся в историко-культурных опорных планах, сведения о границах территорий объектов культурного наследия как объектов градостроительной деятельности особого регулирования, границах зон охраны объектов культурного наследия подлежат внесению в государственный кадастр недвижимости.</w:t>
      </w:r>
    </w:p>
    <w:p w:rsidR="001E6C61" w:rsidRPr="00E328FF" w:rsidRDefault="001E6C61" w:rsidP="001E6C61">
      <w:pPr>
        <w:widowControl/>
        <w:suppressAutoHyphens w:val="0"/>
        <w:overflowPunct/>
        <w:autoSpaceDN w:val="0"/>
        <w:adjustRightInd w:val="0"/>
        <w:ind w:firstLine="540"/>
        <w:jc w:val="both"/>
        <w:outlineLvl w:val="3"/>
        <w:rPr>
          <w:sz w:val="24"/>
          <w:szCs w:val="24"/>
          <w:lang w:eastAsia="en-US"/>
        </w:rPr>
      </w:pPr>
      <w:r w:rsidRPr="00E328FF">
        <w:rPr>
          <w:rFonts w:eastAsia="SimSun"/>
          <w:bCs/>
          <w:sz w:val="24"/>
          <w:szCs w:val="24"/>
          <w:lang w:eastAsia="zh-CN"/>
        </w:rPr>
        <w:t xml:space="preserve">10. </w:t>
      </w:r>
      <w:proofErr w:type="gramStart"/>
      <w:r w:rsidRPr="00E328FF">
        <w:rPr>
          <w:sz w:val="24"/>
          <w:szCs w:val="24"/>
          <w:lang w:eastAsia="en-US"/>
        </w:rPr>
        <w:t>В соответствии со статьей 34 Федерального закона N 73-ФЗ "Об объектах культурного наследия (памятниках истории и культуры) народов Российской Федерации" от 25 июня 2002 года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roofErr w:type="gramEnd"/>
    </w:p>
    <w:p w:rsidR="001E6C61" w:rsidRPr="00E328FF" w:rsidRDefault="001E6C61" w:rsidP="001E6C61">
      <w:pPr>
        <w:widowControl/>
        <w:suppressAutoHyphens w:val="0"/>
        <w:overflowPunct/>
        <w:autoSpaceDN w:val="0"/>
        <w:adjustRightInd w:val="0"/>
        <w:ind w:firstLine="567"/>
        <w:jc w:val="both"/>
        <w:outlineLvl w:val="3"/>
        <w:rPr>
          <w:sz w:val="24"/>
          <w:szCs w:val="24"/>
          <w:lang w:eastAsia="en-US"/>
        </w:rPr>
      </w:pPr>
      <w:r w:rsidRPr="00E328FF">
        <w:rPr>
          <w:sz w:val="24"/>
          <w:szCs w:val="24"/>
          <w:lang w:eastAsia="en-US"/>
        </w:rPr>
        <w:t>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p w:rsidR="001E6C61" w:rsidRPr="00E328FF" w:rsidRDefault="001E6C61" w:rsidP="001E6C61">
      <w:pPr>
        <w:widowControl/>
        <w:suppressAutoHyphens w:val="0"/>
        <w:overflowPunct/>
        <w:autoSpaceDN w:val="0"/>
        <w:adjustRightInd w:val="0"/>
        <w:ind w:firstLine="567"/>
        <w:jc w:val="both"/>
        <w:outlineLvl w:val="3"/>
        <w:rPr>
          <w:sz w:val="24"/>
          <w:szCs w:val="24"/>
          <w:lang w:eastAsia="en-US"/>
        </w:rPr>
      </w:pPr>
      <w:r w:rsidRPr="00E328FF">
        <w:rPr>
          <w:sz w:val="24"/>
          <w:szCs w:val="24"/>
          <w:lang w:eastAsia="en-US"/>
        </w:rPr>
        <w:t xml:space="preserve">Зона регулирования застройки и хозяйственной деятельности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 </w:t>
      </w:r>
      <w:proofErr w:type="gramStart"/>
      <w:r w:rsidRPr="00E328FF">
        <w:rPr>
          <w:sz w:val="24"/>
          <w:szCs w:val="24"/>
          <w:lang w:eastAsia="en-US"/>
        </w:rPr>
        <w:t>Зона регулирования застройки устанавливается для ансамблей и  отдельных памятников с целью сохранения исторически сложившейся  системы планировки, характера архитектурного и природного окружения с соответствующими режимом и ограничениями по этажности и плотности вновь возводимой застройки.</w:t>
      </w:r>
      <w:proofErr w:type="gramEnd"/>
      <w:r w:rsidRPr="00E328FF">
        <w:rPr>
          <w:sz w:val="24"/>
          <w:szCs w:val="24"/>
          <w:lang w:eastAsia="en-US"/>
        </w:rPr>
        <w:t xml:space="preserve"> Это территория, в пределах которой необходимо сохранить зрительные взаимосвязи основных архитектурных ансамблей, наиболее ценные панорамы и силуэт населенного  пункта, сложившиеся масштаб и  характер отдельных частей застройки.</w:t>
      </w:r>
    </w:p>
    <w:p w:rsidR="001E6C61" w:rsidRPr="00E328FF" w:rsidRDefault="001E6C61" w:rsidP="001E6C61">
      <w:pPr>
        <w:widowControl/>
        <w:suppressAutoHyphens w:val="0"/>
        <w:overflowPunct/>
        <w:autoSpaceDN w:val="0"/>
        <w:adjustRightInd w:val="0"/>
        <w:ind w:firstLine="567"/>
        <w:jc w:val="both"/>
        <w:outlineLvl w:val="3"/>
        <w:rPr>
          <w:rFonts w:eastAsia="SimSun"/>
          <w:bCs/>
          <w:sz w:val="24"/>
          <w:szCs w:val="24"/>
          <w:lang w:eastAsia="zh-CN"/>
        </w:rPr>
      </w:pPr>
      <w:r w:rsidRPr="00E328FF">
        <w:rPr>
          <w:sz w:val="24"/>
          <w:szCs w:val="24"/>
          <w:lang w:eastAsia="en-US"/>
        </w:rPr>
        <w:t>Зона охраняемого природного ландшафта - территория, в пределах  которой устанавливается режим использования земель, запрещающий или  ограничивающий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w:t>
      </w:r>
    </w:p>
    <w:p w:rsidR="001E6C61" w:rsidRPr="00E328FF" w:rsidRDefault="001E6C61" w:rsidP="001E6C61">
      <w:pPr>
        <w:widowControl/>
        <w:suppressAutoHyphens w:val="0"/>
        <w:overflowPunct/>
        <w:autoSpaceDN w:val="0"/>
        <w:adjustRightInd w:val="0"/>
        <w:ind w:firstLine="540"/>
        <w:jc w:val="both"/>
        <w:outlineLvl w:val="3"/>
        <w:rPr>
          <w:rFonts w:eastAsia="SimSun"/>
          <w:bCs/>
          <w:sz w:val="24"/>
          <w:szCs w:val="24"/>
          <w:lang w:eastAsia="zh-CN"/>
        </w:rPr>
      </w:pPr>
    </w:p>
    <w:p w:rsidR="001E6C61" w:rsidRPr="00E328FF" w:rsidRDefault="001E6C61" w:rsidP="001E6C61">
      <w:pPr>
        <w:jc w:val="center"/>
        <w:rPr>
          <w:b/>
          <w:sz w:val="24"/>
          <w:szCs w:val="24"/>
        </w:rPr>
      </w:pPr>
      <w:r w:rsidRPr="00E328FF">
        <w:rPr>
          <w:b/>
          <w:sz w:val="24"/>
          <w:szCs w:val="24"/>
        </w:rPr>
        <w:t xml:space="preserve">Зоны охраны объектов культурного наследия (памятников истории и культуры) народов </w:t>
      </w:r>
      <w:r w:rsidRPr="00E328FF">
        <w:rPr>
          <w:b/>
          <w:sz w:val="24"/>
          <w:szCs w:val="24"/>
        </w:rPr>
        <w:lastRenderedPageBreak/>
        <w:t>Российской Федерации:</w:t>
      </w:r>
    </w:p>
    <w:p w:rsidR="001E6C61" w:rsidRPr="00E328FF" w:rsidRDefault="001E6C61" w:rsidP="001E6C61">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78"/>
        <w:gridCol w:w="4719"/>
      </w:tblGrid>
      <w:tr w:rsidR="001E6C61" w:rsidRPr="00E328FF" w:rsidTr="00084CE3">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afff"/>
              <w:spacing w:after="0"/>
              <w:rPr>
                <w:szCs w:val="24"/>
              </w:rPr>
            </w:pPr>
            <w:r w:rsidRPr="00E328FF">
              <w:rPr>
                <w:szCs w:val="24"/>
              </w:rPr>
              <w:t xml:space="preserve">Вид зоны </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afff"/>
              <w:spacing w:after="0"/>
              <w:rPr>
                <w:szCs w:val="24"/>
              </w:rPr>
            </w:pPr>
            <w:r w:rsidRPr="00E328FF">
              <w:rPr>
                <w:szCs w:val="24"/>
              </w:rPr>
              <w:t>Основание</w:t>
            </w:r>
          </w:p>
        </w:tc>
      </w:tr>
      <w:tr w:rsidR="001E6C61" w:rsidRPr="00E328FF" w:rsidTr="00084CE3">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110"/>
              <w:rPr>
                <w:sz w:val="24"/>
              </w:rPr>
            </w:pPr>
            <w:r w:rsidRPr="00E328FF">
              <w:rPr>
                <w:sz w:val="24"/>
              </w:rPr>
              <w:t>Охранная зона объекта культурного наследия</w:t>
            </w:r>
          </w:p>
        </w:tc>
        <w:tc>
          <w:tcPr>
            <w:tcW w:w="471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affa"/>
              <w:rPr>
                <w:rFonts w:ascii="Times New Roman" w:hAnsi="Times New Roman" w:cs="Times New Roman"/>
              </w:rPr>
            </w:pPr>
            <w:r w:rsidRPr="00E328FF">
              <w:rPr>
                <w:rFonts w:ascii="Times New Roman" w:hAnsi="Times New Roman" w:cs="Times New Roman"/>
              </w:rPr>
              <w:t>Федеральный закон от 25.06.2002 № 73-ФЗ «Об объектах культурного наследия (памятниках истории и культуры) народов Российской Федерации», статья 34;</w:t>
            </w:r>
          </w:p>
          <w:p w:rsidR="001E6C61" w:rsidRPr="00E328FF" w:rsidRDefault="001E6C61" w:rsidP="00084CE3">
            <w:pPr>
              <w:pStyle w:val="110"/>
              <w:rPr>
                <w:sz w:val="24"/>
              </w:rPr>
            </w:pPr>
            <w:r w:rsidRPr="00E328FF">
              <w:rPr>
                <w:sz w:val="24"/>
              </w:rPr>
              <w:t>Постановление Правительства РФ от 12.09.2015 № 972 «Об утверждении Положения о зонах охраны объектов культурного наследия (памятников истории и культуры) народов Российской Федерации и о признании утратившими силу отдельных положений нормативных правовых актов Правительства Российской Федерации»</w:t>
            </w:r>
          </w:p>
        </w:tc>
      </w:tr>
      <w:tr w:rsidR="001E6C61" w:rsidRPr="00E328FF" w:rsidTr="00084CE3">
        <w:trPr>
          <w:trHeight w:val="106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110"/>
              <w:rPr>
                <w:sz w:val="24"/>
              </w:rPr>
            </w:pPr>
            <w:r w:rsidRPr="00E328FF">
              <w:rPr>
                <w:sz w:val="24"/>
              </w:rPr>
              <w:t>Зона регулирования застройки и хозяйственной деятельности</w:t>
            </w:r>
          </w:p>
        </w:tc>
        <w:tc>
          <w:tcPr>
            <w:tcW w:w="4719" w:type="dxa"/>
            <w:vMerge/>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rPr>
                <w:rFonts w:eastAsia="Calibri"/>
                <w:sz w:val="24"/>
                <w:szCs w:val="24"/>
              </w:rPr>
            </w:pPr>
          </w:p>
        </w:tc>
      </w:tr>
      <w:tr w:rsidR="001E6C61" w:rsidRPr="00E328FF" w:rsidTr="00084CE3">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110"/>
              <w:rPr>
                <w:sz w:val="24"/>
              </w:rPr>
            </w:pPr>
            <w:r w:rsidRPr="00E328FF">
              <w:rPr>
                <w:sz w:val="24"/>
              </w:rPr>
              <w:t>Зона охраняемого природного ландшафта</w:t>
            </w:r>
          </w:p>
        </w:tc>
        <w:tc>
          <w:tcPr>
            <w:tcW w:w="4719" w:type="dxa"/>
            <w:vMerge/>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rPr>
                <w:rFonts w:eastAsia="Calibri"/>
                <w:sz w:val="24"/>
                <w:szCs w:val="24"/>
              </w:rPr>
            </w:pPr>
          </w:p>
        </w:tc>
      </w:tr>
    </w:tbl>
    <w:p w:rsidR="001E6C61" w:rsidRPr="00E328FF" w:rsidRDefault="001E6C61" w:rsidP="001E6C61">
      <w:pPr>
        <w:jc w:val="center"/>
        <w:rPr>
          <w:sz w:val="24"/>
          <w:szCs w:val="24"/>
        </w:rPr>
      </w:pPr>
    </w:p>
    <w:p w:rsidR="00A632A2" w:rsidRPr="00E328FF" w:rsidRDefault="00A632A2" w:rsidP="001E6C61">
      <w:pPr>
        <w:jc w:val="center"/>
        <w:rPr>
          <w:sz w:val="24"/>
          <w:szCs w:val="24"/>
        </w:rPr>
      </w:pPr>
    </w:p>
    <w:p w:rsidR="00A632A2" w:rsidRPr="00E328FF" w:rsidRDefault="00A632A2" w:rsidP="001E6C61">
      <w:pPr>
        <w:jc w:val="center"/>
        <w:rPr>
          <w:sz w:val="24"/>
          <w:szCs w:val="24"/>
        </w:rPr>
      </w:pPr>
    </w:p>
    <w:p w:rsidR="00A632A2" w:rsidRPr="00E328FF" w:rsidRDefault="00A632A2" w:rsidP="001E6C61">
      <w:pPr>
        <w:jc w:val="center"/>
        <w:rPr>
          <w:sz w:val="24"/>
          <w:szCs w:val="24"/>
        </w:rPr>
      </w:pPr>
    </w:p>
    <w:p w:rsidR="001E6C61" w:rsidRPr="00E328FF" w:rsidRDefault="001E6C61" w:rsidP="001E6C61">
      <w:pPr>
        <w:jc w:val="center"/>
        <w:rPr>
          <w:b/>
          <w:sz w:val="24"/>
          <w:szCs w:val="24"/>
        </w:rPr>
      </w:pPr>
      <w:r w:rsidRPr="00E328FF">
        <w:rPr>
          <w:b/>
          <w:sz w:val="24"/>
          <w:szCs w:val="24"/>
        </w:rPr>
        <w:t>Защитные зоны объектов культурного наследия:</w:t>
      </w:r>
    </w:p>
    <w:p w:rsidR="001E6C61" w:rsidRPr="00E328FF" w:rsidRDefault="001E6C61" w:rsidP="001E6C61">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78"/>
        <w:gridCol w:w="4719"/>
      </w:tblGrid>
      <w:tr w:rsidR="001E6C61" w:rsidRPr="00E328FF" w:rsidTr="00084CE3">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afff"/>
              <w:spacing w:after="0"/>
              <w:rPr>
                <w:szCs w:val="24"/>
              </w:rPr>
            </w:pPr>
            <w:r w:rsidRPr="00E328FF">
              <w:rPr>
                <w:szCs w:val="24"/>
              </w:rPr>
              <w:t xml:space="preserve">Вид зоны </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afff"/>
              <w:spacing w:after="0"/>
              <w:rPr>
                <w:szCs w:val="24"/>
              </w:rPr>
            </w:pPr>
            <w:r w:rsidRPr="00E328FF">
              <w:rPr>
                <w:szCs w:val="24"/>
              </w:rPr>
              <w:t>Основание</w:t>
            </w:r>
          </w:p>
        </w:tc>
      </w:tr>
      <w:tr w:rsidR="001E6C61" w:rsidRPr="00E328FF" w:rsidTr="00084CE3">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110"/>
              <w:rPr>
                <w:sz w:val="24"/>
              </w:rPr>
            </w:pPr>
            <w:r w:rsidRPr="00E328FF">
              <w:rPr>
                <w:sz w:val="24"/>
              </w:rPr>
              <w:t>Защитная зона объекта культурного наследия</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affa"/>
              <w:rPr>
                <w:rFonts w:ascii="Times New Roman" w:hAnsi="Times New Roman" w:cs="Times New Roman"/>
              </w:rPr>
            </w:pPr>
            <w:r w:rsidRPr="00E328FF">
              <w:rPr>
                <w:rFonts w:ascii="Times New Roman" w:hAnsi="Times New Roman" w:cs="Times New Roman"/>
              </w:rPr>
              <w:t>Федеральный закон от 25.06.2002 № 73-ФЗ «Об объектах культурного наследия (памятниках истории и культуры) народов Российской Федерации», статья 34.1</w:t>
            </w:r>
          </w:p>
        </w:tc>
      </w:tr>
    </w:tbl>
    <w:p w:rsidR="001E6C61" w:rsidRPr="00E328FF" w:rsidRDefault="001E6C61" w:rsidP="001E6C61">
      <w:pPr>
        <w:widowControl/>
        <w:suppressAutoHyphens w:val="0"/>
        <w:overflowPunct/>
        <w:autoSpaceDN w:val="0"/>
        <w:adjustRightInd w:val="0"/>
        <w:ind w:firstLine="540"/>
        <w:jc w:val="both"/>
        <w:outlineLvl w:val="3"/>
        <w:rPr>
          <w:rFonts w:eastAsia="SimSun"/>
          <w:bCs/>
          <w:sz w:val="24"/>
          <w:szCs w:val="24"/>
          <w:lang w:eastAsia="zh-CN"/>
        </w:rPr>
      </w:pPr>
    </w:p>
    <w:p w:rsidR="001E6C61" w:rsidRPr="00E328FF" w:rsidRDefault="001E6C61" w:rsidP="001E6C61">
      <w:pPr>
        <w:pStyle w:val="30"/>
      </w:pPr>
      <w:bookmarkStart w:id="206" w:name="_Toc464828378"/>
      <w:bookmarkStart w:id="207" w:name="_Toc490769448"/>
      <w:bookmarkStart w:id="208" w:name="СТАТЬЯ25"/>
      <w:r w:rsidRPr="00E328FF">
        <w:rPr>
          <w:rFonts w:eastAsia="Times New Roman"/>
          <w:lang w:eastAsia="ru-RU"/>
        </w:rPr>
        <w:t>О</w:t>
      </w:r>
      <w:r w:rsidRPr="00E328FF">
        <w:t>хранные зоны особо охраняемых природных территорий</w:t>
      </w:r>
      <w:bookmarkEnd w:id="205"/>
      <w:bookmarkEnd w:id="206"/>
      <w:bookmarkEnd w:id="207"/>
      <w:bookmarkEnd w:id="208"/>
    </w:p>
    <w:p w:rsidR="001E6C61" w:rsidRPr="00E328FF" w:rsidRDefault="001E6C61" w:rsidP="001E6C61">
      <w:pPr>
        <w:pStyle w:val="afb"/>
        <w:ind w:firstLine="567"/>
        <w:jc w:val="both"/>
        <w:rPr>
          <w:szCs w:val="24"/>
        </w:rPr>
      </w:pPr>
    </w:p>
    <w:p w:rsidR="001E6C61" w:rsidRPr="00E328FF" w:rsidRDefault="001E6C61" w:rsidP="001E6C61">
      <w:pPr>
        <w:pStyle w:val="afb"/>
        <w:ind w:firstLine="567"/>
        <w:jc w:val="both"/>
        <w:rPr>
          <w:szCs w:val="24"/>
          <w:lang w:eastAsia="ru-RU"/>
        </w:rPr>
      </w:pPr>
      <w:r w:rsidRPr="00E328FF">
        <w:rPr>
          <w:szCs w:val="24"/>
          <w:lang w:eastAsia="ru-RU"/>
        </w:rPr>
        <w:t>1. В целях защиты особо охраняемых природных территорий от неблагоприятных антропогенных воздействий на прилегающих к ним участках земли и водного пространства могут создаваться охранные зоны или округа с регулируемым режимом хозяйственной деятельности.</w:t>
      </w:r>
    </w:p>
    <w:p w:rsidR="001E6C61" w:rsidRPr="00E328FF" w:rsidRDefault="001E6C61" w:rsidP="001E6C61">
      <w:pPr>
        <w:widowControl/>
        <w:suppressAutoHyphens w:val="0"/>
        <w:overflowPunct/>
        <w:autoSpaceDE/>
        <w:ind w:firstLine="540"/>
        <w:jc w:val="both"/>
        <w:rPr>
          <w:sz w:val="24"/>
          <w:szCs w:val="24"/>
          <w:lang w:eastAsia="ru-RU"/>
        </w:rPr>
      </w:pPr>
      <w:r w:rsidRPr="00E328FF">
        <w:rPr>
          <w:sz w:val="24"/>
          <w:szCs w:val="24"/>
          <w:lang w:eastAsia="ru-RU"/>
        </w:rPr>
        <w:t>2. Режимы особой охраны устанавливаются применительно к конкретной категории особо охраняемых природных территорий в соответствии с законодательством об особо охраняемых природных территориях.</w:t>
      </w:r>
    </w:p>
    <w:p w:rsidR="001E6C61" w:rsidRPr="00E328FF" w:rsidRDefault="001E6C61" w:rsidP="001E6C61">
      <w:pPr>
        <w:widowControl/>
        <w:suppressAutoHyphens w:val="0"/>
        <w:overflowPunct/>
        <w:autoSpaceDE/>
        <w:ind w:firstLine="540"/>
        <w:jc w:val="both"/>
        <w:rPr>
          <w:sz w:val="24"/>
          <w:szCs w:val="24"/>
          <w:lang w:eastAsia="ru-RU"/>
        </w:rPr>
      </w:pPr>
      <w:r w:rsidRPr="00E328FF">
        <w:rPr>
          <w:sz w:val="24"/>
          <w:szCs w:val="24"/>
          <w:lang w:eastAsia="ru-RU"/>
        </w:rPr>
        <w:t>3. В соответствии с Градостроительным кодексом Российской Федерации на территории ООПТ действие градостроительных регламентов не распространяется.</w:t>
      </w:r>
    </w:p>
    <w:p w:rsidR="001E6C61" w:rsidRPr="00E328FF" w:rsidRDefault="001E6C61" w:rsidP="001E6C61">
      <w:pPr>
        <w:widowControl/>
        <w:suppressAutoHyphens w:val="0"/>
        <w:overflowPunct/>
        <w:autoSpaceDE/>
        <w:ind w:firstLine="567"/>
        <w:jc w:val="both"/>
        <w:rPr>
          <w:sz w:val="24"/>
          <w:szCs w:val="24"/>
          <w:lang w:eastAsia="ru-RU"/>
        </w:rPr>
      </w:pPr>
      <w:r w:rsidRPr="00E328FF">
        <w:rPr>
          <w:sz w:val="24"/>
          <w:szCs w:val="24"/>
          <w:lang w:eastAsia="ru-RU"/>
        </w:rPr>
        <w:t>4. Федеральным законом от 23 ноября 1995 года № 174 ФЗ «Об экологической  экспертизе» строительная документация объектов, строительство, реконструкцию которых планируется осуществить в ООПТ, подлежит обязательной государственной экологической экспертизе.</w:t>
      </w:r>
    </w:p>
    <w:p w:rsidR="001E6C61" w:rsidRPr="00E328FF" w:rsidRDefault="001E6C61" w:rsidP="001E6C61">
      <w:pPr>
        <w:widowControl/>
        <w:suppressAutoHyphens w:val="0"/>
        <w:overflowPunct/>
        <w:autoSpaceDE/>
        <w:ind w:firstLine="540"/>
        <w:jc w:val="both"/>
        <w:rPr>
          <w:sz w:val="24"/>
          <w:szCs w:val="24"/>
          <w:lang w:eastAsia="ru-RU"/>
        </w:rPr>
      </w:pPr>
      <w:r w:rsidRPr="00E328FF">
        <w:rPr>
          <w:sz w:val="24"/>
          <w:szCs w:val="24"/>
          <w:lang w:eastAsia="ru-RU"/>
        </w:rPr>
        <w:t xml:space="preserve">5. Находящиеся в государственной или муниципальной собственности земельные участки в пределах ООПТ относятся к землям, ограниченным в обороте, и не предоставляются в частную собственность. ООПТ в обязательном порядке учитываются при разработке планов и перспектив экономического и социального развития, территориальных комплексных схем землеустройства, лесоустройства, районной планировки, генеральных планов поселений и населённых пунктов, а также другой планировочной (градостроительной) документации. При предоставлении земельных участков, переводе их из одной категории в другую, смене разрешенного вида использования, планировании размещения объектов и другой деятельности </w:t>
      </w:r>
      <w:r w:rsidRPr="00E328FF">
        <w:rPr>
          <w:sz w:val="24"/>
          <w:szCs w:val="24"/>
          <w:lang w:eastAsia="ru-RU"/>
        </w:rPr>
        <w:lastRenderedPageBreak/>
        <w:t>требуется получить заключение департамента охраны окружающей среды и природопользования Республики Мордовия на наличие ООПТ.</w:t>
      </w:r>
    </w:p>
    <w:p w:rsidR="001E6C61" w:rsidRPr="00E328FF" w:rsidRDefault="001E6C61" w:rsidP="001E6C61">
      <w:pPr>
        <w:widowControl/>
        <w:suppressAutoHyphens w:val="0"/>
        <w:overflowPunct/>
        <w:autoSpaceDE/>
        <w:ind w:firstLine="540"/>
        <w:jc w:val="both"/>
        <w:rPr>
          <w:sz w:val="24"/>
          <w:szCs w:val="24"/>
          <w:lang w:eastAsia="ru-RU"/>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9"/>
        <w:gridCol w:w="4628"/>
      </w:tblGrid>
      <w:tr w:rsidR="001E6C61" w:rsidRPr="00E328FF" w:rsidTr="00084CE3">
        <w:trPr>
          <w:cantSplit/>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afff"/>
              <w:spacing w:after="0"/>
              <w:rPr>
                <w:szCs w:val="24"/>
              </w:rPr>
            </w:pPr>
            <w:r w:rsidRPr="00E328FF">
              <w:rPr>
                <w:szCs w:val="24"/>
              </w:rPr>
              <w:t xml:space="preserve">Вид зоны </w:t>
            </w:r>
          </w:p>
        </w:tc>
        <w:tc>
          <w:tcPr>
            <w:tcW w:w="4628"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afff"/>
              <w:spacing w:after="0"/>
              <w:rPr>
                <w:szCs w:val="24"/>
              </w:rPr>
            </w:pPr>
            <w:r w:rsidRPr="00E328FF">
              <w:rPr>
                <w:szCs w:val="24"/>
              </w:rPr>
              <w:t>Основание</w:t>
            </w:r>
          </w:p>
        </w:tc>
      </w:tr>
      <w:tr w:rsidR="001E6C61" w:rsidRPr="00E328FF" w:rsidTr="00084CE3">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110"/>
              <w:rPr>
                <w:sz w:val="24"/>
              </w:rPr>
            </w:pPr>
            <w:r w:rsidRPr="00E328FF">
              <w:rPr>
                <w:sz w:val="24"/>
              </w:rPr>
              <w:t xml:space="preserve">Охранная зона особо охраняемых природных территорий </w:t>
            </w:r>
          </w:p>
        </w:tc>
        <w:tc>
          <w:tcPr>
            <w:tcW w:w="4628"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pStyle w:val="110"/>
              <w:rPr>
                <w:sz w:val="24"/>
              </w:rPr>
            </w:pPr>
            <w:r w:rsidRPr="00E328FF">
              <w:rPr>
                <w:sz w:val="24"/>
              </w:rPr>
              <w:t>Федеральный закон от 14.03.1995 № 33-ФЗ «Об особо охраняемых природных территориях», статья 2, пункт 10;</w:t>
            </w:r>
          </w:p>
          <w:p w:rsidR="001E6C61" w:rsidRPr="00E328FF" w:rsidRDefault="001E6C61" w:rsidP="00084CE3">
            <w:pPr>
              <w:pStyle w:val="affa"/>
              <w:rPr>
                <w:rFonts w:ascii="Times New Roman" w:eastAsia="Calibri" w:hAnsi="Times New Roman" w:cs="Times New Roman"/>
              </w:rPr>
            </w:pPr>
            <w:r w:rsidRPr="00E328FF">
              <w:rPr>
                <w:rFonts w:ascii="Times New Roman" w:hAnsi="Times New Roman" w:cs="Times New Roman"/>
              </w:rPr>
              <w:t>Постановление Правительства РФ от 19.02.2015 № 138 «Об утверждении Правил создания охранных зон отдельных категорий особо охраняемых природных территорий, установления их границ, определения режима охраны и использования земельных участков и водных объектов в границах таких зон»</w:t>
            </w:r>
          </w:p>
        </w:tc>
      </w:tr>
    </w:tbl>
    <w:p w:rsidR="001E6C61" w:rsidRPr="00E328FF" w:rsidRDefault="001E6C61" w:rsidP="001E6C61">
      <w:pPr>
        <w:widowControl/>
        <w:suppressAutoHyphens w:val="0"/>
        <w:overflowPunct/>
        <w:autoSpaceDE/>
        <w:ind w:firstLine="540"/>
        <w:jc w:val="both"/>
        <w:rPr>
          <w:sz w:val="24"/>
          <w:szCs w:val="24"/>
          <w:lang w:eastAsia="ru-RU"/>
        </w:rPr>
      </w:pPr>
    </w:p>
    <w:p w:rsidR="001E6C61" w:rsidRPr="00E328FF" w:rsidRDefault="001E6C61" w:rsidP="001E6C61">
      <w:pPr>
        <w:pStyle w:val="30"/>
      </w:pPr>
      <w:bookmarkStart w:id="209" w:name="_Toc252392637"/>
      <w:bookmarkStart w:id="210" w:name="_Toc464828379"/>
      <w:bookmarkStart w:id="211" w:name="_Toc490769449"/>
      <w:bookmarkStart w:id="212" w:name="СТАТЬЯ26"/>
      <w:r w:rsidRPr="00E328FF">
        <w:t>Водоохранные зоны</w:t>
      </w:r>
      <w:bookmarkEnd w:id="209"/>
      <w:r w:rsidR="00A632A2" w:rsidRPr="00E328FF">
        <w:t>. З</w:t>
      </w:r>
      <w:r w:rsidRPr="00E328FF">
        <w:t>оны затопления, подтопления</w:t>
      </w:r>
      <w:bookmarkEnd w:id="210"/>
      <w:bookmarkEnd w:id="211"/>
      <w:bookmarkEnd w:id="212"/>
    </w:p>
    <w:p w:rsidR="001E6C61" w:rsidRPr="00E328FF" w:rsidRDefault="001E6C61" w:rsidP="001E6C61">
      <w:pPr>
        <w:widowControl/>
        <w:suppressAutoHyphens w:val="0"/>
        <w:overflowPunct/>
        <w:autoSpaceDE/>
        <w:ind w:firstLine="539"/>
        <w:jc w:val="both"/>
        <w:rPr>
          <w:rFonts w:eastAsia="SimSun"/>
          <w:b/>
          <w:sz w:val="24"/>
          <w:szCs w:val="24"/>
          <w:lang w:eastAsia="zh-CN"/>
        </w:rPr>
      </w:pPr>
    </w:p>
    <w:p w:rsidR="001E6C61" w:rsidRPr="00E328FF" w:rsidRDefault="001E6C61" w:rsidP="001E6C61">
      <w:pPr>
        <w:widowControl/>
        <w:suppressAutoHyphens w:val="0"/>
        <w:overflowPunct/>
        <w:autoSpaceDE/>
        <w:ind w:firstLine="539"/>
        <w:jc w:val="both"/>
        <w:rPr>
          <w:rFonts w:eastAsia="SimSun"/>
          <w:sz w:val="24"/>
          <w:szCs w:val="24"/>
          <w:lang w:eastAsia="zh-CN"/>
        </w:rPr>
      </w:pPr>
      <w:r w:rsidRPr="00E328FF">
        <w:rPr>
          <w:rFonts w:eastAsia="SimSun"/>
          <w:sz w:val="24"/>
          <w:szCs w:val="24"/>
          <w:lang w:eastAsia="zh-CN"/>
        </w:rPr>
        <w:t>1. В целях улучшения гидрологического, гидрохимического, гидробиологического, санитарного и экологического состояния водных объектов и благоустройства их прибрежных территорий устанавливаются водоохранные зоны и прибрежные защитные полосы.</w:t>
      </w:r>
    </w:p>
    <w:p w:rsidR="001E6C61" w:rsidRPr="00E328FF" w:rsidRDefault="001E6C61" w:rsidP="001E6C61">
      <w:pPr>
        <w:widowControl/>
        <w:suppressAutoHyphens w:val="0"/>
        <w:overflowPunct/>
        <w:autoSpaceDE/>
        <w:ind w:firstLine="539"/>
        <w:jc w:val="both"/>
        <w:rPr>
          <w:rFonts w:eastAsia="SimSun"/>
          <w:sz w:val="24"/>
          <w:szCs w:val="24"/>
          <w:lang w:eastAsia="zh-CN"/>
        </w:rPr>
      </w:pPr>
      <w:r w:rsidRPr="00E328FF">
        <w:rPr>
          <w:rFonts w:eastAsia="SimSun"/>
          <w:sz w:val="24"/>
          <w:szCs w:val="24"/>
          <w:lang w:eastAsia="zh-CN"/>
        </w:rPr>
        <w:t>2. В границах водоохранных зон устанавливаются прибрежные защитные полосы, на территориях которых вводятся дополнительные ограничения природопользования.</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3. В границах водоохранных зон запрещаются:</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1) использование сточных вод в целях регулирования плодородия почв;</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3) осуществление авиационных мер по борьбе с вредными организмами;</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proofErr w:type="gramStart"/>
      <w:r w:rsidRPr="00E328FF">
        <w:rPr>
          <w:bCs/>
          <w:sz w:val="24"/>
          <w:szCs w:val="24"/>
          <w:lang w:eastAsia="ru-RU"/>
        </w:rPr>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roofErr w:type="gramEnd"/>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6) размещение специализированных хранилищ пестицидов и агрохимикатов, применение пестицидов и агрохимикатов;</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7) сброс сточных, в том числе дренажных, вод;</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proofErr w:type="gramStart"/>
      <w:r w:rsidRPr="00E328FF">
        <w:rPr>
          <w:bCs/>
          <w:sz w:val="24"/>
          <w:szCs w:val="24"/>
          <w:lang w:eastAsia="ru-RU"/>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w:t>
      </w:r>
      <w:proofErr w:type="gramEnd"/>
      <w:r w:rsidRPr="00E328FF">
        <w:rPr>
          <w:bCs/>
          <w:sz w:val="24"/>
          <w:szCs w:val="24"/>
          <w:lang w:eastAsia="ru-RU"/>
        </w:rPr>
        <w:t xml:space="preserve"> </w:t>
      </w:r>
      <w:proofErr w:type="gramStart"/>
      <w:r w:rsidRPr="00E328FF">
        <w:rPr>
          <w:bCs/>
          <w:sz w:val="24"/>
          <w:szCs w:val="24"/>
          <w:lang w:eastAsia="ru-RU"/>
        </w:rPr>
        <w:t>21 февраля 1992 года № 2395-1 «О недрах»).</w:t>
      </w:r>
      <w:proofErr w:type="gramEnd"/>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 xml:space="preserve">4. 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w:t>
      </w:r>
      <w:r w:rsidRPr="00E328FF">
        <w:rPr>
          <w:bCs/>
          <w:sz w:val="24"/>
          <w:szCs w:val="24"/>
          <w:lang w:eastAsia="ru-RU"/>
        </w:rPr>
        <w:lastRenderedPageBreak/>
        <w:t>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1) централизованные системы водоотведения (канализации), централизованные ливневые системы водоотведения;</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 Кодекса;</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5. В границах прибрежных защитных полос наряду с установленными частью</w:t>
      </w:r>
      <w:r w:rsidRPr="00E328FF">
        <w:rPr>
          <w:bCs/>
          <w:color w:val="0000FF"/>
          <w:sz w:val="24"/>
          <w:szCs w:val="24"/>
          <w:lang w:eastAsia="ru-RU"/>
        </w:rPr>
        <w:t xml:space="preserve"> </w:t>
      </w:r>
      <w:r w:rsidRPr="00E328FF">
        <w:rPr>
          <w:bCs/>
          <w:sz w:val="24"/>
          <w:szCs w:val="24"/>
          <w:lang w:eastAsia="ru-RU"/>
        </w:rPr>
        <w:t>3 настоящей статьи ограничениями запрещаются:</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1) распашка земель;</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2) размещение отвалов размываемых грунтов;</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3) выпас сельскохозяйственных животных и организация для них летних лагерей, ванн.</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6. 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специальные защитные мероприятия в соответствии с Водным кодексом РФ и другими федеральными законами.</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7. 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8. В границах зон затопления, подтопления запрещаются:</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1) использование сточных вод в целях регулирования плодородия почв;</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3) осуществление авиационных мер по борьбе с вредными организмами.</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9. Границы зон затопления, подтопления определяются уполномоченным Правительством Российской Федерации федеральным органом исполнительной власти с участием заинтересованных органов исполнительной власти субъектов Российской Федерации и органов местного самоуправления в порядке, установленном Правительством Российской Федерации.</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10. Собственник водного объекта обязан осуществлять меры по предотвращению негативного воздействия вод и ликвидации его последствий. Меры по предотвращению негативного воздействия вод и ликвидации его последствий в отношении водных объектов, находящихся в федеральной собственности, собственности субъектов Российской Федерации, собственности муниципальных образований, осуществляются исполнительными органами государственной власти или органами местного самоуправления в пределах их полномочий в соответствии со статьями 24 - 27 Водного кодекса РФ.</w:t>
      </w:r>
    </w:p>
    <w:p w:rsidR="001E6C61" w:rsidRPr="00E328FF" w:rsidRDefault="001E6C61" w:rsidP="001E6C61">
      <w:pPr>
        <w:widowControl/>
        <w:suppressAutoHyphens w:val="0"/>
        <w:overflowPunct/>
        <w:autoSpaceDN w:val="0"/>
        <w:adjustRightInd w:val="0"/>
        <w:ind w:firstLine="540"/>
        <w:jc w:val="both"/>
        <w:rPr>
          <w:b/>
          <w:bCs/>
          <w:sz w:val="24"/>
          <w:szCs w:val="24"/>
          <w:lang w:eastAsia="ru-RU"/>
        </w:rPr>
      </w:pPr>
    </w:p>
    <w:p w:rsidR="00A632A2" w:rsidRPr="00E328FF" w:rsidRDefault="00A632A2" w:rsidP="001E6C61">
      <w:pPr>
        <w:widowControl/>
        <w:suppressAutoHyphens w:val="0"/>
        <w:overflowPunct/>
        <w:autoSpaceDN w:val="0"/>
        <w:adjustRightInd w:val="0"/>
        <w:ind w:firstLine="540"/>
        <w:jc w:val="both"/>
        <w:rPr>
          <w:b/>
          <w:bCs/>
          <w:sz w:val="24"/>
          <w:szCs w:val="24"/>
          <w:lang w:eastAsia="ru-RU"/>
        </w:rPr>
      </w:pPr>
    </w:p>
    <w:p w:rsidR="001E6C61" w:rsidRPr="00E328FF" w:rsidRDefault="001E6C61" w:rsidP="001E6C61">
      <w:pPr>
        <w:jc w:val="center"/>
        <w:rPr>
          <w:b/>
          <w:sz w:val="24"/>
          <w:szCs w:val="24"/>
        </w:rPr>
      </w:pPr>
      <w:r w:rsidRPr="00E328FF">
        <w:rPr>
          <w:b/>
          <w:sz w:val="24"/>
          <w:szCs w:val="24"/>
        </w:rPr>
        <w:t>Водоохранная зона:</w:t>
      </w:r>
    </w:p>
    <w:p w:rsidR="001E6C61" w:rsidRPr="00E328FF" w:rsidRDefault="001E6C61" w:rsidP="001E6C61">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9"/>
        <w:gridCol w:w="5528"/>
      </w:tblGrid>
      <w:tr w:rsidR="001E6C61" w:rsidRPr="00E328FF" w:rsidTr="00084CE3">
        <w:trPr>
          <w:cantSplit/>
          <w:tblHeader/>
        </w:trPr>
        <w:tc>
          <w:tcPr>
            <w:tcW w:w="3369"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afff"/>
              <w:spacing w:after="0"/>
              <w:rPr>
                <w:szCs w:val="24"/>
              </w:rPr>
            </w:pPr>
            <w:r w:rsidRPr="00E328FF">
              <w:rPr>
                <w:szCs w:val="24"/>
              </w:rPr>
              <w:t xml:space="preserve">Вид зоны </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afff"/>
              <w:spacing w:after="0"/>
              <w:rPr>
                <w:szCs w:val="24"/>
              </w:rPr>
            </w:pPr>
            <w:r w:rsidRPr="00E328FF">
              <w:rPr>
                <w:szCs w:val="24"/>
              </w:rPr>
              <w:t>Основание</w:t>
            </w:r>
          </w:p>
        </w:tc>
      </w:tr>
      <w:tr w:rsidR="001E6C61" w:rsidRPr="00E328FF" w:rsidTr="00084CE3">
        <w:trPr>
          <w:trHeight w:val="680"/>
          <w:tblHeader/>
        </w:trPr>
        <w:tc>
          <w:tcPr>
            <w:tcW w:w="3369"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110"/>
              <w:rPr>
                <w:sz w:val="24"/>
              </w:rPr>
            </w:pPr>
            <w:r w:rsidRPr="00E328FF">
              <w:rPr>
                <w:sz w:val="24"/>
              </w:rPr>
              <w:t>Водоохранная зона</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110"/>
              <w:rPr>
                <w:sz w:val="24"/>
              </w:rPr>
            </w:pPr>
            <w:r w:rsidRPr="00E328FF">
              <w:rPr>
                <w:sz w:val="24"/>
              </w:rPr>
              <w:t xml:space="preserve">Водный кодекс Российской Федерации, статья 65; </w:t>
            </w:r>
          </w:p>
          <w:p w:rsidR="001E6C61" w:rsidRPr="00E328FF" w:rsidRDefault="001E6C61" w:rsidP="00084CE3">
            <w:pPr>
              <w:pStyle w:val="110"/>
              <w:rPr>
                <w:sz w:val="24"/>
              </w:rPr>
            </w:pPr>
            <w:r w:rsidRPr="00E328FF">
              <w:rPr>
                <w:sz w:val="24"/>
              </w:rPr>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rsidR="001E6C61" w:rsidRPr="00E328FF" w:rsidRDefault="001E6C61" w:rsidP="001E6C61">
      <w:pPr>
        <w:jc w:val="center"/>
        <w:rPr>
          <w:sz w:val="24"/>
          <w:szCs w:val="24"/>
        </w:rPr>
      </w:pPr>
    </w:p>
    <w:p w:rsidR="001E6C61" w:rsidRPr="00E328FF" w:rsidRDefault="001E6C61" w:rsidP="001E6C61">
      <w:pPr>
        <w:jc w:val="center"/>
        <w:rPr>
          <w:b/>
          <w:sz w:val="24"/>
          <w:szCs w:val="24"/>
        </w:rPr>
      </w:pPr>
      <w:r w:rsidRPr="00E328FF">
        <w:rPr>
          <w:b/>
          <w:sz w:val="24"/>
          <w:szCs w:val="24"/>
        </w:rPr>
        <w:t>Прибрежная защитная полоса:</w:t>
      </w:r>
    </w:p>
    <w:p w:rsidR="001E6C61" w:rsidRPr="00E328FF" w:rsidRDefault="001E6C61" w:rsidP="001E6C61">
      <w:pPr>
        <w:jc w:val="center"/>
        <w:rPr>
          <w:sz w:val="24"/>
          <w:szCs w:val="24"/>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10"/>
        <w:gridCol w:w="4962"/>
      </w:tblGrid>
      <w:tr w:rsidR="001E6C61" w:rsidRPr="00E328FF" w:rsidTr="00084CE3">
        <w:trPr>
          <w:cantSplit/>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afff"/>
              <w:spacing w:after="0"/>
              <w:rPr>
                <w:szCs w:val="24"/>
              </w:rPr>
            </w:pPr>
            <w:r w:rsidRPr="00E328FF">
              <w:rPr>
                <w:szCs w:val="24"/>
              </w:rPr>
              <w:t xml:space="preserve">Вид зоны </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afff"/>
              <w:spacing w:after="0"/>
              <w:rPr>
                <w:szCs w:val="24"/>
              </w:rPr>
            </w:pPr>
            <w:r w:rsidRPr="00E328FF">
              <w:rPr>
                <w:szCs w:val="24"/>
              </w:rPr>
              <w:t>Основание</w:t>
            </w:r>
          </w:p>
        </w:tc>
      </w:tr>
      <w:tr w:rsidR="001E6C61" w:rsidRPr="00E328FF" w:rsidTr="00084CE3">
        <w:trPr>
          <w:trHeight w:val="680"/>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110"/>
              <w:rPr>
                <w:sz w:val="24"/>
              </w:rPr>
            </w:pPr>
            <w:r w:rsidRPr="00E328FF">
              <w:rPr>
                <w:sz w:val="24"/>
              </w:rPr>
              <w:t>Прибрежная защитная полоса</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110"/>
              <w:rPr>
                <w:sz w:val="24"/>
              </w:rPr>
            </w:pPr>
            <w:r w:rsidRPr="00E328FF">
              <w:rPr>
                <w:sz w:val="24"/>
              </w:rPr>
              <w:t xml:space="preserve">Водный кодекс Российской Федерации, статья 65; </w:t>
            </w:r>
          </w:p>
          <w:p w:rsidR="001E6C61" w:rsidRPr="00E328FF" w:rsidRDefault="001E6C61" w:rsidP="00084CE3">
            <w:pPr>
              <w:pStyle w:val="110"/>
              <w:rPr>
                <w:sz w:val="24"/>
              </w:rPr>
            </w:pPr>
            <w:r w:rsidRPr="00E328FF">
              <w:rPr>
                <w:sz w:val="24"/>
              </w:rPr>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rsidR="001E6C61" w:rsidRPr="00E328FF" w:rsidRDefault="001E6C61" w:rsidP="001E6C61">
      <w:pPr>
        <w:jc w:val="center"/>
        <w:rPr>
          <w:sz w:val="24"/>
          <w:szCs w:val="24"/>
        </w:rPr>
      </w:pPr>
    </w:p>
    <w:p w:rsidR="001E6C61" w:rsidRPr="00E328FF" w:rsidRDefault="001E6C61" w:rsidP="001E6C61">
      <w:pPr>
        <w:widowControl/>
        <w:suppressAutoHyphens w:val="0"/>
        <w:overflowPunct/>
        <w:autoSpaceDN w:val="0"/>
        <w:adjustRightInd w:val="0"/>
        <w:ind w:firstLine="540"/>
        <w:jc w:val="center"/>
        <w:rPr>
          <w:b/>
          <w:bCs/>
          <w:sz w:val="24"/>
          <w:szCs w:val="24"/>
          <w:lang w:eastAsia="ru-RU"/>
        </w:rPr>
      </w:pPr>
    </w:p>
    <w:p w:rsidR="001E6C61" w:rsidRPr="00E328FF" w:rsidRDefault="001E6C61" w:rsidP="001E6C61">
      <w:pPr>
        <w:widowControl/>
        <w:suppressAutoHyphens w:val="0"/>
        <w:overflowPunct/>
        <w:autoSpaceDN w:val="0"/>
        <w:adjustRightInd w:val="0"/>
        <w:ind w:firstLine="540"/>
        <w:jc w:val="center"/>
        <w:rPr>
          <w:b/>
          <w:bCs/>
          <w:sz w:val="24"/>
          <w:szCs w:val="24"/>
          <w:lang w:eastAsia="ru-RU"/>
        </w:rPr>
      </w:pPr>
      <w:r w:rsidRPr="00E328FF">
        <w:rPr>
          <w:b/>
          <w:bCs/>
          <w:sz w:val="24"/>
          <w:szCs w:val="24"/>
          <w:lang w:eastAsia="ru-RU"/>
        </w:rPr>
        <w:t>Регламенты использования территории водоохранных зон и прибрежных  защитных полос</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1E6C61" w:rsidRPr="00E328FF" w:rsidTr="00084CE3">
        <w:tc>
          <w:tcPr>
            <w:tcW w:w="4785" w:type="dxa"/>
            <w:shd w:val="clear" w:color="auto" w:fill="auto"/>
          </w:tcPr>
          <w:p w:rsidR="001E6C61" w:rsidRPr="00E328FF" w:rsidRDefault="001E6C61" w:rsidP="00084CE3">
            <w:pPr>
              <w:widowControl/>
              <w:suppressAutoHyphens w:val="0"/>
              <w:overflowPunct/>
              <w:autoSpaceDE/>
              <w:jc w:val="center"/>
              <w:rPr>
                <w:rFonts w:eastAsia="Calibri"/>
                <w:bCs/>
                <w:sz w:val="24"/>
                <w:szCs w:val="28"/>
                <w:lang w:eastAsia="en-US"/>
              </w:rPr>
            </w:pPr>
          </w:p>
          <w:p w:rsidR="001E6C61" w:rsidRPr="00E328FF" w:rsidRDefault="001E6C61" w:rsidP="00084CE3">
            <w:pPr>
              <w:widowControl/>
              <w:suppressAutoHyphens w:val="0"/>
              <w:overflowPunct/>
              <w:autoSpaceDE/>
              <w:jc w:val="center"/>
              <w:rPr>
                <w:rFonts w:eastAsia="Calibri"/>
                <w:b/>
                <w:bCs/>
                <w:sz w:val="24"/>
                <w:szCs w:val="28"/>
                <w:lang w:eastAsia="en-US"/>
              </w:rPr>
            </w:pPr>
            <w:r w:rsidRPr="00E328FF">
              <w:rPr>
                <w:rFonts w:eastAsia="Calibri"/>
                <w:b/>
                <w:bCs/>
                <w:sz w:val="24"/>
                <w:szCs w:val="28"/>
                <w:lang w:eastAsia="en-US"/>
              </w:rPr>
              <w:t>Запрещаются</w:t>
            </w:r>
            <w:r w:rsidRPr="00E328FF">
              <w:rPr>
                <w:rFonts w:eastAsia="Calibri"/>
                <w:b/>
                <w:bCs/>
                <w:sz w:val="24"/>
                <w:szCs w:val="28"/>
                <w:lang w:val="en-US" w:eastAsia="en-US"/>
              </w:rPr>
              <w:t>:</w:t>
            </w:r>
          </w:p>
          <w:p w:rsidR="001E6C61" w:rsidRPr="00E328FF" w:rsidRDefault="001E6C61" w:rsidP="00084CE3">
            <w:pPr>
              <w:widowControl/>
              <w:suppressAutoHyphens w:val="0"/>
              <w:overflowPunct/>
              <w:autoSpaceDE/>
              <w:jc w:val="center"/>
              <w:rPr>
                <w:rFonts w:eastAsia="Calibri"/>
                <w:bCs/>
                <w:sz w:val="24"/>
                <w:szCs w:val="28"/>
                <w:lang w:eastAsia="en-US"/>
              </w:rPr>
            </w:pPr>
          </w:p>
        </w:tc>
        <w:tc>
          <w:tcPr>
            <w:tcW w:w="4786" w:type="dxa"/>
            <w:shd w:val="clear" w:color="auto" w:fill="auto"/>
          </w:tcPr>
          <w:p w:rsidR="001E6C61" w:rsidRPr="00E328FF" w:rsidRDefault="001E6C61" w:rsidP="00084CE3">
            <w:pPr>
              <w:widowControl/>
              <w:suppressAutoHyphens w:val="0"/>
              <w:overflowPunct/>
              <w:autoSpaceDE/>
              <w:jc w:val="center"/>
              <w:rPr>
                <w:rFonts w:eastAsia="Calibri"/>
                <w:bCs/>
                <w:sz w:val="24"/>
                <w:szCs w:val="28"/>
                <w:lang w:eastAsia="en-US"/>
              </w:rPr>
            </w:pPr>
          </w:p>
          <w:p w:rsidR="001E6C61" w:rsidRPr="00E328FF" w:rsidRDefault="001E6C61" w:rsidP="00084CE3">
            <w:pPr>
              <w:widowControl/>
              <w:suppressAutoHyphens w:val="0"/>
              <w:overflowPunct/>
              <w:autoSpaceDE/>
              <w:jc w:val="center"/>
              <w:rPr>
                <w:rFonts w:eastAsia="Calibri"/>
                <w:b/>
                <w:bCs/>
                <w:sz w:val="24"/>
                <w:szCs w:val="28"/>
                <w:lang w:eastAsia="en-US"/>
              </w:rPr>
            </w:pPr>
            <w:r w:rsidRPr="00E328FF">
              <w:rPr>
                <w:rFonts w:eastAsia="Calibri"/>
                <w:b/>
                <w:bCs/>
                <w:sz w:val="24"/>
                <w:szCs w:val="28"/>
                <w:lang w:eastAsia="en-US"/>
              </w:rPr>
              <w:t>Допускаются</w:t>
            </w:r>
            <w:r w:rsidRPr="00E328FF">
              <w:rPr>
                <w:rFonts w:eastAsia="Calibri"/>
                <w:b/>
                <w:bCs/>
                <w:sz w:val="24"/>
                <w:szCs w:val="28"/>
                <w:lang w:val="en-US" w:eastAsia="en-US"/>
              </w:rPr>
              <w:t>:</w:t>
            </w:r>
          </w:p>
        </w:tc>
      </w:tr>
      <w:tr w:rsidR="001E6C61" w:rsidRPr="00E328FF" w:rsidTr="00084CE3">
        <w:tc>
          <w:tcPr>
            <w:tcW w:w="4785" w:type="dxa"/>
            <w:shd w:val="clear" w:color="auto" w:fill="auto"/>
          </w:tcPr>
          <w:p w:rsidR="001E6C61" w:rsidRPr="00E328FF" w:rsidRDefault="001E6C61" w:rsidP="00084CE3">
            <w:pPr>
              <w:widowControl/>
              <w:suppressAutoHyphens w:val="0"/>
              <w:overflowPunct/>
              <w:autoSpaceDE/>
              <w:jc w:val="both"/>
              <w:rPr>
                <w:rFonts w:eastAsia="Calibri"/>
                <w:b/>
                <w:bCs/>
                <w:sz w:val="24"/>
                <w:szCs w:val="28"/>
                <w:lang w:eastAsia="en-US"/>
              </w:rPr>
            </w:pPr>
            <w:r w:rsidRPr="00E328FF">
              <w:rPr>
                <w:rFonts w:eastAsia="Calibri"/>
                <w:b/>
                <w:bCs/>
                <w:sz w:val="24"/>
                <w:szCs w:val="28"/>
                <w:lang w:eastAsia="en-US"/>
              </w:rPr>
              <w:t>Прибрежная защитная полоса:</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 использование сточных вод для  удобрения почв;</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2. размещение кладбищ, скотомогильников, мест захоронения</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отходов производства и  потребления радиоактивных, химических, взрывчатых, токсичных, отравляющих и ядовитых веществ;</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3. осуществление авиационных мер  по борьбе с вредителями и  болезнями растений;</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1E6C61" w:rsidRPr="00E328FF" w:rsidRDefault="001E6C61" w:rsidP="00084CE3">
            <w:pPr>
              <w:widowControl/>
              <w:suppressAutoHyphens w:val="0"/>
              <w:overflowPunct/>
              <w:autoSpaceDE/>
              <w:jc w:val="both"/>
              <w:rPr>
                <w:rFonts w:eastAsia="Calibri"/>
                <w:bCs/>
                <w:sz w:val="24"/>
                <w:szCs w:val="28"/>
                <w:lang w:eastAsia="en-US"/>
              </w:rPr>
            </w:pPr>
            <w:proofErr w:type="gramStart"/>
            <w:r w:rsidRPr="00E328FF">
              <w:rPr>
                <w:rFonts w:eastAsia="Calibri"/>
                <w:bCs/>
                <w:sz w:val="24"/>
                <w:szCs w:val="28"/>
                <w:lang w:eastAsia="en-US"/>
              </w:rPr>
              <w:t xml:space="preserve">5.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w:t>
            </w:r>
            <w:r w:rsidRPr="00E328FF">
              <w:rPr>
                <w:rFonts w:eastAsia="Calibri"/>
                <w:bCs/>
                <w:sz w:val="24"/>
                <w:szCs w:val="28"/>
                <w:lang w:eastAsia="en-US"/>
              </w:rPr>
              <w:lastRenderedPageBreak/>
              <w:t>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roofErr w:type="gramEnd"/>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6. размещение специализированных хранилищ пестицидов и агрохимикатов, применение пестицидов и агрохимикатов;</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7. сброс сточных, в том числе дренажных, вод;</w:t>
            </w:r>
          </w:p>
          <w:p w:rsidR="001E6C61" w:rsidRPr="00E328FF" w:rsidRDefault="001E6C61" w:rsidP="00084CE3">
            <w:pPr>
              <w:widowControl/>
              <w:suppressAutoHyphens w:val="0"/>
              <w:overflowPunct/>
              <w:autoSpaceDE/>
              <w:jc w:val="both"/>
              <w:rPr>
                <w:rFonts w:eastAsia="Calibri"/>
                <w:bCs/>
                <w:sz w:val="24"/>
                <w:szCs w:val="28"/>
                <w:lang w:eastAsia="en-US"/>
              </w:rPr>
            </w:pPr>
            <w:proofErr w:type="gramStart"/>
            <w:r w:rsidRPr="00E328FF">
              <w:rPr>
                <w:rFonts w:eastAsia="Calibri"/>
                <w:bCs/>
                <w:sz w:val="24"/>
                <w:szCs w:val="28"/>
                <w:lang w:eastAsia="en-US"/>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w:t>
            </w:r>
            <w:proofErr w:type="gramEnd"/>
            <w:r w:rsidRPr="00E328FF">
              <w:rPr>
                <w:rFonts w:eastAsia="Calibri"/>
                <w:bCs/>
                <w:sz w:val="24"/>
                <w:szCs w:val="28"/>
                <w:lang w:eastAsia="en-US"/>
              </w:rPr>
              <w:t xml:space="preserve"> </w:t>
            </w:r>
            <w:proofErr w:type="gramStart"/>
            <w:r w:rsidRPr="00E328FF">
              <w:rPr>
                <w:rFonts w:eastAsia="Calibri"/>
                <w:bCs/>
                <w:sz w:val="24"/>
                <w:szCs w:val="28"/>
                <w:lang w:eastAsia="en-US"/>
              </w:rPr>
              <w:t>21 февраля 1992 года N 2395-1 "О недрах");</w:t>
            </w:r>
            <w:proofErr w:type="gramEnd"/>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9. распашка земель;</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10. размещение отвалов размываемых грунтов;</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11. выпас сельскохозяйственных животных и организация для них летних лагерей, ванн.</w:t>
            </w:r>
          </w:p>
          <w:p w:rsidR="001E6C61" w:rsidRPr="00E328FF" w:rsidRDefault="001E6C61" w:rsidP="00084CE3">
            <w:pPr>
              <w:widowControl/>
              <w:suppressAutoHyphens w:val="0"/>
              <w:overflowPunct/>
              <w:autoSpaceDE/>
              <w:jc w:val="both"/>
              <w:rPr>
                <w:rFonts w:eastAsia="Calibri"/>
                <w:bCs/>
                <w:sz w:val="24"/>
                <w:szCs w:val="28"/>
                <w:lang w:eastAsia="en-US"/>
              </w:rPr>
            </w:pPr>
          </w:p>
        </w:tc>
        <w:tc>
          <w:tcPr>
            <w:tcW w:w="4786" w:type="dxa"/>
            <w:shd w:val="clear" w:color="auto" w:fill="auto"/>
          </w:tcPr>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lastRenderedPageBreak/>
              <w:t>1. озеленение, благоустройство;</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2. рекреация, организация благоустроенных пляжей, оборудованных сооружениями, обеспечивающими охрану водных  объектов от загрязнения, засорения и истощения;</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3.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w:t>
            </w:r>
            <w:r w:rsidRPr="00E328FF">
              <w:rPr>
                <w:rFonts w:ascii="Calibri" w:eastAsia="Calibri" w:hAnsi="Calibri"/>
                <w:sz w:val="24"/>
                <w:szCs w:val="22"/>
                <w:lang w:eastAsia="en-US"/>
              </w:rPr>
              <w:t xml:space="preserve"> </w:t>
            </w:r>
            <w:r w:rsidRPr="00E328FF">
              <w:rPr>
                <w:rFonts w:eastAsia="Calibri"/>
                <w:bCs/>
                <w:sz w:val="24"/>
                <w:szCs w:val="28"/>
                <w:lang w:eastAsia="en-US"/>
              </w:rPr>
              <w:t>загрязнения, засорения и</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истощения</w:t>
            </w:r>
          </w:p>
        </w:tc>
      </w:tr>
      <w:tr w:rsidR="001E6C61" w:rsidRPr="00E328FF" w:rsidTr="00084CE3">
        <w:tc>
          <w:tcPr>
            <w:tcW w:w="4785" w:type="dxa"/>
            <w:shd w:val="clear" w:color="auto" w:fill="auto"/>
          </w:tcPr>
          <w:p w:rsidR="001E6C61" w:rsidRPr="00E328FF" w:rsidRDefault="001E6C61" w:rsidP="00084CE3">
            <w:pPr>
              <w:widowControl/>
              <w:suppressAutoHyphens w:val="0"/>
              <w:overflowPunct/>
              <w:autoSpaceDE/>
              <w:jc w:val="both"/>
              <w:rPr>
                <w:rFonts w:eastAsia="Calibri"/>
                <w:b/>
                <w:bCs/>
                <w:sz w:val="24"/>
                <w:szCs w:val="28"/>
                <w:lang w:eastAsia="en-US"/>
              </w:rPr>
            </w:pPr>
            <w:r w:rsidRPr="00E328FF">
              <w:rPr>
                <w:rFonts w:eastAsia="Calibri"/>
                <w:b/>
                <w:bCs/>
                <w:sz w:val="24"/>
                <w:szCs w:val="28"/>
                <w:lang w:eastAsia="en-US"/>
              </w:rPr>
              <w:lastRenderedPageBreak/>
              <w:t>Водоохранная зона:</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 использование сточных вод для  удобрения почв;</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2. размещение кладбищ, скотомогильников, мест захоронения</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отходов производства и  потребления радиоактивных, химических, взрывчатых, токсичных, отравляющих и ядовитых веществ;</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3. осуществление авиационных мер  по борьбе с вредителями и  болезнями растений;</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 xml:space="preserve">4. движение и стоянка транспортных  средств (кроме специальных  транспортных средств), за  исключением их движения по  </w:t>
            </w:r>
            <w:r w:rsidRPr="00E328FF">
              <w:rPr>
                <w:rFonts w:eastAsia="Calibri"/>
                <w:bCs/>
                <w:sz w:val="24"/>
                <w:szCs w:val="28"/>
                <w:lang w:eastAsia="en-US"/>
              </w:rPr>
              <w:lastRenderedPageBreak/>
              <w:t>дорогам и стоянки на дорогах и в  специально оборудованных местах, имеющих твердое покрытие;</w:t>
            </w:r>
          </w:p>
          <w:p w:rsidR="001E6C61" w:rsidRPr="00E328FF" w:rsidRDefault="001E6C61" w:rsidP="00084CE3">
            <w:pPr>
              <w:widowControl/>
              <w:suppressAutoHyphens w:val="0"/>
              <w:overflowPunct/>
              <w:autoSpaceDE/>
              <w:jc w:val="both"/>
              <w:rPr>
                <w:rFonts w:eastAsia="Calibri"/>
                <w:bCs/>
                <w:sz w:val="24"/>
                <w:szCs w:val="28"/>
                <w:lang w:eastAsia="en-US"/>
              </w:rPr>
            </w:pPr>
            <w:proofErr w:type="gramStart"/>
            <w:r w:rsidRPr="00E328FF">
              <w:rPr>
                <w:rFonts w:eastAsia="Calibri"/>
                <w:bCs/>
                <w:sz w:val="24"/>
                <w:szCs w:val="28"/>
                <w:lang w:eastAsia="en-US"/>
              </w:rPr>
              <w:t>5.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roofErr w:type="gramEnd"/>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6. размещение специализированных хранилищ пестицидов и агрохимикатов, применение пестицидов и агрохимикатов;</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7. сброс сточных, в том числе дренажных, вод;</w:t>
            </w:r>
          </w:p>
          <w:p w:rsidR="001E6C61" w:rsidRPr="00E328FF" w:rsidRDefault="001E6C61" w:rsidP="00084CE3">
            <w:pPr>
              <w:widowControl/>
              <w:suppressAutoHyphens w:val="0"/>
              <w:overflowPunct/>
              <w:autoSpaceDE/>
              <w:jc w:val="both"/>
              <w:rPr>
                <w:rFonts w:eastAsia="Calibri"/>
                <w:bCs/>
                <w:sz w:val="24"/>
                <w:szCs w:val="28"/>
                <w:lang w:eastAsia="en-US"/>
              </w:rPr>
            </w:pPr>
            <w:proofErr w:type="gramStart"/>
            <w:r w:rsidRPr="00E328FF">
              <w:rPr>
                <w:rFonts w:eastAsia="Calibri"/>
                <w:bCs/>
                <w:sz w:val="24"/>
                <w:szCs w:val="28"/>
                <w:lang w:eastAsia="en-US"/>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w:t>
            </w:r>
            <w:proofErr w:type="gramEnd"/>
            <w:r w:rsidRPr="00E328FF">
              <w:rPr>
                <w:rFonts w:eastAsia="Calibri"/>
                <w:bCs/>
                <w:sz w:val="24"/>
                <w:szCs w:val="28"/>
                <w:lang w:eastAsia="en-US"/>
              </w:rPr>
              <w:t xml:space="preserve"> </w:t>
            </w:r>
            <w:proofErr w:type="gramStart"/>
            <w:r w:rsidRPr="00E328FF">
              <w:rPr>
                <w:rFonts w:eastAsia="Calibri"/>
                <w:bCs/>
                <w:sz w:val="24"/>
                <w:szCs w:val="28"/>
                <w:lang w:eastAsia="en-US"/>
              </w:rPr>
              <w:t>21 февраля 1992 года N 2395-1 "О недрах").</w:t>
            </w:r>
            <w:proofErr w:type="gramEnd"/>
          </w:p>
        </w:tc>
        <w:tc>
          <w:tcPr>
            <w:tcW w:w="4786" w:type="dxa"/>
            <w:shd w:val="clear" w:color="auto" w:fill="auto"/>
          </w:tcPr>
          <w:p w:rsidR="001E6C61" w:rsidRPr="00E328FF" w:rsidRDefault="001E6C61" w:rsidP="00084CE3">
            <w:pPr>
              <w:widowControl/>
              <w:suppressAutoHyphens w:val="0"/>
              <w:overflowPunct/>
              <w:autoSpaceDE/>
              <w:jc w:val="both"/>
              <w:rPr>
                <w:rFonts w:eastAsia="Calibri"/>
                <w:bCs/>
                <w:sz w:val="24"/>
                <w:szCs w:val="28"/>
                <w:lang w:eastAsia="en-US"/>
              </w:rPr>
            </w:pPr>
          </w:p>
        </w:tc>
      </w:tr>
    </w:tbl>
    <w:p w:rsidR="004F7C75" w:rsidRPr="00E328FF" w:rsidRDefault="004F7C75" w:rsidP="004F7C75">
      <w:pPr>
        <w:keepNext/>
        <w:widowControl/>
        <w:suppressAutoHyphens w:val="0"/>
        <w:overflowPunct/>
        <w:autoSpaceDE/>
        <w:autoSpaceDN w:val="0"/>
        <w:ind w:firstLine="709"/>
        <w:outlineLvl w:val="2"/>
        <w:rPr>
          <w:b/>
          <w:bCs/>
          <w:sz w:val="26"/>
          <w:szCs w:val="24"/>
        </w:rPr>
      </w:pPr>
    </w:p>
    <w:p w:rsidR="004F7C75" w:rsidRPr="00E328FF" w:rsidRDefault="004F7C75" w:rsidP="004F7C75">
      <w:pPr>
        <w:keepNext/>
        <w:widowControl/>
        <w:suppressAutoHyphens w:val="0"/>
        <w:overflowPunct/>
        <w:autoSpaceDE/>
        <w:autoSpaceDN w:val="0"/>
        <w:ind w:firstLine="709"/>
        <w:jc w:val="center"/>
        <w:outlineLvl w:val="2"/>
        <w:rPr>
          <w:b/>
          <w:bCs/>
          <w:sz w:val="24"/>
          <w:szCs w:val="24"/>
        </w:rPr>
      </w:pPr>
      <w:r w:rsidRPr="00E328FF">
        <w:rPr>
          <w:b/>
          <w:bCs/>
          <w:sz w:val="24"/>
          <w:szCs w:val="24"/>
        </w:rPr>
        <w:t xml:space="preserve">Статья 24. </w:t>
      </w:r>
      <w:bookmarkEnd w:id="177"/>
      <w:bookmarkEnd w:id="178"/>
      <w:r w:rsidRPr="00E328FF">
        <w:rPr>
          <w:b/>
          <w:bCs/>
          <w:iCs/>
          <w:sz w:val="24"/>
          <w:szCs w:val="28"/>
        </w:rPr>
        <w:t>Обеспечение доступности социальной инфраструктуры для инвалидов и других маломобильных групп населения</w:t>
      </w:r>
    </w:p>
    <w:p w:rsidR="004F7C75" w:rsidRPr="00E328FF" w:rsidRDefault="004F7C75" w:rsidP="004F7C75">
      <w:pPr>
        <w:keepNext/>
        <w:widowControl/>
        <w:suppressAutoHyphens w:val="0"/>
        <w:overflowPunct/>
        <w:autoSpaceDE/>
        <w:autoSpaceDN w:val="0"/>
        <w:ind w:firstLine="709"/>
        <w:jc w:val="center"/>
        <w:outlineLvl w:val="2"/>
        <w:rPr>
          <w:b/>
          <w:bCs/>
          <w:sz w:val="26"/>
          <w:szCs w:val="24"/>
        </w:rPr>
      </w:pPr>
    </w:p>
    <w:p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1. При планировке и застройке поселений необходимо обеспечивать доступность объектов социальной инфраструктуры для инвалидов и других маломобильных групп населения.</w:t>
      </w:r>
    </w:p>
    <w:p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 xml:space="preserve">2. </w:t>
      </w:r>
      <w:proofErr w:type="gramStart"/>
      <w:r w:rsidRPr="00E328FF">
        <w:rPr>
          <w:sz w:val="24"/>
          <w:szCs w:val="24"/>
          <w:lang w:eastAsia="ru-RU"/>
        </w:rPr>
        <w:t xml:space="preserve">При проектировании и реконструкции общественных, жилых и промышленных зданий следует предусматривать для инвалидов и других маломобильных групп населения условия жизнедеятельности, равные для остальных категорий населения, в соответствии со </w:t>
      </w:r>
      <w:r w:rsidR="009C7268" w:rsidRPr="00E328FF">
        <w:rPr>
          <w:sz w:val="24"/>
          <w:szCs w:val="24"/>
          <w:lang w:eastAsia="ru-RU"/>
        </w:rPr>
        <w:t>СП 59.13330.2020, СП 35-101-2001, СП 35-102-2001, СП 31-102-99, СП 35-103-2001, СП 35-104-2001, СП 35-105-2002, СП 35-106-2003, СП 35-107-2003, СП 35-112-2005, СП 35-114-2003, СП 35-117-2006, РДС 35-201-99.</w:t>
      </w:r>
      <w:proofErr w:type="gramEnd"/>
    </w:p>
    <w:p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lastRenderedPageBreak/>
        <w:t xml:space="preserve">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проектирование. Задания на проектирование объектов социальной инфраструктуры согласовываются в установленном порядке с органами социальной защиты населения </w:t>
      </w:r>
      <w:r w:rsidR="001E6C61" w:rsidRPr="00E328FF">
        <w:rPr>
          <w:sz w:val="24"/>
          <w:szCs w:val="24"/>
          <w:lang w:eastAsia="ru-RU"/>
        </w:rPr>
        <w:t>Республики Мордовия</w:t>
      </w:r>
      <w:r w:rsidRPr="00E328FF">
        <w:rPr>
          <w:sz w:val="24"/>
          <w:szCs w:val="24"/>
          <w:lang w:eastAsia="ru-RU"/>
        </w:rPr>
        <w:t xml:space="preserve">. </w:t>
      </w:r>
    </w:p>
    <w:p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 xml:space="preserve">К объектам, подлежащим оснащению специальными приспособлениями и оборудованием для свободного передвижения и доступа инвалидов и маломобильных граждан, относятся жилые и административные здания и сооружения; объекты культуры и культурно-зрелищные сооружения (театры, библиотеки, музеи, места отправления религиозных обрядов и другие); объекты и учреждения образования и науки, здравоохранения и социальной защиты населения; </w:t>
      </w:r>
      <w:proofErr w:type="gramStart"/>
      <w:r w:rsidRPr="00E328FF">
        <w:rPr>
          <w:sz w:val="24"/>
          <w:szCs w:val="24"/>
          <w:lang w:eastAsia="ru-RU"/>
        </w:rPr>
        <w:t>объекты торговли, общественного питания и бытового обслуживания населения (парикмахерские, прачечные, общественные бани, и другие), финансово-банковские учреждения; гостиницы, отели, иные места временного проживания; физкультурно-оздоровительные, спортивные здания и сооружения, места отдыха, парки, сады, лесопарки, пляжи, объекты и сооружения оздоровительного и рекреационного назначения, аллеи и пешеходные дорожки;</w:t>
      </w:r>
      <w:proofErr w:type="gramEnd"/>
      <w:r w:rsidRPr="00E328FF">
        <w:rPr>
          <w:sz w:val="24"/>
          <w:szCs w:val="24"/>
          <w:lang w:eastAsia="ru-RU"/>
        </w:rPr>
        <w:t xml:space="preserve"> </w:t>
      </w:r>
      <w:proofErr w:type="gramStart"/>
      <w:r w:rsidRPr="00E328FF">
        <w:rPr>
          <w:sz w:val="24"/>
          <w:szCs w:val="24"/>
          <w:lang w:eastAsia="ru-RU"/>
        </w:rPr>
        <w:t>объекты и сооружения транспортного обслуживания населения, связи и информации: железнодорожные вокзалы, автовокзалы, другие объекты автомобильного, железнодорожного, водного и воздушного транспорта, обслуживающие население; станции и остановки всех видов пригородного транспорта; почтово-телеграфные; производственные объекты, объекты малого бизнеса и другие места приложения труда; тротуары, переходы улиц, дорог и магистралей; прилегающие к вышеперечисленным зданиям и сооружениям территории и площади.</w:t>
      </w:r>
      <w:proofErr w:type="gramEnd"/>
    </w:p>
    <w:p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3. Проектные решения объектов, доступных для маломобильных групп населения, должны обеспечивать:</w:t>
      </w:r>
    </w:p>
    <w:p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досягаемость мест целевого посещения и беспрепятственность перемещения внутри зданий и сооружений;</w:t>
      </w:r>
    </w:p>
    <w:p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безопасность путей движения (в том числе эвакуационных), а также мест проживания, обслуживания и приложения труда;</w:t>
      </w:r>
    </w:p>
    <w:p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своевременное получение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учебном процессе и прочие;</w:t>
      </w:r>
    </w:p>
    <w:p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удобство и комфорт среды жизнедеятельности.</w:t>
      </w:r>
    </w:p>
    <w:p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4. В проектах должны быть предусмотрены условия беспрепятственного и удобного передвижения маломобильных групп населения по участку к зданию или по территории предприятия, комплекса сооружений с учетом требований настоящих Нормативов. Система средств информационной поддержки должна быть обеспечена на всех путях движения, доступных для маломобильных групп населения, на все время эксплуатации.</w:t>
      </w:r>
    </w:p>
    <w:p w:rsidR="00E57B5D" w:rsidRPr="00E328FF" w:rsidRDefault="00E57B5D" w:rsidP="00AD1752">
      <w:pPr>
        <w:keepNext/>
        <w:widowControl/>
        <w:suppressAutoHyphens w:val="0"/>
        <w:overflowPunct/>
        <w:autoSpaceDE/>
        <w:autoSpaceDN w:val="0"/>
        <w:jc w:val="center"/>
        <w:outlineLvl w:val="2"/>
        <w:rPr>
          <w:sz w:val="24"/>
          <w:szCs w:val="24"/>
          <w:lang w:eastAsia="ru-RU"/>
        </w:rPr>
      </w:pPr>
    </w:p>
    <w:p w:rsidR="00AD1752" w:rsidRPr="00E328FF" w:rsidRDefault="00AD1752" w:rsidP="00AD1752">
      <w:pPr>
        <w:keepNext/>
        <w:widowControl/>
        <w:suppressAutoHyphens w:val="0"/>
        <w:overflowPunct/>
        <w:autoSpaceDE/>
        <w:autoSpaceDN w:val="0"/>
        <w:jc w:val="center"/>
        <w:outlineLvl w:val="2"/>
        <w:rPr>
          <w:b/>
          <w:bCs/>
          <w:sz w:val="24"/>
          <w:szCs w:val="24"/>
        </w:rPr>
      </w:pPr>
      <w:r w:rsidRPr="00E328FF">
        <w:rPr>
          <w:b/>
          <w:sz w:val="24"/>
          <w:szCs w:val="24"/>
          <w:lang w:eastAsia="ru-RU"/>
        </w:rPr>
        <w:t xml:space="preserve">Статья 25 </w:t>
      </w:r>
      <w:r w:rsidRPr="00E328FF">
        <w:rPr>
          <w:b/>
          <w:bCs/>
          <w:sz w:val="24"/>
          <w:szCs w:val="24"/>
        </w:rPr>
        <w:t>Требования к архитектурному облику объектов капитального строительства</w:t>
      </w:r>
    </w:p>
    <w:p w:rsidR="00826DA7" w:rsidRPr="00E328FF" w:rsidRDefault="00826DA7" w:rsidP="00AD1752">
      <w:pPr>
        <w:keepNext/>
        <w:widowControl/>
        <w:suppressAutoHyphens w:val="0"/>
        <w:overflowPunct/>
        <w:autoSpaceDE/>
        <w:autoSpaceDN w:val="0"/>
        <w:jc w:val="center"/>
        <w:outlineLvl w:val="2"/>
        <w:rPr>
          <w:b/>
          <w:bCs/>
          <w:sz w:val="24"/>
          <w:szCs w:val="24"/>
        </w:rPr>
      </w:pPr>
    </w:p>
    <w:p w:rsidR="001E6C61" w:rsidRPr="00E328FF" w:rsidRDefault="001E6C61" w:rsidP="001E6C61">
      <w:pPr>
        <w:keepNext/>
        <w:widowControl/>
        <w:suppressAutoHyphens w:val="0"/>
        <w:overflowPunct/>
        <w:autoSpaceDE/>
        <w:autoSpaceDN w:val="0"/>
        <w:jc w:val="both"/>
        <w:outlineLvl w:val="2"/>
        <w:rPr>
          <w:b/>
          <w:bCs/>
          <w:i/>
          <w:sz w:val="24"/>
          <w:szCs w:val="24"/>
        </w:rPr>
      </w:pPr>
      <w:r w:rsidRPr="00E328FF">
        <w:rPr>
          <w:b/>
          <w:bCs/>
          <w:i/>
          <w:sz w:val="24"/>
          <w:szCs w:val="24"/>
        </w:rPr>
        <w:t>Жилые зоны</w:t>
      </w:r>
    </w:p>
    <w:p w:rsidR="001E6C61" w:rsidRPr="00E328FF" w:rsidRDefault="001E6C61" w:rsidP="001E6C61">
      <w:pPr>
        <w:widowControl/>
        <w:suppressAutoHyphens w:val="0"/>
        <w:overflowPunct/>
        <w:autoSpaceDE/>
        <w:autoSpaceDN w:val="0"/>
        <w:ind w:firstLine="709"/>
        <w:jc w:val="both"/>
        <w:rPr>
          <w:b/>
          <w:sz w:val="24"/>
          <w:szCs w:val="24"/>
          <w:lang w:eastAsia="ru-RU"/>
        </w:rPr>
      </w:pPr>
    </w:p>
    <w:p w:rsidR="001E6C61" w:rsidRPr="00E328FF" w:rsidRDefault="001E6C61" w:rsidP="00474DB4">
      <w:pPr>
        <w:widowControl/>
        <w:numPr>
          <w:ilvl w:val="0"/>
          <w:numId w:val="10"/>
        </w:numPr>
        <w:suppressAutoHyphens w:val="0"/>
        <w:overflowPunct/>
        <w:autoSpaceDE/>
        <w:autoSpaceDN w:val="0"/>
        <w:adjustRightInd w:val="0"/>
        <w:jc w:val="both"/>
        <w:rPr>
          <w:b/>
          <w:sz w:val="24"/>
          <w:szCs w:val="24"/>
          <w:lang w:eastAsia="ru-RU"/>
        </w:rPr>
      </w:pPr>
      <w:r w:rsidRPr="00E328FF">
        <w:rPr>
          <w:b/>
          <w:sz w:val="24"/>
          <w:szCs w:val="24"/>
          <w:lang w:eastAsia="ru-RU"/>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на расстоянии, обеспечивающем соблюдение противопожарных и санитарных расстояний, но не менее:</w:t>
      </w:r>
    </w:p>
    <w:p w:rsidR="001E6C61" w:rsidRPr="00E328FF" w:rsidRDefault="001E6C61" w:rsidP="001E6C61">
      <w:pPr>
        <w:widowControl/>
        <w:suppressAutoHyphens w:val="0"/>
        <w:overflowPunct/>
        <w:autoSpaceDN w:val="0"/>
        <w:adjustRightInd w:val="0"/>
        <w:ind w:firstLine="709"/>
        <w:jc w:val="both"/>
        <w:rPr>
          <w:sz w:val="24"/>
          <w:szCs w:val="24"/>
          <w:lang w:eastAsia="ru-RU"/>
        </w:rPr>
      </w:pPr>
      <w:r w:rsidRPr="00E328FF">
        <w:rPr>
          <w:sz w:val="24"/>
          <w:szCs w:val="24"/>
          <w:lang w:eastAsia="ru-RU"/>
        </w:rPr>
        <w:t>Индивидуальный жилой дом, многоквартирный жилой дом, жилой дом блокированной застройки должны отстоять от границы земельного участка со стороны красной линии улиц не менее</w:t>
      </w:r>
      <w:proofErr w:type="gramStart"/>
      <w:r w:rsidRPr="00E328FF">
        <w:rPr>
          <w:sz w:val="24"/>
          <w:szCs w:val="24"/>
          <w:lang w:eastAsia="ru-RU"/>
        </w:rPr>
        <w:t>,</w:t>
      </w:r>
      <w:proofErr w:type="gramEnd"/>
      <w:r w:rsidRPr="00E328FF">
        <w:rPr>
          <w:sz w:val="24"/>
          <w:szCs w:val="24"/>
          <w:lang w:eastAsia="ru-RU"/>
        </w:rPr>
        <w:t xml:space="preserve"> чем на 5 метров,  со стороны красной линии проездов не менее чем на 3 метра.  В районах сложившейся жилой </w:t>
      </w:r>
      <w:proofErr w:type="gramStart"/>
      <w:r w:rsidRPr="00E328FF">
        <w:rPr>
          <w:sz w:val="24"/>
          <w:szCs w:val="24"/>
          <w:lang w:eastAsia="ru-RU"/>
        </w:rPr>
        <w:t>застройки жилые дома</w:t>
      </w:r>
      <w:proofErr w:type="gramEnd"/>
      <w:r w:rsidRPr="00E328FF">
        <w:rPr>
          <w:sz w:val="24"/>
          <w:szCs w:val="24"/>
          <w:lang w:eastAsia="ru-RU"/>
        </w:rPr>
        <w:t xml:space="preserve"> могут размещаться по границе земельного участка (красной линии улиц) в соответствии со сложившимися местными условиями. </w:t>
      </w:r>
      <w:r w:rsidRPr="00E328FF">
        <w:rPr>
          <w:sz w:val="24"/>
          <w:szCs w:val="24"/>
          <w:lang w:eastAsia="ru-RU"/>
        </w:rPr>
        <w:lastRenderedPageBreak/>
        <w:t>Расстояние от хозяйственных построек, индивидуальных гаражей до красных линий улиц и проездов должно быть не менее 5 метров.</w:t>
      </w:r>
    </w:p>
    <w:p w:rsidR="001E6C61" w:rsidRPr="00E328FF" w:rsidRDefault="001E6C61" w:rsidP="001E6C61">
      <w:pPr>
        <w:widowControl/>
        <w:suppressAutoHyphens w:val="0"/>
        <w:overflowPunct/>
        <w:autoSpaceDN w:val="0"/>
        <w:adjustRightInd w:val="0"/>
        <w:ind w:firstLine="709"/>
        <w:jc w:val="both"/>
        <w:rPr>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08"/>
        <w:gridCol w:w="5731"/>
      </w:tblGrid>
      <w:tr w:rsidR="001E6C61" w:rsidRPr="00E328FF" w:rsidTr="00084CE3">
        <w:trPr>
          <w:trHeight w:val="113"/>
        </w:trPr>
        <w:tc>
          <w:tcPr>
            <w:tcW w:w="2174" w:type="pct"/>
          </w:tcPr>
          <w:p w:rsidR="001E6C61" w:rsidRPr="00E328FF" w:rsidRDefault="001E6C61" w:rsidP="00084CE3">
            <w:pPr>
              <w:suppressAutoHyphens w:val="0"/>
              <w:overflowPunct/>
              <w:autoSpaceDN w:val="0"/>
              <w:adjustRightInd w:val="0"/>
              <w:ind w:firstLine="425"/>
              <w:rPr>
                <w:b/>
                <w:sz w:val="24"/>
                <w:szCs w:val="24"/>
                <w:lang w:eastAsia="ru-RU"/>
              </w:rPr>
            </w:pPr>
            <w:r w:rsidRPr="00E328FF">
              <w:rPr>
                <w:b/>
                <w:sz w:val="24"/>
                <w:szCs w:val="24"/>
                <w:lang w:eastAsia="ru-RU"/>
              </w:rPr>
              <w:t>Иные показатели</w:t>
            </w:r>
            <w:r w:rsidRPr="00E328FF">
              <w:rPr>
                <w:b/>
                <w:sz w:val="24"/>
                <w:szCs w:val="24"/>
                <w:lang w:val="en-US" w:eastAsia="ru-RU"/>
              </w:rPr>
              <w:t>:</w:t>
            </w:r>
          </w:p>
        </w:tc>
        <w:tc>
          <w:tcPr>
            <w:tcW w:w="2826" w:type="pct"/>
          </w:tcPr>
          <w:p w:rsidR="001E6C61" w:rsidRPr="00E328FF" w:rsidRDefault="001E6C61" w:rsidP="00084CE3">
            <w:pPr>
              <w:widowControl/>
              <w:suppressAutoHyphens w:val="0"/>
              <w:overflowPunct/>
              <w:autoSpaceDN w:val="0"/>
              <w:adjustRightInd w:val="0"/>
              <w:jc w:val="both"/>
              <w:rPr>
                <w:sz w:val="24"/>
                <w:szCs w:val="24"/>
                <w:lang w:eastAsia="ru-RU"/>
              </w:rPr>
            </w:pPr>
          </w:p>
        </w:tc>
      </w:tr>
      <w:tr w:rsidR="001E6C61" w:rsidRPr="00E328FF" w:rsidTr="00084CE3">
        <w:tc>
          <w:tcPr>
            <w:tcW w:w="2174" w:type="pct"/>
          </w:tcPr>
          <w:p w:rsidR="001E6C61" w:rsidRPr="00E328FF" w:rsidRDefault="001E6C61" w:rsidP="00084CE3">
            <w:pPr>
              <w:widowControl/>
              <w:suppressAutoHyphens w:val="0"/>
              <w:overflowPunct/>
              <w:autoSpaceDN w:val="0"/>
              <w:adjustRightInd w:val="0"/>
              <w:ind w:firstLine="425"/>
              <w:rPr>
                <w:sz w:val="24"/>
                <w:szCs w:val="24"/>
                <w:lang w:eastAsia="ru-RU"/>
              </w:rPr>
            </w:pPr>
            <w:r w:rsidRPr="00E328FF">
              <w:rPr>
                <w:sz w:val="24"/>
                <w:szCs w:val="24"/>
                <w:lang w:eastAsia="ru-RU"/>
              </w:rPr>
              <w:t>максимальная высота оград вдоль улиц</w:t>
            </w:r>
          </w:p>
        </w:tc>
        <w:tc>
          <w:tcPr>
            <w:tcW w:w="2826" w:type="pct"/>
          </w:tcPr>
          <w:p w:rsidR="001E6C61" w:rsidRPr="00E328FF" w:rsidRDefault="001E6C61" w:rsidP="00084CE3">
            <w:pPr>
              <w:widowControl/>
              <w:suppressAutoHyphens w:val="0"/>
              <w:overflowPunct/>
              <w:autoSpaceDN w:val="0"/>
              <w:adjustRightInd w:val="0"/>
              <w:jc w:val="center"/>
              <w:rPr>
                <w:sz w:val="24"/>
                <w:szCs w:val="24"/>
                <w:lang w:eastAsia="ru-RU"/>
              </w:rPr>
            </w:pPr>
            <w:r w:rsidRPr="00E328FF">
              <w:rPr>
                <w:sz w:val="24"/>
                <w:szCs w:val="24"/>
                <w:lang w:eastAsia="ru-RU"/>
              </w:rPr>
              <w:t>1,8 м</w:t>
            </w:r>
          </w:p>
          <w:p w:rsidR="001E6C61" w:rsidRPr="00E328FF" w:rsidRDefault="001E6C61" w:rsidP="00084CE3">
            <w:pPr>
              <w:widowControl/>
              <w:suppressAutoHyphens w:val="0"/>
              <w:overflowPunct/>
              <w:autoSpaceDN w:val="0"/>
              <w:adjustRightInd w:val="0"/>
              <w:jc w:val="both"/>
              <w:rPr>
                <w:sz w:val="24"/>
                <w:szCs w:val="24"/>
                <w:lang w:eastAsia="ru-RU"/>
              </w:rPr>
            </w:pPr>
          </w:p>
        </w:tc>
      </w:tr>
      <w:tr w:rsidR="001E6C61" w:rsidRPr="00E328FF" w:rsidTr="00084CE3">
        <w:tc>
          <w:tcPr>
            <w:tcW w:w="2174" w:type="pct"/>
          </w:tcPr>
          <w:p w:rsidR="001E6C61" w:rsidRPr="00E328FF" w:rsidRDefault="001E6C61" w:rsidP="00084CE3">
            <w:pPr>
              <w:widowControl/>
              <w:suppressAutoHyphens w:val="0"/>
              <w:overflowPunct/>
              <w:autoSpaceDN w:val="0"/>
              <w:adjustRightInd w:val="0"/>
              <w:ind w:firstLine="425"/>
              <w:rPr>
                <w:sz w:val="24"/>
                <w:szCs w:val="24"/>
                <w:lang w:eastAsia="ru-RU"/>
              </w:rPr>
            </w:pPr>
            <w:r w:rsidRPr="00E328FF">
              <w:rPr>
                <w:sz w:val="24"/>
                <w:szCs w:val="24"/>
                <w:lang w:eastAsia="ru-RU"/>
              </w:rPr>
              <w:t>максимальная высота оград между соседними участками</w:t>
            </w:r>
          </w:p>
        </w:tc>
        <w:tc>
          <w:tcPr>
            <w:tcW w:w="2826" w:type="pct"/>
          </w:tcPr>
          <w:p w:rsidR="001E6C61" w:rsidRPr="00E328FF" w:rsidRDefault="001E6C61" w:rsidP="00084CE3">
            <w:pPr>
              <w:widowControl/>
              <w:suppressAutoHyphens w:val="0"/>
              <w:overflowPunct/>
              <w:autoSpaceDE/>
              <w:jc w:val="center"/>
              <w:rPr>
                <w:sz w:val="24"/>
                <w:szCs w:val="24"/>
                <w:lang w:eastAsia="ru-RU"/>
              </w:rPr>
            </w:pPr>
            <w:r w:rsidRPr="00E328FF">
              <w:rPr>
                <w:sz w:val="24"/>
                <w:szCs w:val="24"/>
                <w:lang w:eastAsia="ru-RU"/>
              </w:rPr>
              <w:t>1,8 м</w:t>
            </w:r>
          </w:p>
          <w:p w:rsidR="001E6C61" w:rsidRPr="00E328FF" w:rsidRDefault="001E6C61" w:rsidP="00084CE3">
            <w:pPr>
              <w:widowControl/>
              <w:tabs>
                <w:tab w:val="left" w:pos="1640"/>
              </w:tabs>
              <w:suppressAutoHyphens w:val="0"/>
              <w:overflowPunct/>
              <w:autoSpaceDE/>
              <w:jc w:val="center"/>
              <w:rPr>
                <w:sz w:val="24"/>
                <w:szCs w:val="24"/>
                <w:lang w:eastAsia="ru-RU"/>
              </w:rPr>
            </w:pPr>
            <w:r w:rsidRPr="00E328FF">
              <w:rPr>
                <w:sz w:val="24"/>
                <w:szCs w:val="24"/>
                <w:lang w:eastAsia="ru-RU"/>
              </w:rPr>
              <w:t>Проветриваемые на высоту не менее 0,5 м от уровня земли</w:t>
            </w:r>
          </w:p>
        </w:tc>
      </w:tr>
      <w:tr w:rsidR="001E6C61" w:rsidRPr="00E328FF" w:rsidTr="00084CE3">
        <w:tc>
          <w:tcPr>
            <w:tcW w:w="2174" w:type="pct"/>
          </w:tcPr>
          <w:p w:rsidR="001E6C61" w:rsidRPr="00E328FF" w:rsidRDefault="001E6C61" w:rsidP="00084CE3">
            <w:pPr>
              <w:widowControl/>
              <w:suppressAutoHyphens w:val="0"/>
              <w:overflowPunct/>
              <w:autoSpaceDN w:val="0"/>
              <w:adjustRightInd w:val="0"/>
              <w:ind w:firstLine="425"/>
              <w:rPr>
                <w:sz w:val="24"/>
                <w:szCs w:val="24"/>
                <w:lang w:eastAsia="ru-RU"/>
              </w:rPr>
            </w:pPr>
            <w:r w:rsidRPr="00E328FF">
              <w:rPr>
                <w:sz w:val="24"/>
                <w:szCs w:val="24"/>
                <w:lang w:eastAsia="ru-RU"/>
              </w:rPr>
              <w:t>отступ застройки от фронтальной границы участка</w:t>
            </w:r>
          </w:p>
        </w:tc>
        <w:tc>
          <w:tcPr>
            <w:tcW w:w="2826" w:type="pct"/>
          </w:tcPr>
          <w:p w:rsidR="001E6C61" w:rsidRPr="00E328FF" w:rsidRDefault="001E6C61" w:rsidP="00084CE3">
            <w:pPr>
              <w:widowControl/>
              <w:suppressAutoHyphens w:val="0"/>
              <w:overflowPunct/>
              <w:autoSpaceDN w:val="0"/>
              <w:adjustRightInd w:val="0"/>
              <w:jc w:val="center"/>
              <w:rPr>
                <w:sz w:val="24"/>
                <w:szCs w:val="24"/>
                <w:lang w:eastAsia="ru-RU"/>
              </w:rPr>
            </w:pPr>
            <w:r w:rsidRPr="00E328FF">
              <w:rPr>
                <w:sz w:val="24"/>
                <w:szCs w:val="24"/>
                <w:lang w:eastAsia="ru-RU"/>
              </w:rPr>
              <w:t>5м</w:t>
            </w:r>
          </w:p>
          <w:p w:rsidR="001E6C61" w:rsidRPr="00E328FF" w:rsidRDefault="001E6C61" w:rsidP="00084CE3">
            <w:pPr>
              <w:widowControl/>
              <w:suppressAutoHyphens w:val="0"/>
              <w:overflowPunct/>
              <w:autoSpaceDN w:val="0"/>
              <w:adjustRightInd w:val="0"/>
              <w:jc w:val="center"/>
              <w:rPr>
                <w:sz w:val="24"/>
                <w:szCs w:val="24"/>
                <w:lang w:eastAsia="ru-RU"/>
              </w:rPr>
            </w:pPr>
            <w:r w:rsidRPr="00E328FF">
              <w:rPr>
                <w:sz w:val="24"/>
                <w:szCs w:val="24"/>
                <w:lang w:eastAsia="ru-RU"/>
              </w:rPr>
              <w:t>Допускается размещение жилых домов по линии сложившейся застройки. По  согласованию  с органом  местного  самоуправления.</w:t>
            </w:r>
          </w:p>
        </w:tc>
      </w:tr>
      <w:tr w:rsidR="001E6C61" w:rsidRPr="00E328FF" w:rsidTr="00084CE3">
        <w:trPr>
          <w:trHeight w:val="413"/>
        </w:trPr>
        <w:tc>
          <w:tcPr>
            <w:tcW w:w="2174" w:type="pct"/>
          </w:tcPr>
          <w:p w:rsidR="001E6C61" w:rsidRPr="00E328FF" w:rsidRDefault="001E6C61" w:rsidP="00084CE3">
            <w:pPr>
              <w:widowControl/>
              <w:suppressAutoHyphens w:val="0"/>
              <w:overflowPunct/>
              <w:autoSpaceDN w:val="0"/>
              <w:adjustRightInd w:val="0"/>
              <w:ind w:firstLine="425"/>
              <w:jc w:val="both"/>
              <w:rPr>
                <w:sz w:val="24"/>
                <w:szCs w:val="24"/>
                <w:lang w:eastAsia="ru-RU"/>
              </w:rPr>
            </w:pPr>
            <w:r w:rsidRPr="00E328FF">
              <w:rPr>
                <w:sz w:val="24"/>
                <w:szCs w:val="24"/>
                <w:lang w:eastAsia="ru-RU"/>
              </w:rPr>
              <w:t>отступ основных строений от границ соседних земельных участков</w:t>
            </w:r>
          </w:p>
        </w:tc>
        <w:tc>
          <w:tcPr>
            <w:tcW w:w="2826" w:type="pct"/>
          </w:tcPr>
          <w:p w:rsidR="001E6C61" w:rsidRPr="00E328FF" w:rsidRDefault="001E6C61" w:rsidP="00084CE3">
            <w:pPr>
              <w:widowControl/>
              <w:suppressAutoHyphens w:val="0"/>
              <w:overflowPunct/>
              <w:autoSpaceDE/>
              <w:jc w:val="center"/>
              <w:rPr>
                <w:sz w:val="24"/>
                <w:szCs w:val="24"/>
                <w:lang w:eastAsia="ru-RU"/>
              </w:rPr>
            </w:pPr>
            <w:r w:rsidRPr="00E328FF">
              <w:rPr>
                <w:sz w:val="24"/>
                <w:szCs w:val="24"/>
                <w:lang w:eastAsia="ru-RU"/>
              </w:rPr>
              <w:t>3 м</w:t>
            </w:r>
          </w:p>
          <w:p w:rsidR="001E6C61" w:rsidRPr="00E328FF" w:rsidRDefault="001E6C61" w:rsidP="00084CE3">
            <w:pPr>
              <w:widowControl/>
              <w:suppressAutoHyphens w:val="0"/>
              <w:overflowPunct/>
              <w:autoSpaceDE/>
              <w:jc w:val="center"/>
              <w:rPr>
                <w:sz w:val="24"/>
                <w:szCs w:val="24"/>
                <w:lang w:eastAsia="ru-RU"/>
              </w:rPr>
            </w:pPr>
          </w:p>
        </w:tc>
      </w:tr>
      <w:tr w:rsidR="001E6C61" w:rsidRPr="00E328FF" w:rsidTr="00084CE3">
        <w:trPr>
          <w:trHeight w:val="126"/>
        </w:trPr>
        <w:tc>
          <w:tcPr>
            <w:tcW w:w="2174" w:type="pct"/>
          </w:tcPr>
          <w:p w:rsidR="001E6C61" w:rsidRPr="00E328FF" w:rsidRDefault="001E6C61" w:rsidP="00084CE3">
            <w:pPr>
              <w:suppressAutoHyphens w:val="0"/>
              <w:overflowPunct/>
              <w:autoSpaceDN w:val="0"/>
              <w:adjustRightInd w:val="0"/>
              <w:ind w:firstLine="142"/>
              <w:jc w:val="both"/>
              <w:rPr>
                <w:b/>
                <w:sz w:val="24"/>
                <w:szCs w:val="24"/>
                <w:lang w:eastAsia="ru-RU"/>
              </w:rPr>
            </w:pPr>
            <w:r w:rsidRPr="00E328FF">
              <w:rPr>
                <w:b/>
                <w:sz w:val="24"/>
                <w:szCs w:val="24"/>
                <w:lang w:eastAsia="ru-RU"/>
              </w:rPr>
              <w:t>Минимальный процент озеленения</w:t>
            </w:r>
          </w:p>
        </w:tc>
        <w:tc>
          <w:tcPr>
            <w:tcW w:w="2826" w:type="pct"/>
          </w:tcPr>
          <w:p w:rsidR="001E6C61" w:rsidRPr="00E328FF" w:rsidRDefault="001E6C61" w:rsidP="00084CE3">
            <w:pPr>
              <w:widowControl/>
              <w:suppressAutoHyphens w:val="0"/>
              <w:overflowPunct/>
              <w:autoSpaceDE/>
              <w:jc w:val="center"/>
              <w:rPr>
                <w:sz w:val="24"/>
                <w:szCs w:val="24"/>
                <w:lang w:eastAsia="ru-RU"/>
              </w:rPr>
            </w:pPr>
            <w:r w:rsidRPr="00E328FF">
              <w:rPr>
                <w:sz w:val="24"/>
                <w:szCs w:val="22"/>
                <w:lang w:eastAsia="ru-RU"/>
              </w:rPr>
              <w:t>10 % от площади земельного участка.</w:t>
            </w:r>
          </w:p>
        </w:tc>
      </w:tr>
    </w:tbl>
    <w:p w:rsidR="001E6C61" w:rsidRPr="00E328FF" w:rsidRDefault="001E6C61" w:rsidP="001E6C61">
      <w:pPr>
        <w:widowControl/>
        <w:suppressAutoHyphens w:val="0"/>
        <w:overflowPunct/>
        <w:autoSpaceDE/>
        <w:ind w:firstLine="709"/>
        <w:jc w:val="both"/>
        <w:rPr>
          <w:b/>
          <w:sz w:val="28"/>
          <w:szCs w:val="24"/>
          <w:lang w:eastAsia="ru-RU"/>
        </w:rPr>
      </w:pPr>
    </w:p>
    <w:p w:rsidR="001E6C61" w:rsidRPr="00E328FF" w:rsidRDefault="001E6C61" w:rsidP="00474DB4">
      <w:pPr>
        <w:widowControl/>
        <w:numPr>
          <w:ilvl w:val="0"/>
          <w:numId w:val="10"/>
        </w:numPr>
        <w:suppressAutoHyphens w:val="0"/>
        <w:overflowPunct/>
        <w:autoSpaceDE/>
        <w:jc w:val="both"/>
        <w:rPr>
          <w:b/>
          <w:sz w:val="24"/>
          <w:szCs w:val="24"/>
          <w:lang w:eastAsia="ru-RU"/>
        </w:rPr>
      </w:pPr>
      <w:r w:rsidRPr="00E328FF">
        <w:rPr>
          <w:b/>
          <w:sz w:val="24"/>
          <w:szCs w:val="24"/>
          <w:lang w:eastAsia="ru-RU"/>
        </w:rPr>
        <w:t>Особенности</w:t>
      </w:r>
      <w:r w:rsidRPr="00E328FF">
        <w:rPr>
          <w:b/>
          <w:bCs/>
          <w:sz w:val="24"/>
          <w:szCs w:val="24"/>
          <w:lang w:eastAsia="ru-RU"/>
        </w:rPr>
        <w:t xml:space="preserve"> </w:t>
      </w:r>
      <w:r w:rsidRPr="00E328FF">
        <w:rPr>
          <w:b/>
          <w:sz w:val="24"/>
          <w:szCs w:val="24"/>
          <w:lang w:eastAsia="ru-RU"/>
        </w:rPr>
        <w:t>использования земельных участков и объектов капитального строительства участков в жилых зонах:</w:t>
      </w:r>
    </w:p>
    <w:p w:rsidR="001E6C61" w:rsidRPr="00E328FF" w:rsidRDefault="001E6C61" w:rsidP="001E6C61">
      <w:pPr>
        <w:widowControl/>
        <w:suppressAutoHyphens w:val="0"/>
        <w:overflowPunct/>
        <w:autoSpaceDE/>
        <w:ind w:firstLine="425"/>
        <w:jc w:val="both"/>
        <w:rPr>
          <w:sz w:val="2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3"/>
        <w:gridCol w:w="9206"/>
      </w:tblGrid>
      <w:tr w:rsidR="001E6C61" w:rsidRPr="00E328FF" w:rsidTr="00084CE3">
        <w:trPr>
          <w:tblHeader/>
        </w:trPr>
        <w:tc>
          <w:tcPr>
            <w:tcW w:w="460" w:type="pct"/>
            <w:shd w:val="clear" w:color="auto" w:fill="auto"/>
          </w:tcPr>
          <w:p w:rsidR="001E6C61" w:rsidRPr="00E328FF" w:rsidRDefault="001E6C61" w:rsidP="00084CE3">
            <w:pPr>
              <w:widowControl/>
              <w:suppressAutoHyphens w:val="0"/>
              <w:overflowPunct/>
              <w:autoSpaceDE/>
              <w:rPr>
                <w:b/>
                <w:sz w:val="24"/>
                <w:szCs w:val="24"/>
                <w:lang w:eastAsia="ru-RU"/>
              </w:rPr>
            </w:pPr>
            <w:r w:rsidRPr="00E328FF">
              <w:rPr>
                <w:b/>
                <w:sz w:val="24"/>
                <w:szCs w:val="24"/>
                <w:lang w:eastAsia="ru-RU"/>
              </w:rPr>
              <w:t xml:space="preserve">№ </w:t>
            </w:r>
            <w:proofErr w:type="spellStart"/>
            <w:r w:rsidRPr="00E328FF">
              <w:rPr>
                <w:b/>
                <w:sz w:val="24"/>
                <w:szCs w:val="24"/>
                <w:lang w:eastAsia="ru-RU"/>
              </w:rPr>
              <w:t>пп</w:t>
            </w:r>
            <w:proofErr w:type="spellEnd"/>
          </w:p>
        </w:tc>
        <w:tc>
          <w:tcPr>
            <w:tcW w:w="4540" w:type="pct"/>
            <w:shd w:val="clear" w:color="auto" w:fill="auto"/>
          </w:tcPr>
          <w:p w:rsidR="001E6C61" w:rsidRPr="00E328FF" w:rsidRDefault="001E6C61" w:rsidP="00084CE3">
            <w:pPr>
              <w:widowControl/>
              <w:suppressAutoHyphens w:val="0"/>
              <w:overflowPunct/>
              <w:autoSpaceDE/>
              <w:ind w:firstLine="425"/>
              <w:jc w:val="center"/>
              <w:rPr>
                <w:b/>
                <w:sz w:val="24"/>
                <w:szCs w:val="24"/>
                <w:lang w:eastAsia="ru-RU"/>
              </w:rPr>
            </w:pPr>
            <w:r w:rsidRPr="00E328FF">
              <w:rPr>
                <w:b/>
                <w:sz w:val="24"/>
                <w:szCs w:val="24"/>
                <w:lang w:eastAsia="ru-RU"/>
              </w:rPr>
              <w:t>Описание</w:t>
            </w:r>
          </w:p>
        </w:tc>
      </w:tr>
      <w:tr w:rsidR="001E6C61" w:rsidRPr="00E328FF" w:rsidTr="00084CE3">
        <w:trPr>
          <w:trHeight w:val="141"/>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1.1</w:t>
            </w:r>
          </w:p>
        </w:tc>
        <w:tc>
          <w:tcPr>
            <w:tcW w:w="4540" w:type="pct"/>
          </w:tcPr>
          <w:p w:rsidR="001E6C61" w:rsidRPr="00E328FF" w:rsidRDefault="001E6C61" w:rsidP="00084CE3">
            <w:pPr>
              <w:widowControl/>
              <w:suppressAutoHyphens w:val="0"/>
              <w:overflowPunct/>
              <w:autoSpaceDE/>
              <w:ind w:firstLine="425"/>
              <w:jc w:val="both"/>
              <w:rPr>
                <w:rFonts w:eastAsia="SimSun"/>
                <w:b/>
                <w:sz w:val="24"/>
                <w:szCs w:val="24"/>
                <w:lang w:eastAsia="zh-CN"/>
              </w:rPr>
            </w:pPr>
            <w:r w:rsidRPr="00E328FF">
              <w:rPr>
                <w:rFonts w:eastAsia="SimSun"/>
                <w:b/>
                <w:sz w:val="24"/>
                <w:szCs w:val="24"/>
                <w:lang w:eastAsia="zh-CN"/>
              </w:rPr>
              <w:t>Минимальное расстояние от границ участка до строений, а также между строениями:</w:t>
            </w:r>
          </w:p>
          <w:p w:rsidR="001E6C61" w:rsidRPr="00E328FF"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E328FF">
              <w:rPr>
                <w:sz w:val="24"/>
                <w:szCs w:val="24"/>
                <w:lang w:eastAsia="ru-RU"/>
              </w:rPr>
              <w:t>от постройки для содержания скота и птицы - 4м,</w:t>
            </w:r>
            <w:r w:rsidRPr="00E328FF">
              <w:rPr>
                <w:rFonts w:eastAsia="SimSun"/>
                <w:sz w:val="24"/>
                <w:szCs w:val="24"/>
                <w:lang w:eastAsia="zh-CN"/>
              </w:rPr>
              <w:t xml:space="preserve"> при условии соблюдения  технических  регламентов</w:t>
            </w:r>
            <w:r w:rsidRPr="00E328FF">
              <w:rPr>
                <w:sz w:val="24"/>
                <w:szCs w:val="24"/>
                <w:lang w:eastAsia="ru-RU"/>
              </w:rPr>
              <w:t>;</w:t>
            </w:r>
          </w:p>
          <w:p w:rsidR="001E6C61" w:rsidRPr="00E328FF"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E328FF">
              <w:rPr>
                <w:sz w:val="24"/>
                <w:szCs w:val="24"/>
                <w:lang w:eastAsia="ru-RU"/>
              </w:rPr>
              <w:t xml:space="preserve">от других построек (баня, гараж и другие) - 1 м, </w:t>
            </w:r>
            <w:r w:rsidRPr="00E328FF">
              <w:rPr>
                <w:rFonts w:eastAsia="SimSun"/>
                <w:sz w:val="24"/>
                <w:szCs w:val="24"/>
                <w:lang w:eastAsia="zh-CN"/>
              </w:rPr>
              <w:t>при условии соблюдения  технических  регламентов</w:t>
            </w:r>
            <w:r w:rsidRPr="00E328FF">
              <w:rPr>
                <w:sz w:val="24"/>
                <w:szCs w:val="24"/>
                <w:lang w:eastAsia="ru-RU"/>
              </w:rPr>
              <w:t>;</w:t>
            </w:r>
          </w:p>
          <w:p w:rsidR="001E6C61" w:rsidRPr="00E328FF"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E328FF">
              <w:rPr>
                <w:rFonts w:eastAsia="SimSun"/>
                <w:sz w:val="24"/>
                <w:szCs w:val="24"/>
                <w:lang w:eastAsia="zh-CN"/>
              </w:rPr>
              <w:t xml:space="preserve">от границ соседнего участка до открытой стоянки – 1 м.; </w:t>
            </w:r>
          </w:p>
          <w:p w:rsidR="001E6C61" w:rsidRPr="00E328FF"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E328FF">
              <w:rPr>
                <w:rFonts w:eastAsia="SimSun"/>
                <w:sz w:val="24"/>
                <w:szCs w:val="24"/>
                <w:lang w:eastAsia="zh-CN"/>
              </w:rPr>
              <w:t>от септиков до фундаментов зданий, строений, сооружений – не менее 5м., от фильтрующих колодцев – не менее 8 м.;</w:t>
            </w:r>
          </w:p>
          <w:p w:rsidR="001E6C61" w:rsidRPr="00E328FF"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E328FF">
              <w:rPr>
                <w:rFonts w:eastAsia="SimSun"/>
                <w:sz w:val="24"/>
                <w:szCs w:val="24"/>
                <w:lang w:eastAsia="zh-CN"/>
              </w:rPr>
              <w:t>от септиков и фильтрующих колодцев до границы соседнего земельного участка не менее 4 м и красной линии не менее 7 м, расстояние от красной линии допускается сокращать до 1 м при соблюдении технических регламентов и других действующих норм;</w:t>
            </w:r>
          </w:p>
          <w:p w:rsidR="001E6C61" w:rsidRPr="00E328FF"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E328FF">
              <w:rPr>
                <w:rFonts w:eastAsia="SimSun"/>
                <w:sz w:val="24"/>
                <w:szCs w:val="24"/>
                <w:lang w:eastAsia="zh-CN"/>
              </w:rPr>
              <w:t>от границ соседнего участка до стволов высокорослых деревьев - 4 м;</w:t>
            </w:r>
          </w:p>
          <w:p w:rsidR="001E6C61" w:rsidRPr="00E328FF"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E328FF">
              <w:rPr>
                <w:rFonts w:eastAsia="SimSun"/>
                <w:sz w:val="24"/>
                <w:szCs w:val="24"/>
                <w:lang w:eastAsia="zh-CN"/>
              </w:rPr>
              <w:t>от границ соседнего участка до стволов среднерослых деревьев - 2 м;</w:t>
            </w:r>
          </w:p>
          <w:p w:rsidR="001E6C61" w:rsidRPr="00E328FF"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E328FF">
              <w:rPr>
                <w:rFonts w:eastAsia="SimSun"/>
                <w:sz w:val="24"/>
                <w:szCs w:val="24"/>
                <w:lang w:eastAsia="zh-CN"/>
              </w:rPr>
              <w:t>от границ соседнего участка до кустарника - 1 м;</w:t>
            </w:r>
          </w:p>
          <w:p w:rsidR="001E6C61" w:rsidRPr="00E328FF"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E328FF">
              <w:rPr>
                <w:rFonts w:eastAsia="SimSun"/>
                <w:sz w:val="24"/>
                <w:szCs w:val="24"/>
                <w:lang w:eastAsia="zh-CN"/>
              </w:rPr>
              <w:t xml:space="preserve">от окон жилых комнат до стен соседнего дома и стен вспомогательных (хозяйственных) строений, сооружений и </w:t>
            </w:r>
            <w:proofErr w:type="gramStart"/>
            <w:r w:rsidRPr="00E328FF">
              <w:rPr>
                <w:rFonts w:eastAsia="SimSun"/>
                <w:sz w:val="24"/>
                <w:szCs w:val="24"/>
                <w:lang w:eastAsia="zh-CN"/>
              </w:rPr>
              <w:t>бани</w:t>
            </w:r>
            <w:proofErr w:type="gramEnd"/>
            <w:r w:rsidRPr="00E328FF">
              <w:rPr>
                <w:rFonts w:eastAsia="SimSun"/>
                <w:sz w:val="24"/>
                <w:szCs w:val="24"/>
                <w:lang w:eastAsia="zh-CN"/>
              </w:rPr>
              <w:t xml:space="preserve"> расположенных на соседних земельных участках - не менее 6 м;</w:t>
            </w:r>
          </w:p>
          <w:p w:rsidR="001E6C61" w:rsidRPr="00E328FF"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E328FF">
              <w:rPr>
                <w:rFonts w:eastAsia="SimSun"/>
                <w:sz w:val="24"/>
                <w:szCs w:val="24"/>
                <w:lang w:eastAsia="zh-CN"/>
              </w:rPr>
              <w:t>от туалета до стен соседнего дома при отсутствии централизованной канализации - не менее 12 м, до источника водоснабжения (колодца) - не менее 25 м.</w:t>
            </w:r>
          </w:p>
        </w:tc>
      </w:tr>
      <w:tr w:rsidR="001E6C61" w:rsidRPr="00E328FF" w:rsidTr="00084CE3">
        <w:trPr>
          <w:trHeight w:val="557"/>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1.2</w:t>
            </w:r>
          </w:p>
        </w:tc>
        <w:tc>
          <w:tcPr>
            <w:tcW w:w="4540" w:type="pct"/>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На придомовых земельных участках содержание скота и птицы допускается лишь в районах усадебной застройки с размером участка не менее 0,1 гектара.</w:t>
            </w:r>
          </w:p>
        </w:tc>
      </w:tr>
      <w:tr w:rsidR="001E6C61" w:rsidRPr="00E328FF" w:rsidTr="00084CE3">
        <w:trPr>
          <w:trHeight w:val="138"/>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1.3</w:t>
            </w:r>
          </w:p>
        </w:tc>
        <w:tc>
          <w:tcPr>
            <w:tcW w:w="4540" w:type="pct"/>
          </w:tcPr>
          <w:p w:rsidR="001E6C61" w:rsidRPr="00E328FF" w:rsidRDefault="001E6C61" w:rsidP="00084CE3">
            <w:pPr>
              <w:widowControl/>
              <w:suppressAutoHyphens w:val="0"/>
              <w:overflowPunct/>
              <w:autoSpaceDE/>
              <w:ind w:firstLine="425"/>
              <w:jc w:val="both"/>
              <w:rPr>
                <w:b/>
                <w:sz w:val="24"/>
                <w:szCs w:val="24"/>
                <w:lang w:eastAsia="ru-RU"/>
              </w:rPr>
            </w:pPr>
            <w:r w:rsidRPr="00E328FF">
              <w:rPr>
                <w:b/>
                <w:sz w:val="24"/>
                <w:szCs w:val="24"/>
                <w:lang w:eastAsia="ru-RU"/>
              </w:rPr>
              <w:t>Минимально допустимое расстояние от окон жилых и общественных зданий до площадок:</w:t>
            </w:r>
          </w:p>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для игр детей дошкольного и младшего школьного возраста - не менее 12 м;</w:t>
            </w:r>
          </w:p>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для отдыха взрослого населения - не менее 10 м;</w:t>
            </w:r>
          </w:p>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для хозяйственных целей - не менее 20 м;</w:t>
            </w:r>
          </w:p>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 для занятий физкультурой, в зависимости от шумовых характеристик (наибольшие значения принимаются для хоккейных и футбольных площадок, </w:t>
            </w:r>
            <w:r w:rsidRPr="00E328FF">
              <w:rPr>
                <w:sz w:val="24"/>
                <w:szCs w:val="24"/>
                <w:lang w:eastAsia="ru-RU"/>
              </w:rPr>
              <w:lastRenderedPageBreak/>
              <w:t>наименьшие - для площадок для настольного тенниса) - 10 - 40 м;</w:t>
            </w:r>
          </w:p>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для выгула собак - не менее 40 м.</w:t>
            </w:r>
          </w:p>
        </w:tc>
      </w:tr>
      <w:tr w:rsidR="001E6C61" w:rsidRPr="00E328FF" w:rsidTr="00084CE3">
        <w:trPr>
          <w:trHeight w:val="413"/>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lastRenderedPageBreak/>
              <w:t>1.4</w:t>
            </w:r>
          </w:p>
        </w:tc>
        <w:tc>
          <w:tcPr>
            <w:tcW w:w="4540" w:type="pct"/>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Вспомогательные строения, за исключением гаражей, размещать со стороны улиц не допускается.</w:t>
            </w:r>
          </w:p>
        </w:tc>
      </w:tr>
      <w:tr w:rsidR="001E6C61" w:rsidRPr="00E328FF" w:rsidTr="00084CE3">
        <w:trPr>
          <w:trHeight w:val="901"/>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1.5</w:t>
            </w:r>
          </w:p>
        </w:tc>
        <w:tc>
          <w:tcPr>
            <w:tcW w:w="4540" w:type="pct"/>
          </w:tcPr>
          <w:p w:rsidR="001E6C61" w:rsidRPr="00E328FF" w:rsidRDefault="001E6C61" w:rsidP="00084CE3">
            <w:pPr>
              <w:widowControl/>
              <w:suppressAutoHyphens w:val="0"/>
              <w:overflowPunct/>
              <w:autoSpaceDE/>
              <w:ind w:firstLine="540"/>
              <w:jc w:val="both"/>
              <w:rPr>
                <w:sz w:val="24"/>
                <w:szCs w:val="24"/>
                <w:lang w:eastAsia="ru-RU"/>
              </w:rPr>
            </w:pPr>
            <w:r w:rsidRPr="00E328FF">
              <w:rPr>
                <w:sz w:val="24"/>
                <w:szCs w:val="24"/>
                <w:lang w:eastAsia="ru-RU"/>
              </w:rPr>
              <w:t>На территории малоэтажной застройки на приусадебных участках запрещается строительство стоянок для грузового транспорта и транспорта для перевозки людей, находящегося в личной собственности, кроме автотранспорта грузоподъемностью менее 1,5 тонны.</w:t>
            </w:r>
          </w:p>
        </w:tc>
      </w:tr>
      <w:tr w:rsidR="001E6C61" w:rsidRPr="00E328FF" w:rsidTr="00084CE3">
        <w:trPr>
          <w:trHeight w:val="98"/>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1.6</w:t>
            </w:r>
          </w:p>
        </w:tc>
        <w:tc>
          <w:tcPr>
            <w:tcW w:w="4540" w:type="pct"/>
          </w:tcPr>
          <w:p w:rsidR="001E6C61" w:rsidRPr="00E328FF" w:rsidRDefault="001E6C61" w:rsidP="00084CE3">
            <w:pPr>
              <w:widowControl/>
              <w:suppressAutoHyphens w:val="0"/>
              <w:overflowPunct/>
              <w:autoSpaceDE/>
              <w:ind w:firstLine="425"/>
              <w:jc w:val="both"/>
              <w:rPr>
                <w:sz w:val="24"/>
                <w:szCs w:val="24"/>
                <w:lang w:eastAsia="ru-RU"/>
              </w:rPr>
            </w:pPr>
            <w:r w:rsidRPr="00E328FF">
              <w:rPr>
                <w:b/>
                <w:sz w:val="24"/>
                <w:szCs w:val="24"/>
                <w:lang w:eastAsia="ru-RU"/>
              </w:rPr>
              <w:t>Отдельно стоящие, встроенные или пристроенные в жилые дома гаражи</w:t>
            </w:r>
            <w:r w:rsidRPr="00E328FF">
              <w:rPr>
                <w:sz w:val="24"/>
                <w:szCs w:val="24"/>
                <w:lang w:eastAsia="ru-RU"/>
              </w:rPr>
              <w:t xml:space="preserve"> на одно-два машиноместа на индивидуальный участок. Максимальное количество надземных этажей – не более 1 этажа (с возможностью использования мансардного этажа).</w:t>
            </w:r>
          </w:p>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Максимальная высота – до 7 м.</w:t>
            </w:r>
          </w:p>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Допускается размещать по красной линии без устройства распашных ворот. </w:t>
            </w:r>
          </w:p>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Допускается делать встроенными в первые этажи жилого дома.</w:t>
            </w:r>
          </w:p>
        </w:tc>
      </w:tr>
      <w:tr w:rsidR="001E6C61" w:rsidRPr="00E328FF" w:rsidTr="00084CE3">
        <w:trPr>
          <w:trHeight w:val="589"/>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1.7</w:t>
            </w:r>
          </w:p>
        </w:tc>
        <w:tc>
          <w:tcPr>
            <w:tcW w:w="4540" w:type="pct"/>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На земельных участках содержание скота и птицы допускается лишь в районах усадебной застройки с участком не менее 0,1 га.</w:t>
            </w:r>
          </w:p>
        </w:tc>
      </w:tr>
      <w:tr w:rsidR="001E6C61" w:rsidRPr="00E328FF" w:rsidTr="00084CE3">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1.8</w:t>
            </w:r>
          </w:p>
        </w:tc>
        <w:tc>
          <w:tcPr>
            <w:tcW w:w="4540" w:type="pct"/>
          </w:tcPr>
          <w:p w:rsidR="001E6C61" w:rsidRPr="00E328FF" w:rsidRDefault="001E6C61" w:rsidP="00084CE3">
            <w:pPr>
              <w:widowControl/>
              <w:suppressAutoHyphens w:val="0"/>
              <w:overflowPunct/>
              <w:autoSpaceDE/>
              <w:ind w:firstLine="459"/>
              <w:jc w:val="both"/>
              <w:rPr>
                <w:bCs/>
                <w:sz w:val="24"/>
                <w:szCs w:val="24"/>
                <w:lang w:eastAsia="ru-RU"/>
              </w:rPr>
            </w:pPr>
            <w:r w:rsidRPr="00E328FF">
              <w:rPr>
                <w:b/>
                <w:bCs/>
                <w:sz w:val="24"/>
                <w:szCs w:val="24"/>
                <w:lang w:eastAsia="ru-RU"/>
              </w:rPr>
              <w:t>Для установки контейнеров</w:t>
            </w:r>
            <w:r w:rsidRPr="00E328FF">
              <w:rPr>
                <w:bCs/>
                <w:sz w:val="24"/>
                <w:szCs w:val="24"/>
                <w:lang w:eastAsia="ru-RU"/>
              </w:rPr>
              <w:t xml:space="preserve"> должна быть оборудована специальная площадка с бетонным или асфальтовым покрытием, ограниченная бордюром и зелеными насаждениями (кустарниками) по периметру и имеющая подъездной путь для автотранспорта.</w:t>
            </w:r>
          </w:p>
          <w:p w:rsidR="001E6C61" w:rsidRPr="00E328FF" w:rsidRDefault="001E6C61" w:rsidP="00084CE3">
            <w:pPr>
              <w:widowControl/>
              <w:suppressAutoHyphens w:val="0"/>
              <w:overflowPunct/>
              <w:autoSpaceDE/>
              <w:ind w:firstLine="459"/>
              <w:jc w:val="both"/>
              <w:rPr>
                <w:sz w:val="24"/>
                <w:szCs w:val="24"/>
                <w:lang w:eastAsia="ru-RU"/>
              </w:rPr>
            </w:pPr>
            <w:r w:rsidRPr="00E328FF">
              <w:rPr>
                <w:bCs/>
                <w:sz w:val="24"/>
                <w:szCs w:val="24"/>
                <w:lang w:eastAsia="ru-RU"/>
              </w:rPr>
              <w:t xml:space="preserve">Размер площадок должен быть рассчитан на установку необходимого числа контейнеров, но не более 5. </w:t>
            </w:r>
            <w:r w:rsidRPr="00E328FF">
              <w:rPr>
                <w:b/>
                <w:bCs/>
                <w:sz w:val="24"/>
                <w:szCs w:val="24"/>
                <w:lang w:eastAsia="ru-RU"/>
              </w:rPr>
              <w:t>Расстояние от контейнеров</w:t>
            </w:r>
            <w:r w:rsidRPr="00E328FF">
              <w:rPr>
                <w:bCs/>
                <w:sz w:val="24"/>
                <w:szCs w:val="24"/>
                <w:lang w:eastAsia="ru-RU"/>
              </w:rPr>
              <w:t xml:space="preserve"> до жилых зданий, детских игровых площадок, мест отдыха и занятий спортом должно быть не менее 20 м, но не более 100 м.</w:t>
            </w:r>
          </w:p>
        </w:tc>
      </w:tr>
      <w:tr w:rsidR="001E6C61" w:rsidRPr="00E328FF" w:rsidTr="00084CE3">
        <w:trPr>
          <w:trHeight w:val="539"/>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1.9</w:t>
            </w:r>
          </w:p>
        </w:tc>
        <w:tc>
          <w:tcPr>
            <w:tcW w:w="4540" w:type="pct"/>
          </w:tcPr>
          <w:p w:rsidR="001E6C61" w:rsidRPr="00E328FF" w:rsidRDefault="001E6C61" w:rsidP="00084CE3">
            <w:pPr>
              <w:widowControl/>
              <w:suppressAutoHyphens w:val="0"/>
              <w:overflowPunct/>
              <w:autoSpaceDE/>
              <w:ind w:firstLine="425"/>
              <w:jc w:val="both"/>
              <w:rPr>
                <w:sz w:val="24"/>
                <w:szCs w:val="24"/>
                <w:shd w:val="clear" w:color="auto" w:fill="FFFFFF"/>
                <w:lang w:eastAsia="ru-RU"/>
              </w:rPr>
            </w:pPr>
            <w:r w:rsidRPr="00E328FF">
              <w:rPr>
                <w:sz w:val="24"/>
                <w:szCs w:val="24"/>
                <w:lang w:eastAsia="ru-RU"/>
              </w:rPr>
              <w:t>В</w:t>
            </w:r>
            <w:r w:rsidRPr="00E328FF">
              <w:rPr>
                <w:sz w:val="24"/>
                <w:szCs w:val="24"/>
                <w:shd w:val="clear" w:color="auto" w:fill="FFFFFF"/>
                <w:lang w:eastAsia="ru-RU"/>
              </w:rPr>
              <w:t>ысота помещений хозяйственных построек для содержания скота и птицы должна быть не менее 2,4 м.</w:t>
            </w:r>
          </w:p>
        </w:tc>
      </w:tr>
      <w:tr w:rsidR="001E6C61" w:rsidRPr="00E328FF" w:rsidTr="00084CE3">
        <w:trPr>
          <w:trHeight w:val="150"/>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1.10</w:t>
            </w:r>
          </w:p>
        </w:tc>
        <w:tc>
          <w:tcPr>
            <w:tcW w:w="4540" w:type="pct"/>
          </w:tcPr>
          <w:p w:rsidR="001E6C61" w:rsidRPr="00E328FF" w:rsidRDefault="001E6C61" w:rsidP="00084CE3">
            <w:pPr>
              <w:widowControl/>
              <w:suppressAutoHyphens w:val="0"/>
              <w:overflowPunct/>
              <w:autoSpaceDE/>
              <w:ind w:firstLine="425"/>
              <w:jc w:val="both"/>
              <w:rPr>
                <w:sz w:val="24"/>
                <w:szCs w:val="24"/>
                <w:lang w:eastAsia="ru-RU"/>
              </w:rPr>
            </w:pPr>
            <w:r w:rsidRPr="00E328FF">
              <w:rPr>
                <w:b/>
                <w:sz w:val="24"/>
                <w:szCs w:val="24"/>
                <w:lang w:eastAsia="ru-RU"/>
              </w:rPr>
              <w:t>Расстояния от помещений и выгулов (вольеров, навесов, загонов) для содержания и разведения животных до окон жилых помещений и кухонь</w:t>
            </w:r>
            <w:r w:rsidRPr="00E328FF">
              <w:rPr>
                <w:sz w:val="24"/>
                <w:szCs w:val="24"/>
                <w:lang w:eastAsia="ru-RU"/>
              </w:rPr>
              <w:t xml:space="preserve"> должны быть не менее:</w:t>
            </w:r>
          </w:p>
          <w:tbl>
            <w:tblPr>
              <w:tblW w:w="8817" w:type="dxa"/>
              <w:tblInd w:w="70" w:type="dxa"/>
              <w:tblLayout w:type="fixed"/>
              <w:tblCellMar>
                <w:left w:w="70" w:type="dxa"/>
                <w:right w:w="70" w:type="dxa"/>
              </w:tblCellMar>
              <w:tblLook w:val="0000" w:firstRow="0" w:lastRow="0" w:firstColumn="0" w:lastColumn="0" w:noHBand="0" w:noVBand="0"/>
            </w:tblPr>
            <w:tblGrid>
              <w:gridCol w:w="1021"/>
              <w:gridCol w:w="1134"/>
              <w:gridCol w:w="1134"/>
              <w:gridCol w:w="992"/>
              <w:gridCol w:w="1276"/>
              <w:gridCol w:w="992"/>
              <w:gridCol w:w="1134"/>
              <w:gridCol w:w="1134"/>
            </w:tblGrid>
            <w:tr w:rsidR="001E6C61" w:rsidRPr="00E328FF" w:rsidTr="00084CE3">
              <w:trPr>
                <w:cantSplit/>
                <w:trHeight w:val="240"/>
              </w:trPr>
              <w:tc>
                <w:tcPr>
                  <w:tcW w:w="1021" w:type="dxa"/>
                  <w:vMerge w:val="restart"/>
                  <w:tcBorders>
                    <w:top w:val="single" w:sz="6" w:space="0" w:color="auto"/>
                    <w:left w:val="single" w:sz="6" w:space="0" w:color="auto"/>
                    <w:bottom w:val="nil"/>
                    <w:right w:val="single" w:sz="6" w:space="0" w:color="auto"/>
                  </w:tcBorders>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Нормативный</w:t>
                  </w:r>
                  <w:r w:rsidRPr="00E328FF">
                    <w:rPr>
                      <w:sz w:val="24"/>
                      <w:szCs w:val="24"/>
                      <w:lang w:eastAsia="ru-RU"/>
                    </w:rPr>
                    <w:br/>
                    <w:t>разрыв</w:t>
                  </w:r>
                </w:p>
              </w:tc>
              <w:tc>
                <w:tcPr>
                  <w:tcW w:w="7796" w:type="dxa"/>
                  <w:gridSpan w:val="7"/>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center"/>
                    <w:rPr>
                      <w:sz w:val="24"/>
                      <w:szCs w:val="24"/>
                      <w:lang w:eastAsia="ru-RU"/>
                    </w:rPr>
                  </w:pPr>
                  <w:r w:rsidRPr="00E328FF">
                    <w:rPr>
                      <w:sz w:val="24"/>
                      <w:szCs w:val="24"/>
                      <w:lang w:eastAsia="ru-RU"/>
                    </w:rPr>
                    <w:t>Поголовье (шт.), не более</w:t>
                  </w:r>
                </w:p>
              </w:tc>
            </w:tr>
            <w:tr w:rsidR="001E6C61" w:rsidRPr="00E328FF" w:rsidTr="00084CE3">
              <w:trPr>
                <w:cantSplit/>
                <w:trHeight w:val="360"/>
              </w:trPr>
              <w:tc>
                <w:tcPr>
                  <w:tcW w:w="1021" w:type="dxa"/>
                  <w:vMerge/>
                  <w:tcBorders>
                    <w:top w:val="nil"/>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rPr>
                      <w:sz w:val="24"/>
                      <w:szCs w:val="24"/>
                      <w:lang w:eastAsia="ru-RU"/>
                    </w:rPr>
                  </w:pP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свиньи</w:t>
                  </w: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 xml:space="preserve">коровы, </w:t>
                  </w:r>
                  <w:r w:rsidRPr="00E328FF">
                    <w:rPr>
                      <w:sz w:val="24"/>
                      <w:szCs w:val="24"/>
                      <w:lang w:eastAsia="ru-RU"/>
                    </w:rPr>
                    <w:br/>
                    <w:t>бычки</w:t>
                  </w:r>
                </w:p>
              </w:tc>
              <w:tc>
                <w:tcPr>
                  <w:tcW w:w="992"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овцы,</w:t>
                  </w:r>
                  <w:r w:rsidRPr="00E328FF">
                    <w:rPr>
                      <w:sz w:val="24"/>
                      <w:szCs w:val="24"/>
                      <w:lang w:eastAsia="ru-RU"/>
                    </w:rPr>
                    <w:br/>
                    <w:t>козы</w:t>
                  </w:r>
                </w:p>
              </w:tc>
              <w:tc>
                <w:tcPr>
                  <w:tcW w:w="1276"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кролик</w:t>
                  </w:r>
                  <w:proofErr w:type="gramStart"/>
                  <w:r w:rsidRPr="00E328FF">
                    <w:rPr>
                      <w:sz w:val="24"/>
                      <w:szCs w:val="24"/>
                      <w:lang w:eastAsia="ru-RU"/>
                    </w:rPr>
                    <w:t>и-</w:t>
                  </w:r>
                  <w:proofErr w:type="gramEnd"/>
                  <w:r w:rsidRPr="00E328FF">
                    <w:rPr>
                      <w:sz w:val="24"/>
                      <w:szCs w:val="24"/>
                      <w:lang w:eastAsia="ru-RU"/>
                    </w:rPr>
                    <w:br/>
                    <w:t>матки</w:t>
                  </w:r>
                </w:p>
              </w:tc>
              <w:tc>
                <w:tcPr>
                  <w:tcW w:w="992"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птица</w:t>
                  </w: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лошади</w:t>
                  </w: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нутрии,</w:t>
                  </w:r>
                  <w:r w:rsidRPr="00E328FF">
                    <w:rPr>
                      <w:sz w:val="24"/>
                      <w:szCs w:val="24"/>
                      <w:lang w:eastAsia="ru-RU"/>
                    </w:rPr>
                    <w:br/>
                    <w:t>песцы</w:t>
                  </w:r>
                </w:p>
              </w:tc>
            </w:tr>
            <w:tr w:rsidR="001E6C61" w:rsidRPr="00E328FF" w:rsidTr="00084CE3">
              <w:trPr>
                <w:cantSplit/>
                <w:trHeight w:val="240"/>
              </w:trPr>
              <w:tc>
                <w:tcPr>
                  <w:tcW w:w="1021"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28"/>
                    <w:jc w:val="both"/>
                    <w:rPr>
                      <w:sz w:val="24"/>
                      <w:szCs w:val="24"/>
                      <w:lang w:eastAsia="ru-RU"/>
                    </w:rPr>
                  </w:pPr>
                  <w:r w:rsidRPr="00E328FF">
                    <w:rPr>
                      <w:sz w:val="24"/>
                      <w:szCs w:val="24"/>
                      <w:lang w:eastAsia="ru-RU"/>
                    </w:rPr>
                    <w:t xml:space="preserve">10 м       </w:t>
                  </w: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5     </w:t>
                  </w: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5       </w:t>
                  </w:r>
                </w:p>
              </w:tc>
              <w:tc>
                <w:tcPr>
                  <w:tcW w:w="992"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10   </w:t>
                  </w:r>
                </w:p>
              </w:tc>
              <w:tc>
                <w:tcPr>
                  <w:tcW w:w="1276"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10      </w:t>
                  </w:r>
                </w:p>
              </w:tc>
              <w:tc>
                <w:tcPr>
                  <w:tcW w:w="992"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30    </w:t>
                  </w: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5     </w:t>
                  </w: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5      </w:t>
                  </w:r>
                </w:p>
              </w:tc>
            </w:tr>
            <w:tr w:rsidR="001E6C61" w:rsidRPr="00E328FF" w:rsidTr="00084CE3">
              <w:trPr>
                <w:cantSplit/>
                <w:trHeight w:val="240"/>
              </w:trPr>
              <w:tc>
                <w:tcPr>
                  <w:tcW w:w="1021"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28"/>
                    <w:jc w:val="both"/>
                    <w:rPr>
                      <w:sz w:val="24"/>
                      <w:szCs w:val="24"/>
                      <w:lang w:eastAsia="ru-RU"/>
                    </w:rPr>
                  </w:pPr>
                  <w:r w:rsidRPr="00E328FF">
                    <w:rPr>
                      <w:sz w:val="24"/>
                      <w:szCs w:val="24"/>
                      <w:lang w:eastAsia="ru-RU"/>
                    </w:rPr>
                    <w:t xml:space="preserve">20 м       </w:t>
                  </w: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8     </w:t>
                  </w: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8       </w:t>
                  </w:r>
                </w:p>
              </w:tc>
              <w:tc>
                <w:tcPr>
                  <w:tcW w:w="992"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15   </w:t>
                  </w:r>
                </w:p>
              </w:tc>
              <w:tc>
                <w:tcPr>
                  <w:tcW w:w="1276"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20      </w:t>
                  </w:r>
                </w:p>
              </w:tc>
              <w:tc>
                <w:tcPr>
                  <w:tcW w:w="992"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45    </w:t>
                  </w: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8     </w:t>
                  </w: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8      </w:t>
                  </w:r>
                </w:p>
              </w:tc>
            </w:tr>
            <w:tr w:rsidR="001E6C61" w:rsidRPr="00E328FF" w:rsidTr="00084CE3">
              <w:trPr>
                <w:cantSplit/>
                <w:trHeight w:val="240"/>
              </w:trPr>
              <w:tc>
                <w:tcPr>
                  <w:tcW w:w="1021"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28"/>
                    <w:jc w:val="both"/>
                    <w:rPr>
                      <w:sz w:val="24"/>
                      <w:szCs w:val="24"/>
                      <w:lang w:eastAsia="ru-RU"/>
                    </w:rPr>
                  </w:pPr>
                  <w:r w:rsidRPr="00E328FF">
                    <w:rPr>
                      <w:sz w:val="24"/>
                      <w:szCs w:val="24"/>
                      <w:lang w:eastAsia="ru-RU"/>
                    </w:rPr>
                    <w:t xml:space="preserve">30 м       </w:t>
                  </w: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10    </w:t>
                  </w: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10      </w:t>
                  </w:r>
                </w:p>
              </w:tc>
              <w:tc>
                <w:tcPr>
                  <w:tcW w:w="992"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20   </w:t>
                  </w:r>
                </w:p>
              </w:tc>
              <w:tc>
                <w:tcPr>
                  <w:tcW w:w="1276"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30      </w:t>
                  </w:r>
                </w:p>
              </w:tc>
              <w:tc>
                <w:tcPr>
                  <w:tcW w:w="992"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60    </w:t>
                  </w: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10    </w:t>
                  </w: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10     </w:t>
                  </w:r>
                </w:p>
              </w:tc>
            </w:tr>
            <w:tr w:rsidR="001E6C61" w:rsidRPr="00E328FF" w:rsidTr="00084CE3">
              <w:trPr>
                <w:cantSplit/>
                <w:trHeight w:val="240"/>
              </w:trPr>
              <w:tc>
                <w:tcPr>
                  <w:tcW w:w="1021"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28"/>
                    <w:jc w:val="both"/>
                    <w:rPr>
                      <w:sz w:val="24"/>
                      <w:szCs w:val="24"/>
                      <w:lang w:eastAsia="ru-RU"/>
                    </w:rPr>
                  </w:pPr>
                  <w:r w:rsidRPr="00E328FF">
                    <w:rPr>
                      <w:sz w:val="24"/>
                      <w:szCs w:val="24"/>
                      <w:lang w:eastAsia="ru-RU"/>
                    </w:rPr>
                    <w:t xml:space="preserve">40 м       </w:t>
                  </w: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15    </w:t>
                  </w: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15      </w:t>
                  </w:r>
                </w:p>
              </w:tc>
              <w:tc>
                <w:tcPr>
                  <w:tcW w:w="992"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25   </w:t>
                  </w:r>
                </w:p>
              </w:tc>
              <w:tc>
                <w:tcPr>
                  <w:tcW w:w="1276"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40      </w:t>
                  </w:r>
                </w:p>
              </w:tc>
              <w:tc>
                <w:tcPr>
                  <w:tcW w:w="992"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75    </w:t>
                  </w: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15    </w:t>
                  </w: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15     </w:t>
                  </w:r>
                </w:p>
              </w:tc>
            </w:tr>
          </w:tbl>
          <w:p w:rsidR="001E6C61" w:rsidRPr="00E328FF" w:rsidRDefault="001E6C61" w:rsidP="00084CE3">
            <w:pPr>
              <w:widowControl/>
              <w:suppressAutoHyphens w:val="0"/>
              <w:overflowPunct/>
              <w:autoSpaceDE/>
              <w:ind w:firstLine="425"/>
              <w:jc w:val="both"/>
              <w:rPr>
                <w:sz w:val="24"/>
                <w:szCs w:val="24"/>
                <w:shd w:val="clear" w:color="auto" w:fill="FFFFFF"/>
                <w:lang w:eastAsia="ru-RU"/>
              </w:rPr>
            </w:pPr>
          </w:p>
        </w:tc>
      </w:tr>
      <w:tr w:rsidR="001E6C61" w:rsidRPr="00E328FF" w:rsidTr="00084CE3">
        <w:trPr>
          <w:trHeight w:val="185"/>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1.11</w:t>
            </w:r>
          </w:p>
        </w:tc>
        <w:tc>
          <w:tcPr>
            <w:tcW w:w="4540" w:type="pct"/>
          </w:tcPr>
          <w:p w:rsidR="001E6C61" w:rsidRPr="00E328FF" w:rsidRDefault="001E6C61" w:rsidP="00084CE3">
            <w:pPr>
              <w:widowControl/>
              <w:suppressAutoHyphens w:val="0"/>
              <w:overflowPunct/>
              <w:autoSpaceDE/>
              <w:ind w:firstLine="709"/>
              <w:jc w:val="both"/>
              <w:rPr>
                <w:sz w:val="24"/>
                <w:szCs w:val="24"/>
                <w:lang w:eastAsia="ru-RU"/>
              </w:rPr>
            </w:pPr>
            <w:r w:rsidRPr="00E328FF">
              <w:rPr>
                <w:sz w:val="24"/>
                <w:szCs w:val="24"/>
                <w:lang w:eastAsia="ru-RU"/>
              </w:rPr>
              <w:t xml:space="preserve">В сельских населённых пунктах размещаемые в пределах жилой зоны группы сараев должны содержать не более 30 блоков каждая. </w:t>
            </w:r>
            <w:r w:rsidRPr="00E328FF">
              <w:rPr>
                <w:sz w:val="24"/>
                <w:szCs w:val="24"/>
                <w:lang w:eastAsia="ru-RU"/>
              </w:rPr>
              <w:br/>
              <w:t>     Сараи для скота и птицы следует предусматривать на расстоянии от окон жилых помещений дома:</w:t>
            </w:r>
            <w:r w:rsidRPr="00E328FF">
              <w:rPr>
                <w:sz w:val="24"/>
                <w:szCs w:val="24"/>
                <w:lang w:eastAsia="ru-RU"/>
              </w:rPr>
              <w:br/>
              <w:t>     - одиночные или двойные - не менее 15 метров;</w:t>
            </w:r>
            <w:r w:rsidRPr="00E328FF">
              <w:rPr>
                <w:sz w:val="24"/>
                <w:szCs w:val="24"/>
                <w:lang w:eastAsia="ru-RU"/>
              </w:rPr>
              <w:br/>
              <w:t>     - до 8 блоков - не менее 25 метров;</w:t>
            </w:r>
            <w:r w:rsidRPr="00E328FF">
              <w:rPr>
                <w:sz w:val="24"/>
                <w:szCs w:val="24"/>
                <w:lang w:eastAsia="ru-RU"/>
              </w:rPr>
              <w:br/>
              <w:t xml:space="preserve">     - свыше 8 до 30 блоков - не менее 50 метров. </w:t>
            </w:r>
          </w:p>
          <w:p w:rsidR="001E6C61" w:rsidRPr="00E328FF" w:rsidRDefault="001E6C61" w:rsidP="00084CE3">
            <w:pPr>
              <w:widowControl/>
              <w:suppressAutoHyphens w:val="0"/>
              <w:overflowPunct/>
              <w:autoSpaceDE/>
              <w:ind w:firstLine="709"/>
              <w:jc w:val="both"/>
              <w:rPr>
                <w:sz w:val="24"/>
                <w:szCs w:val="24"/>
                <w:shd w:val="clear" w:color="auto" w:fill="FDFFFD"/>
                <w:lang w:eastAsia="ru-RU"/>
              </w:rPr>
            </w:pPr>
            <w:r w:rsidRPr="00E328FF">
              <w:rPr>
                <w:sz w:val="24"/>
                <w:szCs w:val="24"/>
                <w:lang w:eastAsia="ru-RU"/>
              </w:rPr>
              <w:t>Площадь застройки сблокированных сараев не должна превышать 800 м</w:t>
            </w:r>
            <w:proofErr w:type="gramStart"/>
            <w:r w:rsidRPr="00E328FF">
              <w:rPr>
                <w:sz w:val="24"/>
                <w:szCs w:val="24"/>
                <w:lang w:eastAsia="ru-RU"/>
              </w:rPr>
              <w:t>2</w:t>
            </w:r>
            <w:proofErr w:type="gramEnd"/>
            <w:r w:rsidRPr="00E328FF">
              <w:rPr>
                <w:sz w:val="24"/>
                <w:szCs w:val="24"/>
                <w:lang w:eastAsia="ru-RU"/>
              </w:rPr>
              <w:t>.</w:t>
            </w:r>
          </w:p>
        </w:tc>
      </w:tr>
      <w:tr w:rsidR="001E6C61" w:rsidRPr="00E328FF" w:rsidTr="00084CE3">
        <w:trPr>
          <w:trHeight w:val="172"/>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1.12</w:t>
            </w:r>
          </w:p>
        </w:tc>
        <w:tc>
          <w:tcPr>
            <w:tcW w:w="4540" w:type="pct"/>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Расстояния от сараев для скота и птицы до шахтных колодцев должно быть не менее 50 м.</w:t>
            </w:r>
          </w:p>
        </w:tc>
      </w:tr>
      <w:tr w:rsidR="001E6C61" w:rsidRPr="00E328FF" w:rsidTr="00084CE3">
        <w:trPr>
          <w:trHeight w:val="2117"/>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lastRenderedPageBreak/>
              <w:t>1.13</w:t>
            </w:r>
          </w:p>
        </w:tc>
        <w:tc>
          <w:tcPr>
            <w:tcW w:w="4540" w:type="pct"/>
          </w:tcPr>
          <w:p w:rsidR="001E6C61" w:rsidRPr="00E328FF" w:rsidRDefault="001E6C61" w:rsidP="00084CE3">
            <w:pPr>
              <w:widowControl/>
              <w:suppressAutoHyphens w:val="0"/>
              <w:overflowPunct/>
              <w:autoSpaceDN w:val="0"/>
              <w:adjustRightInd w:val="0"/>
              <w:ind w:firstLine="425"/>
              <w:jc w:val="both"/>
              <w:rPr>
                <w:sz w:val="24"/>
                <w:szCs w:val="24"/>
                <w:lang w:eastAsia="ru-RU"/>
              </w:rPr>
            </w:pPr>
            <w:r w:rsidRPr="00E328FF">
              <w:rPr>
                <w:b/>
                <w:sz w:val="24"/>
                <w:szCs w:val="24"/>
                <w:lang w:eastAsia="ru-RU"/>
              </w:rPr>
              <w:t>Размеры хозяйственных построек</w:t>
            </w:r>
            <w:r w:rsidRPr="00E328FF">
              <w:rPr>
                <w:sz w:val="24"/>
                <w:szCs w:val="24"/>
                <w:lang w:eastAsia="ru-RU"/>
              </w:rPr>
              <w:t xml:space="preserve">, размещаемых в сельских населенных пунктах на приусадебных, </w:t>
            </w:r>
            <w:proofErr w:type="spellStart"/>
            <w:r w:rsidRPr="00E328FF">
              <w:rPr>
                <w:sz w:val="24"/>
                <w:szCs w:val="24"/>
                <w:lang w:eastAsia="ru-RU"/>
              </w:rPr>
              <w:t>приквартирных</w:t>
            </w:r>
            <w:proofErr w:type="spellEnd"/>
            <w:r w:rsidRPr="00E328FF">
              <w:rPr>
                <w:sz w:val="24"/>
                <w:szCs w:val="24"/>
                <w:lang w:eastAsia="ru-RU"/>
              </w:rPr>
              <w:t xml:space="preserve"> земельных участках и за пределами жилой зоны, следует принимать в соответствии с заданием на проектирование. При этом этажность их не должна превышать - 1 этаж при условии обеспечения нормативной инсоляции территории на соседних </w:t>
            </w:r>
            <w:proofErr w:type="spellStart"/>
            <w:r w:rsidRPr="00E328FF">
              <w:rPr>
                <w:sz w:val="24"/>
                <w:szCs w:val="24"/>
                <w:lang w:eastAsia="ru-RU"/>
              </w:rPr>
              <w:t>приквартирных</w:t>
            </w:r>
            <w:proofErr w:type="spellEnd"/>
            <w:r w:rsidRPr="00E328FF">
              <w:rPr>
                <w:sz w:val="24"/>
                <w:szCs w:val="24"/>
                <w:lang w:eastAsia="ru-RU"/>
              </w:rPr>
              <w:t xml:space="preserve"> участках.</w:t>
            </w:r>
          </w:p>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Допускается пристройка хозяйственного сарая, автостоянки, бани, теплицы к усадебному дому с соблюдением требований санитарных, зооветеринарных и противопожарных норм.</w:t>
            </w:r>
          </w:p>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shd w:val="clear" w:color="auto" w:fill="FFFFFF"/>
                <w:lang w:eastAsia="ru-RU"/>
              </w:rPr>
              <w:t>Пристройка помещений к жилому дому осуществляется при </w:t>
            </w:r>
            <w:hyperlink r:id="rId19" w:tgtFrame="_blank" w:history="1">
              <w:r w:rsidRPr="00E328FF">
                <w:rPr>
                  <w:sz w:val="24"/>
                  <w:szCs w:val="24"/>
                  <w:shd w:val="clear" w:color="auto" w:fill="FFFFFF"/>
                  <w:lang w:eastAsia="ru-RU"/>
                </w:rPr>
                <w:t>изоляции</w:t>
              </w:r>
            </w:hyperlink>
            <w:r w:rsidRPr="00E328FF">
              <w:rPr>
                <w:sz w:val="24"/>
                <w:szCs w:val="24"/>
                <w:shd w:val="clear" w:color="auto" w:fill="FFFFFF"/>
                <w:lang w:eastAsia="ru-RU"/>
              </w:rPr>
              <w:t> их от жилых комнат не менее чем тремя подсобными помещениями, при этом помещения для скота и птицы должны иметь изолированный наружный вход, расположенный не ближе 7 м от входа в дом.</w:t>
            </w:r>
          </w:p>
        </w:tc>
      </w:tr>
      <w:tr w:rsidR="001E6C61" w:rsidRPr="00E328FF" w:rsidTr="00084CE3">
        <w:trPr>
          <w:trHeight w:val="169"/>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1.14</w:t>
            </w:r>
          </w:p>
        </w:tc>
        <w:tc>
          <w:tcPr>
            <w:tcW w:w="4540" w:type="pct"/>
          </w:tcPr>
          <w:p w:rsidR="001E6C61" w:rsidRPr="00E328FF" w:rsidRDefault="001E6C61" w:rsidP="00084CE3">
            <w:pPr>
              <w:widowControl/>
              <w:suppressAutoHyphens w:val="0"/>
              <w:overflowPunct/>
              <w:autoSpaceDN w:val="0"/>
              <w:adjustRightInd w:val="0"/>
              <w:ind w:firstLine="425"/>
              <w:jc w:val="both"/>
              <w:rPr>
                <w:sz w:val="24"/>
                <w:szCs w:val="24"/>
                <w:lang w:eastAsia="ru-RU"/>
              </w:rPr>
            </w:pPr>
            <w:r w:rsidRPr="00E328FF">
              <w:rPr>
                <w:sz w:val="24"/>
                <w:szCs w:val="24"/>
                <w:lang w:eastAsia="ru-RU"/>
              </w:rPr>
              <w:t xml:space="preserve">На территории сельской малоэтажной жилой застройки предусматривается стопроцентная обеспеченность </w:t>
            </w:r>
            <w:proofErr w:type="spellStart"/>
            <w:r w:rsidRPr="00E328FF">
              <w:rPr>
                <w:sz w:val="24"/>
                <w:szCs w:val="24"/>
                <w:lang w:eastAsia="ru-RU"/>
              </w:rPr>
              <w:t>машино</w:t>
            </w:r>
            <w:proofErr w:type="spellEnd"/>
            <w:r w:rsidRPr="00E328FF">
              <w:rPr>
                <w:sz w:val="24"/>
                <w:szCs w:val="24"/>
                <w:lang w:eastAsia="ru-RU"/>
              </w:rPr>
              <w:t xml:space="preserve"> – местами для хранения и парковки легковых автомобилей и других транспортных средств.</w:t>
            </w:r>
          </w:p>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На территории с застройкой жилыми домами усадебного типа стоянки размещаются в пределах отведенного участка.</w:t>
            </w:r>
          </w:p>
        </w:tc>
      </w:tr>
      <w:tr w:rsidR="001E6C61" w:rsidRPr="00E328FF" w:rsidTr="00084CE3">
        <w:trPr>
          <w:trHeight w:val="413"/>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1.15</w:t>
            </w:r>
          </w:p>
        </w:tc>
        <w:tc>
          <w:tcPr>
            <w:tcW w:w="4540" w:type="pct"/>
          </w:tcPr>
          <w:p w:rsidR="001E6C61" w:rsidRPr="00E328FF" w:rsidRDefault="001E6C61" w:rsidP="00084CE3">
            <w:pPr>
              <w:widowControl/>
              <w:suppressAutoHyphens w:val="0"/>
              <w:overflowPunct/>
              <w:autoSpaceDE/>
              <w:ind w:firstLine="425"/>
              <w:jc w:val="both"/>
              <w:rPr>
                <w:sz w:val="24"/>
                <w:szCs w:val="24"/>
                <w:shd w:val="clear" w:color="auto" w:fill="FDFFFD"/>
                <w:lang w:eastAsia="ru-RU"/>
              </w:rPr>
            </w:pPr>
            <w:r w:rsidRPr="00E328FF">
              <w:rPr>
                <w:sz w:val="24"/>
                <w:szCs w:val="24"/>
                <w:shd w:val="clear" w:color="auto" w:fill="FDFFFD"/>
                <w:lang w:eastAsia="ru-RU"/>
              </w:rPr>
              <w:t xml:space="preserve"> Площадь земельного участка для индивидуального гаража не должна превышать 30м2.</w:t>
            </w:r>
          </w:p>
        </w:tc>
      </w:tr>
      <w:tr w:rsidR="001E6C61" w:rsidRPr="00E328FF" w:rsidTr="00084CE3">
        <w:trPr>
          <w:trHeight w:val="162"/>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1.16</w:t>
            </w:r>
          </w:p>
        </w:tc>
        <w:tc>
          <w:tcPr>
            <w:tcW w:w="4540" w:type="pct"/>
          </w:tcPr>
          <w:p w:rsidR="001E6C61" w:rsidRPr="00E328FF" w:rsidRDefault="001E6C61" w:rsidP="00084CE3">
            <w:pPr>
              <w:widowControl/>
              <w:shd w:val="clear" w:color="auto" w:fill="FFFFFF"/>
              <w:suppressAutoHyphens w:val="0"/>
              <w:overflowPunct/>
              <w:autoSpaceDE/>
              <w:ind w:firstLine="425"/>
              <w:jc w:val="both"/>
              <w:rPr>
                <w:sz w:val="24"/>
                <w:szCs w:val="24"/>
                <w:lang w:eastAsia="ru-RU"/>
              </w:rPr>
            </w:pPr>
            <w:r w:rsidRPr="00E328FF">
              <w:rPr>
                <w:b/>
                <w:sz w:val="24"/>
                <w:szCs w:val="24"/>
                <w:lang w:eastAsia="ru-RU"/>
              </w:rPr>
              <w:t>Разрешается устройство пасек и ульев на территории сельских населённых пунктов</w:t>
            </w:r>
            <w:r w:rsidRPr="00E328FF">
              <w:rPr>
                <w:sz w:val="24"/>
                <w:szCs w:val="24"/>
                <w:lang w:eastAsia="ru-RU"/>
              </w:rPr>
              <w:t xml:space="preserve"> на расстоянии не менее 100 метров от ближайшего жилого дома. Пасеки должны быть огорожены плотными живыми изгородями из древесных и кустарниковых культур или сплошным деревянным забором высотой не менее 2 метров. Количество ульев на 100 кв. м земельного участка – не более 6.</w:t>
            </w:r>
          </w:p>
        </w:tc>
      </w:tr>
      <w:tr w:rsidR="001E6C61" w:rsidRPr="00E328FF" w:rsidTr="00084CE3">
        <w:trPr>
          <w:trHeight w:val="280"/>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1.17</w:t>
            </w:r>
          </w:p>
        </w:tc>
        <w:tc>
          <w:tcPr>
            <w:tcW w:w="4540" w:type="pct"/>
          </w:tcPr>
          <w:p w:rsidR="001E6C61" w:rsidRPr="00E328FF" w:rsidRDefault="001E6C61" w:rsidP="00084CE3">
            <w:pPr>
              <w:widowControl/>
              <w:shd w:val="clear" w:color="auto" w:fill="FFFFFF"/>
              <w:suppressAutoHyphens w:val="0"/>
              <w:overflowPunct/>
              <w:autoSpaceDE/>
              <w:ind w:firstLine="425"/>
              <w:jc w:val="both"/>
              <w:rPr>
                <w:b/>
                <w:bCs/>
                <w:sz w:val="24"/>
                <w:szCs w:val="24"/>
                <w:lang w:eastAsia="ru-RU"/>
              </w:rPr>
            </w:pPr>
            <w:r w:rsidRPr="00E328FF">
              <w:rPr>
                <w:b/>
                <w:bCs/>
                <w:sz w:val="24"/>
                <w:szCs w:val="24"/>
                <w:lang w:eastAsia="ru-RU"/>
              </w:rPr>
              <w:t>На придомовом участке допускается:</w:t>
            </w:r>
          </w:p>
          <w:p w:rsidR="001E6C61" w:rsidRPr="00E328FF" w:rsidRDefault="001E6C61" w:rsidP="00084CE3">
            <w:pPr>
              <w:widowControl/>
              <w:shd w:val="clear" w:color="auto" w:fill="FFFFFF"/>
              <w:suppressAutoHyphens w:val="0"/>
              <w:overflowPunct/>
              <w:autoSpaceDE/>
              <w:ind w:firstLine="425"/>
              <w:jc w:val="both"/>
              <w:rPr>
                <w:sz w:val="24"/>
                <w:szCs w:val="24"/>
                <w:lang w:eastAsia="ru-RU"/>
              </w:rPr>
            </w:pPr>
            <w:r w:rsidRPr="00E328FF">
              <w:rPr>
                <w:sz w:val="24"/>
                <w:szCs w:val="24"/>
                <w:lang w:eastAsia="ru-RU"/>
              </w:rPr>
              <w:t xml:space="preserve">— устройство небольшого (соразмерного площади участка) </w:t>
            </w:r>
            <w:proofErr w:type="spellStart"/>
            <w:r w:rsidRPr="00E328FF">
              <w:rPr>
                <w:sz w:val="24"/>
                <w:szCs w:val="24"/>
                <w:lang w:eastAsia="ru-RU"/>
              </w:rPr>
              <w:t>ландшафтно</w:t>
            </w:r>
            <w:proofErr w:type="spellEnd"/>
            <w:r w:rsidRPr="00E328FF">
              <w:rPr>
                <w:sz w:val="24"/>
                <w:szCs w:val="24"/>
                <w:lang w:eastAsia="ru-RU"/>
              </w:rPr>
              <w:t xml:space="preserve"> обустроенного, не дренирующего в грунт противопожарного водоема (пруда, бассейна) с одновременным информированием об этом местных органов Государственного пожарного надзора;</w:t>
            </w:r>
          </w:p>
        </w:tc>
      </w:tr>
      <w:tr w:rsidR="001E6C61" w:rsidRPr="00E328FF" w:rsidTr="00084CE3">
        <w:trPr>
          <w:trHeight w:val="90"/>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1.18</w:t>
            </w:r>
          </w:p>
        </w:tc>
        <w:tc>
          <w:tcPr>
            <w:tcW w:w="4540" w:type="pct"/>
          </w:tcPr>
          <w:p w:rsidR="001E6C61" w:rsidRPr="00E328FF" w:rsidRDefault="001E6C61" w:rsidP="00084CE3">
            <w:pPr>
              <w:widowControl/>
              <w:shd w:val="clear" w:color="auto" w:fill="FFFFFF"/>
              <w:suppressAutoHyphens w:val="0"/>
              <w:overflowPunct/>
              <w:autoSpaceDE/>
              <w:ind w:firstLine="425"/>
              <w:jc w:val="both"/>
              <w:rPr>
                <w:bCs/>
                <w:sz w:val="24"/>
                <w:szCs w:val="24"/>
                <w:lang w:eastAsia="ru-RU"/>
              </w:rPr>
            </w:pPr>
            <w:r w:rsidRPr="00E328FF">
              <w:rPr>
                <w:b/>
                <w:sz w:val="24"/>
                <w:szCs w:val="24"/>
                <w:lang w:eastAsia="ru-RU"/>
              </w:rPr>
              <w:t>Любые вспомогательные виды разрешённого использования объектов капитального строительства</w:t>
            </w:r>
            <w:r w:rsidRPr="00E328FF">
              <w:rPr>
                <w:sz w:val="24"/>
                <w:szCs w:val="24"/>
                <w:lang w:eastAsia="ru-RU"/>
              </w:rPr>
              <w:t xml:space="preserve"> не могут по своим суммарным характеристикам (строительному объёму, общей площади, и т.д.) превышать суммарное значение аналогичных показателей основных (условных) видов разрешённого использования объектов капитального строительства, при которых установлены данные вспомогательные виды разрешённого использования.</w:t>
            </w:r>
          </w:p>
        </w:tc>
      </w:tr>
      <w:tr w:rsidR="001E6C61" w:rsidRPr="00E328FF" w:rsidTr="00084CE3">
        <w:trPr>
          <w:trHeight w:val="425"/>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1.19</w:t>
            </w:r>
          </w:p>
        </w:tc>
        <w:tc>
          <w:tcPr>
            <w:tcW w:w="4540" w:type="pct"/>
          </w:tcPr>
          <w:p w:rsidR="001E6C61" w:rsidRPr="00E328FF" w:rsidRDefault="001E6C61" w:rsidP="00084CE3">
            <w:pPr>
              <w:widowControl/>
              <w:suppressAutoHyphens w:val="0"/>
              <w:overflowPunct/>
              <w:autoSpaceDE/>
              <w:ind w:firstLine="425"/>
              <w:jc w:val="both"/>
              <w:rPr>
                <w:sz w:val="24"/>
                <w:szCs w:val="24"/>
                <w:shd w:val="clear" w:color="auto" w:fill="FDFFFD"/>
                <w:lang w:eastAsia="ru-RU"/>
              </w:rPr>
            </w:pPr>
            <w:r w:rsidRPr="00E328FF">
              <w:rPr>
                <w:sz w:val="24"/>
                <w:szCs w:val="24"/>
                <w:lang w:eastAsia="ru-RU"/>
              </w:rPr>
              <w:t>Максимальная высота линейных сетей инженерной технического обеспечени</w:t>
            </w:r>
            <w:proofErr w:type="gramStart"/>
            <w:r w:rsidRPr="00E328FF">
              <w:rPr>
                <w:sz w:val="24"/>
                <w:szCs w:val="24"/>
                <w:lang w:eastAsia="ru-RU"/>
              </w:rPr>
              <w:t>я–</w:t>
            </w:r>
            <w:proofErr w:type="gramEnd"/>
            <w:r w:rsidRPr="00E328FF">
              <w:rPr>
                <w:sz w:val="24"/>
                <w:szCs w:val="24"/>
                <w:lang w:eastAsia="ru-RU"/>
              </w:rPr>
              <w:t xml:space="preserve"> до 6 м., за исключением вышек связи, опор ЛЭП и иных подобных объектов.</w:t>
            </w:r>
          </w:p>
        </w:tc>
      </w:tr>
      <w:tr w:rsidR="001E6C61" w:rsidRPr="00E328FF" w:rsidTr="00084CE3">
        <w:trPr>
          <w:trHeight w:val="137"/>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1.20</w:t>
            </w:r>
          </w:p>
        </w:tc>
        <w:tc>
          <w:tcPr>
            <w:tcW w:w="4540" w:type="pct"/>
          </w:tcPr>
          <w:p w:rsidR="001E6C61" w:rsidRPr="00E328FF" w:rsidRDefault="001E6C61" w:rsidP="00084CE3">
            <w:pPr>
              <w:widowControl/>
              <w:suppressAutoHyphens w:val="0"/>
              <w:overflowPunct/>
              <w:autoSpaceDE/>
              <w:ind w:firstLine="425"/>
              <w:jc w:val="both"/>
              <w:rPr>
                <w:sz w:val="24"/>
                <w:szCs w:val="24"/>
                <w:lang w:eastAsia="ru-RU"/>
              </w:rPr>
            </w:pPr>
            <w:r w:rsidRPr="00E328FF">
              <w:rPr>
                <w:b/>
                <w:sz w:val="24"/>
                <w:szCs w:val="24"/>
                <w:lang w:eastAsia="ru-RU"/>
              </w:rPr>
              <w:t>Запрещается размещать учреждения торговли, производственные мастерские и склады</w:t>
            </w:r>
            <w:r w:rsidRPr="00E328FF">
              <w:rPr>
                <w:sz w:val="24"/>
                <w:szCs w:val="24"/>
                <w:lang w:eastAsia="ru-RU"/>
              </w:rPr>
              <w:t>, являющиеся источниками шума, вибрации, ультразвуковых и электромагнитных полей, загрязнения водостоков и других вредных факторов воздействия на окружающую среду.</w:t>
            </w:r>
          </w:p>
          <w:p w:rsidR="001E6C61" w:rsidRPr="00E328FF" w:rsidRDefault="001E6C61" w:rsidP="00084CE3">
            <w:pPr>
              <w:widowControl/>
              <w:suppressAutoHyphens w:val="0"/>
              <w:overflowPunct/>
              <w:autoSpaceDE/>
              <w:ind w:firstLine="425"/>
              <w:jc w:val="both"/>
              <w:rPr>
                <w:sz w:val="24"/>
                <w:szCs w:val="24"/>
                <w:lang w:eastAsia="ru-RU"/>
              </w:rPr>
            </w:pPr>
            <w:r w:rsidRPr="00E328FF">
              <w:rPr>
                <w:b/>
                <w:sz w:val="24"/>
                <w:szCs w:val="24"/>
                <w:lang w:eastAsia="ru-RU"/>
              </w:rPr>
              <w:t>Запрещается размещать магазины с наличием взрывопожароопасных веществ и материалов</w:t>
            </w:r>
            <w:r w:rsidRPr="00E328FF">
              <w:rPr>
                <w:sz w:val="24"/>
                <w:szCs w:val="24"/>
                <w:lang w:eastAsia="ru-RU"/>
              </w:rPr>
              <w:t>, а также предприятия бытового обслуживания, в которых применяются легковоспламеняющиеся жидкости.</w:t>
            </w:r>
          </w:p>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Запрещается размещение объектов, вредных для здоровья населения (магазинов стройматериалов, москательно-химических товаров и т.п.).</w:t>
            </w:r>
          </w:p>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Обустройство входа и временной стоянки автомобилей в пределах границ земельного участка, принадлежащего застройщику.</w:t>
            </w:r>
          </w:p>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Оборудования площадок для остановки автомобилей.</w:t>
            </w:r>
          </w:p>
        </w:tc>
      </w:tr>
      <w:tr w:rsidR="001E6C61" w:rsidRPr="00E328FF" w:rsidTr="00084CE3">
        <w:trPr>
          <w:trHeight w:val="137"/>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1.21</w:t>
            </w:r>
          </w:p>
        </w:tc>
        <w:tc>
          <w:tcPr>
            <w:tcW w:w="4540" w:type="pct"/>
          </w:tcPr>
          <w:p w:rsidR="001E6C61" w:rsidRPr="00E328FF" w:rsidRDefault="001E6C61" w:rsidP="00084CE3">
            <w:pPr>
              <w:widowControl/>
              <w:suppressAutoHyphens w:val="0"/>
              <w:overflowPunct/>
              <w:autoSpaceDE/>
              <w:ind w:firstLine="425"/>
              <w:jc w:val="both"/>
              <w:rPr>
                <w:sz w:val="24"/>
                <w:szCs w:val="24"/>
                <w:lang w:eastAsia="ru-RU"/>
              </w:rPr>
            </w:pPr>
            <w:r w:rsidRPr="00E328FF">
              <w:rPr>
                <w:b/>
                <w:sz w:val="24"/>
                <w:szCs w:val="24"/>
                <w:lang w:eastAsia="ru-RU"/>
              </w:rPr>
              <w:t xml:space="preserve">Максимальный класс опасности </w:t>
            </w:r>
            <w:r w:rsidRPr="00E328FF">
              <w:rPr>
                <w:sz w:val="24"/>
                <w:szCs w:val="24"/>
                <w:lang w:eastAsia="ru-RU"/>
              </w:rPr>
              <w:t xml:space="preserve">(по санитарной классификации) объектов </w:t>
            </w:r>
            <w:r w:rsidRPr="00E328FF">
              <w:rPr>
                <w:sz w:val="24"/>
                <w:szCs w:val="24"/>
                <w:lang w:eastAsia="ru-RU"/>
              </w:rPr>
              <w:lastRenderedPageBreak/>
              <w:t xml:space="preserve">капитального строительства, размещаемых на территории участков территориальной зоны – </w:t>
            </w:r>
            <w:r w:rsidRPr="00E328FF">
              <w:rPr>
                <w:sz w:val="24"/>
                <w:szCs w:val="24"/>
                <w:lang w:val="en-US" w:eastAsia="ru-RU"/>
              </w:rPr>
              <w:t>V</w:t>
            </w:r>
            <w:r w:rsidRPr="00E328FF">
              <w:rPr>
                <w:sz w:val="24"/>
                <w:szCs w:val="24"/>
                <w:lang w:eastAsia="ru-RU"/>
              </w:rPr>
              <w:t>.</w:t>
            </w:r>
          </w:p>
        </w:tc>
      </w:tr>
      <w:tr w:rsidR="001E6C61" w:rsidRPr="00E328FF" w:rsidTr="00084CE3">
        <w:trPr>
          <w:trHeight w:val="126"/>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lastRenderedPageBreak/>
              <w:t>1.22</w:t>
            </w:r>
          </w:p>
        </w:tc>
        <w:tc>
          <w:tcPr>
            <w:tcW w:w="4540" w:type="pct"/>
          </w:tcPr>
          <w:p w:rsidR="001E6C61" w:rsidRPr="00E328FF" w:rsidRDefault="001E6C61" w:rsidP="00084CE3">
            <w:pPr>
              <w:widowControl/>
              <w:suppressAutoHyphens w:val="0"/>
              <w:overflowPunct/>
              <w:autoSpaceDE/>
              <w:ind w:firstLine="425"/>
              <w:jc w:val="both"/>
              <w:rPr>
                <w:sz w:val="24"/>
                <w:szCs w:val="24"/>
                <w:lang w:eastAsia="ru-RU"/>
              </w:rPr>
            </w:pPr>
            <w:r w:rsidRPr="00E328FF">
              <w:rPr>
                <w:b/>
                <w:sz w:val="24"/>
                <w:szCs w:val="24"/>
                <w:lang w:eastAsia="ru-RU"/>
              </w:rPr>
              <w:t>Предельные минимальные (максимальные) размеры земельных участков, особенности размещения, этажность и прочие параметры для объектов  инженерной  инфраструктуры</w:t>
            </w:r>
            <w:r w:rsidRPr="00E328FF">
              <w:rPr>
                <w:sz w:val="24"/>
                <w:szCs w:val="24"/>
                <w:lang w:eastAsia="ru-RU"/>
              </w:rPr>
              <w:t xml:space="preserve"> определяются расчетами в соответствии с требованиями технических регламентов, сводов правил, местных нормативов  градостроительного  проектирования  поселения, других нормативных документов, действующих на территории Российской Федерации.</w:t>
            </w:r>
          </w:p>
        </w:tc>
      </w:tr>
      <w:tr w:rsidR="001E6C61" w:rsidRPr="00E328FF" w:rsidTr="00084CE3">
        <w:trPr>
          <w:trHeight w:val="113"/>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1.23</w:t>
            </w:r>
          </w:p>
        </w:tc>
        <w:tc>
          <w:tcPr>
            <w:tcW w:w="4540" w:type="pct"/>
          </w:tcPr>
          <w:p w:rsidR="001E6C61" w:rsidRPr="00E328FF" w:rsidRDefault="001E6C61" w:rsidP="00084CE3">
            <w:pPr>
              <w:widowControl/>
              <w:suppressAutoHyphens w:val="0"/>
              <w:overflowPunct/>
              <w:autoSpaceDE/>
              <w:ind w:firstLine="425"/>
              <w:jc w:val="both"/>
              <w:rPr>
                <w:sz w:val="24"/>
                <w:szCs w:val="24"/>
                <w:lang w:eastAsia="ru-RU"/>
              </w:rPr>
            </w:pPr>
            <w:r w:rsidRPr="00E328FF">
              <w:rPr>
                <w:b/>
                <w:sz w:val="24"/>
                <w:szCs w:val="24"/>
                <w:lang w:eastAsia="ru-RU"/>
              </w:rPr>
              <w:t>Размеры земельных участков для отдельно стоящих объектов некапитального строительства</w:t>
            </w:r>
            <w:r w:rsidRPr="00E328FF">
              <w:rPr>
                <w:sz w:val="24"/>
                <w:szCs w:val="24"/>
                <w:lang w:eastAsia="ru-RU"/>
              </w:rPr>
              <w:t xml:space="preserve"> (киосков, лоточной торговли, павильонов розничной торговли и обслуживания населения) площадью не более 20 кв.м. </w:t>
            </w:r>
          </w:p>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минимальный - 10 кв.м.,</w:t>
            </w:r>
          </w:p>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максимальный – 100 кв.м.</w:t>
            </w:r>
          </w:p>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Максимальная высота строения – 7 м.</w:t>
            </w:r>
          </w:p>
        </w:tc>
      </w:tr>
      <w:tr w:rsidR="001E6C61" w:rsidRPr="00E328FF" w:rsidTr="00084CE3">
        <w:trPr>
          <w:trHeight w:val="150"/>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1.24</w:t>
            </w:r>
          </w:p>
        </w:tc>
        <w:tc>
          <w:tcPr>
            <w:tcW w:w="4540" w:type="pct"/>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Требования соблюдения норм благоустройства, установленных соответствующими муниципальными правовыми актами;</w:t>
            </w:r>
          </w:p>
        </w:tc>
      </w:tr>
      <w:tr w:rsidR="001E6C61" w:rsidRPr="00E328FF" w:rsidTr="00084CE3">
        <w:trPr>
          <w:trHeight w:val="150"/>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1.25</w:t>
            </w:r>
          </w:p>
        </w:tc>
        <w:tc>
          <w:tcPr>
            <w:tcW w:w="4540" w:type="pct"/>
          </w:tcPr>
          <w:p w:rsidR="001E6C61" w:rsidRPr="00E328FF" w:rsidRDefault="001E6C61" w:rsidP="00084CE3">
            <w:pPr>
              <w:widowControl/>
              <w:suppressAutoHyphens w:val="0"/>
              <w:overflowPunct/>
              <w:autoSpaceDE/>
              <w:ind w:firstLine="425"/>
              <w:jc w:val="both"/>
              <w:rPr>
                <w:rFonts w:eastAsia="SimSun"/>
                <w:b/>
                <w:sz w:val="24"/>
                <w:szCs w:val="24"/>
                <w:lang w:eastAsia="zh-CN"/>
              </w:rPr>
            </w:pPr>
            <w:r w:rsidRPr="00E328FF">
              <w:rPr>
                <w:rFonts w:eastAsia="SimSun"/>
                <w:b/>
                <w:sz w:val="24"/>
                <w:szCs w:val="24"/>
                <w:lang w:eastAsia="zh-CN"/>
              </w:rPr>
              <w:t xml:space="preserve">Требования к ограждению земельных участков: </w:t>
            </w:r>
          </w:p>
          <w:p w:rsidR="001E6C61" w:rsidRPr="00E328FF" w:rsidRDefault="001E6C61" w:rsidP="00084CE3">
            <w:pPr>
              <w:widowControl/>
              <w:suppressAutoHyphens w:val="0"/>
              <w:overflowPunct/>
              <w:autoSpaceDE/>
              <w:ind w:firstLine="425"/>
              <w:jc w:val="both"/>
              <w:rPr>
                <w:rFonts w:eastAsia="SimSun"/>
                <w:sz w:val="24"/>
                <w:szCs w:val="24"/>
                <w:lang w:eastAsia="zh-CN"/>
              </w:rPr>
            </w:pPr>
            <w:r w:rsidRPr="00E328FF">
              <w:rPr>
                <w:rFonts w:eastAsia="SimSun"/>
                <w:sz w:val="24"/>
                <w:szCs w:val="24"/>
                <w:lang w:eastAsia="zh-CN"/>
              </w:rPr>
              <w:t xml:space="preserve">– ограждения земельных участков со стороны улицы должны выполняться в соответствии с требованиями, утвержденными органами местного самоуправления и согласованными органом, уполномоченным в области архитектуры и градостроительства; </w:t>
            </w:r>
          </w:p>
          <w:p w:rsidR="001E6C61" w:rsidRPr="00E328FF" w:rsidRDefault="001E6C61" w:rsidP="00084CE3">
            <w:pPr>
              <w:widowControl/>
              <w:suppressAutoHyphens w:val="0"/>
              <w:overflowPunct/>
              <w:autoSpaceDE/>
              <w:ind w:firstLine="425"/>
              <w:jc w:val="both"/>
              <w:rPr>
                <w:rFonts w:eastAsia="SimSun"/>
                <w:sz w:val="24"/>
                <w:szCs w:val="24"/>
                <w:lang w:eastAsia="zh-CN"/>
              </w:rPr>
            </w:pPr>
            <w:r w:rsidRPr="00E328FF">
              <w:rPr>
                <w:rFonts w:eastAsia="SimSun"/>
                <w:sz w:val="24"/>
                <w:szCs w:val="24"/>
                <w:lang w:eastAsia="zh-CN"/>
              </w:rPr>
              <w:t xml:space="preserve">–  высота ограждения земельных участков должна быть не более 1,8 метров; </w:t>
            </w:r>
          </w:p>
          <w:p w:rsidR="001E6C61" w:rsidRPr="00E328FF" w:rsidRDefault="001E6C61" w:rsidP="00084CE3">
            <w:pPr>
              <w:widowControl/>
              <w:suppressAutoHyphens w:val="0"/>
              <w:overflowPunct/>
              <w:autoSpaceDE/>
              <w:ind w:firstLine="425"/>
              <w:jc w:val="both"/>
              <w:rPr>
                <w:rFonts w:eastAsia="SimSun"/>
                <w:sz w:val="24"/>
                <w:szCs w:val="24"/>
                <w:lang w:eastAsia="zh-CN"/>
              </w:rPr>
            </w:pPr>
            <w:r w:rsidRPr="00E328FF">
              <w:rPr>
                <w:rFonts w:eastAsia="SimSun"/>
                <w:sz w:val="24"/>
                <w:szCs w:val="24"/>
                <w:lang w:eastAsia="zh-CN"/>
              </w:rPr>
              <w:t>- ворота в заборе разрешается устанавливать только со стороны территорий общего пользования. На стороне забора, смежного с соседним участком, ворота устанавливать запрещается.</w:t>
            </w:r>
          </w:p>
          <w:p w:rsidR="001E6C61" w:rsidRPr="00E328FF" w:rsidRDefault="001E6C61" w:rsidP="00084CE3">
            <w:pPr>
              <w:widowControl/>
              <w:suppressAutoHyphens w:val="0"/>
              <w:overflowPunct/>
              <w:autoSpaceDE/>
              <w:ind w:firstLine="425"/>
              <w:jc w:val="both"/>
              <w:rPr>
                <w:rFonts w:eastAsia="SimSun"/>
                <w:sz w:val="24"/>
                <w:szCs w:val="24"/>
                <w:lang w:eastAsia="zh-CN"/>
              </w:rPr>
            </w:pPr>
            <w:r w:rsidRPr="00E328FF">
              <w:rPr>
                <w:rFonts w:eastAsia="SimSun"/>
                <w:sz w:val="24"/>
                <w:szCs w:val="24"/>
                <w:lang w:eastAsia="zh-CN"/>
              </w:rPr>
              <w:t xml:space="preserve">- </w:t>
            </w:r>
            <w:proofErr w:type="gramStart"/>
            <w:r w:rsidRPr="00E328FF">
              <w:rPr>
                <w:rFonts w:eastAsia="SimSun"/>
                <w:sz w:val="24"/>
                <w:szCs w:val="24"/>
                <w:lang w:eastAsia="zh-CN"/>
              </w:rPr>
              <w:t>н</w:t>
            </w:r>
            <w:proofErr w:type="gramEnd"/>
            <w:r w:rsidRPr="00E328FF">
              <w:rPr>
                <w:rFonts w:eastAsia="SimSun"/>
                <w:sz w:val="24"/>
                <w:szCs w:val="24"/>
                <w:lang w:eastAsia="zh-CN"/>
              </w:rPr>
              <w:t>а фронтальной линии участка, на заборе, стоящем со стороны улицы, приспособления, представляющие опасность для пользователей общественной территории (например, колючую проволоку), можно устанавливать на высоте не менее 1,8 м от уровня тротуара, с внутренней стороны забора.</w:t>
            </w:r>
          </w:p>
          <w:p w:rsidR="001E6C61" w:rsidRPr="00E328FF" w:rsidRDefault="001E6C61" w:rsidP="00084CE3">
            <w:pPr>
              <w:widowControl/>
              <w:suppressAutoHyphens w:val="0"/>
              <w:overflowPunct/>
              <w:autoSpaceDE/>
              <w:ind w:firstLine="425"/>
              <w:jc w:val="both"/>
              <w:rPr>
                <w:rFonts w:eastAsia="SimSun"/>
                <w:sz w:val="24"/>
                <w:szCs w:val="24"/>
                <w:lang w:eastAsia="zh-CN"/>
              </w:rPr>
            </w:pPr>
            <w:r w:rsidRPr="00E328FF">
              <w:rPr>
                <w:rFonts w:eastAsia="SimSun"/>
                <w:sz w:val="24"/>
                <w:szCs w:val="24"/>
                <w:lang w:eastAsia="zh-CN"/>
              </w:rPr>
              <w:t xml:space="preserve">- </w:t>
            </w:r>
            <w:r w:rsidRPr="00E328FF">
              <w:rPr>
                <w:sz w:val="24"/>
                <w:szCs w:val="24"/>
                <w:lang w:eastAsia="ru-RU"/>
              </w:rPr>
              <w:t>ограждения перед домом в пределах отступа от красной линии должно быть прозрачным и высотой не более 1,5 - 2 метров</w:t>
            </w:r>
          </w:p>
          <w:p w:rsidR="001E6C61" w:rsidRPr="00E328FF" w:rsidRDefault="001E6C61" w:rsidP="00084CE3">
            <w:pPr>
              <w:widowControl/>
              <w:suppressAutoHyphens w:val="0"/>
              <w:overflowPunct/>
              <w:autoSpaceDE/>
              <w:ind w:firstLine="425"/>
              <w:jc w:val="both"/>
              <w:rPr>
                <w:rFonts w:eastAsia="SimSun"/>
                <w:sz w:val="24"/>
                <w:szCs w:val="24"/>
                <w:lang w:eastAsia="zh-CN"/>
              </w:rPr>
            </w:pPr>
            <w:r w:rsidRPr="00E328FF">
              <w:rPr>
                <w:rFonts w:eastAsia="SimSun"/>
                <w:sz w:val="24"/>
                <w:szCs w:val="24"/>
                <w:lang w:eastAsia="zh-CN"/>
              </w:rPr>
              <w:t xml:space="preserve">– ограждения между смежными земельными участками должны быть проветриваемыми на высоту не менее 0,5 м от уровня земли; </w:t>
            </w:r>
          </w:p>
          <w:p w:rsidR="001E6C61" w:rsidRPr="00E328FF" w:rsidRDefault="001E6C61" w:rsidP="00084CE3">
            <w:pPr>
              <w:widowControl/>
              <w:suppressAutoHyphens w:val="0"/>
              <w:overflowPunct/>
              <w:autoSpaceDE/>
              <w:ind w:firstLine="425"/>
              <w:jc w:val="both"/>
              <w:rPr>
                <w:rFonts w:eastAsia="SimSun"/>
                <w:sz w:val="24"/>
                <w:szCs w:val="24"/>
                <w:lang w:eastAsia="zh-CN"/>
              </w:rPr>
            </w:pPr>
            <w:r w:rsidRPr="00E328FF">
              <w:rPr>
                <w:rFonts w:eastAsia="SimSun"/>
                <w:sz w:val="24"/>
                <w:szCs w:val="24"/>
                <w:lang w:eastAsia="zh-CN"/>
              </w:rPr>
              <w:t xml:space="preserve">–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w:t>
            </w:r>
            <w:proofErr w:type="spellStart"/>
            <w:proofErr w:type="gramStart"/>
            <w:r w:rsidRPr="00E328FF">
              <w:rPr>
                <w:rFonts w:eastAsia="SimSun"/>
                <w:sz w:val="24"/>
                <w:szCs w:val="24"/>
                <w:lang w:eastAsia="zh-CN"/>
              </w:rPr>
              <w:t>пр</w:t>
            </w:r>
            <w:proofErr w:type="spellEnd"/>
            <w:proofErr w:type="gramEnd"/>
            <w:r w:rsidRPr="00E328FF">
              <w:rPr>
                <w:rFonts w:eastAsia="SimSun"/>
                <w:sz w:val="24"/>
                <w:szCs w:val="24"/>
                <w:lang w:eastAsia="zh-CN"/>
              </w:rPr>
              <w:t>).</w:t>
            </w:r>
          </w:p>
          <w:p w:rsidR="001E6C61" w:rsidRPr="00E328FF" w:rsidRDefault="001E6C61" w:rsidP="00084CE3">
            <w:pPr>
              <w:widowControl/>
              <w:suppressAutoHyphens w:val="0"/>
              <w:overflowPunct/>
              <w:autoSpaceDE/>
              <w:ind w:firstLine="425"/>
              <w:jc w:val="both"/>
              <w:rPr>
                <w:rFonts w:eastAsia="SimSun"/>
                <w:sz w:val="24"/>
                <w:szCs w:val="24"/>
                <w:lang w:eastAsia="zh-CN"/>
              </w:rPr>
            </w:pPr>
            <w:r w:rsidRPr="00E328FF">
              <w:rPr>
                <w:rFonts w:eastAsia="SimSun"/>
                <w:sz w:val="24"/>
                <w:szCs w:val="24"/>
                <w:lang w:eastAsia="zh-CN"/>
              </w:rPr>
              <w:t>– по взаимному согласию смежных землепользователей допускается устройство сплошных ограждений из качественных и эстетически выполненных элементов. При общей толщине конструкции ограждения до 100 мм ограждение допускается устанавливать по центру межевой границы участка, при большей толщине конструкции - смещать в сторону участка инициатора ограждения на величину превышения указанной нормы;</w:t>
            </w:r>
          </w:p>
          <w:p w:rsidR="001E6C61" w:rsidRPr="00E328FF" w:rsidRDefault="001E6C61" w:rsidP="00084CE3">
            <w:pPr>
              <w:widowControl/>
              <w:suppressAutoHyphens w:val="0"/>
              <w:overflowPunct/>
              <w:autoSpaceDE/>
              <w:ind w:firstLine="425"/>
              <w:jc w:val="both"/>
              <w:rPr>
                <w:rFonts w:eastAsia="SimSun"/>
                <w:sz w:val="24"/>
                <w:szCs w:val="24"/>
                <w:lang w:eastAsia="zh-CN"/>
              </w:rPr>
            </w:pPr>
            <w:r w:rsidRPr="00E328FF">
              <w:rPr>
                <w:rFonts w:eastAsia="SimSun"/>
                <w:sz w:val="24"/>
                <w:szCs w:val="24"/>
                <w:lang w:eastAsia="zh-CN"/>
              </w:rPr>
              <w:t>- характер ограждения земельных участков со стороны улицы должен быть выдержан в едином стиле как минимум на протяжении одного квартала с обеих сторон улиц, с максимально допустимой высотой ограждений – 1,8 м.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w:t>
            </w:r>
          </w:p>
          <w:p w:rsidR="001E6C61" w:rsidRPr="00E328FF" w:rsidRDefault="001E6C61" w:rsidP="00084CE3">
            <w:pPr>
              <w:widowControl/>
              <w:suppressAutoHyphens w:val="0"/>
              <w:overflowPunct/>
              <w:autoSpaceDE/>
              <w:ind w:firstLine="425"/>
              <w:jc w:val="both"/>
              <w:rPr>
                <w:rFonts w:eastAsia="SimSun"/>
                <w:sz w:val="24"/>
                <w:szCs w:val="24"/>
                <w:lang w:eastAsia="zh-CN"/>
              </w:rPr>
            </w:pPr>
            <w:r w:rsidRPr="00E328FF">
              <w:rPr>
                <w:rFonts w:eastAsia="SimSun"/>
                <w:sz w:val="24"/>
                <w:szCs w:val="24"/>
                <w:lang w:eastAsia="zh-CN"/>
              </w:rPr>
              <w:t>Ограждение магазинов  и кафе  допускается  только  в хозяйственной  части,  высота  не  более 1,8 м.</w:t>
            </w:r>
          </w:p>
          <w:p w:rsidR="001E6C61" w:rsidRPr="00E328FF" w:rsidRDefault="001E6C61" w:rsidP="00084CE3">
            <w:pPr>
              <w:widowControl/>
              <w:suppressAutoHyphens w:val="0"/>
              <w:overflowPunct/>
              <w:autoSpaceDE/>
              <w:ind w:firstLine="425"/>
              <w:jc w:val="both"/>
              <w:rPr>
                <w:sz w:val="24"/>
                <w:szCs w:val="24"/>
                <w:lang w:eastAsia="ru-RU"/>
              </w:rPr>
            </w:pPr>
            <w:r w:rsidRPr="00E328FF">
              <w:rPr>
                <w:rFonts w:eastAsia="SimSun"/>
                <w:sz w:val="24"/>
                <w:szCs w:val="24"/>
                <w:lang w:eastAsia="zh-CN"/>
              </w:rPr>
              <w:t xml:space="preserve">Ограждение  детских  дошкольных  учреждений, школьных учреждений – по  </w:t>
            </w:r>
            <w:r w:rsidRPr="00E328FF">
              <w:rPr>
                <w:rFonts w:eastAsia="SimSun"/>
                <w:sz w:val="24"/>
                <w:szCs w:val="24"/>
                <w:lang w:eastAsia="zh-CN"/>
              </w:rPr>
              <w:lastRenderedPageBreak/>
              <w:t>всему  периметру,  высота до 1,8 м.</w:t>
            </w:r>
          </w:p>
        </w:tc>
      </w:tr>
      <w:tr w:rsidR="001E6C61" w:rsidRPr="00E328FF" w:rsidTr="00084CE3">
        <w:trPr>
          <w:trHeight w:val="113"/>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lastRenderedPageBreak/>
              <w:t>1.26</w:t>
            </w:r>
          </w:p>
        </w:tc>
        <w:tc>
          <w:tcPr>
            <w:tcW w:w="4540" w:type="pct"/>
          </w:tcPr>
          <w:p w:rsidR="001E6C61" w:rsidRPr="00E328FF" w:rsidRDefault="001E6C61" w:rsidP="00084CE3">
            <w:pPr>
              <w:widowControl/>
              <w:suppressAutoHyphens w:val="0"/>
              <w:overflowPunct/>
              <w:autoSpaceDE/>
              <w:ind w:firstLine="425"/>
              <w:jc w:val="both"/>
              <w:rPr>
                <w:sz w:val="24"/>
                <w:szCs w:val="24"/>
                <w:shd w:val="clear" w:color="auto" w:fill="FDFFFD"/>
                <w:lang w:eastAsia="ru-RU"/>
              </w:rPr>
            </w:pPr>
            <w:proofErr w:type="gramStart"/>
            <w:r w:rsidRPr="00E328FF">
              <w:rPr>
                <w:rFonts w:eastAsia="SimSun"/>
                <w:b/>
                <w:sz w:val="24"/>
                <w:szCs w:val="24"/>
                <w:lang w:eastAsia="zh-CN"/>
              </w:rPr>
              <w:t>Проектные и строительные работы</w:t>
            </w:r>
            <w:r w:rsidRPr="00E328FF">
              <w:rPr>
                <w:rFonts w:eastAsia="SimSun"/>
                <w:sz w:val="24"/>
                <w:szCs w:val="24"/>
                <w:lang w:eastAsia="zh-CN"/>
              </w:rPr>
              <w:t xml:space="preserve"> вести в соответствии с установленными параметрами разрешенного строительства (реконструкции), а также требованиями технических регламентов, строительных норм и правил, других нормативных документов действующих на территории Российской Федерации</w:t>
            </w:r>
            <w:proofErr w:type="gramEnd"/>
          </w:p>
        </w:tc>
      </w:tr>
      <w:tr w:rsidR="001E6C61" w:rsidRPr="00E328FF" w:rsidTr="00084CE3">
        <w:trPr>
          <w:trHeight w:val="113"/>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1.27</w:t>
            </w:r>
          </w:p>
        </w:tc>
        <w:tc>
          <w:tcPr>
            <w:tcW w:w="4540" w:type="pct"/>
          </w:tcPr>
          <w:p w:rsidR="001E6C61" w:rsidRPr="00E328FF" w:rsidRDefault="001E6C61" w:rsidP="00084CE3">
            <w:pPr>
              <w:widowControl/>
              <w:suppressAutoHyphens w:val="0"/>
              <w:overflowPunct/>
              <w:autoSpaceDE/>
              <w:ind w:firstLine="425"/>
              <w:jc w:val="both"/>
              <w:rPr>
                <w:sz w:val="24"/>
                <w:szCs w:val="24"/>
                <w:lang w:eastAsia="ru-RU"/>
              </w:rPr>
            </w:pPr>
            <w:r w:rsidRPr="00E328FF">
              <w:rPr>
                <w:rFonts w:eastAsia="SimSun"/>
                <w:sz w:val="24"/>
                <w:szCs w:val="24"/>
                <w:lang w:eastAsia="zh-CN"/>
              </w:rPr>
              <w:t xml:space="preserve">Допускается </w:t>
            </w:r>
            <w:r w:rsidRPr="00E328FF">
              <w:rPr>
                <w:rFonts w:eastAsia="SimSun"/>
                <w:b/>
                <w:sz w:val="24"/>
                <w:szCs w:val="24"/>
                <w:lang w:eastAsia="zh-CN"/>
              </w:rPr>
              <w:t>отклонение от предельных параметров разрешенного строительства</w:t>
            </w:r>
            <w:r w:rsidRPr="00E328FF">
              <w:rPr>
                <w:rFonts w:eastAsia="SimSun"/>
                <w:sz w:val="24"/>
                <w:szCs w:val="24"/>
                <w:lang w:eastAsia="zh-CN"/>
              </w:rPr>
              <w:t xml:space="preserve"> объектов капитального строительства и размеров земельных участков в установленном Градостроительным кодексом порядке при предоставлении соответствующего обоснования (предоставлении расчета, выполненного проектной организацией на основании требований  технических регламентов, строительных норм и правил, других нормативных документов действующих на территории Российской Федерации).</w:t>
            </w:r>
          </w:p>
        </w:tc>
      </w:tr>
      <w:tr w:rsidR="001E6C61" w:rsidRPr="00E328FF" w:rsidTr="00084CE3">
        <w:trPr>
          <w:trHeight w:val="676"/>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1.28</w:t>
            </w:r>
          </w:p>
        </w:tc>
        <w:tc>
          <w:tcPr>
            <w:tcW w:w="4540" w:type="pct"/>
          </w:tcPr>
          <w:p w:rsidR="001E6C61" w:rsidRPr="00E328FF" w:rsidRDefault="001E6C61" w:rsidP="00084CE3">
            <w:pPr>
              <w:widowControl/>
              <w:suppressAutoHyphens w:val="0"/>
              <w:overflowPunct/>
              <w:autoSpaceDE/>
              <w:ind w:firstLine="425"/>
              <w:jc w:val="both"/>
              <w:rPr>
                <w:sz w:val="24"/>
                <w:szCs w:val="24"/>
                <w:lang w:eastAsia="ru-RU"/>
              </w:rPr>
            </w:pPr>
            <w:r w:rsidRPr="00E328FF">
              <w:rPr>
                <w:b/>
                <w:sz w:val="24"/>
                <w:szCs w:val="24"/>
                <w:lang w:eastAsia="ru-RU"/>
              </w:rPr>
              <w:t>Изменение общего рельефа участка</w:t>
            </w:r>
            <w:r w:rsidRPr="00E328FF">
              <w:rPr>
                <w:sz w:val="24"/>
                <w:szCs w:val="24"/>
                <w:lang w:eastAsia="ru-RU"/>
              </w:rPr>
              <w:t>, осуществляемое путем выемки или насыпи, ведущее к изменению существующей водоотводной (дренажной) системы, к заболачиванию (переувлажнению) смежных участков или нарушению иных законных прав их владельцев, не допускается. При необходимости изменения рельефа должны быть выполнены мероприятия по недопущению возможных негативных последствий.</w:t>
            </w:r>
          </w:p>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Изменение  рельефа  земельного участка допускается при наличии письменного согласия правообладателей соседних земельных участков.</w:t>
            </w:r>
          </w:p>
        </w:tc>
      </w:tr>
      <w:tr w:rsidR="001E6C61" w:rsidRPr="00E328FF" w:rsidTr="00084CE3">
        <w:trPr>
          <w:trHeight w:val="116"/>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1.29</w:t>
            </w:r>
          </w:p>
        </w:tc>
        <w:tc>
          <w:tcPr>
            <w:tcW w:w="4540" w:type="pct"/>
          </w:tcPr>
          <w:p w:rsidR="001E6C61" w:rsidRPr="00E328FF" w:rsidRDefault="001E6C61" w:rsidP="00084CE3">
            <w:pPr>
              <w:widowControl/>
              <w:suppressAutoHyphens w:val="0"/>
              <w:overflowPunct/>
              <w:autoSpaceDE/>
              <w:ind w:firstLine="425"/>
              <w:jc w:val="both"/>
              <w:rPr>
                <w:rFonts w:eastAsia="SimSun"/>
                <w:sz w:val="24"/>
                <w:szCs w:val="24"/>
                <w:lang w:eastAsia="zh-CN"/>
              </w:rPr>
            </w:pPr>
            <w:r w:rsidRPr="00E328FF">
              <w:rPr>
                <w:b/>
                <w:sz w:val="24"/>
                <w:szCs w:val="24"/>
                <w:lang w:eastAsia="ru-RU"/>
              </w:rPr>
              <w:t>Отмостка</w:t>
            </w:r>
            <w:r w:rsidRPr="00E328FF">
              <w:rPr>
                <w:sz w:val="24"/>
                <w:szCs w:val="24"/>
                <w:lang w:eastAsia="ru-RU"/>
              </w:rPr>
              <w:t xml:space="preserve"> должна располагаться в пределах отведенного (предоставленного) земельного участка. Отмостка зданий должна быть не менее 0,8 м. Уклон отмостки рекомендуется принимать не менее 10% в сторону от здания.</w:t>
            </w:r>
          </w:p>
        </w:tc>
      </w:tr>
      <w:tr w:rsidR="001E6C61" w:rsidRPr="00E328FF" w:rsidTr="00084CE3">
        <w:trPr>
          <w:trHeight w:val="150"/>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1.30</w:t>
            </w:r>
          </w:p>
        </w:tc>
        <w:tc>
          <w:tcPr>
            <w:tcW w:w="4540" w:type="pct"/>
          </w:tcPr>
          <w:p w:rsidR="001E6C61" w:rsidRPr="00E328FF" w:rsidRDefault="001E6C61" w:rsidP="00084CE3">
            <w:pPr>
              <w:widowControl/>
              <w:suppressAutoHyphens w:val="0"/>
              <w:overflowPunct/>
              <w:autoSpaceDE/>
              <w:ind w:firstLine="425"/>
              <w:jc w:val="both"/>
              <w:rPr>
                <w:rFonts w:eastAsia="SimSun"/>
                <w:sz w:val="24"/>
                <w:szCs w:val="24"/>
                <w:lang w:eastAsia="zh-CN"/>
              </w:rPr>
            </w:pPr>
            <w:r w:rsidRPr="00E328FF">
              <w:rPr>
                <w:sz w:val="24"/>
                <w:szCs w:val="24"/>
                <w:lang w:eastAsia="ru-RU"/>
              </w:rPr>
              <w:t>При необходимости облицовки стен существующего жилого дома, расположенного на приусадебном участке, на расстоянии ближе 1,5 метра (но не менее 1 метра) от границы соседнего земельного участка, кирпичной кладкой толщиной 120 мм, разрешается выполнять данные работы без согласия владельцев соседних земельных участков. Также не требуется согласие совладельцев земельного участка, на котором расположен жилой дом, при условии, если облицовываемый жилой дом не находится в общей долевой собственности</w:t>
            </w:r>
          </w:p>
        </w:tc>
      </w:tr>
      <w:tr w:rsidR="001E6C61" w:rsidRPr="00E328FF" w:rsidTr="00084CE3">
        <w:trPr>
          <w:trHeight w:val="438"/>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1.31</w:t>
            </w:r>
          </w:p>
        </w:tc>
        <w:tc>
          <w:tcPr>
            <w:tcW w:w="4540" w:type="pct"/>
          </w:tcPr>
          <w:p w:rsidR="001E6C61" w:rsidRPr="00E328FF" w:rsidRDefault="001E6C61" w:rsidP="00084CE3">
            <w:pPr>
              <w:widowControl/>
              <w:suppressAutoHyphens w:val="0"/>
              <w:overflowPunct/>
              <w:autoSpaceDE/>
              <w:ind w:firstLine="425"/>
              <w:jc w:val="both"/>
              <w:rPr>
                <w:rFonts w:eastAsia="SimSun"/>
                <w:sz w:val="24"/>
                <w:szCs w:val="24"/>
                <w:lang w:eastAsia="zh-CN"/>
              </w:rPr>
            </w:pPr>
            <w:r w:rsidRPr="00E328FF">
              <w:rPr>
                <w:sz w:val="24"/>
                <w:szCs w:val="24"/>
                <w:lang w:eastAsia="ru-RU"/>
              </w:rPr>
              <w:t>Все строения должны быть обеспечены системами водоотведения с кровли с целью предотвращения подтопления соседних земельных участков и строений.</w:t>
            </w:r>
          </w:p>
        </w:tc>
      </w:tr>
      <w:tr w:rsidR="001E6C61" w:rsidRPr="00E328FF" w:rsidTr="00084CE3">
        <w:trPr>
          <w:trHeight w:val="150"/>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1.32</w:t>
            </w:r>
          </w:p>
        </w:tc>
        <w:tc>
          <w:tcPr>
            <w:tcW w:w="4540" w:type="pct"/>
          </w:tcPr>
          <w:p w:rsidR="001E6C61" w:rsidRPr="00E328FF" w:rsidRDefault="001E6C61" w:rsidP="00084CE3">
            <w:pPr>
              <w:widowControl/>
              <w:suppressAutoHyphens w:val="0"/>
              <w:overflowPunct/>
              <w:autoSpaceDE/>
              <w:ind w:firstLine="425"/>
              <w:jc w:val="both"/>
              <w:rPr>
                <w:rFonts w:eastAsia="SimSun"/>
                <w:sz w:val="24"/>
                <w:szCs w:val="24"/>
                <w:lang w:eastAsia="zh-CN"/>
              </w:rPr>
            </w:pPr>
            <w:r w:rsidRPr="00E328FF">
              <w:rPr>
                <w:rFonts w:eastAsia="SimSun"/>
                <w:sz w:val="24"/>
                <w:szCs w:val="24"/>
                <w:lang w:eastAsia="zh-CN"/>
              </w:rPr>
              <w:t>Выделение земельных участков под строительство в границах зон затопления и подтопления запрещается.</w:t>
            </w:r>
          </w:p>
        </w:tc>
      </w:tr>
      <w:tr w:rsidR="001E6C61" w:rsidRPr="00E328FF" w:rsidTr="00084CE3">
        <w:trPr>
          <w:trHeight w:val="415"/>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1.33</w:t>
            </w:r>
          </w:p>
        </w:tc>
        <w:tc>
          <w:tcPr>
            <w:tcW w:w="4540" w:type="pct"/>
          </w:tcPr>
          <w:p w:rsidR="001E6C61" w:rsidRPr="00E328FF" w:rsidRDefault="001E6C61" w:rsidP="00084CE3">
            <w:pPr>
              <w:widowControl/>
              <w:suppressAutoHyphens w:val="0"/>
              <w:overflowPunct/>
              <w:autoSpaceDN w:val="0"/>
              <w:adjustRightInd w:val="0"/>
              <w:ind w:firstLine="425"/>
              <w:jc w:val="both"/>
              <w:rPr>
                <w:sz w:val="24"/>
                <w:szCs w:val="24"/>
                <w:lang w:eastAsia="ru-RU"/>
              </w:rPr>
            </w:pPr>
            <w:proofErr w:type="gramStart"/>
            <w:r w:rsidRPr="00E328FF">
              <w:rPr>
                <w:b/>
                <w:sz w:val="24"/>
                <w:szCs w:val="24"/>
                <w:lang w:eastAsia="ru-RU"/>
              </w:rPr>
              <w:t>Для инвалидов и других маломобильных групп населения</w:t>
            </w:r>
            <w:r w:rsidRPr="00E328FF">
              <w:rPr>
                <w:sz w:val="24"/>
                <w:szCs w:val="24"/>
                <w:lang w:eastAsia="ru-RU"/>
              </w:rPr>
              <w:t xml:space="preserve"> необходимо обеспечивать возможность подъезда и эксплуатации, в том числе на инвалидных колясках, к организациям обслуживания с учетом требований  </w:t>
            </w:r>
            <w:r w:rsidR="00C17AC2" w:rsidRPr="00E328FF">
              <w:rPr>
                <w:sz w:val="24"/>
                <w:szCs w:val="24"/>
                <w:lang w:eastAsia="ru-RU"/>
              </w:rPr>
              <w:t>СП 59.13330.2020, СП 35-101-2001, СП 35-102-2001, СП 31-102-99, СП 35-103-2001, СП 35-104-2001, СП 35-105-2002, СП 35-106-2003, СП 35-107-2003, СП 35-112-2005, СП 35-114-2003, СП 35-117-2006, РДС 35-201-99.</w:t>
            </w:r>
            <w:proofErr w:type="gramEnd"/>
          </w:p>
        </w:tc>
      </w:tr>
      <w:tr w:rsidR="001E6C61" w:rsidRPr="00E328FF" w:rsidTr="00084CE3">
        <w:trPr>
          <w:trHeight w:val="926"/>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1.34</w:t>
            </w:r>
          </w:p>
        </w:tc>
        <w:tc>
          <w:tcPr>
            <w:tcW w:w="4540" w:type="pct"/>
          </w:tcPr>
          <w:p w:rsidR="001E6C61" w:rsidRPr="00E328FF" w:rsidRDefault="001E6C61" w:rsidP="00084CE3">
            <w:pPr>
              <w:widowControl/>
              <w:suppressAutoHyphens w:val="0"/>
              <w:overflowPunct/>
              <w:autoSpaceDN w:val="0"/>
              <w:adjustRightInd w:val="0"/>
              <w:ind w:firstLine="540"/>
              <w:jc w:val="both"/>
              <w:rPr>
                <w:rFonts w:eastAsia="SimSun"/>
                <w:sz w:val="24"/>
                <w:szCs w:val="24"/>
                <w:lang w:eastAsia="zh-CN"/>
              </w:rPr>
            </w:pPr>
            <w:r w:rsidRPr="00E328FF">
              <w:rPr>
                <w:b/>
                <w:noProof/>
                <w:sz w:val="24"/>
                <w:szCs w:val="24"/>
                <w:lang w:eastAsia="ru-RU"/>
              </w:rPr>
              <w:t xml:space="preserve">На </w:t>
            </w:r>
            <w:r w:rsidRPr="00E328FF">
              <w:rPr>
                <w:b/>
                <w:sz w:val="24"/>
                <w:szCs w:val="24"/>
                <w:lang w:eastAsia="ru-RU"/>
              </w:rPr>
              <w:t>с</w:t>
            </w:r>
            <w:r w:rsidRPr="00E328FF">
              <w:rPr>
                <w:b/>
                <w:noProof/>
                <w:sz w:val="24"/>
                <w:szCs w:val="24"/>
                <w:lang w:eastAsia="ru-RU"/>
              </w:rPr>
              <w:t xml:space="preserve">адовом </w:t>
            </w:r>
            <w:r w:rsidRPr="00E328FF">
              <w:rPr>
                <w:b/>
                <w:sz w:val="24"/>
                <w:szCs w:val="24"/>
                <w:lang w:eastAsia="ru-RU"/>
              </w:rPr>
              <w:t>у</w:t>
            </w:r>
            <w:r w:rsidRPr="00E328FF">
              <w:rPr>
                <w:b/>
                <w:noProof/>
                <w:sz w:val="24"/>
                <w:szCs w:val="24"/>
                <w:lang w:eastAsia="ru-RU"/>
              </w:rPr>
              <w:t>частке</w:t>
            </w:r>
            <w:r w:rsidRPr="00E328FF">
              <w:rPr>
                <w:noProof/>
                <w:sz w:val="24"/>
                <w:szCs w:val="24"/>
                <w:lang w:eastAsia="ru-RU"/>
              </w:rPr>
              <w:t xml:space="preserve"> </w:t>
            </w:r>
            <w:r w:rsidRPr="00E328FF">
              <w:rPr>
                <w:sz w:val="24"/>
                <w:szCs w:val="24"/>
                <w:lang w:eastAsia="ru-RU"/>
              </w:rPr>
              <w:t>д</w:t>
            </w:r>
            <w:r w:rsidRPr="00E328FF">
              <w:rPr>
                <w:noProof/>
                <w:sz w:val="24"/>
                <w:szCs w:val="24"/>
                <w:lang w:eastAsia="ru-RU"/>
              </w:rPr>
              <w:t xml:space="preserve">опускается </w:t>
            </w:r>
            <w:r w:rsidRPr="00E328FF">
              <w:rPr>
                <w:sz w:val="24"/>
                <w:szCs w:val="24"/>
                <w:lang w:eastAsia="ru-RU"/>
              </w:rPr>
              <w:t>в</w:t>
            </w:r>
            <w:r w:rsidRPr="00E328FF">
              <w:rPr>
                <w:noProof/>
                <w:sz w:val="24"/>
                <w:szCs w:val="24"/>
                <w:lang w:eastAsia="ru-RU"/>
              </w:rPr>
              <w:t xml:space="preserve">озводить </w:t>
            </w:r>
            <w:r w:rsidRPr="00E328FF">
              <w:rPr>
                <w:sz w:val="24"/>
                <w:szCs w:val="24"/>
                <w:lang w:eastAsia="ru-RU"/>
              </w:rPr>
              <w:t>с</w:t>
            </w:r>
            <w:r w:rsidRPr="00E328FF">
              <w:rPr>
                <w:noProof/>
                <w:sz w:val="24"/>
                <w:szCs w:val="24"/>
                <w:lang w:eastAsia="ru-RU"/>
              </w:rPr>
              <w:t xml:space="preserve">адовый </w:t>
            </w:r>
            <w:r w:rsidRPr="00E328FF">
              <w:rPr>
                <w:sz w:val="24"/>
                <w:szCs w:val="24"/>
                <w:lang w:eastAsia="ru-RU"/>
              </w:rPr>
              <w:t>д</w:t>
            </w:r>
            <w:r w:rsidRPr="00E328FF">
              <w:rPr>
                <w:noProof/>
                <w:sz w:val="24"/>
                <w:szCs w:val="24"/>
                <w:lang w:eastAsia="ru-RU"/>
              </w:rPr>
              <w:t xml:space="preserve">ом </w:t>
            </w:r>
            <w:r w:rsidRPr="00E328FF">
              <w:rPr>
                <w:sz w:val="24"/>
                <w:szCs w:val="24"/>
                <w:lang w:eastAsia="ru-RU"/>
              </w:rPr>
              <w:t>с</w:t>
            </w:r>
            <w:r w:rsidRPr="00E328FF">
              <w:rPr>
                <w:noProof/>
                <w:sz w:val="24"/>
                <w:szCs w:val="24"/>
                <w:lang w:eastAsia="ru-RU"/>
              </w:rPr>
              <w:t xml:space="preserve">езонного, </w:t>
            </w:r>
            <w:r w:rsidRPr="00E328FF">
              <w:rPr>
                <w:sz w:val="24"/>
                <w:szCs w:val="24"/>
                <w:lang w:eastAsia="ru-RU"/>
              </w:rPr>
              <w:t>в</w:t>
            </w:r>
            <w:r w:rsidRPr="00E328FF">
              <w:rPr>
                <w:noProof/>
                <w:sz w:val="24"/>
                <w:szCs w:val="24"/>
                <w:lang w:eastAsia="ru-RU"/>
              </w:rPr>
              <w:t xml:space="preserve">ременного </w:t>
            </w:r>
            <w:r w:rsidRPr="00E328FF">
              <w:rPr>
                <w:sz w:val="24"/>
                <w:szCs w:val="24"/>
                <w:lang w:eastAsia="ru-RU"/>
              </w:rPr>
              <w:t>и</w:t>
            </w:r>
            <w:r w:rsidRPr="00E328FF">
              <w:rPr>
                <w:noProof/>
                <w:sz w:val="24"/>
                <w:szCs w:val="24"/>
                <w:lang w:eastAsia="ru-RU"/>
              </w:rPr>
              <w:t xml:space="preserve">ли </w:t>
            </w:r>
            <w:r w:rsidRPr="00E328FF">
              <w:rPr>
                <w:noProof/>
                <w:sz w:val="24"/>
                <w:szCs w:val="24"/>
                <w:lang w:eastAsia="ru-RU"/>
              </w:rPr>
              <w:br/>
              <w:t xml:space="preserve">круглогодичного </w:t>
            </w:r>
            <w:r w:rsidRPr="00E328FF">
              <w:rPr>
                <w:sz w:val="24"/>
                <w:szCs w:val="24"/>
                <w:lang w:eastAsia="ru-RU"/>
              </w:rPr>
              <w:t>и</w:t>
            </w:r>
            <w:r w:rsidRPr="00E328FF">
              <w:rPr>
                <w:noProof/>
                <w:sz w:val="24"/>
                <w:szCs w:val="24"/>
                <w:lang w:eastAsia="ru-RU"/>
              </w:rPr>
              <w:t xml:space="preserve">спользования, </w:t>
            </w:r>
            <w:r w:rsidRPr="00E328FF">
              <w:rPr>
                <w:sz w:val="24"/>
                <w:szCs w:val="24"/>
                <w:lang w:eastAsia="ru-RU"/>
              </w:rPr>
              <w:t>х</w:t>
            </w:r>
            <w:r w:rsidRPr="00E328FF">
              <w:rPr>
                <w:noProof/>
                <w:sz w:val="24"/>
                <w:szCs w:val="24"/>
                <w:lang w:eastAsia="ru-RU"/>
              </w:rPr>
              <w:t xml:space="preserve">озяйственные </w:t>
            </w:r>
            <w:r w:rsidRPr="00E328FF">
              <w:rPr>
                <w:sz w:val="24"/>
                <w:szCs w:val="24"/>
                <w:lang w:eastAsia="ru-RU"/>
              </w:rPr>
              <w:t>п</w:t>
            </w:r>
            <w:r w:rsidRPr="00E328FF">
              <w:rPr>
                <w:noProof/>
                <w:sz w:val="24"/>
                <w:szCs w:val="24"/>
                <w:lang w:eastAsia="ru-RU"/>
              </w:rPr>
              <w:t xml:space="preserve">остройки </w:t>
            </w:r>
            <w:r w:rsidRPr="00E328FF">
              <w:rPr>
                <w:sz w:val="24"/>
                <w:szCs w:val="24"/>
                <w:lang w:eastAsia="ru-RU"/>
              </w:rPr>
              <w:t>и</w:t>
            </w:r>
            <w:r w:rsidRPr="00E328FF">
              <w:rPr>
                <w:noProof/>
                <w:sz w:val="24"/>
                <w:szCs w:val="24"/>
                <w:lang w:eastAsia="ru-RU"/>
              </w:rPr>
              <w:t xml:space="preserve"> </w:t>
            </w:r>
            <w:r w:rsidRPr="00E328FF">
              <w:rPr>
                <w:sz w:val="24"/>
                <w:szCs w:val="24"/>
                <w:lang w:eastAsia="ru-RU"/>
              </w:rPr>
              <w:t>с</w:t>
            </w:r>
            <w:r w:rsidRPr="00E328FF">
              <w:rPr>
                <w:noProof/>
                <w:sz w:val="24"/>
                <w:szCs w:val="24"/>
                <w:lang w:eastAsia="ru-RU"/>
              </w:rPr>
              <w:t xml:space="preserve">ооружения, </w:t>
            </w:r>
            <w:r w:rsidRPr="00E328FF">
              <w:rPr>
                <w:sz w:val="24"/>
                <w:szCs w:val="24"/>
                <w:lang w:eastAsia="ru-RU"/>
              </w:rPr>
              <w:t>т</w:t>
            </w:r>
            <w:r w:rsidRPr="00E328FF">
              <w:rPr>
                <w:noProof/>
                <w:sz w:val="24"/>
                <w:szCs w:val="24"/>
                <w:lang w:eastAsia="ru-RU"/>
              </w:rPr>
              <w:t xml:space="preserve">еплицы </w:t>
            </w:r>
            <w:r w:rsidRPr="00E328FF">
              <w:rPr>
                <w:sz w:val="24"/>
                <w:szCs w:val="24"/>
                <w:lang w:eastAsia="ru-RU"/>
              </w:rPr>
              <w:t>и</w:t>
            </w:r>
            <w:r w:rsidRPr="00E328FF">
              <w:rPr>
                <w:noProof/>
                <w:sz w:val="24"/>
                <w:szCs w:val="24"/>
                <w:lang w:eastAsia="ru-RU"/>
              </w:rPr>
              <w:t xml:space="preserve"> </w:t>
            </w:r>
            <w:r w:rsidRPr="00E328FF">
              <w:rPr>
                <w:noProof/>
                <w:sz w:val="24"/>
                <w:szCs w:val="24"/>
                <w:lang w:eastAsia="ru-RU"/>
              </w:rPr>
              <w:br/>
              <w:t xml:space="preserve">другие </w:t>
            </w:r>
            <w:r w:rsidRPr="00E328FF">
              <w:rPr>
                <w:sz w:val="24"/>
                <w:szCs w:val="24"/>
                <w:lang w:eastAsia="ru-RU"/>
              </w:rPr>
              <w:t>с</w:t>
            </w:r>
            <w:r w:rsidRPr="00E328FF">
              <w:rPr>
                <w:noProof/>
                <w:sz w:val="24"/>
                <w:szCs w:val="24"/>
                <w:lang w:eastAsia="ru-RU"/>
              </w:rPr>
              <w:t xml:space="preserve">ооружения </w:t>
            </w:r>
            <w:r w:rsidRPr="00E328FF">
              <w:rPr>
                <w:sz w:val="24"/>
                <w:szCs w:val="24"/>
                <w:lang w:eastAsia="ru-RU"/>
              </w:rPr>
              <w:t>с</w:t>
            </w:r>
            <w:r w:rsidRPr="00E328FF">
              <w:rPr>
                <w:noProof/>
                <w:sz w:val="24"/>
                <w:szCs w:val="24"/>
                <w:lang w:eastAsia="ru-RU"/>
              </w:rPr>
              <w:t xml:space="preserve"> </w:t>
            </w:r>
            <w:r w:rsidRPr="00E328FF">
              <w:rPr>
                <w:sz w:val="24"/>
                <w:szCs w:val="24"/>
                <w:lang w:eastAsia="ru-RU"/>
              </w:rPr>
              <w:t>у</w:t>
            </w:r>
            <w:r w:rsidRPr="00E328FF">
              <w:rPr>
                <w:noProof/>
                <w:sz w:val="24"/>
                <w:szCs w:val="24"/>
                <w:lang w:eastAsia="ru-RU"/>
              </w:rPr>
              <w:t xml:space="preserve">тепленным </w:t>
            </w:r>
            <w:r w:rsidRPr="00E328FF">
              <w:rPr>
                <w:sz w:val="24"/>
                <w:szCs w:val="24"/>
                <w:lang w:eastAsia="ru-RU"/>
              </w:rPr>
              <w:t>г</w:t>
            </w:r>
            <w:r w:rsidRPr="00E328FF">
              <w:rPr>
                <w:noProof/>
                <w:sz w:val="24"/>
                <w:szCs w:val="24"/>
                <w:lang w:eastAsia="ru-RU"/>
              </w:rPr>
              <w:t xml:space="preserve">рунтом, </w:t>
            </w:r>
            <w:r w:rsidRPr="00E328FF">
              <w:rPr>
                <w:sz w:val="24"/>
                <w:szCs w:val="24"/>
                <w:lang w:eastAsia="ru-RU"/>
              </w:rPr>
              <w:t>н</w:t>
            </w:r>
            <w:r w:rsidRPr="00E328FF">
              <w:rPr>
                <w:noProof/>
                <w:sz w:val="24"/>
                <w:szCs w:val="24"/>
                <w:lang w:eastAsia="ru-RU"/>
              </w:rPr>
              <w:t xml:space="preserve">авес </w:t>
            </w:r>
            <w:r w:rsidRPr="00E328FF">
              <w:rPr>
                <w:sz w:val="24"/>
                <w:szCs w:val="24"/>
                <w:lang w:eastAsia="ru-RU"/>
              </w:rPr>
              <w:t>и</w:t>
            </w:r>
            <w:r w:rsidRPr="00E328FF">
              <w:rPr>
                <w:noProof/>
                <w:sz w:val="24"/>
                <w:szCs w:val="24"/>
                <w:lang w:eastAsia="ru-RU"/>
              </w:rPr>
              <w:t xml:space="preserve">ли </w:t>
            </w:r>
            <w:r w:rsidRPr="00E328FF">
              <w:rPr>
                <w:sz w:val="24"/>
                <w:szCs w:val="24"/>
                <w:lang w:eastAsia="ru-RU"/>
              </w:rPr>
              <w:t>г</w:t>
            </w:r>
            <w:r w:rsidRPr="00E328FF">
              <w:rPr>
                <w:noProof/>
                <w:sz w:val="24"/>
                <w:szCs w:val="24"/>
                <w:lang w:eastAsia="ru-RU"/>
              </w:rPr>
              <w:t xml:space="preserve">араж </w:t>
            </w:r>
            <w:r w:rsidRPr="00E328FF">
              <w:rPr>
                <w:sz w:val="24"/>
                <w:szCs w:val="24"/>
                <w:lang w:eastAsia="ru-RU"/>
              </w:rPr>
              <w:t>д</w:t>
            </w:r>
            <w:r w:rsidRPr="00E328FF">
              <w:rPr>
                <w:noProof/>
                <w:sz w:val="24"/>
                <w:szCs w:val="24"/>
                <w:lang w:eastAsia="ru-RU"/>
              </w:rPr>
              <w:t xml:space="preserve">ля </w:t>
            </w:r>
            <w:r w:rsidRPr="00E328FF">
              <w:rPr>
                <w:sz w:val="24"/>
                <w:szCs w:val="24"/>
                <w:lang w:eastAsia="ru-RU"/>
              </w:rPr>
              <w:t>а</w:t>
            </w:r>
            <w:r w:rsidRPr="00E328FF">
              <w:rPr>
                <w:noProof/>
                <w:sz w:val="24"/>
                <w:szCs w:val="24"/>
                <w:lang w:eastAsia="ru-RU"/>
              </w:rPr>
              <w:t xml:space="preserve">втомобиля. </w:t>
            </w:r>
          </w:p>
        </w:tc>
      </w:tr>
      <w:tr w:rsidR="001E6C61" w:rsidRPr="00E328FF" w:rsidTr="00084CE3">
        <w:trPr>
          <w:trHeight w:val="450"/>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1.35</w:t>
            </w:r>
          </w:p>
        </w:tc>
        <w:tc>
          <w:tcPr>
            <w:tcW w:w="4540" w:type="pct"/>
          </w:tcPr>
          <w:p w:rsidR="001E6C61" w:rsidRPr="00E328FF" w:rsidRDefault="001E6C61" w:rsidP="00084CE3">
            <w:pPr>
              <w:widowControl/>
              <w:suppressAutoHyphens w:val="0"/>
              <w:overflowPunct/>
              <w:autoSpaceDN w:val="0"/>
              <w:adjustRightInd w:val="0"/>
              <w:ind w:firstLine="459"/>
              <w:jc w:val="both"/>
              <w:rPr>
                <w:noProof/>
                <w:sz w:val="24"/>
                <w:szCs w:val="24"/>
                <w:lang w:eastAsia="ru-RU"/>
              </w:rPr>
            </w:pPr>
            <w:r w:rsidRPr="00E328FF">
              <w:rPr>
                <w:noProof/>
                <w:sz w:val="24"/>
                <w:szCs w:val="24"/>
                <w:lang w:eastAsia="ru-RU"/>
              </w:rPr>
              <w:t xml:space="preserve">На </w:t>
            </w:r>
            <w:r w:rsidRPr="00E328FF">
              <w:rPr>
                <w:sz w:val="24"/>
                <w:szCs w:val="24"/>
                <w:lang w:eastAsia="ru-RU"/>
              </w:rPr>
              <w:t>с</w:t>
            </w:r>
            <w:r w:rsidRPr="00E328FF">
              <w:rPr>
                <w:noProof/>
                <w:sz w:val="24"/>
                <w:szCs w:val="24"/>
                <w:lang w:eastAsia="ru-RU"/>
              </w:rPr>
              <w:t xml:space="preserve">адово-огородных </w:t>
            </w:r>
            <w:r w:rsidRPr="00E328FF">
              <w:rPr>
                <w:sz w:val="24"/>
                <w:szCs w:val="24"/>
                <w:lang w:eastAsia="ru-RU"/>
              </w:rPr>
              <w:t>у</w:t>
            </w:r>
            <w:r w:rsidRPr="00E328FF">
              <w:rPr>
                <w:noProof/>
                <w:sz w:val="24"/>
                <w:szCs w:val="24"/>
                <w:lang w:eastAsia="ru-RU"/>
              </w:rPr>
              <w:t xml:space="preserve">частках, </w:t>
            </w:r>
            <w:r w:rsidRPr="00E328FF">
              <w:rPr>
                <w:sz w:val="24"/>
                <w:szCs w:val="24"/>
                <w:lang w:eastAsia="ru-RU"/>
              </w:rPr>
              <w:t>к</w:t>
            </w:r>
            <w:r w:rsidRPr="00E328FF">
              <w:rPr>
                <w:noProof/>
                <w:sz w:val="24"/>
                <w:szCs w:val="24"/>
                <w:lang w:eastAsia="ru-RU"/>
              </w:rPr>
              <w:t xml:space="preserve">ак </w:t>
            </w:r>
            <w:r w:rsidRPr="00E328FF">
              <w:rPr>
                <w:sz w:val="24"/>
                <w:szCs w:val="24"/>
                <w:lang w:eastAsia="ru-RU"/>
              </w:rPr>
              <w:t>п</w:t>
            </w:r>
            <w:r w:rsidRPr="00E328FF">
              <w:rPr>
                <w:noProof/>
                <w:sz w:val="24"/>
                <w:szCs w:val="24"/>
                <w:lang w:eastAsia="ru-RU"/>
              </w:rPr>
              <w:t xml:space="preserve">равило, </w:t>
            </w:r>
            <w:r w:rsidRPr="00E328FF">
              <w:rPr>
                <w:sz w:val="24"/>
                <w:szCs w:val="24"/>
                <w:lang w:eastAsia="ru-RU"/>
              </w:rPr>
              <w:t>д</w:t>
            </w:r>
            <w:r w:rsidRPr="00E328FF">
              <w:rPr>
                <w:noProof/>
                <w:sz w:val="24"/>
                <w:szCs w:val="24"/>
                <w:lang w:eastAsia="ru-RU"/>
              </w:rPr>
              <w:t xml:space="preserve">опускается </w:t>
            </w:r>
            <w:r w:rsidRPr="00E328FF">
              <w:rPr>
                <w:sz w:val="24"/>
                <w:szCs w:val="24"/>
                <w:lang w:eastAsia="ru-RU"/>
              </w:rPr>
              <w:t>в</w:t>
            </w:r>
            <w:r w:rsidRPr="00E328FF">
              <w:rPr>
                <w:noProof/>
                <w:sz w:val="24"/>
                <w:szCs w:val="24"/>
                <w:lang w:eastAsia="ru-RU"/>
              </w:rPr>
              <w:t xml:space="preserve">озводить </w:t>
            </w:r>
            <w:r w:rsidRPr="00E328FF">
              <w:rPr>
                <w:sz w:val="24"/>
                <w:szCs w:val="24"/>
                <w:lang w:eastAsia="ru-RU"/>
              </w:rPr>
              <w:t>х</w:t>
            </w:r>
            <w:r w:rsidRPr="00E328FF">
              <w:rPr>
                <w:noProof/>
                <w:sz w:val="24"/>
                <w:szCs w:val="24"/>
                <w:lang w:eastAsia="ru-RU"/>
              </w:rPr>
              <w:t xml:space="preserve">озяйственные </w:t>
            </w:r>
            <w:r w:rsidRPr="00E328FF">
              <w:rPr>
                <w:noProof/>
                <w:sz w:val="24"/>
                <w:szCs w:val="24"/>
                <w:lang w:eastAsia="ru-RU"/>
              </w:rPr>
              <w:br/>
              <w:t xml:space="preserve">постройки </w:t>
            </w:r>
            <w:r w:rsidRPr="00E328FF">
              <w:rPr>
                <w:sz w:val="24"/>
                <w:szCs w:val="24"/>
                <w:lang w:eastAsia="ru-RU"/>
              </w:rPr>
              <w:t>и</w:t>
            </w:r>
            <w:r w:rsidRPr="00E328FF">
              <w:rPr>
                <w:noProof/>
                <w:sz w:val="24"/>
                <w:szCs w:val="24"/>
                <w:lang w:eastAsia="ru-RU"/>
              </w:rPr>
              <w:t xml:space="preserve"> </w:t>
            </w:r>
            <w:r w:rsidRPr="00E328FF">
              <w:rPr>
                <w:sz w:val="24"/>
                <w:szCs w:val="24"/>
                <w:lang w:eastAsia="ru-RU"/>
              </w:rPr>
              <w:t>с</w:t>
            </w:r>
            <w:r w:rsidRPr="00E328FF">
              <w:rPr>
                <w:noProof/>
                <w:sz w:val="24"/>
                <w:szCs w:val="24"/>
                <w:lang w:eastAsia="ru-RU"/>
              </w:rPr>
              <w:t xml:space="preserve">ооружения </w:t>
            </w:r>
            <w:r w:rsidRPr="00E328FF">
              <w:rPr>
                <w:sz w:val="24"/>
                <w:szCs w:val="24"/>
                <w:lang w:eastAsia="ru-RU"/>
              </w:rPr>
              <w:t>в</w:t>
            </w:r>
            <w:r w:rsidRPr="00E328FF">
              <w:rPr>
                <w:noProof/>
                <w:sz w:val="24"/>
                <w:szCs w:val="24"/>
                <w:lang w:eastAsia="ru-RU"/>
              </w:rPr>
              <w:t xml:space="preserve">ременного </w:t>
            </w:r>
            <w:r w:rsidRPr="00E328FF">
              <w:rPr>
                <w:sz w:val="24"/>
                <w:szCs w:val="24"/>
                <w:lang w:eastAsia="ru-RU"/>
              </w:rPr>
              <w:t>и</w:t>
            </w:r>
            <w:r w:rsidRPr="00E328FF">
              <w:rPr>
                <w:noProof/>
                <w:sz w:val="24"/>
                <w:szCs w:val="24"/>
                <w:lang w:eastAsia="ru-RU"/>
              </w:rPr>
              <w:t>спользования</w:t>
            </w:r>
          </w:p>
        </w:tc>
      </w:tr>
      <w:tr w:rsidR="001E6C61" w:rsidRPr="00E328FF" w:rsidTr="00084CE3">
        <w:trPr>
          <w:trHeight w:val="165"/>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1.36</w:t>
            </w:r>
          </w:p>
        </w:tc>
        <w:tc>
          <w:tcPr>
            <w:tcW w:w="4540" w:type="pct"/>
          </w:tcPr>
          <w:p w:rsidR="001E6C61" w:rsidRPr="00E328FF" w:rsidRDefault="001E6C61" w:rsidP="00084CE3">
            <w:pPr>
              <w:widowControl/>
              <w:suppressAutoHyphens w:val="0"/>
              <w:overflowPunct/>
              <w:autoSpaceDN w:val="0"/>
              <w:adjustRightInd w:val="0"/>
              <w:ind w:firstLine="540"/>
              <w:jc w:val="both"/>
              <w:rPr>
                <w:sz w:val="24"/>
                <w:szCs w:val="24"/>
                <w:lang w:eastAsia="ru-RU"/>
              </w:rPr>
            </w:pPr>
            <w:r w:rsidRPr="00E328FF">
              <w:rPr>
                <w:b/>
                <w:sz w:val="24"/>
                <w:szCs w:val="24"/>
                <w:lang w:eastAsia="ru-RU"/>
              </w:rPr>
              <w:t>Минимальные расстояния до границы соседнего садового участка</w:t>
            </w:r>
            <w:r w:rsidRPr="00E328FF">
              <w:rPr>
                <w:sz w:val="24"/>
                <w:szCs w:val="24"/>
                <w:lang w:eastAsia="ru-RU"/>
              </w:rPr>
              <w:t xml:space="preserve"> по санитарно-бытовым условиям должны быть:</w:t>
            </w:r>
          </w:p>
          <w:p w:rsidR="001E6C61" w:rsidRPr="00E328FF" w:rsidRDefault="001E6C61" w:rsidP="00084CE3">
            <w:pPr>
              <w:widowControl/>
              <w:suppressAutoHyphens w:val="0"/>
              <w:overflowPunct/>
              <w:autoSpaceDN w:val="0"/>
              <w:adjustRightInd w:val="0"/>
              <w:ind w:firstLine="540"/>
              <w:jc w:val="both"/>
              <w:rPr>
                <w:sz w:val="24"/>
                <w:szCs w:val="24"/>
                <w:lang w:eastAsia="ru-RU"/>
              </w:rPr>
            </w:pPr>
            <w:r w:rsidRPr="00E328FF">
              <w:rPr>
                <w:sz w:val="24"/>
                <w:szCs w:val="24"/>
                <w:lang w:eastAsia="ru-RU"/>
              </w:rPr>
              <w:t xml:space="preserve"> - от жилого строения (или дома) – 3 метра;</w:t>
            </w:r>
          </w:p>
          <w:p w:rsidR="001E6C61" w:rsidRPr="00E328FF" w:rsidRDefault="001E6C61" w:rsidP="00084CE3">
            <w:pPr>
              <w:widowControl/>
              <w:suppressAutoHyphens w:val="0"/>
              <w:overflowPunct/>
              <w:autoSpaceDN w:val="0"/>
              <w:adjustRightInd w:val="0"/>
              <w:ind w:firstLine="540"/>
              <w:jc w:val="both"/>
              <w:rPr>
                <w:sz w:val="24"/>
                <w:szCs w:val="24"/>
                <w:lang w:eastAsia="ru-RU"/>
              </w:rPr>
            </w:pPr>
            <w:r w:rsidRPr="00E328FF">
              <w:rPr>
                <w:sz w:val="24"/>
                <w:szCs w:val="24"/>
                <w:lang w:eastAsia="ru-RU"/>
              </w:rPr>
              <w:t xml:space="preserve"> - от постройки для содержания мелкого скота и птицы – 4 метра;</w:t>
            </w:r>
          </w:p>
          <w:p w:rsidR="001E6C61" w:rsidRPr="00E328FF" w:rsidRDefault="001E6C61" w:rsidP="00084CE3">
            <w:pPr>
              <w:widowControl/>
              <w:suppressAutoHyphens w:val="0"/>
              <w:overflowPunct/>
              <w:autoSpaceDN w:val="0"/>
              <w:adjustRightInd w:val="0"/>
              <w:ind w:firstLine="540"/>
              <w:jc w:val="both"/>
              <w:rPr>
                <w:sz w:val="24"/>
                <w:szCs w:val="24"/>
                <w:lang w:eastAsia="ru-RU"/>
              </w:rPr>
            </w:pPr>
            <w:r w:rsidRPr="00E328FF">
              <w:rPr>
                <w:sz w:val="24"/>
                <w:szCs w:val="24"/>
                <w:lang w:eastAsia="ru-RU"/>
              </w:rPr>
              <w:lastRenderedPageBreak/>
              <w:t xml:space="preserve"> - от других построек – 1 метр;</w:t>
            </w:r>
          </w:p>
          <w:p w:rsidR="001E6C61" w:rsidRPr="00E328FF" w:rsidRDefault="001E6C61" w:rsidP="00084CE3">
            <w:pPr>
              <w:widowControl/>
              <w:suppressAutoHyphens w:val="0"/>
              <w:overflowPunct/>
              <w:autoSpaceDN w:val="0"/>
              <w:adjustRightInd w:val="0"/>
              <w:ind w:firstLine="540"/>
              <w:jc w:val="both"/>
              <w:rPr>
                <w:sz w:val="24"/>
                <w:szCs w:val="24"/>
                <w:lang w:eastAsia="ru-RU"/>
              </w:rPr>
            </w:pPr>
            <w:r w:rsidRPr="00E328FF">
              <w:rPr>
                <w:sz w:val="24"/>
                <w:szCs w:val="24"/>
                <w:lang w:eastAsia="ru-RU"/>
              </w:rPr>
              <w:t xml:space="preserve"> - от стволов деревьев:</w:t>
            </w:r>
          </w:p>
          <w:p w:rsidR="001E6C61" w:rsidRPr="00E328FF" w:rsidRDefault="001E6C61" w:rsidP="00084CE3">
            <w:pPr>
              <w:widowControl/>
              <w:suppressAutoHyphens w:val="0"/>
              <w:overflowPunct/>
              <w:autoSpaceDN w:val="0"/>
              <w:adjustRightInd w:val="0"/>
              <w:ind w:firstLine="540"/>
              <w:jc w:val="both"/>
              <w:rPr>
                <w:sz w:val="24"/>
                <w:szCs w:val="24"/>
                <w:lang w:eastAsia="ru-RU"/>
              </w:rPr>
            </w:pPr>
            <w:r w:rsidRPr="00E328FF">
              <w:rPr>
                <w:sz w:val="24"/>
                <w:szCs w:val="24"/>
                <w:lang w:eastAsia="ru-RU"/>
              </w:rPr>
              <w:t xml:space="preserve"> - </w:t>
            </w:r>
            <w:proofErr w:type="gramStart"/>
            <w:r w:rsidRPr="00E328FF">
              <w:rPr>
                <w:sz w:val="24"/>
                <w:szCs w:val="24"/>
                <w:lang w:eastAsia="ru-RU"/>
              </w:rPr>
              <w:t>высокорослых</w:t>
            </w:r>
            <w:proofErr w:type="gramEnd"/>
            <w:r w:rsidRPr="00E328FF">
              <w:rPr>
                <w:sz w:val="24"/>
                <w:szCs w:val="24"/>
                <w:lang w:eastAsia="ru-RU"/>
              </w:rPr>
              <w:t xml:space="preserve"> – 4 метра;</w:t>
            </w:r>
          </w:p>
          <w:p w:rsidR="001E6C61" w:rsidRPr="00E328FF" w:rsidRDefault="001E6C61" w:rsidP="00084CE3">
            <w:pPr>
              <w:widowControl/>
              <w:suppressAutoHyphens w:val="0"/>
              <w:overflowPunct/>
              <w:autoSpaceDN w:val="0"/>
              <w:adjustRightInd w:val="0"/>
              <w:ind w:firstLine="540"/>
              <w:jc w:val="both"/>
              <w:rPr>
                <w:sz w:val="24"/>
                <w:szCs w:val="24"/>
                <w:lang w:eastAsia="ru-RU"/>
              </w:rPr>
            </w:pPr>
            <w:r w:rsidRPr="00E328FF">
              <w:rPr>
                <w:sz w:val="24"/>
                <w:szCs w:val="24"/>
                <w:lang w:eastAsia="ru-RU"/>
              </w:rPr>
              <w:t xml:space="preserve"> - среднерослых – 2 метра;</w:t>
            </w:r>
          </w:p>
          <w:p w:rsidR="001E6C61" w:rsidRPr="00E328FF" w:rsidRDefault="001E6C61" w:rsidP="00084CE3">
            <w:pPr>
              <w:widowControl/>
              <w:suppressAutoHyphens w:val="0"/>
              <w:overflowPunct/>
              <w:autoSpaceDN w:val="0"/>
              <w:adjustRightInd w:val="0"/>
              <w:ind w:firstLine="540"/>
              <w:jc w:val="both"/>
              <w:rPr>
                <w:sz w:val="24"/>
                <w:szCs w:val="24"/>
                <w:lang w:eastAsia="ru-RU"/>
              </w:rPr>
            </w:pPr>
            <w:r w:rsidRPr="00E328FF">
              <w:rPr>
                <w:sz w:val="24"/>
                <w:szCs w:val="24"/>
                <w:lang w:eastAsia="ru-RU"/>
              </w:rPr>
              <w:t xml:space="preserve"> - от кустарника – 1 метр.</w:t>
            </w:r>
          </w:p>
        </w:tc>
      </w:tr>
      <w:tr w:rsidR="001E6C61" w:rsidRPr="00E328FF" w:rsidTr="00084CE3">
        <w:trPr>
          <w:trHeight w:val="96"/>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lastRenderedPageBreak/>
              <w:t>1.37</w:t>
            </w:r>
          </w:p>
        </w:tc>
        <w:tc>
          <w:tcPr>
            <w:tcW w:w="4540" w:type="pct"/>
          </w:tcPr>
          <w:p w:rsidR="001E6C61" w:rsidRPr="00E328FF" w:rsidRDefault="001E6C61" w:rsidP="00084CE3">
            <w:pPr>
              <w:widowControl/>
              <w:suppressAutoHyphens w:val="0"/>
              <w:overflowPunct/>
              <w:autoSpaceDN w:val="0"/>
              <w:adjustRightInd w:val="0"/>
              <w:ind w:firstLine="459"/>
              <w:jc w:val="both"/>
              <w:rPr>
                <w:noProof/>
                <w:sz w:val="24"/>
                <w:szCs w:val="24"/>
                <w:lang w:eastAsia="ru-RU"/>
              </w:rPr>
            </w:pPr>
            <w:r w:rsidRPr="00E328FF">
              <w:rPr>
                <w:sz w:val="24"/>
                <w:szCs w:val="24"/>
                <w:lang w:eastAsia="ru-RU"/>
              </w:rPr>
              <w:t>При возведении на садовом участке хозяйственных построек, располагаемых на расстоянии 1м от границы соседнего садового участка, скат крыши следует ориентировать на свой участок</w:t>
            </w:r>
          </w:p>
        </w:tc>
      </w:tr>
      <w:tr w:rsidR="001E6C61" w:rsidRPr="00E328FF" w:rsidTr="00084CE3">
        <w:trPr>
          <w:trHeight w:val="111"/>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1.38</w:t>
            </w:r>
          </w:p>
        </w:tc>
        <w:tc>
          <w:tcPr>
            <w:tcW w:w="4540" w:type="pct"/>
          </w:tcPr>
          <w:p w:rsidR="001E6C61" w:rsidRPr="00E328FF" w:rsidRDefault="001E6C61" w:rsidP="00084CE3">
            <w:pPr>
              <w:widowControl/>
              <w:suppressAutoHyphens w:val="0"/>
              <w:overflowPunct/>
              <w:autoSpaceDN w:val="0"/>
              <w:adjustRightInd w:val="0"/>
              <w:ind w:firstLine="540"/>
              <w:jc w:val="both"/>
              <w:rPr>
                <w:sz w:val="24"/>
                <w:szCs w:val="24"/>
                <w:lang w:eastAsia="ru-RU"/>
              </w:rPr>
            </w:pPr>
            <w:r w:rsidRPr="00E328FF">
              <w:rPr>
                <w:b/>
                <w:sz w:val="24"/>
                <w:szCs w:val="24"/>
                <w:lang w:eastAsia="ru-RU"/>
              </w:rPr>
              <w:t>Минимальные расстояния между постройками на садовом участке</w:t>
            </w:r>
            <w:r w:rsidRPr="00E328FF">
              <w:rPr>
                <w:sz w:val="24"/>
                <w:szCs w:val="24"/>
                <w:lang w:eastAsia="ru-RU"/>
              </w:rPr>
              <w:t xml:space="preserve"> по санитарно-бытовым условиям должны быть:</w:t>
            </w:r>
          </w:p>
          <w:p w:rsidR="001E6C61" w:rsidRPr="00E328FF" w:rsidRDefault="001E6C61" w:rsidP="00084CE3">
            <w:pPr>
              <w:widowControl/>
              <w:suppressAutoHyphens w:val="0"/>
              <w:overflowPunct/>
              <w:autoSpaceDN w:val="0"/>
              <w:adjustRightInd w:val="0"/>
              <w:ind w:firstLine="540"/>
              <w:jc w:val="both"/>
              <w:rPr>
                <w:i/>
                <w:sz w:val="24"/>
                <w:szCs w:val="24"/>
                <w:lang w:eastAsia="ru-RU"/>
              </w:rPr>
            </w:pPr>
            <w:r w:rsidRPr="00E328FF">
              <w:rPr>
                <w:sz w:val="24"/>
                <w:szCs w:val="24"/>
                <w:lang w:eastAsia="ru-RU"/>
              </w:rPr>
              <w:t>- от жилого строения (или дома) и погреба до уборной и постройки для содержания мелкого скота и птицы – согласно таблице 4;</w:t>
            </w:r>
          </w:p>
          <w:p w:rsidR="001E6C61" w:rsidRPr="00E328FF" w:rsidRDefault="001E6C61" w:rsidP="00084CE3">
            <w:pPr>
              <w:widowControl/>
              <w:suppressAutoHyphens w:val="0"/>
              <w:overflowPunct/>
              <w:autoSpaceDN w:val="0"/>
              <w:adjustRightInd w:val="0"/>
              <w:ind w:firstLine="540"/>
              <w:jc w:val="both"/>
              <w:rPr>
                <w:sz w:val="24"/>
                <w:szCs w:val="24"/>
                <w:lang w:eastAsia="ru-RU"/>
              </w:rPr>
            </w:pPr>
            <w:r w:rsidRPr="00E328FF">
              <w:rPr>
                <w:sz w:val="24"/>
                <w:szCs w:val="24"/>
                <w:lang w:eastAsia="ru-RU"/>
              </w:rPr>
              <w:t>- до душа, бани (сауны) – 8 метров;</w:t>
            </w:r>
          </w:p>
          <w:p w:rsidR="001E6C61" w:rsidRPr="00E328FF" w:rsidRDefault="001E6C61" w:rsidP="00084CE3">
            <w:pPr>
              <w:widowControl/>
              <w:suppressAutoHyphens w:val="0"/>
              <w:overflowPunct/>
              <w:autoSpaceDN w:val="0"/>
              <w:adjustRightInd w:val="0"/>
              <w:ind w:firstLine="540"/>
              <w:jc w:val="both"/>
              <w:rPr>
                <w:sz w:val="24"/>
                <w:szCs w:val="24"/>
                <w:lang w:eastAsia="ru-RU"/>
              </w:rPr>
            </w:pPr>
            <w:r w:rsidRPr="00E328FF">
              <w:rPr>
                <w:sz w:val="24"/>
                <w:szCs w:val="24"/>
                <w:lang w:eastAsia="ru-RU"/>
              </w:rPr>
              <w:t>- от шахтного колодца до уборной и компостного устройства в зависимости от направления движения грунтовых вод – 50 метров (при соответствующем гидрогеологическом обосновании может быть увеличено).</w:t>
            </w:r>
          </w:p>
        </w:tc>
      </w:tr>
      <w:tr w:rsidR="001E6C61" w:rsidRPr="00E328FF" w:rsidTr="00084CE3">
        <w:trPr>
          <w:trHeight w:val="111"/>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1.39</w:t>
            </w:r>
          </w:p>
        </w:tc>
        <w:tc>
          <w:tcPr>
            <w:tcW w:w="4540" w:type="pct"/>
          </w:tcPr>
          <w:p w:rsidR="001E6C61" w:rsidRPr="00E328FF" w:rsidRDefault="001E6C61" w:rsidP="00084CE3">
            <w:pPr>
              <w:widowControl/>
              <w:suppressAutoHyphens w:val="0"/>
              <w:overflowPunct/>
              <w:autoSpaceDN w:val="0"/>
              <w:adjustRightInd w:val="0"/>
              <w:jc w:val="both"/>
              <w:rPr>
                <w:b/>
                <w:sz w:val="24"/>
                <w:szCs w:val="24"/>
                <w:lang w:eastAsia="ru-RU"/>
              </w:rPr>
            </w:pPr>
            <w:r w:rsidRPr="00E328FF">
              <w:rPr>
                <w:rFonts w:eastAsia="Calibri"/>
                <w:b/>
                <w:sz w:val="24"/>
                <w:szCs w:val="24"/>
                <w:lang w:eastAsia="en-US"/>
              </w:rPr>
              <w:t>Расстояния между жилыми домами</w:t>
            </w:r>
            <w:r w:rsidRPr="00E328FF">
              <w:rPr>
                <w:rFonts w:eastAsia="Calibri"/>
                <w:sz w:val="24"/>
                <w:szCs w:val="24"/>
                <w:lang w:eastAsia="en-US"/>
              </w:rPr>
              <w:t xml:space="preserve"> при новом строительстве принимаются в соответствии с нормами противопожарной безопасности, инсоляции и освещённости.</w:t>
            </w:r>
          </w:p>
        </w:tc>
      </w:tr>
    </w:tbl>
    <w:p w:rsidR="001E6C61" w:rsidRPr="00E328FF" w:rsidRDefault="001E6C61" w:rsidP="001E6C61">
      <w:pPr>
        <w:widowControl/>
        <w:suppressAutoHyphens w:val="0"/>
        <w:overflowPunct/>
        <w:autoSpaceDE/>
        <w:ind w:firstLine="425"/>
        <w:jc w:val="both"/>
        <w:rPr>
          <w:b/>
          <w:color w:val="FF0000"/>
          <w:sz w:val="24"/>
          <w:szCs w:val="24"/>
          <w:lang w:eastAsia="ru-RU"/>
        </w:rPr>
      </w:pP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Минимальные расстояния от стен зданий и границ земельных участков учреждений и предприятий обслуживания следует принимать на основе расчетов инсоляции и освещенности, соблюдения противопожарных и бытовых разрывов, но не менее приведенных в таблице:</w:t>
      </w: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p>
    <w:p w:rsidR="001E6C61" w:rsidRPr="00E328FF" w:rsidRDefault="001E6C61" w:rsidP="001E6C61">
      <w:pPr>
        <w:widowControl/>
        <w:suppressAutoHyphens w:val="0"/>
        <w:overflowPunct/>
        <w:autoSpaceDE/>
        <w:ind w:firstLine="567"/>
        <w:jc w:val="center"/>
        <w:rPr>
          <w:i/>
          <w:sz w:val="24"/>
          <w:szCs w:val="24"/>
          <w:lang w:eastAsia="ru-RU"/>
        </w:rPr>
      </w:pPr>
      <w:r w:rsidRPr="00E328FF">
        <w:rPr>
          <w:i/>
          <w:sz w:val="24"/>
          <w:szCs w:val="24"/>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1"/>
        <w:gridCol w:w="1784"/>
        <w:gridCol w:w="2694"/>
        <w:gridCol w:w="15"/>
        <w:gridCol w:w="3060"/>
      </w:tblGrid>
      <w:tr w:rsidR="001E6C61" w:rsidRPr="00E328FF" w:rsidTr="00084CE3">
        <w:trPr>
          <w:trHeight w:val="509"/>
        </w:trPr>
        <w:tc>
          <w:tcPr>
            <w:tcW w:w="2301" w:type="dxa"/>
            <w:vMerge w:val="restart"/>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Здания (земельные участки)</w:t>
            </w:r>
          </w:p>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учреждений и предприятий</w:t>
            </w:r>
          </w:p>
          <w:p w:rsidR="001E6C61" w:rsidRPr="00E328FF" w:rsidRDefault="001E6C61" w:rsidP="00084CE3">
            <w:pPr>
              <w:widowControl/>
              <w:suppressAutoHyphens w:val="0"/>
              <w:overflowPunct/>
              <w:autoSpaceDE/>
              <w:jc w:val="center"/>
              <w:rPr>
                <w:rFonts w:eastAsia="Calibri"/>
                <w:sz w:val="22"/>
                <w:szCs w:val="22"/>
                <w:lang w:eastAsia="ru-RU"/>
              </w:rPr>
            </w:pPr>
            <w:r w:rsidRPr="00E328FF">
              <w:rPr>
                <w:rFonts w:eastAsia="Calibri"/>
                <w:sz w:val="22"/>
                <w:szCs w:val="22"/>
                <w:lang w:eastAsia="en-US"/>
              </w:rPr>
              <w:t>обслуживания</w:t>
            </w:r>
          </w:p>
        </w:tc>
        <w:tc>
          <w:tcPr>
            <w:tcW w:w="7553" w:type="dxa"/>
            <w:gridSpan w:val="4"/>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Расстояния от зданий (границ участков) учреждений и</w:t>
            </w:r>
          </w:p>
          <w:p w:rsidR="001E6C61" w:rsidRPr="00E328FF" w:rsidRDefault="001E6C61" w:rsidP="00084CE3">
            <w:pPr>
              <w:widowControl/>
              <w:suppressAutoHyphens w:val="0"/>
              <w:overflowPunct/>
              <w:autoSpaceDE/>
              <w:jc w:val="center"/>
              <w:rPr>
                <w:rFonts w:eastAsia="Calibri"/>
                <w:sz w:val="22"/>
                <w:szCs w:val="22"/>
                <w:lang w:eastAsia="ru-RU"/>
              </w:rPr>
            </w:pPr>
            <w:r w:rsidRPr="00E328FF">
              <w:rPr>
                <w:rFonts w:eastAsia="Calibri"/>
                <w:sz w:val="22"/>
                <w:szCs w:val="22"/>
                <w:lang w:eastAsia="en-US"/>
              </w:rPr>
              <w:t>предприятий обслуживания, метров</w:t>
            </w:r>
          </w:p>
        </w:tc>
      </w:tr>
      <w:tr w:rsidR="001E6C61" w:rsidRPr="00E328FF" w:rsidTr="00084CE3">
        <w:trPr>
          <w:trHeight w:val="687"/>
        </w:trPr>
        <w:tc>
          <w:tcPr>
            <w:tcW w:w="2301" w:type="dxa"/>
            <w:vMerge/>
            <w:shd w:val="clear" w:color="auto" w:fill="auto"/>
          </w:tcPr>
          <w:p w:rsidR="001E6C61" w:rsidRPr="00E328FF" w:rsidRDefault="001E6C61" w:rsidP="00084CE3">
            <w:pPr>
              <w:widowControl/>
              <w:suppressAutoHyphens w:val="0"/>
              <w:overflowPunct/>
              <w:autoSpaceDE/>
              <w:jc w:val="both"/>
              <w:rPr>
                <w:rFonts w:eastAsia="Calibri"/>
                <w:sz w:val="22"/>
                <w:szCs w:val="22"/>
                <w:lang w:eastAsia="ru-RU"/>
              </w:rPr>
            </w:pPr>
          </w:p>
        </w:tc>
        <w:tc>
          <w:tcPr>
            <w:tcW w:w="1784"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до</w:t>
            </w:r>
          </w:p>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красной</w:t>
            </w:r>
          </w:p>
          <w:p w:rsidR="001E6C61" w:rsidRPr="00E328FF" w:rsidRDefault="001E6C61" w:rsidP="00084CE3">
            <w:pPr>
              <w:widowControl/>
              <w:suppressAutoHyphens w:val="0"/>
              <w:overflowPunct/>
              <w:autoSpaceDE/>
              <w:jc w:val="center"/>
              <w:rPr>
                <w:rFonts w:eastAsia="Calibri"/>
                <w:sz w:val="22"/>
                <w:szCs w:val="22"/>
                <w:lang w:eastAsia="ru-RU"/>
              </w:rPr>
            </w:pPr>
            <w:r w:rsidRPr="00E328FF">
              <w:rPr>
                <w:rFonts w:eastAsia="Calibri"/>
                <w:sz w:val="22"/>
                <w:szCs w:val="22"/>
                <w:lang w:eastAsia="en-US"/>
              </w:rPr>
              <w:t>линии</w:t>
            </w:r>
          </w:p>
        </w:tc>
        <w:tc>
          <w:tcPr>
            <w:tcW w:w="2709" w:type="dxa"/>
            <w:gridSpan w:val="2"/>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до стен</w:t>
            </w:r>
          </w:p>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жилых</w:t>
            </w:r>
          </w:p>
          <w:p w:rsidR="001E6C61" w:rsidRPr="00E328FF" w:rsidRDefault="001E6C61" w:rsidP="00084CE3">
            <w:pPr>
              <w:widowControl/>
              <w:suppressAutoHyphens w:val="0"/>
              <w:overflowPunct/>
              <w:autoSpaceDE/>
              <w:jc w:val="center"/>
              <w:rPr>
                <w:rFonts w:eastAsia="Calibri"/>
                <w:sz w:val="22"/>
                <w:szCs w:val="22"/>
                <w:lang w:eastAsia="ru-RU"/>
              </w:rPr>
            </w:pPr>
            <w:r w:rsidRPr="00E328FF">
              <w:rPr>
                <w:rFonts w:eastAsia="Calibri"/>
                <w:sz w:val="22"/>
                <w:szCs w:val="22"/>
                <w:lang w:eastAsia="en-US"/>
              </w:rPr>
              <w:t>зданий</w:t>
            </w:r>
          </w:p>
        </w:tc>
        <w:tc>
          <w:tcPr>
            <w:tcW w:w="3060"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до зданий</w:t>
            </w:r>
          </w:p>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общеобразовательных школ,</w:t>
            </w:r>
          </w:p>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дошкольных образовательных</w:t>
            </w:r>
          </w:p>
          <w:p w:rsidR="001E6C61" w:rsidRPr="00E328FF" w:rsidRDefault="001E6C61" w:rsidP="00084CE3">
            <w:pPr>
              <w:widowControl/>
              <w:suppressAutoHyphens w:val="0"/>
              <w:overflowPunct/>
              <w:autoSpaceDE/>
              <w:jc w:val="center"/>
              <w:rPr>
                <w:rFonts w:eastAsia="Calibri"/>
                <w:sz w:val="22"/>
                <w:szCs w:val="22"/>
                <w:lang w:eastAsia="ru-RU"/>
              </w:rPr>
            </w:pPr>
            <w:r w:rsidRPr="00E328FF">
              <w:rPr>
                <w:rFonts w:eastAsia="Calibri"/>
                <w:sz w:val="22"/>
                <w:szCs w:val="22"/>
                <w:lang w:eastAsia="en-US"/>
              </w:rPr>
              <w:t>и лечебных учреждений</w:t>
            </w:r>
          </w:p>
        </w:tc>
      </w:tr>
      <w:tr w:rsidR="001E6C61" w:rsidRPr="00E328FF" w:rsidTr="00084CE3">
        <w:trPr>
          <w:trHeight w:val="568"/>
        </w:trPr>
        <w:tc>
          <w:tcPr>
            <w:tcW w:w="2301" w:type="dxa"/>
            <w:shd w:val="clear" w:color="auto" w:fill="auto"/>
          </w:tcPr>
          <w:p w:rsidR="001E6C61" w:rsidRPr="00E328FF" w:rsidRDefault="001E6C61" w:rsidP="00084CE3">
            <w:pPr>
              <w:widowControl/>
              <w:suppressAutoHyphens w:val="0"/>
              <w:overflowPunct/>
              <w:autoSpaceDE/>
              <w:jc w:val="center"/>
              <w:rPr>
                <w:rFonts w:eastAsia="Calibri"/>
                <w:sz w:val="22"/>
                <w:szCs w:val="22"/>
                <w:lang w:eastAsia="ru-RU"/>
              </w:rPr>
            </w:pPr>
            <w:r w:rsidRPr="00E328FF">
              <w:rPr>
                <w:rFonts w:eastAsia="Calibri"/>
                <w:sz w:val="22"/>
                <w:szCs w:val="22"/>
                <w:lang w:eastAsia="ru-RU"/>
              </w:rPr>
              <w:t>Дошкольные образовательные учреждения и общеобразовательные школы</w:t>
            </w:r>
          </w:p>
        </w:tc>
        <w:tc>
          <w:tcPr>
            <w:tcW w:w="1784" w:type="dxa"/>
            <w:shd w:val="clear" w:color="auto" w:fill="auto"/>
          </w:tcPr>
          <w:p w:rsidR="001E6C61" w:rsidRPr="00E328FF" w:rsidRDefault="001E6C61" w:rsidP="00084CE3">
            <w:pPr>
              <w:widowControl/>
              <w:suppressAutoHyphens w:val="0"/>
              <w:overflowPunct/>
              <w:autoSpaceDE/>
              <w:jc w:val="center"/>
              <w:rPr>
                <w:rFonts w:eastAsia="Calibri"/>
                <w:sz w:val="22"/>
                <w:szCs w:val="22"/>
                <w:lang w:eastAsia="ru-RU"/>
              </w:rPr>
            </w:pPr>
          </w:p>
          <w:p w:rsidR="001E6C61" w:rsidRPr="00E328FF" w:rsidRDefault="001E6C61" w:rsidP="00084CE3">
            <w:pPr>
              <w:widowControl/>
              <w:suppressAutoHyphens w:val="0"/>
              <w:overflowPunct/>
              <w:autoSpaceDE/>
              <w:jc w:val="center"/>
              <w:rPr>
                <w:rFonts w:eastAsia="Calibri"/>
                <w:sz w:val="22"/>
                <w:szCs w:val="22"/>
                <w:lang w:eastAsia="ru-RU"/>
              </w:rPr>
            </w:pPr>
          </w:p>
          <w:p w:rsidR="001E6C61" w:rsidRPr="00E328FF" w:rsidRDefault="001E6C61" w:rsidP="00084CE3">
            <w:pPr>
              <w:widowControl/>
              <w:suppressAutoHyphens w:val="0"/>
              <w:overflowPunct/>
              <w:autoSpaceDE/>
              <w:jc w:val="center"/>
              <w:rPr>
                <w:rFonts w:eastAsia="Calibri"/>
                <w:sz w:val="22"/>
                <w:szCs w:val="22"/>
                <w:lang w:eastAsia="ru-RU"/>
              </w:rPr>
            </w:pPr>
            <w:r w:rsidRPr="00E328FF">
              <w:rPr>
                <w:rFonts w:eastAsia="Calibri"/>
                <w:sz w:val="22"/>
                <w:szCs w:val="22"/>
                <w:lang w:eastAsia="ru-RU"/>
              </w:rPr>
              <w:t>25</w:t>
            </w:r>
          </w:p>
        </w:tc>
        <w:tc>
          <w:tcPr>
            <w:tcW w:w="5769" w:type="dxa"/>
            <w:gridSpan w:val="3"/>
            <w:shd w:val="clear" w:color="auto" w:fill="auto"/>
          </w:tcPr>
          <w:p w:rsidR="001E6C61" w:rsidRPr="00E328FF" w:rsidRDefault="001E6C61" w:rsidP="00084CE3">
            <w:pPr>
              <w:widowControl/>
              <w:suppressAutoHyphens w:val="0"/>
              <w:overflowPunct/>
              <w:autoSpaceDE/>
              <w:jc w:val="center"/>
              <w:rPr>
                <w:rFonts w:eastAsia="Calibri"/>
                <w:sz w:val="22"/>
                <w:szCs w:val="22"/>
                <w:lang w:eastAsia="ru-RU"/>
              </w:rPr>
            </w:pPr>
          </w:p>
          <w:p w:rsidR="001E6C61" w:rsidRPr="00E328FF" w:rsidRDefault="001E6C61" w:rsidP="00084CE3">
            <w:pPr>
              <w:widowControl/>
              <w:suppressAutoHyphens w:val="0"/>
              <w:overflowPunct/>
              <w:autoSpaceDE/>
              <w:jc w:val="center"/>
              <w:rPr>
                <w:rFonts w:eastAsia="Calibri"/>
                <w:sz w:val="22"/>
                <w:szCs w:val="22"/>
                <w:lang w:eastAsia="ru-RU"/>
              </w:rPr>
            </w:pPr>
            <w:r w:rsidRPr="00E328FF">
              <w:rPr>
                <w:rFonts w:eastAsia="Calibri"/>
                <w:sz w:val="22"/>
                <w:szCs w:val="22"/>
                <w:lang w:eastAsia="ru-RU"/>
              </w:rPr>
              <w:t>По нормам инсоляции, освещенности и противопожарным нормам</w:t>
            </w:r>
          </w:p>
        </w:tc>
      </w:tr>
      <w:tr w:rsidR="001E6C61" w:rsidRPr="00E328FF" w:rsidTr="00084CE3">
        <w:trPr>
          <w:trHeight w:val="548"/>
        </w:trPr>
        <w:tc>
          <w:tcPr>
            <w:tcW w:w="2301" w:type="dxa"/>
            <w:shd w:val="clear" w:color="auto" w:fill="auto"/>
          </w:tcPr>
          <w:p w:rsidR="001E6C61" w:rsidRPr="00E328FF" w:rsidRDefault="001E6C61" w:rsidP="00084CE3">
            <w:pPr>
              <w:widowControl/>
              <w:suppressAutoHyphens w:val="0"/>
              <w:overflowPunct/>
              <w:autoSpaceDE/>
              <w:jc w:val="center"/>
              <w:rPr>
                <w:rFonts w:eastAsia="Calibri"/>
                <w:sz w:val="22"/>
                <w:szCs w:val="22"/>
                <w:lang w:eastAsia="ru-RU"/>
              </w:rPr>
            </w:pPr>
            <w:r w:rsidRPr="00E328FF">
              <w:rPr>
                <w:rFonts w:eastAsia="Calibri"/>
                <w:sz w:val="22"/>
                <w:szCs w:val="22"/>
                <w:lang w:eastAsia="ru-RU"/>
              </w:rPr>
              <w:t>Пункты приема вторичного сырья</w:t>
            </w:r>
          </w:p>
        </w:tc>
        <w:tc>
          <w:tcPr>
            <w:tcW w:w="1784" w:type="dxa"/>
            <w:shd w:val="clear" w:color="auto" w:fill="auto"/>
          </w:tcPr>
          <w:p w:rsidR="001E6C61" w:rsidRPr="00E328FF" w:rsidRDefault="001E6C61" w:rsidP="00084CE3">
            <w:pPr>
              <w:widowControl/>
              <w:suppressAutoHyphens w:val="0"/>
              <w:overflowPunct/>
              <w:autoSpaceDE/>
              <w:jc w:val="center"/>
              <w:rPr>
                <w:rFonts w:eastAsia="Calibri"/>
                <w:sz w:val="22"/>
                <w:szCs w:val="22"/>
                <w:lang w:eastAsia="ru-RU"/>
              </w:rPr>
            </w:pPr>
            <w:r w:rsidRPr="00E328FF">
              <w:rPr>
                <w:rFonts w:eastAsia="Calibri"/>
                <w:sz w:val="22"/>
                <w:szCs w:val="22"/>
                <w:lang w:eastAsia="ru-RU"/>
              </w:rPr>
              <w:t>-</w:t>
            </w:r>
          </w:p>
        </w:tc>
        <w:tc>
          <w:tcPr>
            <w:tcW w:w="2694" w:type="dxa"/>
            <w:shd w:val="clear" w:color="auto" w:fill="auto"/>
          </w:tcPr>
          <w:p w:rsidR="001E6C61" w:rsidRPr="00E328FF" w:rsidRDefault="001E6C61" w:rsidP="00084CE3">
            <w:pPr>
              <w:widowControl/>
              <w:suppressAutoHyphens w:val="0"/>
              <w:overflowPunct/>
              <w:autoSpaceDE/>
              <w:jc w:val="center"/>
              <w:rPr>
                <w:rFonts w:eastAsia="Calibri"/>
                <w:sz w:val="22"/>
                <w:szCs w:val="22"/>
                <w:lang w:eastAsia="ru-RU"/>
              </w:rPr>
            </w:pPr>
          </w:p>
          <w:p w:rsidR="001E6C61" w:rsidRPr="00E328FF" w:rsidRDefault="001E6C61" w:rsidP="00084CE3">
            <w:pPr>
              <w:widowControl/>
              <w:suppressAutoHyphens w:val="0"/>
              <w:overflowPunct/>
              <w:autoSpaceDE/>
              <w:jc w:val="center"/>
              <w:rPr>
                <w:rFonts w:eastAsia="Calibri"/>
                <w:sz w:val="22"/>
                <w:szCs w:val="22"/>
                <w:lang w:eastAsia="ru-RU"/>
              </w:rPr>
            </w:pPr>
            <w:r w:rsidRPr="00E328FF">
              <w:rPr>
                <w:rFonts w:eastAsia="Calibri"/>
                <w:sz w:val="22"/>
                <w:szCs w:val="22"/>
                <w:lang w:eastAsia="ru-RU"/>
              </w:rPr>
              <w:t>20</w:t>
            </w:r>
          </w:p>
        </w:tc>
        <w:tc>
          <w:tcPr>
            <w:tcW w:w="3075" w:type="dxa"/>
            <w:gridSpan w:val="2"/>
            <w:shd w:val="clear" w:color="auto" w:fill="auto"/>
          </w:tcPr>
          <w:p w:rsidR="001E6C61" w:rsidRPr="00E328FF" w:rsidRDefault="001E6C61" w:rsidP="00084CE3">
            <w:pPr>
              <w:widowControl/>
              <w:suppressAutoHyphens w:val="0"/>
              <w:overflowPunct/>
              <w:autoSpaceDE/>
              <w:jc w:val="center"/>
              <w:rPr>
                <w:rFonts w:eastAsia="Calibri"/>
                <w:sz w:val="22"/>
                <w:szCs w:val="22"/>
                <w:lang w:eastAsia="ru-RU"/>
              </w:rPr>
            </w:pPr>
          </w:p>
          <w:p w:rsidR="001E6C61" w:rsidRPr="00E328FF" w:rsidRDefault="001E6C61" w:rsidP="00084CE3">
            <w:pPr>
              <w:widowControl/>
              <w:suppressAutoHyphens w:val="0"/>
              <w:overflowPunct/>
              <w:autoSpaceDE/>
              <w:jc w:val="center"/>
              <w:rPr>
                <w:rFonts w:eastAsia="Calibri"/>
                <w:sz w:val="22"/>
                <w:szCs w:val="22"/>
                <w:lang w:eastAsia="ru-RU"/>
              </w:rPr>
            </w:pPr>
            <w:r w:rsidRPr="00E328FF">
              <w:rPr>
                <w:rFonts w:eastAsia="Calibri"/>
                <w:sz w:val="22"/>
                <w:szCs w:val="22"/>
                <w:lang w:eastAsia="ru-RU"/>
              </w:rPr>
              <w:t>50</w:t>
            </w:r>
          </w:p>
        </w:tc>
      </w:tr>
      <w:tr w:rsidR="001E6C61" w:rsidRPr="00E328FF" w:rsidTr="00084CE3">
        <w:trPr>
          <w:trHeight w:val="548"/>
        </w:trPr>
        <w:tc>
          <w:tcPr>
            <w:tcW w:w="2301" w:type="dxa"/>
            <w:shd w:val="clear" w:color="auto" w:fill="auto"/>
          </w:tcPr>
          <w:p w:rsidR="001E6C61" w:rsidRPr="00E328FF" w:rsidRDefault="001E6C61" w:rsidP="00084CE3">
            <w:pPr>
              <w:widowControl/>
              <w:suppressAutoHyphens w:val="0"/>
              <w:overflowPunct/>
              <w:autoSpaceDE/>
              <w:jc w:val="center"/>
              <w:rPr>
                <w:rFonts w:eastAsia="Calibri"/>
                <w:sz w:val="22"/>
                <w:szCs w:val="22"/>
                <w:lang w:eastAsia="ru-RU"/>
              </w:rPr>
            </w:pPr>
          </w:p>
          <w:p w:rsidR="001E6C61" w:rsidRPr="00E328FF" w:rsidRDefault="001E6C61" w:rsidP="00084CE3">
            <w:pPr>
              <w:widowControl/>
              <w:suppressAutoHyphens w:val="0"/>
              <w:overflowPunct/>
              <w:autoSpaceDE/>
              <w:jc w:val="center"/>
              <w:rPr>
                <w:rFonts w:eastAsia="Calibri"/>
                <w:sz w:val="22"/>
                <w:szCs w:val="22"/>
                <w:lang w:eastAsia="ru-RU"/>
              </w:rPr>
            </w:pPr>
            <w:r w:rsidRPr="00E328FF">
              <w:rPr>
                <w:rFonts w:eastAsia="Calibri"/>
                <w:sz w:val="22"/>
                <w:szCs w:val="22"/>
                <w:lang w:eastAsia="ru-RU"/>
              </w:rPr>
              <w:t>Пожарные депо</w:t>
            </w:r>
          </w:p>
        </w:tc>
        <w:tc>
          <w:tcPr>
            <w:tcW w:w="1784" w:type="dxa"/>
            <w:shd w:val="clear" w:color="auto" w:fill="auto"/>
          </w:tcPr>
          <w:p w:rsidR="001E6C61" w:rsidRPr="00E328FF" w:rsidRDefault="001E6C61" w:rsidP="00084CE3">
            <w:pPr>
              <w:widowControl/>
              <w:suppressAutoHyphens w:val="0"/>
              <w:overflowPunct/>
              <w:autoSpaceDE/>
              <w:jc w:val="center"/>
              <w:rPr>
                <w:rFonts w:eastAsia="Calibri"/>
                <w:sz w:val="22"/>
                <w:szCs w:val="22"/>
                <w:lang w:eastAsia="ru-RU"/>
              </w:rPr>
            </w:pPr>
          </w:p>
          <w:p w:rsidR="001E6C61" w:rsidRPr="00E328FF" w:rsidRDefault="001E6C61" w:rsidP="00084CE3">
            <w:pPr>
              <w:widowControl/>
              <w:suppressAutoHyphens w:val="0"/>
              <w:overflowPunct/>
              <w:autoSpaceDE/>
              <w:jc w:val="center"/>
              <w:rPr>
                <w:rFonts w:eastAsia="Calibri"/>
                <w:sz w:val="22"/>
                <w:szCs w:val="22"/>
                <w:lang w:eastAsia="ru-RU"/>
              </w:rPr>
            </w:pPr>
            <w:r w:rsidRPr="00E328FF">
              <w:rPr>
                <w:rFonts w:eastAsia="Calibri"/>
                <w:sz w:val="22"/>
                <w:szCs w:val="22"/>
                <w:lang w:eastAsia="ru-RU"/>
              </w:rPr>
              <w:t>10</w:t>
            </w:r>
          </w:p>
        </w:tc>
        <w:tc>
          <w:tcPr>
            <w:tcW w:w="2694" w:type="dxa"/>
            <w:shd w:val="clear" w:color="auto" w:fill="auto"/>
          </w:tcPr>
          <w:p w:rsidR="001E6C61" w:rsidRPr="00E328FF" w:rsidRDefault="001E6C61" w:rsidP="00084CE3">
            <w:pPr>
              <w:widowControl/>
              <w:suppressAutoHyphens w:val="0"/>
              <w:overflowPunct/>
              <w:autoSpaceDE/>
              <w:jc w:val="center"/>
              <w:rPr>
                <w:rFonts w:eastAsia="Calibri"/>
                <w:sz w:val="22"/>
                <w:szCs w:val="22"/>
                <w:lang w:eastAsia="ru-RU"/>
              </w:rPr>
            </w:pPr>
          </w:p>
          <w:p w:rsidR="001E6C61" w:rsidRPr="00E328FF" w:rsidRDefault="001E6C61" w:rsidP="00084CE3">
            <w:pPr>
              <w:widowControl/>
              <w:suppressAutoHyphens w:val="0"/>
              <w:overflowPunct/>
              <w:autoSpaceDE/>
              <w:jc w:val="center"/>
              <w:rPr>
                <w:rFonts w:eastAsia="Calibri"/>
                <w:sz w:val="22"/>
                <w:szCs w:val="22"/>
                <w:lang w:eastAsia="ru-RU"/>
              </w:rPr>
            </w:pPr>
            <w:r w:rsidRPr="00E328FF">
              <w:rPr>
                <w:rFonts w:eastAsia="Calibri"/>
                <w:sz w:val="22"/>
                <w:szCs w:val="22"/>
                <w:lang w:eastAsia="ru-RU"/>
              </w:rPr>
              <w:t>50</w:t>
            </w:r>
          </w:p>
        </w:tc>
        <w:tc>
          <w:tcPr>
            <w:tcW w:w="3075" w:type="dxa"/>
            <w:gridSpan w:val="2"/>
            <w:shd w:val="clear" w:color="auto" w:fill="auto"/>
          </w:tcPr>
          <w:p w:rsidR="001E6C61" w:rsidRPr="00E328FF" w:rsidRDefault="001E6C61" w:rsidP="00084CE3">
            <w:pPr>
              <w:widowControl/>
              <w:suppressAutoHyphens w:val="0"/>
              <w:overflowPunct/>
              <w:autoSpaceDE/>
              <w:jc w:val="center"/>
              <w:rPr>
                <w:rFonts w:eastAsia="Calibri"/>
                <w:sz w:val="22"/>
                <w:szCs w:val="22"/>
                <w:lang w:eastAsia="ru-RU"/>
              </w:rPr>
            </w:pPr>
          </w:p>
          <w:p w:rsidR="001E6C61" w:rsidRPr="00E328FF" w:rsidRDefault="001E6C61" w:rsidP="00084CE3">
            <w:pPr>
              <w:widowControl/>
              <w:suppressAutoHyphens w:val="0"/>
              <w:overflowPunct/>
              <w:autoSpaceDE/>
              <w:jc w:val="center"/>
              <w:rPr>
                <w:rFonts w:eastAsia="Calibri"/>
                <w:sz w:val="22"/>
                <w:szCs w:val="22"/>
                <w:lang w:eastAsia="ru-RU"/>
              </w:rPr>
            </w:pPr>
            <w:r w:rsidRPr="00E328FF">
              <w:rPr>
                <w:rFonts w:eastAsia="Calibri"/>
                <w:sz w:val="22"/>
                <w:szCs w:val="22"/>
                <w:lang w:eastAsia="ru-RU"/>
              </w:rPr>
              <w:t>50</w:t>
            </w:r>
          </w:p>
        </w:tc>
      </w:tr>
    </w:tbl>
    <w:p w:rsidR="001E6C61" w:rsidRPr="00E328FF" w:rsidRDefault="001E6C61" w:rsidP="001E6C61">
      <w:pPr>
        <w:widowControl/>
        <w:suppressAutoHyphens w:val="0"/>
        <w:overflowPunct/>
        <w:autoSpaceDE/>
        <w:ind w:firstLine="708"/>
        <w:jc w:val="both"/>
        <w:rPr>
          <w:rFonts w:eastAsia="Calibri"/>
          <w:bCs/>
          <w:sz w:val="24"/>
          <w:szCs w:val="28"/>
          <w:lang w:eastAsia="en-US"/>
        </w:rPr>
      </w:pPr>
    </w:p>
    <w:p w:rsidR="001E6C61" w:rsidRPr="00E328FF" w:rsidRDefault="001E6C61" w:rsidP="001E6C61">
      <w:pPr>
        <w:widowControl/>
        <w:suppressAutoHyphens w:val="0"/>
        <w:overflowPunct/>
        <w:autoSpaceDN w:val="0"/>
        <w:adjustRightInd w:val="0"/>
        <w:jc w:val="both"/>
        <w:rPr>
          <w:i/>
          <w:sz w:val="24"/>
          <w:lang w:eastAsia="ru-RU"/>
        </w:rPr>
      </w:pPr>
      <w:r w:rsidRPr="00E328FF">
        <w:rPr>
          <w:sz w:val="24"/>
          <w:szCs w:val="24"/>
          <w:lang w:eastAsia="ru-RU"/>
        </w:rPr>
        <w:tab/>
        <w:t>Противопожарные расстояния между жилыми и общественными зданиями, а также между жилыми, общественными зданиями и вспомогательными зданиями и сооружениями производственного, складского и технического назначения в зависимости от степени огнестойкости и класса их конструктивной пожарной опасности принимаются в соответствии с</w:t>
      </w:r>
      <w:r w:rsidRPr="00E328FF">
        <w:t xml:space="preserve"> </w:t>
      </w:r>
      <w:r w:rsidRPr="00E328FF">
        <w:rPr>
          <w:sz w:val="24"/>
        </w:rPr>
        <w:t>таблицей</w:t>
      </w:r>
      <w:r w:rsidRPr="00E328FF">
        <w:rPr>
          <w:sz w:val="24"/>
          <w:szCs w:val="24"/>
          <w:lang w:eastAsia="ru-RU"/>
        </w:rPr>
        <w:t>.</w:t>
      </w:r>
    </w:p>
    <w:p w:rsidR="001E6C61" w:rsidRPr="00E328FF" w:rsidRDefault="001E6C61" w:rsidP="001E6C61">
      <w:pPr>
        <w:widowControl/>
        <w:suppressAutoHyphens w:val="0"/>
        <w:overflowPunct/>
        <w:autoSpaceDN w:val="0"/>
        <w:adjustRightInd w:val="0"/>
        <w:jc w:val="center"/>
        <w:rPr>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09"/>
        <w:gridCol w:w="1985"/>
        <w:gridCol w:w="1701"/>
        <w:gridCol w:w="992"/>
        <w:gridCol w:w="851"/>
        <w:gridCol w:w="708"/>
        <w:gridCol w:w="836"/>
      </w:tblGrid>
      <w:tr w:rsidR="001E6C61" w:rsidRPr="00E328FF" w:rsidTr="00084CE3">
        <w:trPr>
          <w:trHeight w:val="513"/>
        </w:trPr>
        <w:tc>
          <w:tcPr>
            <w:tcW w:w="1809" w:type="dxa"/>
            <w:vMerge w:val="restart"/>
            <w:shd w:val="clear" w:color="auto" w:fill="auto"/>
          </w:tcPr>
          <w:p w:rsidR="001E6C61" w:rsidRPr="00E328FF" w:rsidRDefault="001E6C61" w:rsidP="00084CE3">
            <w:pPr>
              <w:widowControl/>
              <w:suppressAutoHyphens w:val="0"/>
              <w:overflowPunct/>
              <w:autoSpaceDE/>
              <w:jc w:val="center"/>
              <w:rPr>
                <w:color w:val="000000"/>
                <w:sz w:val="24"/>
                <w:lang w:eastAsia="ru-RU"/>
              </w:rPr>
            </w:pPr>
          </w:p>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Степень огнестойкости</w:t>
            </w:r>
          </w:p>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здания</w:t>
            </w:r>
          </w:p>
        </w:tc>
        <w:tc>
          <w:tcPr>
            <w:tcW w:w="1985" w:type="dxa"/>
            <w:vMerge w:val="restart"/>
            <w:shd w:val="clear" w:color="auto" w:fill="auto"/>
          </w:tcPr>
          <w:p w:rsidR="001E6C61" w:rsidRPr="00E328FF" w:rsidRDefault="001E6C61" w:rsidP="00084CE3">
            <w:pPr>
              <w:widowControl/>
              <w:suppressAutoHyphens w:val="0"/>
              <w:overflowPunct/>
              <w:autoSpaceDE/>
              <w:jc w:val="center"/>
              <w:rPr>
                <w:color w:val="000000"/>
                <w:sz w:val="24"/>
                <w:lang w:eastAsia="ru-RU"/>
              </w:rPr>
            </w:pPr>
          </w:p>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 xml:space="preserve">Класс конструктивной пожарной </w:t>
            </w:r>
            <w:r w:rsidRPr="00E328FF">
              <w:rPr>
                <w:color w:val="000000"/>
                <w:sz w:val="24"/>
                <w:lang w:eastAsia="ru-RU"/>
              </w:rPr>
              <w:lastRenderedPageBreak/>
              <w:t>опасности</w:t>
            </w:r>
          </w:p>
        </w:tc>
        <w:tc>
          <w:tcPr>
            <w:tcW w:w="1701" w:type="dxa"/>
            <w:vMerge w:val="restart"/>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lastRenderedPageBreak/>
              <w:t xml:space="preserve">Материалы несущие и ограждающих конструкций </w:t>
            </w:r>
            <w:r w:rsidRPr="00E328FF">
              <w:rPr>
                <w:color w:val="000000"/>
                <w:sz w:val="24"/>
                <w:lang w:eastAsia="ru-RU"/>
              </w:rPr>
              <w:lastRenderedPageBreak/>
              <w:t>строения</w:t>
            </w:r>
          </w:p>
        </w:tc>
        <w:tc>
          <w:tcPr>
            <w:tcW w:w="3387" w:type="dxa"/>
            <w:gridSpan w:val="4"/>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lastRenderedPageBreak/>
              <w:t xml:space="preserve">Минимальные расстояния при степени огнестойкости и классе конструктивной пожарной опасности жилых и </w:t>
            </w:r>
            <w:r w:rsidRPr="00E328FF">
              <w:rPr>
                <w:color w:val="000000"/>
                <w:sz w:val="24"/>
                <w:lang w:eastAsia="ru-RU"/>
              </w:rPr>
              <w:lastRenderedPageBreak/>
              <w:t xml:space="preserve">общественных зданий, </w:t>
            </w:r>
            <w:proofErr w:type="gramStart"/>
            <w:r w:rsidRPr="00E328FF">
              <w:rPr>
                <w:color w:val="000000"/>
                <w:sz w:val="24"/>
                <w:lang w:eastAsia="ru-RU"/>
              </w:rPr>
              <w:t>м</w:t>
            </w:r>
            <w:proofErr w:type="gramEnd"/>
          </w:p>
        </w:tc>
      </w:tr>
      <w:tr w:rsidR="001E6C61" w:rsidRPr="00E328FF" w:rsidTr="00084CE3">
        <w:trPr>
          <w:trHeight w:val="512"/>
        </w:trPr>
        <w:tc>
          <w:tcPr>
            <w:tcW w:w="1809" w:type="dxa"/>
            <w:vMerge/>
            <w:shd w:val="clear" w:color="auto" w:fill="auto"/>
          </w:tcPr>
          <w:p w:rsidR="001E6C61" w:rsidRPr="00E328FF" w:rsidRDefault="001E6C61" w:rsidP="00084CE3">
            <w:pPr>
              <w:widowControl/>
              <w:suppressAutoHyphens w:val="0"/>
              <w:overflowPunct/>
              <w:autoSpaceDE/>
              <w:jc w:val="both"/>
              <w:rPr>
                <w:color w:val="000000"/>
                <w:sz w:val="24"/>
                <w:lang w:eastAsia="ru-RU"/>
              </w:rPr>
            </w:pPr>
          </w:p>
        </w:tc>
        <w:tc>
          <w:tcPr>
            <w:tcW w:w="1985" w:type="dxa"/>
            <w:vMerge/>
            <w:shd w:val="clear" w:color="auto" w:fill="auto"/>
          </w:tcPr>
          <w:p w:rsidR="001E6C61" w:rsidRPr="00E328FF" w:rsidRDefault="001E6C61" w:rsidP="00084CE3">
            <w:pPr>
              <w:widowControl/>
              <w:suppressAutoHyphens w:val="0"/>
              <w:overflowPunct/>
              <w:autoSpaceDE/>
              <w:jc w:val="both"/>
              <w:rPr>
                <w:color w:val="000000"/>
                <w:sz w:val="24"/>
                <w:lang w:eastAsia="ru-RU"/>
              </w:rPr>
            </w:pPr>
          </w:p>
        </w:tc>
        <w:tc>
          <w:tcPr>
            <w:tcW w:w="1701" w:type="dxa"/>
            <w:vMerge/>
            <w:shd w:val="clear" w:color="auto" w:fill="auto"/>
          </w:tcPr>
          <w:p w:rsidR="001E6C61" w:rsidRPr="00E328FF" w:rsidRDefault="001E6C61" w:rsidP="00084CE3">
            <w:pPr>
              <w:widowControl/>
              <w:suppressAutoHyphens w:val="0"/>
              <w:overflowPunct/>
              <w:autoSpaceDE/>
              <w:ind w:left="-106"/>
              <w:jc w:val="center"/>
              <w:rPr>
                <w:color w:val="000000"/>
                <w:sz w:val="24"/>
              </w:rPr>
            </w:pPr>
          </w:p>
        </w:tc>
        <w:tc>
          <w:tcPr>
            <w:tcW w:w="992" w:type="dxa"/>
            <w:shd w:val="clear" w:color="auto" w:fill="auto"/>
          </w:tcPr>
          <w:p w:rsidR="001E6C61" w:rsidRPr="00E328FF" w:rsidRDefault="001E6C61" w:rsidP="00084CE3">
            <w:pPr>
              <w:widowControl/>
              <w:suppressAutoHyphens w:val="0"/>
              <w:overflowPunct/>
              <w:autoSpaceDE/>
              <w:ind w:left="-106"/>
              <w:jc w:val="center"/>
              <w:rPr>
                <w:color w:val="000000"/>
                <w:sz w:val="24"/>
              </w:rPr>
            </w:pPr>
          </w:p>
          <w:p w:rsidR="001E6C61" w:rsidRPr="00E328FF" w:rsidRDefault="001E6C61" w:rsidP="00084CE3">
            <w:pPr>
              <w:widowControl/>
              <w:suppressAutoHyphens w:val="0"/>
              <w:overflowPunct/>
              <w:autoSpaceDE/>
              <w:ind w:left="-106"/>
              <w:jc w:val="center"/>
              <w:rPr>
                <w:color w:val="000000"/>
                <w:sz w:val="24"/>
                <w:lang w:val="en-US"/>
              </w:rPr>
            </w:pPr>
            <w:r w:rsidRPr="00E328FF">
              <w:rPr>
                <w:color w:val="000000"/>
                <w:sz w:val="24"/>
                <w:lang w:val="en-US"/>
              </w:rPr>
              <w:t xml:space="preserve">I </w:t>
            </w:r>
            <w:r w:rsidRPr="00E328FF">
              <w:rPr>
                <w:color w:val="000000"/>
                <w:sz w:val="24"/>
              </w:rPr>
              <w:t xml:space="preserve"> </w:t>
            </w:r>
            <w:r w:rsidRPr="00E328FF">
              <w:rPr>
                <w:color w:val="000000"/>
                <w:sz w:val="24"/>
                <w:lang w:val="en-US"/>
              </w:rPr>
              <w:t>II III</w:t>
            </w:r>
          </w:p>
          <w:p w:rsidR="001E6C61" w:rsidRPr="00E328FF" w:rsidRDefault="001E6C61" w:rsidP="00084CE3">
            <w:pPr>
              <w:widowControl/>
              <w:suppressAutoHyphens w:val="0"/>
              <w:overflowPunct/>
              <w:autoSpaceDE/>
              <w:ind w:left="319"/>
              <w:jc w:val="center"/>
              <w:rPr>
                <w:color w:val="000000"/>
                <w:sz w:val="24"/>
                <w:lang w:val="en-US"/>
              </w:rPr>
            </w:pPr>
          </w:p>
          <w:p w:rsidR="001E6C61" w:rsidRPr="00E328FF" w:rsidRDefault="001E6C61" w:rsidP="00084CE3">
            <w:pPr>
              <w:widowControl/>
              <w:suppressAutoHyphens w:val="0"/>
              <w:overflowPunct/>
              <w:autoSpaceDE/>
              <w:ind w:left="-106"/>
              <w:jc w:val="center"/>
              <w:rPr>
                <w:color w:val="000000"/>
                <w:sz w:val="24"/>
              </w:rPr>
            </w:pPr>
            <w:r w:rsidRPr="00E328FF">
              <w:rPr>
                <w:color w:val="000000"/>
                <w:sz w:val="24"/>
              </w:rPr>
              <w:t>С</w:t>
            </w:r>
            <w:proofErr w:type="gramStart"/>
            <w:r w:rsidRPr="00E328FF">
              <w:rPr>
                <w:color w:val="000000"/>
                <w:sz w:val="24"/>
              </w:rPr>
              <w:t>0</w:t>
            </w:r>
            <w:proofErr w:type="gramEnd"/>
          </w:p>
          <w:p w:rsidR="001E6C61" w:rsidRPr="00E328FF" w:rsidRDefault="001E6C61" w:rsidP="00084CE3">
            <w:pPr>
              <w:widowControl/>
              <w:suppressAutoHyphens w:val="0"/>
              <w:overflowPunct/>
              <w:autoSpaceDE/>
              <w:ind w:left="1080"/>
              <w:jc w:val="center"/>
              <w:rPr>
                <w:color w:val="000000"/>
                <w:sz w:val="24"/>
                <w:lang w:val="en-US"/>
              </w:rPr>
            </w:pPr>
          </w:p>
        </w:tc>
        <w:tc>
          <w:tcPr>
            <w:tcW w:w="851" w:type="dxa"/>
            <w:shd w:val="clear" w:color="auto" w:fill="auto"/>
          </w:tcPr>
          <w:p w:rsidR="001E6C61" w:rsidRPr="00E328FF" w:rsidRDefault="001E6C61" w:rsidP="00084CE3">
            <w:pPr>
              <w:widowControl/>
              <w:suppressAutoHyphens w:val="0"/>
              <w:overflowPunct/>
              <w:autoSpaceDE/>
              <w:jc w:val="center"/>
              <w:rPr>
                <w:color w:val="000000"/>
                <w:sz w:val="24"/>
                <w:lang w:val="en-US" w:eastAsia="ru-RU"/>
              </w:rPr>
            </w:pPr>
          </w:p>
          <w:p w:rsidR="001E6C61" w:rsidRPr="00E328FF" w:rsidRDefault="001E6C61" w:rsidP="00084CE3">
            <w:pPr>
              <w:widowControl/>
              <w:suppressAutoHyphens w:val="0"/>
              <w:overflowPunct/>
              <w:autoSpaceDE/>
              <w:jc w:val="center"/>
              <w:rPr>
                <w:color w:val="000000"/>
                <w:sz w:val="24"/>
                <w:lang w:val="en-US" w:eastAsia="ru-RU"/>
              </w:rPr>
            </w:pPr>
            <w:r w:rsidRPr="00E328FF">
              <w:rPr>
                <w:color w:val="000000"/>
                <w:sz w:val="24"/>
                <w:lang w:val="en-US" w:eastAsia="ru-RU"/>
              </w:rPr>
              <w:t>II III</w:t>
            </w:r>
          </w:p>
          <w:p w:rsidR="001E6C61" w:rsidRPr="00E328FF" w:rsidRDefault="001E6C61" w:rsidP="00084CE3">
            <w:pPr>
              <w:widowControl/>
              <w:suppressAutoHyphens w:val="0"/>
              <w:overflowPunct/>
              <w:autoSpaceDE/>
              <w:jc w:val="center"/>
              <w:rPr>
                <w:color w:val="000000"/>
                <w:sz w:val="24"/>
                <w:lang w:val="en-US" w:eastAsia="ru-RU"/>
              </w:rPr>
            </w:pPr>
          </w:p>
          <w:p w:rsidR="001E6C61" w:rsidRPr="00E328FF" w:rsidRDefault="001E6C61" w:rsidP="00084CE3">
            <w:pPr>
              <w:widowControl/>
              <w:suppressAutoHyphens w:val="0"/>
              <w:overflowPunct/>
              <w:autoSpaceDE/>
              <w:jc w:val="center"/>
              <w:rPr>
                <w:color w:val="000000"/>
                <w:sz w:val="24"/>
                <w:lang w:val="en-US" w:eastAsia="ru-RU"/>
              </w:rPr>
            </w:pPr>
            <w:r w:rsidRPr="00E328FF">
              <w:rPr>
                <w:color w:val="000000"/>
                <w:sz w:val="24"/>
                <w:lang w:val="en-US" w:eastAsia="ru-RU"/>
              </w:rPr>
              <w:t>C1</w:t>
            </w:r>
          </w:p>
        </w:tc>
        <w:tc>
          <w:tcPr>
            <w:tcW w:w="708" w:type="dxa"/>
            <w:shd w:val="clear" w:color="auto" w:fill="auto"/>
          </w:tcPr>
          <w:p w:rsidR="001E6C61" w:rsidRPr="00E328FF" w:rsidRDefault="001E6C61" w:rsidP="00084CE3">
            <w:pPr>
              <w:widowControl/>
              <w:suppressAutoHyphens w:val="0"/>
              <w:overflowPunct/>
              <w:autoSpaceDE/>
              <w:jc w:val="center"/>
              <w:rPr>
                <w:color w:val="000000"/>
                <w:sz w:val="24"/>
                <w:lang w:val="en-US" w:eastAsia="ru-RU"/>
              </w:rPr>
            </w:pPr>
          </w:p>
          <w:p w:rsidR="001E6C61" w:rsidRPr="00E328FF" w:rsidRDefault="001E6C61" w:rsidP="00084CE3">
            <w:pPr>
              <w:widowControl/>
              <w:suppressAutoHyphens w:val="0"/>
              <w:overflowPunct/>
              <w:autoSpaceDE/>
              <w:jc w:val="center"/>
              <w:rPr>
                <w:color w:val="000000"/>
                <w:sz w:val="24"/>
                <w:lang w:val="en-US" w:eastAsia="ru-RU"/>
              </w:rPr>
            </w:pPr>
            <w:r w:rsidRPr="00E328FF">
              <w:rPr>
                <w:color w:val="000000"/>
                <w:sz w:val="24"/>
                <w:lang w:val="en-US" w:eastAsia="ru-RU"/>
              </w:rPr>
              <w:t>IV</w:t>
            </w:r>
          </w:p>
          <w:p w:rsidR="001E6C61" w:rsidRPr="00E328FF" w:rsidRDefault="001E6C61" w:rsidP="00084CE3">
            <w:pPr>
              <w:widowControl/>
              <w:suppressAutoHyphens w:val="0"/>
              <w:overflowPunct/>
              <w:autoSpaceDE/>
              <w:jc w:val="center"/>
              <w:rPr>
                <w:color w:val="000000"/>
                <w:sz w:val="24"/>
                <w:lang w:val="en-US" w:eastAsia="ru-RU"/>
              </w:rPr>
            </w:pPr>
          </w:p>
          <w:p w:rsidR="001E6C61" w:rsidRPr="00E328FF" w:rsidRDefault="001E6C61" w:rsidP="00084CE3">
            <w:pPr>
              <w:widowControl/>
              <w:suppressAutoHyphens w:val="0"/>
              <w:overflowPunct/>
              <w:autoSpaceDE/>
              <w:jc w:val="center"/>
              <w:rPr>
                <w:color w:val="000000"/>
                <w:sz w:val="24"/>
                <w:lang w:val="en-US" w:eastAsia="ru-RU"/>
              </w:rPr>
            </w:pPr>
            <w:r w:rsidRPr="00E328FF">
              <w:rPr>
                <w:color w:val="000000"/>
                <w:sz w:val="24"/>
                <w:lang w:val="en-US" w:eastAsia="ru-RU"/>
              </w:rPr>
              <w:t>C0</w:t>
            </w:r>
            <w:r w:rsidRPr="00E328FF">
              <w:rPr>
                <w:color w:val="000000"/>
                <w:sz w:val="24"/>
                <w:lang w:eastAsia="ru-RU"/>
              </w:rPr>
              <w:t>,</w:t>
            </w:r>
            <w:r w:rsidRPr="00E328FF">
              <w:rPr>
                <w:color w:val="000000"/>
                <w:sz w:val="24"/>
                <w:lang w:val="en-US" w:eastAsia="ru-RU"/>
              </w:rPr>
              <w:t xml:space="preserve"> C1</w:t>
            </w:r>
          </w:p>
        </w:tc>
        <w:tc>
          <w:tcPr>
            <w:tcW w:w="836" w:type="dxa"/>
            <w:shd w:val="clear" w:color="auto" w:fill="auto"/>
          </w:tcPr>
          <w:p w:rsidR="001E6C61" w:rsidRPr="00E328FF" w:rsidRDefault="001E6C61" w:rsidP="00084CE3">
            <w:pPr>
              <w:widowControl/>
              <w:suppressAutoHyphens w:val="0"/>
              <w:overflowPunct/>
              <w:autoSpaceDE/>
              <w:jc w:val="center"/>
              <w:rPr>
                <w:color w:val="000000"/>
                <w:sz w:val="24"/>
                <w:lang w:eastAsia="ru-RU"/>
              </w:rPr>
            </w:pPr>
          </w:p>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val="en-US" w:eastAsia="ru-RU"/>
              </w:rPr>
              <w:t>IV</w:t>
            </w:r>
            <w:r w:rsidRPr="00E328FF">
              <w:rPr>
                <w:color w:val="000000"/>
                <w:sz w:val="24"/>
                <w:lang w:eastAsia="ru-RU"/>
              </w:rPr>
              <w:t xml:space="preserve">, </w:t>
            </w:r>
            <w:r w:rsidRPr="00E328FF">
              <w:rPr>
                <w:color w:val="000000"/>
                <w:sz w:val="24"/>
                <w:lang w:val="en-US" w:eastAsia="ru-RU"/>
              </w:rPr>
              <w:t>V</w:t>
            </w:r>
          </w:p>
          <w:p w:rsidR="001E6C61" w:rsidRPr="00E328FF" w:rsidRDefault="001E6C61" w:rsidP="00084CE3">
            <w:pPr>
              <w:widowControl/>
              <w:suppressAutoHyphens w:val="0"/>
              <w:overflowPunct/>
              <w:autoSpaceDE/>
              <w:jc w:val="center"/>
              <w:rPr>
                <w:color w:val="000000"/>
                <w:sz w:val="24"/>
                <w:lang w:eastAsia="ru-RU"/>
              </w:rPr>
            </w:pPr>
          </w:p>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С</w:t>
            </w:r>
            <w:proofErr w:type="gramStart"/>
            <w:r w:rsidRPr="00E328FF">
              <w:rPr>
                <w:color w:val="000000"/>
                <w:sz w:val="24"/>
                <w:lang w:eastAsia="ru-RU"/>
              </w:rPr>
              <w:t>2</w:t>
            </w:r>
            <w:proofErr w:type="gramEnd"/>
            <w:r w:rsidRPr="00E328FF">
              <w:rPr>
                <w:color w:val="000000"/>
                <w:sz w:val="24"/>
                <w:lang w:eastAsia="ru-RU"/>
              </w:rPr>
              <w:t>, С3</w:t>
            </w:r>
          </w:p>
        </w:tc>
      </w:tr>
      <w:tr w:rsidR="001E6C61" w:rsidRPr="00E328FF" w:rsidTr="00084CE3">
        <w:tc>
          <w:tcPr>
            <w:tcW w:w="1809" w:type="dxa"/>
            <w:shd w:val="clear" w:color="auto" w:fill="auto"/>
          </w:tcPr>
          <w:p w:rsidR="001E6C61" w:rsidRPr="00E328FF" w:rsidRDefault="001E6C61" w:rsidP="00084CE3">
            <w:pPr>
              <w:widowControl/>
              <w:suppressAutoHyphens w:val="0"/>
              <w:overflowPunct/>
              <w:autoSpaceDE/>
              <w:ind w:left="-106"/>
              <w:jc w:val="center"/>
              <w:rPr>
                <w:color w:val="000000"/>
                <w:sz w:val="24"/>
                <w:lang w:val="en-US"/>
              </w:rPr>
            </w:pPr>
            <w:r w:rsidRPr="00E328FF">
              <w:rPr>
                <w:color w:val="000000"/>
                <w:sz w:val="24"/>
                <w:lang w:val="en-US"/>
              </w:rPr>
              <w:t xml:space="preserve">I </w:t>
            </w:r>
            <w:r w:rsidRPr="00E328FF">
              <w:rPr>
                <w:color w:val="000000"/>
                <w:sz w:val="24"/>
              </w:rPr>
              <w:t xml:space="preserve"> </w:t>
            </w:r>
            <w:r w:rsidRPr="00E328FF">
              <w:rPr>
                <w:color w:val="000000"/>
                <w:sz w:val="24"/>
                <w:lang w:val="en-US"/>
              </w:rPr>
              <w:t>II III</w:t>
            </w:r>
          </w:p>
          <w:p w:rsidR="001E6C61" w:rsidRPr="00E328FF" w:rsidRDefault="001E6C61" w:rsidP="00084CE3">
            <w:pPr>
              <w:widowControl/>
              <w:suppressAutoHyphens w:val="0"/>
              <w:overflowPunct/>
              <w:autoSpaceDE/>
              <w:jc w:val="both"/>
              <w:rPr>
                <w:color w:val="000000"/>
                <w:sz w:val="24"/>
                <w:lang w:eastAsia="ru-RU"/>
              </w:rPr>
            </w:pPr>
          </w:p>
        </w:tc>
        <w:tc>
          <w:tcPr>
            <w:tcW w:w="1985" w:type="dxa"/>
            <w:shd w:val="clear" w:color="auto" w:fill="auto"/>
          </w:tcPr>
          <w:p w:rsidR="001E6C61" w:rsidRPr="00E328FF" w:rsidRDefault="001E6C61" w:rsidP="00084CE3">
            <w:pPr>
              <w:widowControl/>
              <w:suppressAutoHyphens w:val="0"/>
              <w:overflowPunct/>
              <w:autoSpaceDE/>
              <w:ind w:left="-106"/>
              <w:jc w:val="center"/>
              <w:rPr>
                <w:color w:val="000000"/>
                <w:sz w:val="24"/>
              </w:rPr>
            </w:pPr>
            <w:r w:rsidRPr="00E328FF">
              <w:rPr>
                <w:color w:val="000000"/>
                <w:sz w:val="24"/>
              </w:rPr>
              <w:t>С</w:t>
            </w:r>
            <w:proofErr w:type="gramStart"/>
            <w:r w:rsidRPr="00E328FF">
              <w:rPr>
                <w:color w:val="000000"/>
                <w:sz w:val="24"/>
              </w:rPr>
              <w:t>0</w:t>
            </w:r>
            <w:proofErr w:type="gramEnd"/>
          </w:p>
          <w:p w:rsidR="001E6C61" w:rsidRPr="00E328FF" w:rsidRDefault="001E6C61" w:rsidP="00084CE3">
            <w:pPr>
              <w:widowControl/>
              <w:suppressAutoHyphens w:val="0"/>
              <w:overflowPunct/>
              <w:autoSpaceDE/>
              <w:jc w:val="both"/>
              <w:rPr>
                <w:color w:val="000000"/>
                <w:sz w:val="24"/>
                <w:lang w:eastAsia="ru-RU"/>
              </w:rPr>
            </w:pPr>
          </w:p>
        </w:tc>
        <w:tc>
          <w:tcPr>
            <w:tcW w:w="1701"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Камень, бетон, железобетон и др. негорючие материалы</w:t>
            </w:r>
          </w:p>
        </w:tc>
        <w:tc>
          <w:tcPr>
            <w:tcW w:w="992"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6</w:t>
            </w:r>
          </w:p>
        </w:tc>
        <w:tc>
          <w:tcPr>
            <w:tcW w:w="851"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8</w:t>
            </w:r>
          </w:p>
        </w:tc>
        <w:tc>
          <w:tcPr>
            <w:tcW w:w="708"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8</w:t>
            </w:r>
          </w:p>
        </w:tc>
        <w:tc>
          <w:tcPr>
            <w:tcW w:w="836"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10</w:t>
            </w:r>
          </w:p>
        </w:tc>
      </w:tr>
      <w:tr w:rsidR="001E6C61" w:rsidRPr="00E328FF" w:rsidTr="00084CE3">
        <w:tc>
          <w:tcPr>
            <w:tcW w:w="1809"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val="en-US" w:eastAsia="ru-RU"/>
              </w:rPr>
              <w:t>II</w:t>
            </w:r>
            <w:r w:rsidRPr="00E328FF">
              <w:rPr>
                <w:color w:val="000000"/>
                <w:sz w:val="24"/>
                <w:lang w:eastAsia="ru-RU"/>
              </w:rPr>
              <w:t xml:space="preserve"> </w:t>
            </w:r>
            <w:r w:rsidRPr="00E328FF">
              <w:rPr>
                <w:color w:val="000000"/>
                <w:sz w:val="24"/>
                <w:lang w:val="en-US" w:eastAsia="ru-RU"/>
              </w:rPr>
              <w:t>III</w:t>
            </w:r>
          </w:p>
          <w:p w:rsidR="001E6C61" w:rsidRPr="00E328FF" w:rsidRDefault="001E6C61" w:rsidP="00084CE3">
            <w:pPr>
              <w:widowControl/>
              <w:suppressAutoHyphens w:val="0"/>
              <w:overflowPunct/>
              <w:autoSpaceDE/>
              <w:jc w:val="both"/>
              <w:rPr>
                <w:color w:val="000000"/>
                <w:sz w:val="24"/>
                <w:lang w:eastAsia="ru-RU"/>
              </w:rPr>
            </w:pPr>
          </w:p>
        </w:tc>
        <w:tc>
          <w:tcPr>
            <w:tcW w:w="1985"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val="en-US" w:eastAsia="ru-RU"/>
              </w:rPr>
              <w:t>C</w:t>
            </w:r>
            <w:r w:rsidRPr="00E328FF">
              <w:rPr>
                <w:color w:val="000000"/>
                <w:sz w:val="24"/>
                <w:lang w:eastAsia="ru-RU"/>
              </w:rPr>
              <w:t>1</w:t>
            </w:r>
          </w:p>
        </w:tc>
        <w:tc>
          <w:tcPr>
            <w:tcW w:w="1701" w:type="dxa"/>
            <w:vMerge w:val="restart"/>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То же, что и (</w:t>
            </w:r>
            <w:r w:rsidRPr="00E328FF">
              <w:rPr>
                <w:color w:val="000000"/>
                <w:sz w:val="24"/>
                <w:lang w:val="en-US" w:eastAsia="ru-RU"/>
              </w:rPr>
              <w:t>I</w:t>
            </w:r>
            <w:r w:rsidRPr="00E328FF">
              <w:rPr>
                <w:color w:val="000000"/>
                <w:sz w:val="24"/>
                <w:lang w:eastAsia="ru-RU"/>
              </w:rPr>
              <w:t>), с деревянными перекрытиями, защищенными не горючими и трудно горючими материалами</w:t>
            </w:r>
          </w:p>
        </w:tc>
        <w:tc>
          <w:tcPr>
            <w:tcW w:w="992"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8</w:t>
            </w:r>
          </w:p>
        </w:tc>
        <w:tc>
          <w:tcPr>
            <w:tcW w:w="851"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10</w:t>
            </w:r>
          </w:p>
        </w:tc>
        <w:tc>
          <w:tcPr>
            <w:tcW w:w="708"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10</w:t>
            </w:r>
          </w:p>
        </w:tc>
        <w:tc>
          <w:tcPr>
            <w:tcW w:w="836"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12</w:t>
            </w:r>
          </w:p>
        </w:tc>
      </w:tr>
      <w:tr w:rsidR="001E6C61" w:rsidRPr="00E328FF" w:rsidTr="00084CE3">
        <w:tc>
          <w:tcPr>
            <w:tcW w:w="1809"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val="en-US" w:eastAsia="ru-RU"/>
              </w:rPr>
              <w:t>IV</w:t>
            </w:r>
          </w:p>
        </w:tc>
        <w:tc>
          <w:tcPr>
            <w:tcW w:w="1985"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val="en-US" w:eastAsia="ru-RU"/>
              </w:rPr>
              <w:t>C</w:t>
            </w:r>
            <w:r w:rsidRPr="00E328FF">
              <w:rPr>
                <w:color w:val="000000"/>
                <w:sz w:val="24"/>
                <w:lang w:eastAsia="ru-RU"/>
              </w:rPr>
              <w:t xml:space="preserve">0, </w:t>
            </w:r>
            <w:r w:rsidRPr="00E328FF">
              <w:rPr>
                <w:color w:val="000000"/>
                <w:sz w:val="24"/>
                <w:lang w:val="en-US" w:eastAsia="ru-RU"/>
              </w:rPr>
              <w:t>C</w:t>
            </w:r>
            <w:r w:rsidRPr="00E328FF">
              <w:rPr>
                <w:color w:val="000000"/>
                <w:sz w:val="24"/>
                <w:lang w:eastAsia="ru-RU"/>
              </w:rPr>
              <w:t>1</w:t>
            </w:r>
          </w:p>
          <w:p w:rsidR="001E6C61" w:rsidRPr="00E328FF" w:rsidRDefault="001E6C61" w:rsidP="00084CE3">
            <w:pPr>
              <w:widowControl/>
              <w:suppressAutoHyphens w:val="0"/>
              <w:overflowPunct/>
              <w:autoSpaceDE/>
              <w:jc w:val="center"/>
              <w:rPr>
                <w:color w:val="000000"/>
                <w:sz w:val="24"/>
                <w:lang w:eastAsia="ru-RU"/>
              </w:rPr>
            </w:pPr>
          </w:p>
        </w:tc>
        <w:tc>
          <w:tcPr>
            <w:tcW w:w="1701" w:type="dxa"/>
            <w:vMerge/>
            <w:shd w:val="clear" w:color="auto" w:fill="auto"/>
          </w:tcPr>
          <w:p w:rsidR="001E6C61" w:rsidRPr="00E328FF" w:rsidRDefault="001E6C61" w:rsidP="00084CE3">
            <w:pPr>
              <w:widowControl/>
              <w:suppressAutoHyphens w:val="0"/>
              <w:overflowPunct/>
              <w:autoSpaceDE/>
              <w:jc w:val="center"/>
              <w:rPr>
                <w:color w:val="000000"/>
                <w:sz w:val="24"/>
                <w:lang w:eastAsia="ru-RU"/>
              </w:rPr>
            </w:pPr>
          </w:p>
        </w:tc>
        <w:tc>
          <w:tcPr>
            <w:tcW w:w="992"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8</w:t>
            </w:r>
          </w:p>
        </w:tc>
        <w:tc>
          <w:tcPr>
            <w:tcW w:w="851"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10</w:t>
            </w:r>
          </w:p>
        </w:tc>
        <w:tc>
          <w:tcPr>
            <w:tcW w:w="708"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10</w:t>
            </w:r>
          </w:p>
        </w:tc>
        <w:tc>
          <w:tcPr>
            <w:tcW w:w="836"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12</w:t>
            </w:r>
          </w:p>
        </w:tc>
      </w:tr>
      <w:tr w:rsidR="001E6C61" w:rsidRPr="00E328FF" w:rsidTr="00084CE3">
        <w:tc>
          <w:tcPr>
            <w:tcW w:w="1809"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val="en-US" w:eastAsia="ru-RU"/>
              </w:rPr>
              <w:t>IV</w:t>
            </w:r>
            <w:r w:rsidRPr="00E328FF">
              <w:rPr>
                <w:color w:val="000000"/>
                <w:sz w:val="24"/>
                <w:lang w:eastAsia="ru-RU"/>
              </w:rPr>
              <w:t xml:space="preserve">, </w:t>
            </w:r>
            <w:r w:rsidRPr="00E328FF">
              <w:rPr>
                <w:color w:val="000000"/>
                <w:sz w:val="24"/>
                <w:lang w:val="en-US" w:eastAsia="ru-RU"/>
              </w:rPr>
              <w:t>V</w:t>
            </w:r>
          </w:p>
          <w:p w:rsidR="001E6C61" w:rsidRPr="00E328FF" w:rsidRDefault="001E6C61" w:rsidP="00084CE3">
            <w:pPr>
              <w:widowControl/>
              <w:suppressAutoHyphens w:val="0"/>
              <w:overflowPunct/>
              <w:autoSpaceDE/>
              <w:jc w:val="both"/>
              <w:rPr>
                <w:color w:val="000000"/>
                <w:sz w:val="24"/>
                <w:lang w:eastAsia="ru-RU"/>
              </w:rPr>
            </w:pPr>
          </w:p>
        </w:tc>
        <w:tc>
          <w:tcPr>
            <w:tcW w:w="1985"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С</w:t>
            </w:r>
            <w:proofErr w:type="gramStart"/>
            <w:r w:rsidRPr="00E328FF">
              <w:rPr>
                <w:color w:val="000000"/>
                <w:sz w:val="24"/>
                <w:lang w:eastAsia="ru-RU"/>
              </w:rPr>
              <w:t>2</w:t>
            </w:r>
            <w:proofErr w:type="gramEnd"/>
            <w:r w:rsidRPr="00E328FF">
              <w:rPr>
                <w:color w:val="000000"/>
                <w:sz w:val="24"/>
                <w:lang w:eastAsia="ru-RU"/>
              </w:rPr>
              <w:t>, С3</w:t>
            </w:r>
          </w:p>
        </w:tc>
        <w:tc>
          <w:tcPr>
            <w:tcW w:w="1701"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Древесина, каркасные ограждающие конструкции из негорючих, трудно горючих и горючих материалов</w:t>
            </w:r>
          </w:p>
        </w:tc>
        <w:tc>
          <w:tcPr>
            <w:tcW w:w="992"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10</w:t>
            </w:r>
          </w:p>
        </w:tc>
        <w:tc>
          <w:tcPr>
            <w:tcW w:w="851"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12</w:t>
            </w:r>
          </w:p>
        </w:tc>
        <w:tc>
          <w:tcPr>
            <w:tcW w:w="708"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12</w:t>
            </w:r>
          </w:p>
        </w:tc>
        <w:tc>
          <w:tcPr>
            <w:tcW w:w="836"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15</w:t>
            </w:r>
          </w:p>
        </w:tc>
      </w:tr>
    </w:tbl>
    <w:p w:rsidR="001E6C61" w:rsidRPr="00E328FF" w:rsidRDefault="001E6C61" w:rsidP="001E6C61">
      <w:pPr>
        <w:widowControl/>
        <w:suppressAutoHyphens w:val="0"/>
        <w:overflowPunct/>
        <w:autoSpaceDN w:val="0"/>
        <w:adjustRightInd w:val="0"/>
        <w:jc w:val="both"/>
        <w:rPr>
          <w:sz w:val="24"/>
          <w:szCs w:val="24"/>
          <w:lang w:eastAsia="ru-RU"/>
        </w:rPr>
      </w:pPr>
    </w:p>
    <w:p w:rsidR="001E6C61" w:rsidRPr="00E328FF" w:rsidRDefault="001E6C61" w:rsidP="001E6C61">
      <w:pPr>
        <w:widowControl/>
        <w:suppressAutoHyphens w:val="0"/>
        <w:overflowPunct/>
        <w:autoSpaceDN w:val="0"/>
        <w:adjustRightInd w:val="0"/>
        <w:jc w:val="both"/>
        <w:rPr>
          <w:sz w:val="24"/>
          <w:szCs w:val="24"/>
          <w:lang w:eastAsia="ru-RU"/>
        </w:rPr>
      </w:pPr>
      <w:r w:rsidRPr="00E328FF">
        <w:rPr>
          <w:sz w:val="24"/>
          <w:szCs w:val="24"/>
          <w:lang w:eastAsia="ru-RU"/>
        </w:rPr>
        <w:tab/>
        <w:t xml:space="preserve">Противопожарные расстояния от хозяйственных построек, расположенных на одном садовом или приусадебном земельном участке, до жилых домов соседних земельных участков, а также между жилыми домами соседних земельных участков следует принимать в соответствии с </w:t>
      </w:r>
      <w:hyperlink r:id="rId20" w:history="1">
        <w:r w:rsidRPr="00E328FF">
          <w:rPr>
            <w:sz w:val="24"/>
            <w:szCs w:val="24"/>
            <w:lang w:eastAsia="ru-RU"/>
          </w:rPr>
          <w:t xml:space="preserve">таблицей </w:t>
        </w:r>
      </w:hyperlink>
      <w:r w:rsidRPr="00E328FF">
        <w:rPr>
          <w:sz w:val="24"/>
          <w:szCs w:val="24"/>
          <w:lang w:eastAsia="ru-RU"/>
        </w:rPr>
        <w:t>2, а также с учетом требований к объектам класса функциональной пожарной опасности Ф</w:t>
      </w:r>
      <w:proofErr w:type="gramStart"/>
      <w:r w:rsidRPr="00E328FF">
        <w:rPr>
          <w:sz w:val="24"/>
          <w:szCs w:val="24"/>
          <w:lang w:eastAsia="ru-RU"/>
        </w:rPr>
        <w:t>1</w:t>
      </w:r>
      <w:proofErr w:type="gramEnd"/>
      <w:r w:rsidRPr="00E328FF">
        <w:rPr>
          <w:sz w:val="24"/>
          <w:szCs w:val="24"/>
          <w:lang w:eastAsia="ru-RU"/>
        </w:rPr>
        <w:t>.4 при организованной малоэтажной застройке.</w:t>
      </w:r>
    </w:p>
    <w:p w:rsidR="001E6C61" w:rsidRPr="00E328FF" w:rsidRDefault="001E6C61" w:rsidP="001E6C61">
      <w:pPr>
        <w:widowControl/>
        <w:suppressAutoHyphens w:val="0"/>
        <w:overflowPunct/>
        <w:autoSpaceDN w:val="0"/>
        <w:adjustRightInd w:val="0"/>
        <w:jc w:val="both"/>
        <w:rPr>
          <w:sz w:val="24"/>
          <w:szCs w:val="24"/>
          <w:lang w:eastAsia="ru-RU"/>
        </w:rPr>
      </w:pPr>
      <w:r w:rsidRPr="00E328FF">
        <w:rPr>
          <w:sz w:val="24"/>
          <w:szCs w:val="24"/>
          <w:lang w:eastAsia="ru-RU"/>
        </w:rPr>
        <w:tab/>
        <w:t>Противопожарные расстояния между жилым домом и хозяйственными постройками, а также между хозяйственными постройками в пределах одного садового или приусадебного земельного участка не нормируются.</w:t>
      </w:r>
    </w:p>
    <w:p w:rsidR="001E6C61" w:rsidRPr="00E328FF" w:rsidRDefault="001E6C61" w:rsidP="001E6C61">
      <w:pPr>
        <w:widowControl/>
        <w:suppressAutoHyphens w:val="0"/>
        <w:overflowPunct/>
        <w:autoSpaceDE/>
        <w:ind w:firstLine="708"/>
        <w:jc w:val="both"/>
        <w:rPr>
          <w:rFonts w:eastAsia="Calibri"/>
          <w:bCs/>
          <w:sz w:val="24"/>
          <w:szCs w:val="28"/>
          <w:lang w:eastAsia="en-US"/>
        </w:rPr>
      </w:pPr>
      <w:r w:rsidRPr="00E328FF">
        <w:rPr>
          <w:sz w:val="24"/>
          <w:szCs w:val="24"/>
          <w:lang w:eastAsia="ru-RU"/>
        </w:rPr>
        <w:t>Противопожарные расстояния от границ застройки сельских поселений с одно-, двухэтажной индивидуальной застройкой, а также от домов и хозяйственных построек на территории садовых и приусадебных земельных участков до лесных насаждений в лесничествах (лесопарках) – должны быть не менее 30 м.</w:t>
      </w:r>
    </w:p>
    <w:p w:rsidR="001E6C61" w:rsidRPr="00E328FF" w:rsidRDefault="001E6C61" w:rsidP="001E6C61">
      <w:pPr>
        <w:widowControl/>
        <w:suppressAutoHyphens w:val="0"/>
        <w:overflowPunct/>
        <w:autoSpaceDE/>
        <w:ind w:firstLine="708"/>
        <w:jc w:val="both"/>
        <w:rPr>
          <w:rFonts w:eastAsia="Calibri"/>
          <w:bCs/>
          <w:sz w:val="24"/>
          <w:szCs w:val="28"/>
          <w:lang w:eastAsia="en-US"/>
        </w:rPr>
      </w:pPr>
    </w:p>
    <w:p w:rsidR="001E6C61" w:rsidRPr="00E328FF" w:rsidRDefault="001E6C61" w:rsidP="00474DB4">
      <w:pPr>
        <w:widowControl/>
        <w:numPr>
          <w:ilvl w:val="0"/>
          <w:numId w:val="10"/>
        </w:numPr>
        <w:suppressAutoHyphens w:val="0"/>
        <w:overflowPunct/>
        <w:autoSpaceDE/>
        <w:autoSpaceDN w:val="0"/>
        <w:adjustRightInd w:val="0"/>
        <w:jc w:val="both"/>
        <w:rPr>
          <w:rFonts w:eastAsia="Calibri"/>
          <w:b/>
          <w:bCs/>
          <w:sz w:val="24"/>
          <w:szCs w:val="24"/>
          <w:lang w:eastAsia="en-US"/>
        </w:rPr>
      </w:pPr>
      <w:r w:rsidRPr="00E328FF">
        <w:rPr>
          <w:rFonts w:eastAsia="Calibri"/>
          <w:b/>
          <w:bCs/>
          <w:sz w:val="24"/>
          <w:szCs w:val="24"/>
          <w:lang w:eastAsia="en-US"/>
        </w:rPr>
        <w:t>Параметры гаражей, наземных автостоянок и их земельных участков</w:t>
      </w:r>
    </w:p>
    <w:p w:rsidR="001E6C61" w:rsidRPr="00E328FF" w:rsidRDefault="001E6C61" w:rsidP="001E6C61">
      <w:pPr>
        <w:widowControl/>
        <w:suppressAutoHyphens w:val="0"/>
        <w:overflowPunct/>
        <w:autoSpaceDN w:val="0"/>
        <w:adjustRightInd w:val="0"/>
        <w:rPr>
          <w:rFonts w:eastAsia="Calibri"/>
          <w:sz w:val="24"/>
          <w:szCs w:val="24"/>
          <w:lang w:eastAsia="en-US"/>
        </w:rPr>
      </w:pPr>
    </w:p>
    <w:p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Стандартные размеры гаражей в осях:</w:t>
      </w:r>
    </w:p>
    <w:p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 xml:space="preserve">Длина – не более 6 метров, ширина – не более 4,5 м, высота – не более 3 м. </w:t>
      </w:r>
    </w:p>
    <w:p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 xml:space="preserve">При наличии нескольких единиц автотранспорта допускается изменение размера гаража в пределах до 48 кв.м. Размеры гаража под личный грузовой автотранспорт определяются на </w:t>
      </w:r>
      <w:r w:rsidRPr="00E328FF">
        <w:rPr>
          <w:rFonts w:eastAsia="Calibri"/>
          <w:sz w:val="24"/>
          <w:szCs w:val="24"/>
          <w:lang w:eastAsia="en-US"/>
        </w:rPr>
        <w:lastRenderedPageBreak/>
        <w:t xml:space="preserve">основании технических характеристик (габаритов) автомобиля. На территории жилых зон стоянки размещаются в пределах отведенного участка. Минимальное количество </w:t>
      </w:r>
      <w:proofErr w:type="spellStart"/>
      <w:r w:rsidRPr="00E328FF">
        <w:rPr>
          <w:rFonts w:eastAsia="Calibri"/>
          <w:sz w:val="24"/>
          <w:szCs w:val="24"/>
          <w:lang w:eastAsia="en-US"/>
        </w:rPr>
        <w:t>машино</w:t>
      </w:r>
      <w:proofErr w:type="spellEnd"/>
      <w:r w:rsidRPr="00E328FF">
        <w:rPr>
          <w:rFonts w:eastAsia="Calibri"/>
          <w:sz w:val="24"/>
          <w:szCs w:val="24"/>
          <w:lang w:eastAsia="en-US"/>
        </w:rPr>
        <w:t>-мест для хранения индивидуального автотранспорта на территории земельных участков, в соответствии с таблицей.</w:t>
      </w:r>
    </w:p>
    <w:p w:rsidR="001E6C61" w:rsidRPr="00E328FF" w:rsidRDefault="001E6C61" w:rsidP="001E6C61">
      <w:pPr>
        <w:widowControl/>
        <w:suppressAutoHyphens w:val="0"/>
        <w:overflowPunct/>
        <w:autoSpaceDN w:val="0"/>
        <w:adjustRightInd w:val="0"/>
        <w:jc w:val="center"/>
        <w:rPr>
          <w:rFonts w:eastAsia="Calibri"/>
          <w:i/>
          <w:sz w:val="24"/>
          <w:szCs w:val="24"/>
          <w:lang w:eastAsia="en-US"/>
        </w:rPr>
      </w:pPr>
      <w:r w:rsidRPr="00E328FF">
        <w:rPr>
          <w:rFonts w:eastAsia="Calibri"/>
          <w:i/>
          <w:sz w:val="24"/>
          <w:szCs w:val="24"/>
          <w:lang w:eastAsia="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5"/>
        <w:gridCol w:w="3285"/>
        <w:gridCol w:w="3285"/>
      </w:tblGrid>
      <w:tr w:rsidR="001E6C61" w:rsidRPr="00E328FF" w:rsidTr="00084CE3">
        <w:tc>
          <w:tcPr>
            <w:tcW w:w="3285"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ru-RU"/>
              </w:rPr>
            </w:pPr>
            <w:r w:rsidRPr="00E328FF">
              <w:rPr>
                <w:rFonts w:eastAsia="Calibri"/>
                <w:sz w:val="22"/>
                <w:szCs w:val="22"/>
                <w:lang w:eastAsia="en-US"/>
              </w:rPr>
              <w:t>Объекты, здания и сооружения</w:t>
            </w:r>
          </w:p>
        </w:tc>
        <w:tc>
          <w:tcPr>
            <w:tcW w:w="3285"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ru-RU"/>
              </w:rPr>
            </w:pPr>
            <w:r w:rsidRPr="00E328FF">
              <w:rPr>
                <w:rFonts w:eastAsia="Calibri"/>
                <w:sz w:val="22"/>
                <w:szCs w:val="22"/>
                <w:lang w:eastAsia="en-US"/>
              </w:rPr>
              <w:t>Расчетная единица</w:t>
            </w:r>
          </w:p>
        </w:tc>
        <w:tc>
          <w:tcPr>
            <w:tcW w:w="3285"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 xml:space="preserve">Число </w:t>
            </w:r>
            <w:proofErr w:type="spellStart"/>
            <w:r w:rsidRPr="00E328FF">
              <w:rPr>
                <w:rFonts w:eastAsia="Calibri"/>
                <w:sz w:val="22"/>
                <w:szCs w:val="22"/>
                <w:lang w:eastAsia="en-US"/>
              </w:rPr>
              <w:t>машино</w:t>
            </w:r>
            <w:proofErr w:type="spellEnd"/>
            <w:r w:rsidRPr="00E328FF">
              <w:rPr>
                <w:rFonts w:eastAsia="Calibri"/>
                <w:sz w:val="22"/>
                <w:szCs w:val="22"/>
                <w:lang w:eastAsia="en-US"/>
              </w:rPr>
              <w:t xml:space="preserve">-мест </w:t>
            </w:r>
            <w:proofErr w:type="gramStart"/>
            <w:r w:rsidRPr="00E328FF">
              <w:rPr>
                <w:rFonts w:eastAsia="Calibri"/>
                <w:sz w:val="22"/>
                <w:szCs w:val="22"/>
                <w:lang w:eastAsia="en-US"/>
              </w:rPr>
              <w:t>на</w:t>
            </w:r>
            <w:proofErr w:type="gramEnd"/>
          </w:p>
          <w:p w:rsidR="001E6C61" w:rsidRPr="00E328FF" w:rsidRDefault="001E6C61" w:rsidP="00084CE3">
            <w:pPr>
              <w:widowControl/>
              <w:suppressAutoHyphens w:val="0"/>
              <w:overflowPunct/>
              <w:autoSpaceDN w:val="0"/>
              <w:adjustRightInd w:val="0"/>
              <w:jc w:val="center"/>
              <w:rPr>
                <w:rFonts w:eastAsia="Calibri"/>
                <w:sz w:val="22"/>
                <w:szCs w:val="22"/>
                <w:lang w:eastAsia="ru-RU"/>
              </w:rPr>
            </w:pPr>
            <w:r w:rsidRPr="00E328FF">
              <w:rPr>
                <w:rFonts w:eastAsia="Calibri"/>
                <w:sz w:val="22"/>
                <w:szCs w:val="22"/>
                <w:lang w:eastAsia="en-US"/>
              </w:rPr>
              <w:t>расчетную единицу</w:t>
            </w:r>
          </w:p>
        </w:tc>
      </w:tr>
      <w:tr w:rsidR="001E6C61" w:rsidRPr="00E328FF" w:rsidTr="00084CE3">
        <w:tc>
          <w:tcPr>
            <w:tcW w:w="3285"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ru-RU"/>
              </w:rPr>
            </w:pPr>
            <w:r w:rsidRPr="00E328FF">
              <w:rPr>
                <w:rFonts w:eastAsia="Calibri"/>
                <w:sz w:val="22"/>
                <w:szCs w:val="22"/>
                <w:lang w:eastAsia="en-US"/>
              </w:rPr>
              <w:t>Индивидуальные жилые дома</w:t>
            </w:r>
          </w:p>
        </w:tc>
        <w:tc>
          <w:tcPr>
            <w:tcW w:w="3285"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ru-RU"/>
              </w:rPr>
            </w:pPr>
            <w:r w:rsidRPr="00E328FF">
              <w:rPr>
                <w:rFonts w:eastAsia="Calibri"/>
                <w:sz w:val="22"/>
                <w:szCs w:val="22"/>
                <w:lang w:eastAsia="en-US"/>
              </w:rPr>
              <w:t>земельный участок</w:t>
            </w:r>
          </w:p>
        </w:tc>
        <w:tc>
          <w:tcPr>
            <w:tcW w:w="3285"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ru-RU"/>
              </w:rPr>
            </w:pPr>
            <w:r w:rsidRPr="00E328FF">
              <w:rPr>
                <w:rFonts w:eastAsia="Calibri"/>
                <w:sz w:val="22"/>
                <w:szCs w:val="22"/>
                <w:lang w:eastAsia="ru-RU"/>
              </w:rPr>
              <w:t>2</w:t>
            </w:r>
          </w:p>
        </w:tc>
      </w:tr>
    </w:tbl>
    <w:p w:rsidR="001E6C61" w:rsidRPr="00E328FF" w:rsidRDefault="001E6C61" w:rsidP="00474DB4">
      <w:pPr>
        <w:widowControl/>
        <w:numPr>
          <w:ilvl w:val="0"/>
          <w:numId w:val="10"/>
        </w:numPr>
        <w:suppressAutoHyphens w:val="0"/>
        <w:overflowPunct/>
        <w:autoSpaceDE/>
        <w:autoSpaceDN w:val="0"/>
        <w:adjustRightInd w:val="0"/>
        <w:rPr>
          <w:rFonts w:eastAsia="Calibri"/>
          <w:b/>
          <w:bCs/>
          <w:sz w:val="24"/>
          <w:szCs w:val="24"/>
          <w:lang w:eastAsia="en-US"/>
        </w:rPr>
      </w:pPr>
      <w:r w:rsidRPr="00E328FF">
        <w:rPr>
          <w:rFonts w:eastAsia="Calibri"/>
          <w:b/>
          <w:bCs/>
          <w:sz w:val="24"/>
          <w:szCs w:val="24"/>
          <w:lang w:eastAsia="en-US"/>
        </w:rPr>
        <w:t xml:space="preserve"> Расчетные параметры улиц и дорог </w:t>
      </w:r>
    </w:p>
    <w:p w:rsidR="001E6C61" w:rsidRPr="00E328FF" w:rsidRDefault="001E6C61" w:rsidP="001E6C61">
      <w:pPr>
        <w:widowControl/>
        <w:suppressAutoHyphens w:val="0"/>
        <w:overflowPunct/>
        <w:autoSpaceDN w:val="0"/>
        <w:adjustRightInd w:val="0"/>
        <w:jc w:val="center"/>
        <w:rPr>
          <w:rFonts w:eastAsia="Calibri"/>
          <w:b/>
          <w:bCs/>
          <w:sz w:val="24"/>
          <w:szCs w:val="24"/>
          <w:lang w:eastAsia="en-US"/>
        </w:rPr>
      </w:pPr>
    </w:p>
    <w:p w:rsidR="001E6C61" w:rsidRPr="00E328FF" w:rsidRDefault="001E6C61" w:rsidP="001E6C61">
      <w:pPr>
        <w:widowControl/>
        <w:suppressAutoHyphens w:val="0"/>
        <w:overflowPunct/>
        <w:autoSpaceDN w:val="0"/>
        <w:adjustRightInd w:val="0"/>
        <w:ind w:firstLine="567"/>
        <w:jc w:val="both"/>
        <w:rPr>
          <w:sz w:val="24"/>
          <w:szCs w:val="24"/>
          <w:lang w:eastAsia="ru-RU"/>
        </w:rPr>
      </w:pPr>
      <w:r w:rsidRPr="00E328FF">
        <w:rPr>
          <w:sz w:val="24"/>
          <w:szCs w:val="24"/>
          <w:lang w:eastAsia="ru-RU"/>
        </w:rPr>
        <w:t>Улично-дорожную сеть населенных пунктов следует проектировать в виде непрерывной системы с учетом функционального назначения улиц и дорог, интенсивности транспортного, велосипедного и пешеходного движения, архитектурно-планировочной организации территории и характера застройки.</w:t>
      </w:r>
    </w:p>
    <w:p w:rsidR="001E6C61" w:rsidRPr="00E328FF" w:rsidRDefault="001E6C61" w:rsidP="001E6C61">
      <w:pPr>
        <w:widowControl/>
        <w:suppressAutoHyphens w:val="0"/>
        <w:overflowPunct/>
        <w:autoSpaceDN w:val="0"/>
        <w:adjustRightInd w:val="0"/>
        <w:ind w:firstLine="567"/>
        <w:jc w:val="both"/>
        <w:rPr>
          <w:sz w:val="24"/>
          <w:szCs w:val="24"/>
          <w:lang w:eastAsia="ru-RU"/>
        </w:rPr>
      </w:pPr>
      <w:r w:rsidRPr="00E328FF">
        <w:rPr>
          <w:sz w:val="24"/>
          <w:szCs w:val="24"/>
          <w:lang w:eastAsia="ru-RU"/>
        </w:rPr>
        <w:t>Классификацию и расчетные параметры улиц и дорог следует принимать по таблице.</w:t>
      </w:r>
    </w:p>
    <w:p w:rsidR="001E6C61" w:rsidRPr="00E328FF" w:rsidRDefault="001E6C61" w:rsidP="001E6C61">
      <w:pPr>
        <w:widowControl/>
        <w:suppressAutoHyphens w:val="0"/>
        <w:overflowPunct/>
        <w:autoSpaceDN w:val="0"/>
        <w:adjustRightInd w:val="0"/>
        <w:ind w:firstLine="567"/>
        <w:jc w:val="center"/>
        <w:rPr>
          <w:i/>
          <w:sz w:val="24"/>
          <w:szCs w:val="24"/>
          <w:lang w:eastAsia="ru-RU"/>
        </w:rPr>
      </w:pPr>
      <w:r w:rsidRPr="00E328FF">
        <w:rPr>
          <w:i/>
          <w:sz w:val="24"/>
          <w:szCs w:val="24"/>
          <w:lang w:eastAsia="ru-RU"/>
        </w:rPr>
        <w:t xml:space="preserve">                                                                                 </w:t>
      </w:r>
    </w:p>
    <w:tbl>
      <w:tblPr>
        <w:tblW w:w="0" w:type="auto"/>
        <w:tblCellMar>
          <w:left w:w="0" w:type="dxa"/>
          <w:right w:w="0" w:type="dxa"/>
        </w:tblCellMar>
        <w:tblLook w:val="04A0" w:firstRow="1" w:lastRow="0" w:firstColumn="1" w:lastColumn="0" w:noHBand="0" w:noVBand="1"/>
      </w:tblPr>
      <w:tblGrid>
        <w:gridCol w:w="2592"/>
        <w:gridCol w:w="2461"/>
        <w:gridCol w:w="1374"/>
        <w:gridCol w:w="1054"/>
        <w:gridCol w:w="885"/>
        <w:gridCol w:w="1557"/>
      </w:tblGrid>
      <w:tr w:rsidR="001E6C61" w:rsidRPr="00E328FF" w:rsidTr="00084CE3">
        <w:trPr>
          <w:trHeight w:val="15"/>
        </w:trPr>
        <w:tc>
          <w:tcPr>
            <w:tcW w:w="2957" w:type="dxa"/>
            <w:hideMark/>
          </w:tcPr>
          <w:p w:rsidR="001E6C61" w:rsidRPr="00E328FF" w:rsidRDefault="001E6C61" w:rsidP="00084CE3">
            <w:pPr>
              <w:widowControl/>
              <w:suppressAutoHyphens w:val="0"/>
              <w:overflowPunct/>
              <w:autoSpaceDE/>
              <w:rPr>
                <w:sz w:val="2"/>
                <w:szCs w:val="24"/>
                <w:lang w:eastAsia="ru-RU"/>
              </w:rPr>
            </w:pPr>
          </w:p>
        </w:tc>
        <w:tc>
          <w:tcPr>
            <w:tcW w:w="2772" w:type="dxa"/>
            <w:hideMark/>
          </w:tcPr>
          <w:p w:rsidR="001E6C61" w:rsidRPr="00E328FF" w:rsidRDefault="001E6C61" w:rsidP="00084CE3">
            <w:pPr>
              <w:widowControl/>
              <w:suppressAutoHyphens w:val="0"/>
              <w:overflowPunct/>
              <w:autoSpaceDE/>
              <w:rPr>
                <w:sz w:val="2"/>
                <w:szCs w:val="24"/>
                <w:lang w:eastAsia="ru-RU"/>
              </w:rPr>
            </w:pPr>
          </w:p>
        </w:tc>
        <w:tc>
          <w:tcPr>
            <w:tcW w:w="1478" w:type="dxa"/>
            <w:hideMark/>
          </w:tcPr>
          <w:p w:rsidR="001E6C61" w:rsidRPr="00E328FF" w:rsidRDefault="001E6C61" w:rsidP="00084CE3">
            <w:pPr>
              <w:widowControl/>
              <w:suppressAutoHyphens w:val="0"/>
              <w:overflowPunct/>
              <w:autoSpaceDE/>
              <w:rPr>
                <w:sz w:val="2"/>
                <w:szCs w:val="24"/>
                <w:lang w:eastAsia="ru-RU"/>
              </w:rPr>
            </w:pPr>
          </w:p>
        </w:tc>
        <w:tc>
          <w:tcPr>
            <w:tcW w:w="1109" w:type="dxa"/>
            <w:hideMark/>
          </w:tcPr>
          <w:p w:rsidR="001E6C61" w:rsidRPr="00E328FF" w:rsidRDefault="001E6C61" w:rsidP="00084CE3">
            <w:pPr>
              <w:widowControl/>
              <w:suppressAutoHyphens w:val="0"/>
              <w:overflowPunct/>
              <w:autoSpaceDE/>
              <w:rPr>
                <w:sz w:val="2"/>
                <w:szCs w:val="24"/>
                <w:lang w:eastAsia="ru-RU"/>
              </w:rPr>
            </w:pPr>
          </w:p>
        </w:tc>
        <w:tc>
          <w:tcPr>
            <w:tcW w:w="924" w:type="dxa"/>
            <w:hideMark/>
          </w:tcPr>
          <w:p w:rsidR="001E6C61" w:rsidRPr="00E328FF" w:rsidRDefault="001E6C61" w:rsidP="00084CE3">
            <w:pPr>
              <w:widowControl/>
              <w:suppressAutoHyphens w:val="0"/>
              <w:overflowPunct/>
              <w:autoSpaceDE/>
              <w:rPr>
                <w:sz w:val="2"/>
                <w:szCs w:val="24"/>
                <w:lang w:eastAsia="ru-RU"/>
              </w:rPr>
            </w:pPr>
          </w:p>
        </w:tc>
        <w:tc>
          <w:tcPr>
            <w:tcW w:w="1663" w:type="dxa"/>
            <w:hideMark/>
          </w:tcPr>
          <w:p w:rsidR="001E6C61" w:rsidRPr="00E328FF" w:rsidRDefault="001E6C61" w:rsidP="00084CE3">
            <w:pPr>
              <w:widowControl/>
              <w:suppressAutoHyphens w:val="0"/>
              <w:overflowPunct/>
              <w:autoSpaceDE/>
              <w:rPr>
                <w:sz w:val="2"/>
                <w:szCs w:val="24"/>
                <w:lang w:eastAsia="ru-RU"/>
              </w:rPr>
            </w:pPr>
          </w:p>
        </w:tc>
      </w:tr>
      <w:tr w:rsidR="001E6C61" w:rsidRPr="00E328FF" w:rsidTr="00084CE3">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Категория сельских улиц и дорог</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Основное назначение</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 xml:space="preserve">Расчетная скорость движения, </w:t>
            </w:r>
            <w:proofErr w:type="gramStart"/>
            <w:r w:rsidRPr="00E328FF">
              <w:rPr>
                <w:sz w:val="21"/>
                <w:szCs w:val="21"/>
                <w:lang w:eastAsia="ru-RU"/>
              </w:rPr>
              <w:t>км</w:t>
            </w:r>
            <w:proofErr w:type="gramEnd"/>
            <w:r w:rsidRPr="00E328FF">
              <w:rPr>
                <w:sz w:val="21"/>
                <w:szCs w:val="21"/>
                <w:lang w:eastAsia="ru-RU"/>
              </w:rPr>
              <w:t>/ч</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 xml:space="preserve">Ширина полосы </w:t>
            </w:r>
            <w:proofErr w:type="spellStart"/>
            <w:r w:rsidRPr="00E328FF">
              <w:rPr>
                <w:sz w:val="21"/>
                <w:szCs w:val="21"/>
                <w:lang w:eastAsia="ru-RU"/>
              </w:rPr>
              <w:t>движ</w:t>
            </w:r>
            <w:proofErr w:type="gramStart"/>
            <w:r w:rsidRPr="00E328FF">
              <w:rPr>
                <w:sz w:val="21"/>
                <w:szCs w:val="21"/>
                <w:lang w:eastAsia="ru-RU"/>
              </w:rPr>
              <w:t>е</w:t>
            </w:r>
            <w:proofErr w:type="spellEnd"/>
            <w:r w:rsidRPr="00E328FF">
              <w:rPr>
                <w:sz w:val="21"/>
                <w:szCs w:val="21"/>
                <w:lang w:eastAsia="ru-RU"/>
              </w:rPr>
              <w:t>-</w:t>
            </w:r>
            <w:proofErr w:type="gramEnd"/>
            <w:r w:rsidRPr="00E328FF">
              <w:rPr>
                <w:sz w:val="21"/>
                <w:szCs w:val="21"/>
                <w:lang w:eastAsia="ru-RU"/>
              </w:rPr>
              <w:t xml:space="preserve"> </w:t>
            </w:r>
            <w:proofErr w:type="spellStart"/>
            <w:r w:rsidRPr="00E328FF">
              <w:rPr>
                <w:sz w:val="21"/>
                <w:szCs w:val="21"/>
                <w:lang w:eastAsia="ru-RU"/>
              </w:rPr>
              <w:t>ния</w:t>
            </w:r>
            <w:proofErr w:type="spellEnd"/>
            <w:r w:rsidRPr="00E328FF">
              <w:rPr>
                <w:sz w:val="21"/>
                <w:szCs w:val="21"/>
                <w:lang w:eastAsia="ru-RU"/>
              </w:rPr>
              <w:t>, м</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 xml:space="preserve">Число полос </w:t>
            </w:r>
            <w:proofErr w:type="spellStart"/>
            <w:r w:rsidRPr="00E328FF">
              <w:rPr>
                <w:sz w:val="21"/>
                <w:szCs w:val="21"/>
                <w:lang w:eastAsia="ru-RU"/>
              </w:rPr>
              <w:t>движ</w:t>
            </w:r>
            <w:proofErr w:type="gramStart"/>
            <w:r w:rsidRPr="00E328FF">
              <w:rPr>
                <w:sz w:val="21"/>
                <w:szCs w:val="21"/>
                <w:lang w:eastAsia="ru-RU"/>
              </w:rPr>
              <w:t>е</w:t>
            </w:r>
            <w:proofErr w:type="spellEnd"/>
            <w:r w:rsidRPr="00E328FF">
              <w:rPr>
                <w:sz w:val="21"/>
                <w:szCs w:val="21"/>
                <w:lang w:eastAsia="ru-RU"/>
              </w:rPr>
              <w:t>-</w:t>
            </w:r>
            <w:proofErr w:type="gramEnd"/>
            <w:r w:rsidRPr="00E328FF">
              <w:rPr>
                <w:sz w:val="21"/>
                <w:szCs w:val="21"/>
                <w:lang w:eastAsia="ru-RU"/>
              </w:rPr>
              <w:t xml:space="preserve"> </w:t>
            </w:r>
            <w:proofErr w:type="spellStart"/>
            <w:r w:rsidRPr="00E328FF">
              <w:rPr>
                <w:sz w:val="21"/>
                <w:szCs w:val="21"/>
                <w:lang w:eastAsia="ru-RU"/>
              </w:rPr>
              <w:t>ния</w:t>
            </w:r>
            <w:proofErr w:type="spellEnd"/>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 xml:space="preserve">Ширина пешеходной части тротуара, </w:t>
            </w:r>
            <w:proofErr w:type="gramStart"/>
            <w:r w:rsidRPr="00E328FF">
              <w:rPr>
                <w:sz w:val="21"/>
                <w:szCs w:val="21"/>
                <w:lang w:eastAsia="ru-RU"/>
              </w:rPr>
              <w:t>м</w:t>
            </w:r>
            <w:proofErr w:type="gramEnd"/>
            <w:r w:rsidRPr="00E328FF">
              <w:rPr>
                <w:sz w:val="21"/>
                <w:szCs w:val="21"/>
                <w:lang w:eastAsia="ru-RU"/>
              </w:rPr>
              <w:br/>
            </w:r>
          </w:p>
        </w:tc>
      </w:tr>
      <w:tr w:rsidR="001E6C61" w:rsidRPr="00E328FF" w:rsidTr="00084CE3">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textAlignment w:val="baseline"/>
              <w:rPr>
                <w:sz w:val="21"/>
                <w:szCs w:val="21"/>
                <w:lang w:eastAsia="ru-RU"/>
              </w:rPr>
            </w:pPr>
            <w:r w:rsidRPr="00E328FF">
              <w:rPr>
                <w:sz w:val="21"/>
                <w:szCs w:val="21"/>
                <w:lang w:eastAsia="ru-RU"/>
              </w:rPr>
              <w:t>Поселковая дорога</w:t>
            </w:r>
          </w:p>
        </w:tc>
        <w:tc>
          <w:tcPr>
            <w:tcW w:w="277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textAlignment w:val="baseline"/>
              <w:rPr>
                <w:sz w:val="21"/>
                <w:szCs w:val="21"/>
                <w:lang w:eastAsia="ru-RU"/>
              </w:rPr>
            </w:pPr>
            <w:r w:rsidRPr="00E328FF">
              <w:rPr>
                <w:sz w:val="21"/>
                <w:szCs w:val="21"/>
                <w:lang w:eastAsia="ru-RU"/>
              </w:rPr>
              <w:t>Связь поселения с внешними дорогами общей сети </w:t>
            </w:r>
            <w:r w:rsidRPr="00E328FF">
              <w:rPr>
                <w:sz w:val="21"/>
                <w:szCs w:val="21"/>
                <w:lang w:eastAsia="ru-RU"/>
              </w:rPr>
              <w:br/>
            </w:r>
          </w:p>
        </w:tc>
        <w:tc>
          <w:tcPr>
            <w:tcW w:w="147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60</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3,5</w:t>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2</w:t>
            </w:r>
          </w:p>
        </w:tc>
        <w:tc>
          <w:tcPr>
            <w:tcW w:w="166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w:t>
            </w:r>
          </w:p>
        </w:tc>
      </w:tr>
      <w:tr w:rsidR="001E6C61" w:rsidRPr="00E328FF" w:rsidTr="00084CE3">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textAlignment w:val="baseline"/>
              <w:rPr>
                <w:sz w:val="21"/>
                <w:szCs w:val="21"/>
                <w:lang w:eastAsia="ru-RU"/>
              </w:rPr>
            </w:pPr>
            <w:r w:rsidRPr="00E328FF">
              <w:rPr>
                <w:sz w:val="21"/>
                <w:szCs w:val="21"/>
                <w:lang w:eastAsia="ru-RU"/>
              </w:rPr>
              <w:t>Главная улица</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textAlignment w:val="baseline"/>
              <w:rPr>
                <w:sz w:val="21"/>
                <w:szCs w:val="21"/>
                <w:lang w:eastAsia="ru-RU"/>
              </w:rPr>
            </w:pPr>
            <w:r w:rsidRPr="00E328FF">
              <w:rPr>
                <w:sz w:val="21"/>
                <w:szCs w:val="21"/>
                <w:lang w:eastAsia="ru-RU"/>
              </w:rPr>
              <w:t>Связь жилых территорий с общественным центром </w:t>
            </w:r>
            <w:r w:rsidRPr="00E328FF">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40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3,5</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2-3</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1,5-2,25</w:t>
            </w:r>
          </w:p>
        </w:tc>
      </w:tr>
      <w:tr w:rsidR="001E6C61" w:rsidRPr="00E328FF" w:rsidTr="00084CE3">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textAlignment w:val="baseline"/>
              <w:rPr>
                <w:sz w:val="21"/>
                <w:szCs w:val="21"/>
                <w:lang w:eastAsia="ru-RU"/>
              </w:rPr>
            </w:pPr>
            <w:r w:rsidRPr="00E328FF">
              <w:rPr>
                <w:sz w:val="21"/>
                <w:szCs w:val="21"/>
                <w:lang w:eastAsia="ru-RU"/>
              </w:rPr>
              <w:t>Улица в жилой застройке:</w:t>
            </w:r>
            <w:r w:rsidRPr="00E328FF">
              <w:rPr>
                <w:sz w:val="21"/>
                <w:szCs w:val="21"/>
                <w:lang w:eastAsia="ru-RU"/>
              </w:rPr>
              <w:br/>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rPr>
                <w:sz w:val="24"/>
                <w:szCs w:val="24"/>
                <w:lang w:eastAsia="ru-RU"/>
              </w:rPr>
            </w:pPr>
          </w:p>
        </w:tc>
        <w:tc>
          <w:tcPr>
            <w:tcW w:w="1478" w:type="dxa"/>
            <w:tcBorders>
              <w:top w:val="nil"/>
              <w:left w:val="nil"/>
              <w:bottom w:val="nil"/>
              <w:right w:val="nil"/>
            </w:tcBorders>
            <w:tcMar>
              <w:top w:w="0" w:type="dxa"/>
              <w:left w:w="74" w:type="dxa"/>
              <w:bottom w:w="0" w:type="dxa"/>
              <w:right w:w="74" w:type="dxa"/>
            </w:tcMar>
            <w:hideMark/>
          </w:tcPr>
          <w:p w:rsidR="001E6C61" w:rsidRPr="00E328FF" w:rsidRDefault="001E6C61" w:rsidP="00084CE3">
            <w:pPr>
              <w:widowControl/>
              <w:suppressAutoHyphens w:val="0"/>
              <w:overflowPunct/>
              <w:autoSpaceDE/>
              <w:rPr>
                <w:sz w:val="24"/>
                <w:szCs w:val="24"/>
                <w:lang w:eastAsia="ru-RU"/>
              </w:rPr>
            </w:pP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rPr>
                <w:sz w:val="24"/>
                <w:szCs w:val="24"/>
                <w:lang w:eastAsia="ru-RU"/>
              </w:rPr>
            </w:pP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rPr>
                <w:sz w:val="24"/>
                <w:szCs w:val="24"/>
                <w:lang w:eastAsia="ru-RU"/>
              </w:rPr>
            </w:pP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rPr>
                <w:sz w:val="24"/>
                <w:szCs w:val="24"/>
                <w:lang w:eastAsia="ru-RU"/>
              </w:rPr>
            </w:pPr>
          </w:p>
        </w:tc>
      </w:tr>
      <w:tr w:rsidR="001E6C61" w:rsidRPr="00E328FF" w:rsidTr="00084CE3">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textAlignment w:val="baseline"/>
              <w:rPr>
                <w:sz w:val="21"/>
                <w:szCs w:val="21"/>
                <w:lang w:eastAsia="ru-RU"/>
              </w:rPr>
            </w:pPr>
            <w:r w:rsidRPr="00E328FF">
              <w:rPr>
                <w:sz w:val="21"/>
                <w:szCs w:val="21"/>
                <w:lang w:eastAsia="ru-RU"/>
              </w:rPr>
              <w:t>основная</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textAlignment w:val="baseline"/>
              <w:rPr>
                <w:sz w:val="21"/>
                <w:szCs w:val="21"/>
                <w:lang w:eastAsia="ru-RU"/>
              </w:rPr>
            </w:pPr>
            <w:r w:rsidRPr="00E328FF">
              <w:rPr>
                <w:sz w:val="21"/>
                <w:szCs w:val="21"/>
                <w:lang w:eastAsia="ru-RU"/>
              </w:rPr>
              <w:t>Связь внутри жилых территорий и с главной улицей по направлениям с интенсивным движением </w:t>
            </w:r>
            <w:r w:rsidRPr="00E328FF">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40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3,0</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2</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1,0-1,5</w:t>
            </w:r>
          </w:p>
        </w:tc>
      </w:tr>
      <w:tr w:rsidR="001E6C61" w:rsidRPr="00E328FF" w:rsidTr="00084CE3">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textAlignment w:val="baseline"/>
              <w:rPr>
                <w:sz w:val="21"/>
                <w:szCs w:val="21"/>
                <w:lang w:eastAsia="ru-RU"/>
              </w:rPr>
            </w:pPr>
            <w:proofErr w:type="gramStart"/>
            <w:r w:rsidRPr="00E328FF">
              <w:rPr>
                <w:sz w:val="21"/>
                <w:szCs w:val="21"/>
                <w:lang w:eastAsia="ru-RU"/>
              </w:rPr>
              <w:t>второстепенная</w:t>
            </w:r>
            <w:proofErr w:type="gramEnd"/>
            <w:r w:rsidRPr="00E328FF">
              <w:rPr>
                <w:sz w:val="21"/>
                <w:szCs w:val="21"/>
                <w:lang w:eastAsia="ru-RU"/>
              </w:rPr>
              <w:t xml:space="preserve"> (переулок)</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textAlignment w:val="baseline"/>
              <w:rPr>
                <w:sz w:val="21"/>
                <w:szCs w:val="21"/>
                <w:lang w:eastAsia="ru-RU"/>
              </w:rPr>
            </w:pPr>
            <w:r w:rsidRPr="00E328FF">
              <w:rPr>
                <w:sz w:val="21"/>
                <w:szCs w:val="21"/>
                <w:lang w:eastAsia="ru-RU"/>
              </w:rPr>
              <w:t>Связь между основными жилыми улицами </w:t>
            </w:r>
            <w:r w:rsidRPr="00E328FF">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30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2,75</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2</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1,0</w:t>
            </w:r>
          </w:p>
        </w:tc>
      </w:tr>
      <w:tr w:rsidR="001E6C61" w:rsidRPr="00E328FF" w:rsidTr="00084CE3">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textAlignment w:val="baseline"/>
              <w:rPr>
                <w:sz w:val="21"/>
                <w:szCs w:val="21"/>
                <w:lang w:eastAsia="ru-RU"/>
              </w:rPr>
            </w:pPr>
            <w:r w:rsidRPr="00E328FF">
              <w:rPr>
                <w:sz w:val="21"/>
                <w:szCs w:val="21"/>
                <w:lang w:eastAsia="ru-RU"/>
              </w:rPr>
              <w:t>проезд</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textAlignment w:val="baseline"/>
              <w:rPr>
                <w:sz w:val="21"/>
                <w:szCs w:val="21"/>
                <w:lang w:eastAsia="ru-RU"/>
              </w:rPr>
            </w:pPr>
            <w:r w:rsidRPr="00E328FF">
              <w:rPr>
                <w:sz w:val="21"/>
                <w:szCs w:val="21"/>
                <w:lang w:eastAsia="ru-RU"/>
              </w:rPr>
              <w:t>Связь жилых домов, расположенных в глубине квартала, с улицей </w:t>
            </w:r>
            <w:r w:rsidRPr="00E328FF">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20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2,75-3,0</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1</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0-1,0</w:t>
            </w:r>
          </w:p>
        </w:tc>
      </w:tr>
      <w:tr w:rsidR="001E6C61" w:rsidRPr="00E328FF" w:rsidTr="00084CE3">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textAlignment w:val="baseline"/>
              <w:rPr>
                <w:sz w:val="21"/>
                <w:szCs w:val="21"/>
                <w:lang w:eastAsia="ru-RU"/>
              </w:rPr>
            </w:pPr>
            <w:r w:rsidRPr="00E328FF">
              <w:rPr>
                <w:sz w:val="21"/>
                <w:szCs w:val="21"/>
                <w:lang w:eastAsia="ru-RU"/>
              </w:rPr>
              <w:t>Хозяйственный проезд, скотопрогон</w:t>
            </w:r>
          </w:p>
        </w:tc>
        <w:tc>
          <w:tcPr>
            <w:tcW w:w="277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textAlignment w:val="baseline"/>
              <w:rPr>
                <w:sz w:val="21"/>
                <w:szCs w:val="21"/>
                <w:lang w:eastAsia="ru-RU"/>
              </w:rPr>
            </w:pPr>
            <w:r w:rsidRPr="00E328FF">
              <w:rPr>
                <w:sz w:val="21"/>
                <w:szCs w:val="21"/>
                <w:lang w:eastAsia="ru-RU"/>
              </w:rPr>
              <w:t xml:space="preserve">Прогон личного скота и проезд грузового </w:t>
            </w:r>
            <w:r w:rsidRPr="00E328FF">
              <w:rPr>
                <w:sz w:val="21"/>
                <w:szCs w:val="21"/>
                <w:lang w:eastAsia="ru-RU"/>
              </w:rPr>
              <w:lastRenderedPageBreak/>
              <w:t>транспорта к приусадебным участкам</w:t>
            </w:r>
            <w:r w:rsidRPr="00E328FF">
              <w:rPr>
                <w:sz w:val="21"/>
                <w:szCs w:val="21"/>
                <w:lang w:eastAsia="ru-RU"/>
              </w:rPr>
              <w:br/>
            </w:r>
          </w:p>
        </w:tc>
        <w:tc>
          <w:tcPr>
            <w:tcW w:w="1478" w:type="dxa"/>
            <w:tcBorders>
              <w:top w:val="nil"/>
              <w:left w:val="nil"/>
              <w:bottom w:val="single" w:sz="6" w:space="0" w:color="000000"/>
              <w:right w:val="nil"/>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lastRenderedPageBreak/>
              <w:t>30</w:t>
            </w: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4,5</w:t>
            </w:r>
          </w:p>
        </w:tc>
        <w:tc>
          <w:tcPr>
            <w:tcW w:w="924" w:type="dxa"/>
            <w:tcBorders>
              <w:top w:val="nil"/>
              <w:left w:val="nil"/>
              <w:bottom w:val="single" w:sz="6" w:space="0" w:color="000000"/>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1</w:t>
            </w:r>
          </w:p>
        </w:tc>
        <w:tc>
          <w:tcPr>
            <w:tcW w:w="166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w:t>
            </w:r>
          </w:p>
        </w:tc>
      </w:tr>
    </w:tbl>
    <w:p w:rsidR="001E6C61" w:rsidRPr="00E328FF" w:rsidRDefault="001E6C61" w:rsidP="001E6C61">
      <w:pPr>
        <w:widowControl/>
        <w:suppressAutoHyphens w:val="0"/>
        <w:overflowPunct/>
        <w:autoSpaceDN w:val="0"/>
        <w:adjustRightInd w:val="0"/>
        <w:ind w:firstLine="567"/>
        <w:jc w:val="both"/>
        <w:rPr>
          <w:rFonts w:eastAsia="Calibri"/>
          <w:color w:val="000000"/>
          <w:sz w:val="24"/>
          <w:szCs w:val="24"/>
          <w:lang w:eastAsia="en-US"/>
        </w:rPr>
      </w:pPr>
    </w:p>
    <w:p w:rsidR="001E6C61" w:rsidRPr="00E328FF" w:rsidRDefault="001E6C61" w:rsidP="001E6C61">
      <w:pPr>
        <w:widowControl/>
        <w:suppressAutoHyphens w:val="0"/>
        <w:overflowPunct/>
        <w:autoSpaceDN w:val="0"/>
        <w:adjustRightInd w:val="0"/>
        <w:jc w:val="right"/>
        <w:rPr>
          <w:rFonts w:eastAsia="Calibri"/>
          <w:color w:val="000000"/>
          <w:sz w:val="24"/>
          <w:szCs w:val="24"/>
          <w:lang w:eastAsia="en-US"/>
        </w:rPr>
      </w:pPr>
    </w:p>
    <w:p w:rsidR="001E6C61" w:rsidRPr="00E328FF" w:rsidRDefault="001E6C61" w:rsidP="001E6C61">
      <w:pPr>
        <w:widowControl/>
        <w:suppressAutoHyphens w:val="0"/>
        <w:overflowPunct/>
        <w:autoSpaceDN w:val="0"/>
        <w:adjustRightInd w:val="0"/>
        <w:jc w:val="both"/>
        <w:rPr>
          <w:rFonts w:eastAsia="Calibri"/>
          <w:color w:val="000000"/>
          <w:sz w:val="24"/>
          <w:szCs w:val="24"/>
          <w:lang w:eastAsia="en-US"/>
        </w:rPr>
      </w:pPr>
      <w:r w:rsidRPr="00E328FF">
        <w:rPr>
          <w:rFonts w:eastAsia="Calibri"/>
          <w:color w:val="000000"/>
          <w:sz w:val="24"/>
          <w:szCs w:val="24"/>
          <w:lang w:eastAsia="en-US"/>
        </w:rPr>
        <w:tab/>
        <w:t>Размещение зданий и сооружений вспомогательного назначения (трансформаторные и распределительные подстанции, тепловые пункты, насосные и пр.) должно быть компактным и не выходить за линию застройки улиц.</w:t>
      </w:r>
    </w:p>
    <w:p w:rsidR="001E6C61" w:rsidRPr="00E328FF" w:rsidRDefault="001E6C61" w:rsidP="001E6C61">
      <w:pPr>
        <w:widowControl/>
        <w:suppressAutoHyphens w:val="0"/>
        <w:overflowPunct/>
        <w:autoSpaceDN w:val="0"/>
        <w:adjustRightInd w:val="0"/>
        <w:jc w:val="both"/>
        <w:rPr>
          <w:rFonts w:eastAsia="Calibri"/>
          <w:color w:val="000000"/>
          <w:sz w:val="24"/>
          <w:szCs w:val="24"/>
          <w:lang w:eastAsia="en-US"/>
        </w:rPr>
      </w:pPr>
      <w:r w:rsidRPr="00E328FF">
        <w:rPr>
          <w:rFonts w:eastAsia="Calibri"/>
          <w:color w:val="000000"/>
          <w:sz w:val="24"/>
          <w:szCs w:val="24"/>
          <w:lang w:eastAsia="en-US"/>
        </w:rPr>
        <w:tab/>
        <w:t>Отдельно стоящие газорегуляторные пункты должны располагаться от зданий и сооружений на расстояниях не менее приведенных в таблице.</w:t>
      </w:r>
    </w:p>
    <w:p w:rsidR="001E6C61" w:rsidRPr="00E328FF" w:rsidRDefault="001E6C61" w:rsidP="001E6C61">
      <w:pPr>
        <w:widowControl/>
        <w:suppressAutoHyphens w:val="0"/>
        <w:overflowPunct/>
        <w:autoSpaceDN w:val="0"/>
        <w:adjustRightInd w:val="0"/>
        <w:jc w:val="center"/>
        <w:rPr>
          <w:rFonts w:eastAsia="Calibri"/>
          <w:i/>
          <w:color w:val="000000"/>
          <w:sz w:val="24"/>
          <w:szCs w:val="24"/>
          <w:lang w:eastAsia="en-US"/>
        </w:rPr>
      </w:pPr>
      <w:r w:rsidRPr="00E328FF">
        <w:rPr>
          <w:rFonts w:eastAsia="Calibri"/>
          <w:i/>
          <w:color w:val="000000"/>
          <w:sz w:val="24"/>
          <w:szCs w:val="24"/>
          <w:lang w:eastAsia="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5"/>
        <w:gridCol w:w="1840"/>
        <w:gridCol w:w="1958"/>
        <w:gridCol w:w="2117"/>
        <w:gridCol w:w="2229"/>
      </w:tblGrid>
      <w:tr w:rsidR="001E6C61" w:rsidRPr="00E328FF" w:rsidTr="00084CE3">
        <w:trPr>
          <w:trHeight w:val="909"/>
        </w:trPr>
        <w:tc>
          <w:tcPr>
            <w:tcW w:w="1805" w:type="dxa"/>
            <w:vMerge w:val="restart"/>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 xml:space="preserve">Давление газа </w:t>
            </w:r>
            <w:proofErr w:type="gramStart"/>
            <w:r w:rsidRPr="00E328FF">
              <w:rPr>
                <w:rFonts w:eastAsia="Calibri"/>
                <w:sz w:val="22"/>
                <w:szCs w:val="22"/>
                <w:lang w:eastAsia="en-US"/>
              </w:rPr>
              <w:t>на</w:t>
            </w:r>
            <w:proofErr w:type="gramEnd"/>
          </w:p>
          <w:p w:rsidR="001E6C61" w:rsidRPr="00E328FF" w:rsidRDefault="001E6C61" w:rsidP="00084CE3">
            <w:pPr>
              <w:widowControl/>
              <w:suppressAutoHyphens w:val="0"/>
              <w:overflowPunct/>
              <w:autoSpaceDN w:val="0"/>
              <w:adjustRightInd w:val="0"/>
              <w:jc w:val="center"/>
              <w:rPr>
                <w:rFonts w:eastAsia="Calibri"/>
                <w:sz w:val="22"/>
                <w:szCs w:val="22"/>
                <w:lang w:eastAsia="en-US"/>
              </w:rPr>
            </w:pPr>
            <w:proofErr w:type="gramStart"/>
            <w:r w:rsidRPr="00E328FF">
              <w:rPr>
                <w:rFonts w:eastAsia="Calibri"/>
                <w:sz w:val="22"/>
                <w:szCs w:val="22"/>
                <w:lang w:eastAsia="en-US"/>
              </w:rPr>
              <w:t>вводе</w:t>
            </w:r>
            <w:proofErr w:type="gramEnd"/>
            <w:r w:rsidRPr="00E328FF">
              <w:rPr>
                <w:rFonts w:eastAsia="Calibri"/>
                <w:sz w:val="22"/>
                <w:szCs w:val="22"/>
                <w:lang w:eastAsia="en-US"/>
              </w:rPr>
              <w:t xml:space="preserve"> в ГРП,</w:t>
            </w:r>
          </w:p>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ГРПБ, ШРП</w:t>
            </w:r>
          </w:p>
          <w:p w:rsidR="001E6C61" w:rsidRPr="00E328FF" w:rsidRDefault="001E6C61" w:rsidP="00084CE3">
            <w:pPr>
              <w:widowControl/>
              <w:suppressAutoHyphens w:val="0"/>
              <w:overflowPunct/>
              <w:autoSpaceDN w:val="0"/>
              <w:adjustRightInd w:val="0"/>
              <w:jc w:val="center"/>
              <w:rPr>
                <w:rFonts w:eastAsia="Calibri"/>
                <w:color w:val="000000"/>
                <w:sz w:val="22"/>
                <w:szCs w:val="22"/>
                <w:lang w:eastAsia="en-US"/>
              </w:rPr>
            </w:pPr>
            <w:r w:rsidRPr="00E328FF">
              <w:rPr>
                <w:rFonts w:eastAsia="Calibri"/>
                <w:sz w:val="22"/>
                <w:szCs w:val="22"/>
                <w:lang w:eastAsia="en-US"/>
              </w:rPr>
              <w:t>(МПа)</w:t>
            </w:r>
          </w:p>
        </w:tc>
        <w:tc>
          <w:tcPr>
            <w:tcW w:w="8027" w:type="dxa"/>
            <w:gridSpan w:val="4"/>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p>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 xml:space="preserve">Расстояния в свету от отдельно </w:t>
            </w:r>
            <w:proofErr w:type="gramStart"/>
            <w:r w:rsidRPr="00E328FF">
              <w:rPr>
                <w:rFonts w:eastAsia="Calibri"/>
                <w:sz w:val="22"/>
                <w:szCs w:val="22"/>
                <w:lang w:eastAsia="en-US"/>
              </w:rPr>
              <w:t>стоящих</w:t>
            </w:r>
            <w:proofErr w:type="gramEnd"/>
            <w:r w:rsidRPr="00E328FF">
              <w:rPr>
                <w:rFonts w:eastAsia="Calibri"/>
                <w:sz w:val="22"/>
                <w:szCs w:val="22"/>
                <w:lang w:eastAsia="en-US"/>
              </w:rPr>
              <w:t xml:space="preserve"> ГРП, ГРПБ и отдельно стоящих ШРП по горизонтали (м), до</w:t>
            </w:r>
          </w:p>
        </w:tc>
      </w:tr>
      <w:tr w:rsidR="001E6C61" w:rsidRPr="00E328FF" w:rsidTr="00084CE3">
        <w:trPr>
          <w:trHeight w:val="909"/>
        </w:trPr>
        <w:tc>
          <w:tcPr>
            <w:tcW w:w="1805" w:type="dxa"/>
            <w:vMerge/>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p>
        </w:tc>
        <w:tc>
          <w:tcPr>
            <w:tcW w:w="1840"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sz w:val="22"/>
                <w:szCs w:val="22"/>
                <w:lang w:eastAsia="ru-RU"/>
              </w:rPr>
              <w:t>зданий и сооружений</w:t>
            </w:r>
          </w:p>
        </w:tc>
        <w:tc>
          <w:tcPr>
            <w:tcW w:w="1841" w:type="dxa"/>
            <w:shd w:val="clear" w:color="auto" w:fill="auto"/>
          </w:tcPr>
          <w:p w:rsidR="001E6C61" w:rsidRPr="00E328FF" w:rsidRDefault="001E6C61" w:rsidP="00084CE3">
            <w:pPr>
              <w:widowControl/>
              <w:suppressAutoHyphens w:val="0"/>
              <w:overflowPunct/>
              <w:autoSpaceDE/>
              <w:jc w:val="center"/>
              <w:rPr>
                <w:sz w:val="22"/>
                <w:szCs w:val="22"/>
                <w:lang w:eastAsia="ru-RU"/>
              </w:rPr>
            </w:pPr>
            <w:r w:rsidRPr="00E328FF">
              <w:rPr>
                <w:sz w:val="22"/>
                <w:szCs w:val="22"/>
                <w:lang w:eastAsia="ru-RU"/>
              </w:rPr>
              <w:t>железнодорожных и</w:t>
            </w:r>
          </w:p>
          <w:p w:rsidR="001E6C61" w:rsidRPr="00E328FF" w:rsidRDefault="001E6C61" w:rsidP="00084CE3">
            <w:pPr>
              <w:widowControl/>
              <w:suppressAutoHyphens w:val="0"/>
              <w:overflowPunct/>
              <w:autoSpaceDE/>
              <w:jc w:val="center"/>
              <w:rPr>
                <w:sz w:val="22"/>
                <w:szCs w:val="22"/>
                <w:lang w:eastAsia="ru-RU"/>
              </w:rPr>
            </w:pPr>
            <w:r w:rsidRPr="00E328FF">
              <w:rPr>
                <w:sz w:val="22"/>
                <w:szCs w:val="22"/>
                <w:lang w:eastAsia="ru-RU"/>
              </w:rPr>
              <w:t>трамвайных путей</w:t>
            </w:r>
          </w:p>
          <w:p w:rsidR="001E6C61" w:rsidRPr="00E328FF" w:rsidRDefault="001E6C61" w:rsidP="00084CE3">
            <w:pPr>
              <w:widowControl/>
              <w:suppressAutoHyphens w:val="0"/>
              <w:overflowPunct/>
              <w:autoSpaceDE/>
              <w:jc w:val="center"/>
              <w:rPr>
                <w:sz w:val="22"/>
                <w:szCs w:val="22"/>
                <w:lang w:eastAsia="ru-RU"/>
              </w:rPr>
            </w:pPr>
            <w:proofErr w:type="gramStart"/>
            <w:r w:rsidRPr="00E328FF">
              <w:rPr>
                <w:sz w:val="22"/>
                <w:szCs w:val="22"/>
                <w:lang w:eastAsia="ru-RU"/>
              </w:rPr>
              <w:t>(до ближайшего</w:t>
            </w:r>
            <w:proofErr w:type="gramEnd"/>
          </w:p>
          <w:p w:rsidR="001E6C61" w:rsidRPr="00E328FF" w:rsidRDefault="001E6C61" w:rsidP="00084CE3">
            <w:pPr>
              <w:widowControl/>
              <w:suppressAutoHyphens w:val="0"/>
              <w:overflowPunct/>
              <w:autoSpaceDE/>
              <w:jc w:val="center"/>
              <w:rPr>
                <w:sz w:val="22"/>
                <w:szCs w:val="22"/>
                <w:lang w:eastAsia="ru-RU"/>
              </w:rPr>
            </w:pPr>
            <w:r w:rsidRPr="00E328FF">
              <w:rPr>
                <w:sz w:val="22"/>
                <w:szCs w:val="22"/>
                <w:lang w:eastAsia="ru-RU"/>
              </w:rPr>
              <w:t>рельса)</w:t>
            </w:r>
          </w:p>
        </w:tc>
        <w:tc>
          <w:tcPr>
            <w:tcW w:w="2117" w:type="dxa"/>
            <w:shd w:val="clear" w:color="auto" w:fill="auto"/>
          </w:tcPr>
          <w:p w:rsidR="001E6C61" w:rsidRPr="00E328FF" w:rsidRDefault="001E6C61" w:rsidP="00084CE3">
            <w:pPr>
              <w:widowControl/>
              <w:suppressAutoHyphens w:val="0"/>
              <w:overflowPunct/>
              <w:autoSpaceDE/>
              <w:jc w:val="center"/>
              <w:rPr>
                <w:sz w:val="22"/>
                <w:szCs w:val="22"/>
                <w:lang w:eastAsia="ru-RU"/>
              </w:rPr>
            </w:pPr>
            <w:r w:rsidRPr="00E328FF">
              <w:rPr>
                <w:sz w:val="22"/>
                <w:szCs w:val="22"/>
                <w:lang w:eastAsia="ru-RU"/>
              </w:rPr>
              <w:t>автомобильных</w:t>
            </w:r>
          </w:p>
          <w:p w:rsidR="001E6C61" w:rsidRPr="00E328FF" w:rsidRDefault="001E6C61" w:rsidP="00084CE3">
            <w:pPr>
              <w:widowControl/>
              <w:suppressAutoHyphens w:val="0"/>
              <w:overflowPunct/>
              <w:autoSpaceDE/>
              <w:jc w:val="center"/>
              <w:rPr>
                <w:sz w:val="22"/>
                <w:szCs w:val="22"/>
                <w:lang w:eastAsia="ru-RU"/>
              </w:rPr>
            </w:pPr>
            <w:r w:rsidRPr="00E328FF">
              <w:rPr>
                <w:sz w:val="22"/>
                <w:szCs w:val="22"/>
                <w:lang w:eastAsia="ru-RU"/>
              </w:rPr>
              <w:t>дорог</w:t>
            </w:r>
          </w:p>
          <w:p w:rsidR="001E6C61" w:rsidRPr="00E328FF" w:rsidRDefault="001E6C61" w:rsidP="00084CE3">
            <w:pPr>
              <w:widowControl/>
              <w:suppressAutoHyphens w:val="0"/>
              <w:overflowPunct/>
              <w:autoSpaceDE/>
              <w:jc w:val="center"/>
              <w:rPr>
                <w:sz w:val="22"/>
                <w:szCs w:val="22"/>
                <w:lang w:eastAsia="ru-RU"/>
              </w:rPr>
            </w:pPr>
            <w:r w:rsidRPr="00E328FF">
              <w:rPr>
                <w:sz w:val="22"/>
                <w:szCs w:val="22"/>
                <w:lang w:eastAsia="ru-RU"/>
              </w:rPr>
              <w:t>(до обочины)</w:t>
            </w:r>
          </w:p>
          <w:p w:rsidR="001E6C61" w:rsidRPr="00E328FF" w:rsidRDefault="001E6C61" w:rsidP="00084CE3">
            <w:pPr>
              <w:widowControl/>
              <w:suppressAutoHyphens w:val="0"/>
              <w:overflowPunct/>
              <w:autoSpaceDN w:val="0"/>
              <w:adjustRightInd w:val="0"/>
              <w:jc w:val="center"/>
              <w:rPr>
                <w:rFonts w:eastAsia="Calibri"/>
                <w:sz w:val="22"/>
                <w:szCs w:val="22"/>
                <w:lang w:eastAsia="en-US"/>
              </w:rPr>
            </w:pPr>
          </w:p>
        </w:tc>
        <w:tc>
          <w:tcPr>
            <w:tcW w:w="2229"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sz w:val="22"/>
                <w:szCs w:val="22"/>
                <w:lang w:eastAsia="ru-RU"/>
              </w:rPr>
              <w:t>воздушных линий электропередачи</w:t>
            </w:r>
          </w:p>
        </w:tc>
      </w:tr>
      <w:tr w:rsidR="001E6C61" w:rsidRPr="00E328FF" w:rsidTr="00084CE3">
        <w:trPr>
          <w:trHeight w:val="521"/>
        </w:trPr>
        <w:tc>
          <w:tcPr>
            <w:tcW w:w="1805"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p>
          <w:p w:rsidR="001E6C61" w:rsidRPr="00E328FF" w:rsidRDefault="001E6C61" w:rsidP="00084CE3">
            <w:pPr>
              <w:widowControl/>
              <w:suppressAutoHyphens w:val="0"/>
              <w:overflowPunct/>
              <w:autoSpaceDN w:val="0"/>
              <w:adjustRightInd w:val="0"/>
              <w:jc w:val="center"/>
              <w:rPr>
                <w:rFonts w:eastAsia="Calibri"/>
                <w:color w:val="000000"/>
                <w:sz w:val="22"/>
                <w:szCs w:val="22"/>
                <w:lang w:eastAsia="en-US"/>
              </w:rPr>
            </w:pPr>
            <w:r w:rsidRPr="00E328FF">
              <w:rPr>
                <w:rFonts w:eastAsia="Calibri"/>
                <w:sz w:val="22"/>
                <w:szCs w:val="22"/>
                <w:lang w:eastAsia="en-US"/>
              </w:rPr>
              <w:t>до 0,6</w:t>
            </w:r>
          </w:p>
        </w:tc>
        <w:tc>
          <w:tcPr>
            <w:tcW w:w="1840" w:type="dxa"/>
            <w:shd w:val="clear" w:color="auto" w:fill="auto"/>
          </w:tcPr>
          <w:p w:rsidR="001E6C61" w:rsidRPr="00E328FF" w:rsidRDefault="001E6C61" w:rsidP="00084CE3">
            <w:pPr>
              <w:widowControl/>
              <w:suppressAutoHyphens w:val="0"/>
              <w:overflowPunct/>
              <w:autoSpaceDN w:val="0"/>
              <w:adjustRightInd w:val="0"/>
              <w:jc w:val="center"/>
              <w:rPr>
                <w:rFonts w:eastAsia="Calibri"/>
                <w:color w:val="000000"/>
                <w:sz w:val="22"/>
                <w:szCs w:val="22"/>
                <w:lang w:eastAsia="en-US"/>
              </w:rPr>
            </w:pPr>
          </w:p>
          <w:p w:rsidR="001E6C61" w:rsidRPr="00E328FF" w:rsidRDefault="001E6C61" w:rsidP="00084CE3">
            <w:pPr>
              <w:widowControl/>
              <w:suppressAutoHyphens w:val="0"/>
              <w:overflowPunct/>
              <w:autoSpaceDN w:val="0"/>
              <w:adjustRightInd w:val="0"/>
              <w:jc w:val="center"/>
              <w:rPr>
                <w:rFonts w:eastAsia="Calibri"/>
                <w:color w:val="000000"/>
                <w:sz w:val="22"/>
                <w:szCs w:val="22"/>
                <w:lang w:eastAsia="en-US"/>
              </w:rPr>
            </w:pPr>
            <w:r w:rsidRPr="00E328FF">
              <w:rPr>
                <w:rFonts w:eastAsia="Calibri"/>
                <w:color w:val="000000"/>
                <w:sz w:val="22"/>
                <w:szCs w:val="22"/>
                <w:lang w:eastAsia="en-US"/>
              </w:rPr>
              <w:t>10</w:t>
            </w:r>
          </w:p>
        </w:tc>
        <w:tc>
          <w:tcPr>
            <w:tcW w:w="1841" w:type="dxa"/>
            <w:shd w:val="clear" w:color="auto" w:fill="auto"/>
          </w:tcPr>
          <w:p w:rsidR="001E6C61" w:rsidRPr="00E328FF" w:rsidRDefault="001E6C61" w:rsidP="00084CE3">
            <w:pPr>
              <w:widowControl/>
              <w:suppressAutoHyphens w:val="0"/>
              <w:overflowPunct/>
              <w:autoSpaceDN w:val="0"/>
              <w:adjustRightInd w:val="0"/>
              <w:jc w:val="center"/>
              <w:rPr>
                <w:rFonts w:eastAsia="Calibri"/>
                <w:color w:val="000000"/>
                <w:sz w:val="22"/>
                <w:szCs w:val="22"/>
                <w:lang w:eastAsia="en-US"/>
              </w:rPr>
            </w:pPr>
          </w:p>
          <w:p w:rsidR="001E6C61" w:rsidRPr="00E328FF" w:rsidRDefault="001E6C61" w:rsidP="00084CE3">
            <w:pPr>
              <w:widowControl/>
              <w:suppressAutoHyphens w:val="0"/>
              <w:overflowPunct/>
              <w:autoSpaceDN w:val="0"/>
              <w:adjustRightInd w:val="0"/>
              <w:jc w:val="center"/>
              <w:rPr>
                <w:rFonts w:eastAsia="Calibri"/>
                <w:color w:val="000000"/>
                <w:sz w:val="22"/>
                <w:szCs w:val="22"/>
                <w:lang w:eastAsia="en-US"/>
              </w:rPr>
            </w:pPr>
            <w:r w:rsidRPr="00E328FF">
              <w:rPr>
                <w:rFonts w:eastAsia="Calibri"/>
                <w:color w:val="000000"/>
                <w:sz w:val="22"/>
                <w:szCs w:val="22"/>
                <w:lang w:eastAsia="en-US"/>
              </w:rPr>
              <w:t>10</w:t>
            </w:r>
          </w:p>
        </w:tc>
        <w:tc>
          <w:tcPr>
            <w:tcW w:w="2117" w:type="dxa"/>
            <w:shd w:val="clear" w:color="auto" w:fill="auto"/>
          </w:tcPr>
          <w:p w:rsidR="001E6C61" w:rsidRPr="00E328FF" w:rsidRDefault="001E6C61" w:rsidP="00084CE3">
            <w:pPr>
              <w:widowControl/>
              <w:suppressAutoHyphens w:val="0"/>
              <w:overflowPunct/>
              <w:autoSpaceDN w:val="0"/>
              <w:adjustRightInd w:val="0"/>
              <w:jc w:val="center"/>
              <w:rPr>
                <w:rFonts w:eastAsia="Calibri"/>
                <w:color w:val="000000"/>
                <w:sz w:val="22"/>
                <w:szCs w:val="22"/>
                <w:lang w:eastAsia="en-US"/>
              </w:rPr>
            </w:pPr>
          </w:p>
          <w:p w:rsidR="001E6C61" w:rsidRPr="00E328FF" w:rsidRDefault="001E6C61" w:rsidP="00084CE3">
            <w:pPr>
              <w:widowControl/>
              <w:suppressAutoHyphens w:val="0"/>
              <w:overflowPunct/>
              <w:autoSpaceDN w:val="0"/>
              <w:adjustRightInd w:val="0"/>
              <w:jc w:val="center"/>
              <w:rPr>
                <w:rFonts w:eastAsia="Calibri"/>
                <w:color w:val="000000"/>
                <w:sz w:val="22"/>
                <w:szCs w:val="22"/>
                <w:lang w:eastAsia="en-US"/>
              </w:rPr>
            </w:pPr>
            <w:r w:rsidRPr="00E328FF">
              <w:rPr>
                <w:rFonts w:eastAsia="Calibri"/>
                <w:color w:val="000000"/>
                <w:sz w:val="22"/>
                <w:szCs w:val="22"/>
                <w:lang w:eastAsia="en-US"/>
              </w:rPr>
              <w:t xml:space="preserve">5 </w:t>
            </w:r>
          </w:p>
        </w:tc>
        <w:tc>
          <w:tcPr>
            <w:tcW w:w="2229" w:type="dxa"/>
            <w:vMerge w:val="restart"/>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p>
          <w:p w:rsidR="001E6C61" w:rsidRPr="00E328FF" w:rsidRDefault="001E6C61" w:rsidP="00084CE3">
            <w:pPr>
              <w:widowControl/>
              <w:suppressAutoHyphens w:val="0"/>
              <w:overflowPunct/>
              <w:autoSpaceDN w:val="0"/>
              <w:adjustRightInd w:val="0"/>
              <w:jc w:val="center"/>
              <w:rPr>
                <w:rFonts w:eastAsia="Calibri"/>
                <w:color w:val="000000"/>
                <w:sz w:val="22"/>
                <w:szCs w:val="22"/>
                <w:lang w:eastAsia="en-US"/>
              </w:rPr>
            </w:pPr>
            <w:r w:rsidRPr="00E328FF">
              <w:rPr>
                <w:rFonts w:eastAsia="Calibri"/>
                <w:sz w:val="22"/>
                <w:szCs w:val="22"/>
                <w:lang w:eastAsia="en-US"/>
              </w:rPr>
              <w:t>не менее 1,5 высоты опоры</w:t>
            </w:r>
          </w:p>
        </w:tc>
      </w:tr>
      <w:tr w:rsidR="001E6C61" w:rsidRPr="00E328FF" w:rsidTr="00084CE3">
        <w:trPr>
          <w:trHeight w:val="573"/>
        </w:trPr>
        <w:tc>
          <w:tcPr>
            <w:tcW w:w="1805"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 xml:space="preserve">свыше 0,6 </w:t>
            </w:r>
          </w:p>
          <w:p w:rsidR="001E6C61" w:rsidRPr="00E328FF" w:rsidRDefault="001E6C61" w:rsidP="00084CE3">
            <w:pPr>
              <w:widowControl/>
              <w:suppressAutoHyphens w:val="0"/>
              <w:overflowPunct/>
              <w:autoSpaceDN w:val="0"/>
              <w:adjustRightInd w:val="0"/>
              <w:jc w:val="center"/>
              <w:rPr>
                <w:rFonts w:eastAsia="Calibri"/>
                <w:color w:val="000000"/>
                <w:sz w:val="22"/>
                <w:szCs w:val="22"/>
                <w:lang w:eastAsia="en-US"/>
              </w:rPr>
            </w:pPr>
            <w:r w:rsidRPr="00E328FF">
              <w:rPr>
                <w:rFonts w:eastAsia="Calibri"/>
                <w:sz w:val="22"/>
                <w:szCs w:val="22"/>
                <w:lang w:eastAsia="en-US"/>
              </w:rPr>
              <w:t>до 1,2</w:t>
            </w:r>
          </w:p>
        </w:tc>
        <w:tc>
          <w:tcPr>
            <w:tcW w:w="1840" w:type="dxa"/>
            <w:shd w:val="clear" w:color="auto" w:fill="auto"/>
          </w:tcPr>
          <w:p w:rsidR="001E6C61" w:rsidRPr="00E328FF" w:rsidRDefault="001E6C61" w:rsidP="00084CE3">
            <w:pPr>
              <w:widowControl/>
              <w:suppressAutoHyphens w:val="0"/>
              <w:overflowPunct/>
              <w:autoSpaceDN w:val="0"/>
              <w:adjustRightInd w:val="0"/>
              <w:jc w:val="center"/>
              <w:rPr>
                <w:rFonts w:eastAsia="Calibri"/>
                <w:color w:val="000000"/>
                <w:sz w:val="22"/>
                <w:szCs w:val="22"/>
                <w:lang w:eastAsia="en-US"/>
              </w:rPr>
            </w:pPr>
          </w:p>
          <w:p w:rsidR="001E6C61" w:rsidRPr="00E328FF" w:rsidRDefault="001E6C61" w:rsidP="00084CE3">
            <w:pPr>
              <w:widowControl/>
              <w:suppressAutoHyphens w:val="0"/>
              <w:overflowPunct/>
              <w:autoSpaceDN w:val="0"/>
              <w:adjustRightInd w:val="0"/>
              <w:jc w:val="center"/>
              <w:rPr>
                <w:rFonts w:eastAsia="Calibri"/>
                <w:color w:val="000000"/>
                <w:sz w:val="22"/>
                <w:szCs w:val="22"/>
                <w:lang w:eastAsia="en-US"/>
              </w:rPr>
            </w:pPr>
            <w:r w:rsidRPr="00E328FF">
              <w:rPr>
                <w:rFonts w:eastAsia="Calibri"/>
                <w:color w:val="000000"/>
                <w:sz w:val="22"/>
                <w:szCs w:val="22"/>
                <w:lang w:eastAsia="en-US"/>
              </w:rPr>
              <w:t>15</w:t>
            </w:r>
          </w:p>
        </w:tc>
        <w:tc>
          <w:tcPr>
            <w:tcW w:w="1841" w:type="dxa"/>
            <w:shd w:val="clear" w:color="auto" w:fill="auto"/>
          </w:tcPr>
          <w:p w:rsidR="001E6C61" w:rsidRPr="00E328FF" w:rsidRDefault="001E6C61" w:rsidP="00084CE3">
            <w:pPr>
              <w:widowControl/>
              <w:suppressAutoHyphens w:val="0"/>
              <w:overflowPunct/>
              <w:autoSpaceDN w:val="0"/>
              <w:adjustRightInd w:val="0"/>
              <w:jc w:val="center"/>
              <w:rPr>
                <w:rFonts w:eastAsia="Calibri"/>
                <w:color w:val="000000"/>
                <w:sz w:val="22"/>
                <w:szCs w:val="22"/>
                <w:lang w:eastAsia="en-US"/>
              </w:rPr>
            </w:pPr>
          </w:p>
          <w:p w:rsidR="001E6C61" w:rsidRPr="00E328FF" w:rsidRDefault="001E6C61" w:rsidP="00084CE3">
            <w:pPr>
              <w:widowControl/>
              <w:suppressAutoHyphens w:val="0"/>
              <w:overflowPunct/>
              <w:autoSpaceDN w:val="0"/>
              <w:adjustRightInd w:val="0"/>
              <w:jc w:val="center"/>
              <w:rPr>
                <w:rFonts w:eastAsia="Calibri"/>
                <w:color w:val="000000"/>
                <w:sz w:val="22"/>
                <w:szCs w:val="22"/>
                <w:lang w:eastAsia="en-US"/>
              </w:rPr>
            </w:pPr>
            <w:r w:rsidRPr="00E328FF">
              <w:rPr>
                <w:rFonts w:eastAsia="Calibri"/>
                <w:color w:val="000000"/>
                <w:sz w:val="22"/>
                <w:szCs w:val="22"/>
                <w:lang w:eastAsia="en-US"/>
              </w:rPr>
              <w:t>15</w:t>
            </w:r>
          </w:p>
        </w:tc>
        <w:tc>
          <w:tcPr>
            <w:tcW w:w="2117" w:type="dxa"/>
            <w:shd w:val="clear" w:color="auto" w:fill="auto"/>
          </w:tcPr>
          <w:p w:rsidR="001E6C61" w:rsidRPr="00E328FF" w:rsidRDefault="001E6C61" w:rsidP="00084CE3">
            <w:pPr>
              <w:widowControl/>
              <w:suppressAutoHyphens w:val="0"/>
              <w:overflowPunct/>
              <w:autoSpaceDN w:val="0"/>
              <w:adjustRightInd w:val="0"/>
              <w:jc w:val="center"/>
              <w:rPr>
                <w:rFonts w:eastAsia="Calibri"/>
                <w:color w:val="000000"/>
                <w:sz w:val="22"/>
                <w:szCs w:val="22"/>
                <w:lang w:eastAsia="en-US"/>
              </w:rPr>
            </w:pPr>
          </w:p>
          <w:p w:rsidR="001E6C61" w:rsidRPr="00E328FF" w:rsidRDefault="001E6C61" w:rsidP="00084CE3">
            <w:pPr>
              <w:widowControl/>
              <w:suppressAutoHyphens w:val="0"/>
              <w:overflowPunct/>
              <w:autoSpaceDN w:val="0"/>
              <w:adjustRightInd w:val="0"/>
              <w:jc w:val="center"/>
              <w:rPr>
                <w:rFonts w:eastAsia="Calibri"/>
                <w:color w:val="000000"/>
                <w:sz w:val="22"/>
                <w:szCs w:val="22"/>
                <w:lang w:eastAsia="en-US"/>
              </w:rPr>
            </w:pPr>
            <w:r w:rsidRPr="00E328FF">
              <w:rPr>
                <w:rFonts w:eastAsia="Calibri"/>
                <w:color w:val="000000"/>
                <w:sz w:val="22"/>
                <w:szCs w:val="22"/>
                <w:lang w:eastAsia="en-US"/>
              </w:rPr>
              <w:t>8</w:t>
            </w:r>
          </w:p>
        </w:tc>
        <w:tc>
          <w:tcPr>
            <w:tcW w:w="2229" w:type="dxa"/>
            <w:vMerge/>
            <w:shd w:val="clear" w:color="auto" w:fill="auto"/>
          </w:tcPr>
          <w:p w:rsidR="001E6C61" w:rsidRPr="00E328FF" w:rsidRDefault="001E6C61" w:rsidP="00084CE3">
            <w:pPr>
              <w:widowControl/>
              <w:suppressAutoHyphens w:val="0"/>
              <w:overflowPunct/>
              <w:autoSpaceDN w:val="0"/>
              <w:adjustRightInd w:val="0"/>
              <w:jc w:val="center"/>
              <w:rPr>
                <w:rFonts w:eastAsia="Calibri"/>
                <w:color w:val="000000"/>
                <w:sz w:val="22"/>
                <w:szCs w:val="22"/>
                <w:lang w:eastAsia="en-US"/>
              </w:rPr>
            </w:pPr>
          </w:p>
        </w:tc>
      </w:tr>
    </w:tbl>
    <w:p w:rsidR="001E6C61" w:rsidRPr="00E328FF" w:rsidRDefault="001E6C61" w:rsidP="001E6C61">
      <w:pPr>
        <w:widowControl/>
        <w:suppressAutoHyphens w:val="0"/>
        <w:overflowPunct/>
        <w:autoSpaceDN w:val="0"/>
        <w:adjustRightInd w:val="0"/>
        <w:jc w:val="center"/>
        <w:rPr>
          <w:rFonts w:eastAsia="Calibri"/>
          <w:color w:val="000000"/>
          <w:sz w:val="24"/>
          <w:szCs w:val="24"/>
          <w:lang w:eastAsia="en-US"/>
        </w:rPr>
      </w:pPr>
    </w:p>
    <w:p w:rsidR="001E6C61" w:rsidRPr="00E328FF" w:rsidRDefault="001E6C61" w:rsidP="001E6C61">
      <w:pPr>
        <w:widowControl/>
        <w:suppressAutoHyphens w:val="0"/>
        <w:overflowPunct/>
        <w:autoSpaceDN w:val="0"/>
        <w:adjustRightInd w:val="0"/>
        <w:ind w:firstLine="709"/>
        <w:jc w:val="both"/>
        <w:rPr>
          <w:rFonts w:eastAsia="Calibri"/>
          <w:sz w:val="24"/>
          <w:szCs w:val="22"/>
          <w:lang w:eastAsia="en-US"/>
        </w:rPr>
      </w:pPr>
      <w:r w:rsidRPr="00E328FF">
        <w:rPr>
          <w:rFonts w:eastAsia="Calibri"/>
          <w:sz w:val="24"/>
          <w:szCs w:val="22"/>
          <w:lang w:eastAsia="en-US"/>
        </w:rPr>
        <w:t>Примечания:</w:t>
      </w:r>
    </w:p>
    <w:p w:rsidR="001E6C61" w:rsidRPr="00E328FF" w:rsidRDefault="001E6C61" w:rsidP="001E6C61">
      <w:pPr>
        <w:widowControl/>
        <w:suppressAutoHyphens w:val="0"/>
        <w:overflowPunct/>
        <w:autoSpaceDN w:val="0"/>
        <w:adjustRightInd w:val="0"/>
        <w:ind w:firstLine="709"/>
        <w:jc w:val="both"/>
        <w:rPr>
          <w:rFonts w:eastAsia="Calibri"/>
          <w:sz w:val="24"/>
          <w:szCs w:val="22"/>
          <w:lang w:eastAsia="en-US"/>
        </w:rPr>
      </w:pPr>
      <w:r w:rsidRPr="00E328FF">
        <w:rPr>
          <w:rFonts w:eastAsia="Calibri"/>
          <w:sz w:val="24"/>
          <w:szCs w:val="22"/>
          <w:lang w:eastAsia="en-US"/>
        </w:rPr>
        <w:t>1. Расстояние следует принимать от наружных стен зданий ГРП, ГРПБ или ШРП, а при расположении оборудования на открытой площадке - от ограждения.</w:t>
      </w:r>
    </w:p>
    <w:p w:rsidR="001E6C61" w:rsidRPr="00E328FF" w:rsidRDefault="001E6C61" w:rsidP="001E6C61">
      <w:pPr>
        <w:widowControl/>
        <w:suppressAutoHyphens w:val="0"/>
        <w:overflowPunct/>
        <w:autoSpaceDN w:val="0"/>
        <w:adjustRightInd w:val="0"/>
        <w:ind w:firstLine="709"/>
        <w:jc w:val="both"/>
        <w:rPr>
          <w:rFonts w:eastAsia="Calibri"/>
          <w:sz w:val="24"/>
          <w:szCs w:val="22"/>
          <w:lang w:eastAsia="en-US"/>
        </w:rPr>
      </w:pPr>
      <w:r w:rsidRPr="00E328FF">
        <w:rPr>
          <w:rFonts w:eastAsia="Calibri"/>
          <w:sz w:val="24"/>
          <w:szCs w:val="22"/>
          <w:lang w:eastAsia="en-US"/>
        </w:rPr>
        <w:t xml:space="preserve">2. Требования таблицы распространяются также на узлы учета расхода газа, располагаемые </w:t>
      </w:r>
      <w:proofErr w:type="gramStart"/>
      <w:r w:rsidRPr="00E328FF">
        <w:rPr>
          <w:rFonts w:eastAsia="Calibri"/>
          <w:sz w:val="24"/>
          <w:szCs w:val="22"/>
          <w:lang w:eastAsia="en-US"/>
        </w:rPr>
        <w:t>в</w:t>
      </w:r>
      <w:proofErr w:type="gramEnd"/>
    </w:p>
    <w:p w:rsidR="001E6C61" w:rsidRPr="00E328FF" w:rsidRDefault="001E6C61" w:rsidP="001E6C61">
      <w:pPr>
        <w:widowControl/>
        <w:suppressAutoHyphens w:val="0"/>
        <w:overflowPunct/>
        <w:autoSpaceDN w:val="0"/>
        <w:adjustRightInd w:val="0"/>
        <w:ind w:firstLine="709"/>
        <w:jc w:val="both"/>
        <w:rPr>
          <w:rFonts w:eastAsia="Calibri"/>
          <w:sz w:val="24"/>
          <w:szCs w:val="22"/>
          <w:lang w:eastAsia="en-US"/>
        </w:rPr>
      </w:pPr>
      <w:r w:rsidRPr="00E328FF">
        <w:rPr>
          <w:rFonts w:eastAsia="Calibri"/>
          <w:sz w:val="24"/>
          <w:szCs w:val="22"/>
          <w:lang w:eastAsia="en-US"/>
        </w:rPr>
        <w:t xml:space="preserve">отдельно стоящих </w:t>
      </w:r>
      <w:proofErr w:type="gramStart"/>
      <w:r w:rsidRPr="00E328FF">
        <w:rPr>
          <w:rFonts w:eastAsia="Calibri"/>
          <w:sz w:val="24"/>
          <w:szCs w:val="22"/>
          <w:lang w:eastAsia="en-US"/>
        </w:rPr>
        <w:t>зданиях</w:t>
      </w:r>
      <w:proofErr w:type="gramEnd"/>
      <w:r w:rsidRPr="00E328FF">
        <w:rPr>
          <w:rFonts w:eastAsia="Calibri"/>
          <w:sz w:val="24"/>
          <w:szCs w:val="22"/>
          <w:lang w:eastAsia="en-US"/>
        </w:rPr>
        <w:t xml:space="preserve"> или в шкафах на отдельно стоящих опорах.</w:t>
      </w:r>
    </w:p>
    <w:p w:rsidR="001E6C61" w:rsidRPr="00E328FF" w:rsidRDefault="001E6C61" w:rsidP="001E6C61">
      <w:pPr>
        <w:widowControl/>
        <w:suppressAutoHyphens w:val="0"/>
        <w:overflowPunct/>
        <w:autoSpaceDN w:val="0"/>
        <w:adjustRightInd w:val="0"/>
        <w:ind w:firstLine="709"/>
        <w:jc w:val="both"/>
        <w:rPr>
          <w:rFonts w:eastAsia="Calibri"/>
          <w:sz w:val="24"/>
          <w:szCs w:val="22"/>
          <w:lang w:eastAsia="en-US"/>
        </w:rPr>
      </w:pPr>
      <w:r w:rsidRPr="00E328FF">
        <w:rPr>
          <w:rFonts w:eastAsia="Calibri"/>
          <w:sz w:val="24"/>
          <w:szCs w:val="22"/>
          <w:lang w:eastAsia="en-US"/>
        </w:rPr>
        <w:t>3. Расстояние от отдельно стоящего ШРП при давлении газа на вводе до 0,3 МПа до зданий и</w:t>
      </w:r>
    </w:p>
    <w:p w:rsidR="001E6C61" w:rsidRPr="00E328FF" w:rsidRDefault="001E6C61" w:rsidP="001E6C61">
      <w:pPr>
        <w:ind w:firstLine="709"/>
        <w:jc w:val="both"/>
        <w:rPr>
          <w:b/>
          <w:sz w:val="28"/>
          <w:szCs w:val="24"/>
        </w:rPr>
      </w:pPr>
      <w:r w:rsidRPr="00E328FF">
        <w:rPr>
          <w:rFonts w:eastAsia="Calibri"/>
          <w:sz w:val="24"/>
          <w:szCs w:val="22"/>
          <w:lang w:eastAsia="en-US"/>
        </w:rPr>
        <w:t>сооружений не нормируется.</w:t>
      </w:r>
    </w:p>
    <w:p w:rsidR="001E6C61" w:rsidRPr="00E328FF" w:rsidRDefault="001E6C61" w:rsidP="001E6C61">
      <w:pPr>
        <w:widowControl/>
        <w:suppressAutoHyphens w:val="0"/>
        <w:overflowPunct/>
        <w:autoSpaceDN w:val="0"/>
        <w:adjustRightInd w:val="0"/>
        <w:jc w:val="both"/>
        <w:rPr>
          <w:rFonts w:eastAsia="Calibri"/>
          <w:b/>
          <w:bCs/>
          <w:sz w:val="24"/>
          <w:szCs w:val="24"/>
          <w:lang w:eastAsia="en-US"/>
        </w:rPr>
      </w:pPr>
    </w:p>
    <w:p w:rsidR="001E6C61" w:rsidRPr="00E328FF" w:rsidRDefault="001E6C61" w:rsidP="001E6C61">
      <w:pPr>
        <w:widowControl/>
        <w:suppressAutoHyphens w:val="0"/>
        <w:overflowPunct/>
        <w:autoSpaceDN w:val="0"/>
        <w:adjustRightInd w:val="0"/>
        <w:ind w:firstLine="567"/>
        <w:jc w:val="both"/>
        <w:rPr>
          <w:rFonts w:eastAsia="Calibri"/>
          <w:b/>
          <w:bCs/>
          <w:i/>
          <w:sz w:val="24"/>
          <w:szCs w:val="24"/>
          <w:lang w:eastAsia="en-US"/>
        </w:rPr>
      </w:pPr>
      <w:r w:rsidRPr="00E328FF">
        <w:rPr>
          <w:rFonts w:eastAsia="Calibri"/>
          <w:b/>
          <w:bCs/>
          <w:i/>
          <w:sz w:val="24"/>
          <w:szCs w:val="24"/>
          <w:lang w:eastAsia="en-US"/>
        </w:rPr>
        <w:t>Зоны сельскохозяйственного использования</w:t>
      </w: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Противопожарные расстояния между строениями и сооружениями в пределах одного садового участка не нормируются.</w:t>
      </w:r>
    </w:p>
    <w:p w:rsidR="001E6C61" w:rsidRPr="00E328FF" w:rsidRDefault="001E6C61" w:rsidP="001E6C61">
      <w:pPr>
        <w:widowControl/>
        <w:suppressAutoHyphens w:val="0"/>
        <w:overflowPunct/>
        <w:autoSpaceDN w:val="0"/>
        <w:adjustRightInd w:val="0"/>
        <w:ind w:firstLine="567"/>
        <w:jc w:val="both"/>
        <w:rPr>
          <w:rFonts w:eastAsia="Calibri"/>
          <w:b/>
          <w:bCs/>
          <w:sz w:val="24"/>
          <w:szCs w:val="24"/>
          <w:lang w:eastAsia="en-US"/>
        </w:rPr>
      </w:pPr>
      <w:r w:rsidRPr="00E328FF">
        <w:rPr>
          <w:rFonts w:eastAsia="Calibri"/>
          <w:sz w:val="24"/>
          <w:szCs w:val="24"/>
          <w:lang w:eastAsia="en-US"/>
        </w:rPr>
        <w:t>Допускается группировать и блокировать строения (или дома) на двух соседних участках при однорядной застройке.</w:t>
      </w:r>
    </w:p>
    <w:p w:rsidR="001E6C61" w:rsidRPr="00E328FF" w:rsidRDefault="001E6C61" w:rsidP="001E6C61">
      <w:pPr>
        <w:widowControl/>
        <w:suppressAutoHyphens w:val="0"/>
        <w:overflowPunct/>
        <w:autoSpaceDE/>
        <w:ind w:right="-1" w:firstLine="567"/>
        <w:jc w:val="both"/>
        <w:rPr>
          <w:rFonts w:eastAsia="Calibri"/>
          <w:lang w:eastAsia="en-US"/>
        </w:rPr>
      </w:pPr>
      <w:r w:rsidRPr="00E328FF">
        <w:rPr>
          <w:rFonts w:eastAsia="Calibri"/>
          <w:sz w:val="24"/>
          <w:szCs w:val="24"/>
          <w:lang w:eastAsia="en-US"/>
        </w:rPr>
        <w:t>Минимальные противопожарные расстояния между крайними жилыми строениями (или домами) и группами жилых строений (или домов) на участках должны быть не менее, указанных в таблице:</w:t>
      </w:r>
    </w:p>
    <w:p w:rsidR="001E6C61" w:rsidRPr="00E328FF" w:rsidRDefault="001E6C61" w:rsidP="001E6C61">
      <w:pPr>
        <w:widowControl/>
        <w:suppressAutoHyphens w:val="0"/>
        <w:overflowPunct/>
        <w:autoSpaceDE/>
        <w:ind w:right="-1"/>
        <w:jc w:val="center"/>
        <w:rPr>
          <w:rFonts w:eastAsia="Calibri"/>
          <w:i/>
          <w:sz w:val="24"/>
          <w:szCs w:val="24"/>
          <w:lang w:eastAsia="en-US"/>
        </w:rPr>
      </w:pPr>
      <w:r w:rsidRPr="00E328FF">
        <w:rPr>
          <w:rFonts w:eastAsia="Calibri"/>
          <w:sz w:val="24"/>
          <w:szCs w:val="24"/>
          <w:lang w:eastAsia="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5611"/>
        <w:gridCol w:w="1080"/>
        <w:gridCol w:w="1200"/>
        <w:gridCol w:w="1005"/>
      </w:tblGrid>
      <w:tr w:rsidR="001E6C61" w:rsidRPr="00E328FF" w:rsidTr="00084CE3">
        <w:trPr>
          <w:trHeight w:val="323"/>
        </w:trPr>
        <w:tc>
          <w:tcPr>
            <w:tcW w:w="959" w:type="dxa"/>
            <w:vMerge w:val="restart"/>
            <w:shd w:val="clear" w:color="auto" w:fill="auto"/>
          </w:tcPr>
          <w:p w:rsidR="001E6C61" w:rsidRPr="00E328FF" w:rsidRDefault="001E6C61" w:rsidP="00084CE3">
            <w:pPr>
              <w:widowControl/>
              <w:suppressAutoHyphens w:val="0"/>
              <w:overflowPunct/>
              <w:autoSpaceDN w:val="0"/>
              <w:adjustRightInd w:val="0"/>
              <w:jc w:val="both"/>
              <w:rPr>
                <w:rFonts w:eastAsia="Calibri"/>
                <w:sz w:val="22"/>
                <w:szCs w:val="22"/>
                <w:lang w:eastAsia="en-US"/>
              </w:rPr>
            </w:pPr>
          </w:p>
        </w:tc>
        <w:tc>
          <w:tcPr>
            <w:tcW w:w="5611" w:type="dxa"/>
            <w:vMerge w:val="restart"/>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Материал несущих и ограждающих конструкций</w:t>
            </w:r>
          </w:p>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строения</w:t>
            </w:r>
          </w:p>
        </w:tc>
        <w:tc>
          <w:tcPr>
            <w:tcW w:w="3285" w:type="dxa"/>
            <w:gridSpan w:val="3"/>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 xml:space="preserve">Расстояния, </w:t>
            </w:r>
            <w:proofErr w:type="gramStart"/>
            <w:r w:rsidRPr="00E328FF">
              <w:rPr>
                <w:rFonts w:eastAsia="Calibri"/>
                <w:sz w:val="22"/>
                <w:szCs w:val="22"/>
                <w:lang w:eastAsia="en-US"/>
              </w:rPr>
              <w:t>м</w:t>
            </w:r>
            <w:proofErr w:type="gramEnd"/>
          </w:p>
        </w:tc>
      </w:tr>
      <w:tr w:rsidR="001E6C61" w:rsidRPr="00E328FF" w:rsidTr="00084CE3">
        <w:tc>
          <w:tcPr>
            <w:tcW w:w="959" w:type="dxa"/>
            <w:vMerge/>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p>
        </w:tc>
        <w:tc>
          <w:tcPr>
            <w:tcW w:w="5611" w:type="dxa"/>
            <w:vMerge/>
            <w:shd w:val="clear" w:color="auto" w:fill="auto"/>
          </w:tcPr>
          <w:p w:rsidR="001E6C61" w:rsidRPr="00E328FF" w:rsidRDefault="001E6C61" w:rsidP="00084CE3">
            <w:pPr>
              <w:widowControl/>
              <w:suppressAutoHyphens w:val="0"/>
              <w:overflowPunct/>
              <w:autoSpaceDN w:val="0"/>
              <w:adjustRightInd w:val="0"/>
              <w:jc w:val="both"/>
              <w:rPr>
                <w:rFonts w:eastAsia="Calibri"/>
                <w:sz w:val="22"/>
                <w:szCs w:val="22"/>
                <w:lang w:eastAsia="en-US"/>
              </w:rPr>
            </w:pPr>
          </w:p>
        </w:tc>
        <w:tc>
          <w:tcPr>
            <w:tcW w:w="1080"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А</w:t>
            </w:r>
          </w:p>
        </w:tc>
        <w:tc>
          <w:tcPr>
            <w:tcW w:w="1200"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Б</w:t>
            </w:r>
          </w:p>
        </w:tc>
        <w:tc>
          <w:tcPr>
            <w:tcW w:w="1005"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В</w:t>
            </w:r>
          </w:p>
        </w:tc>
      </w:tr>
      <w:tr w:rsidR="001E6C61" w:rsidRPr="00E328FF" w:rsidTr="00084CE3">
        <w:tc>
          <w:tcPr>
            <w:tcW w:w="959"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А</w:t>
            </w:r>
          </w:p>
        </w:tc>
        <w:tc>
          <w:tcPr>
            <w:tcW w:w="5611"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Камень, бетон, железобетон и другие</w:t>
            </w:r>
          </w:p>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негорючие материалы</w:t>
            </w:r>
          </w:p>
        </w:tc>
        <w:tc>
          <w:tcPr>
            <w:tcW w:w="1080"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6</w:t>
            </w:r>
          </w:p>
        </w:tc>
        <w:tc>
          <w:tcPr>
            <w:tcW w:w="1200"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8</w:t>
            </w:r>
          </w:p>
        </w:tc>
        <w:tc>
          <w:tcPr>
            <w:tcW w:w="1005"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10</w:t>
            </w:r>
          </w:p>
        </w:tc>
      </w:tr>
      <w:tr w:rsidR="001E6C61" w:rsidRPr="00E328FF" w:rsidTr="00084CE3">
        <w:tc>
          <w:tcPr>
            <w:tcW w:w="959"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Б</w:t>
            </w:r>
          </w:p>
        </w:tc>
        <w:tc>
          <w:tcPr>
            <w:tcW w:w="5611"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То же, с деревянными перекрытиями и</w:t>
            </w:r>
          </w:p>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покрытиями, защищенными негорючими и</w:t>
            </w:r>
          </w:p>
          <w:p w:rsidR="001E6C61" w:rsidRPr="00E328FF" w:rsidRDefault="001E6C61" w:rsidP="00084CE3">
            <w:pPr>
              <w:widowControl/>
              <w:suppressAutoHyphens w:val="0"/>
              <w:overflowPunct/>
              <w:autoSpaceDN w:val="0"/>
              <w:adjustRightInd w:val="0"/>
              <w:jc w:val="center"/>
              <w:rPr>
                <w:rFonts w:eastAsia="Calibri"/>
                <w:sz w:val="22"/>
                <w:szCs w:val="22"/>
                <w:lang w:eastAsia="en-US"/>
              </w:rPr>
            </w:pPr>
            <w:proofErr w:type="spellStart"/>
            <w:r w:rsidRPr="00E328FF">
              <w:rPr>
                <w:rFonts w:eastAsia="Calibri"/>
                <w:sz w:val="22"/>
                <w:szCs w:val="22"/>
                <w:lang w:eastAsia="en-US"/>
              </w:rPr>
              <w:t>трудногорючими</w:t>
            </w:r>
            <w:proofErr w:type="spellEnd"/>
            <w:r w:rsidRPr="00E328FF">
              <w:rPr>
                <w:rFonts w:eastAsia="Calibri"/>
                <w:sz w:val="22"/>
                <w:szCs w:val="22"/>
                <w:lang w:eastAsia="en-US"/>
              </w:rPr>
              <w:t xml:space="preserve"> материалами</w:t>
            </w:r>
          </w:p>
        </w:tc>
        <w:tc>
          <w:tcPr>
            <w:tcW w:w="1080"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8</w:t>
            </w:r>
          </w:p>
        </w:tc>
        <w:tc>
          <w:tcPr>
            <w:tcW w:w="1200"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10</w:t>
            </w:r>
          </w:p>
        </w:tc>
        <w:tc>
          <w:tcPr>
            <w:tcW w:w="1005"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12</w:t>
            </w:r>
          </w:p>
        </w:tc>
      </w:tr>
      <w:tr w:rsidR="001E6C61" w:rsidRPr="00E328FF" w:rsidTr="00084CE3">
        <w:tc>
          <w:tcPr>
            <w:tcW w:w="959"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В</w:t>
            </w:r>
          </w:p>
        </w:tc>
        <w:tc>
          <w:tcPr>
            <w:tcW w:w="5611"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 xml:space="preserve">Древесина, </w:t>
            </w:r>
            <w:proofErr w:type="gramStart"/>
            <w:r w:rsidRPr="00E328FF">
              <w:rPr>
                <w:rFonts w:eastAsia="Calibri"/>
                <w:sz w:val="22"/>
                <w:szCs w:val="22"/>
                <w:lang w:eastAsia="en-US"/>
              </w:rPr>
              <w:t>каркасные</w:t>
            </w:r>
            <w:proofErr w:type="gramEnd"/>
            <w:r w:rsidRPr="00E328FF">
              <w:rPr>
                <w:rFonts w:eastAsia="Calibri"/>
                <w:sz w:val="22"/>
                <w:szCs w:val="22"/>
                <w:lang w:eastAsia="en-US"/>
              </w:rPr>
              <w:t xml:space="preserve"> ограждающие</w:t>
            </w:r>
          </w:p>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lastRenderedPageBreak/>
              <w:t xml:space="preserve">конструкции из </w:t>
            </w:r>
            <w:proofErr w:type="gramStart"/>
            <w:r w:rsidRPr="00E328FF">
              <w:rPr>
                <w:rFonts w:eastAsia="Calibri"/>
                <w:sz w:val="22"/>
                <w:szCs w:val="22"/>
                <w:lang w:eastAsia="en-US"/>
              </w:rPr>
              <w:t>негорючих</w:t>
            </w:r>
            <w:proofErr w:type="gramEnd"/>
            <w:r w:rsidRPr="00E328FF">
              <w:rPr>
                <w:rFonts w:eastAsia="Calibri"/>
                <w:sz w:val="22"/>
                <w:szCs w:val="22"/>
                <w:lang w:eastAsia="en-US"/>
              </w:rPr>
              <w:t xml:space="preserve">, </w:t>
            </w:r>
            <w:proofErr w:type="spellStart"/>
            <w:r w:rsidRPr="00E328FF">
              <w:rPr>
                <w:rFonts w:eastAsia="Calibri"/>
                <w:sz w:val="22"/>
                <w:szCs w:val="22"/>
                <w:lang w:eastAsia="en-US"/>
              </w:rPr>
              <w:t>трудногорючих</w:t>
            </w:r>
            <w:proofErr w:type="spellEnd"/>
            <w:r w:rsidRPr="00E328FF">
              <w:rPr>
                <w:rFonts w:eastAsia="Calibri"/>
                <w:sz w:val="22"/>
                <w:szCs w:val="22"/>
                <w:lang w:eastAsia="en-US"/>
              </w:rPr>
              <w:t xml:space="preserve"> и</w:t>
            </w:r>
          </w:p>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горючих материалов</w:t>
            </w:r>
          </w:p>
        </w:tc>
        <w:tc>
          <w:tcPr>
            <w:tcW w:w="1080"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lastRenderedPageBreak/>
              <w:t>10</w:t>
            </w:r>
          </w:p>
        </w:tc>
        <w:tc>
          <w:tcPr>
            <w:tcW w:w="1200"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12</w:t>
            </w:r>
          </w:p>
        </w:tc>
        <w:tc>
          <w:tcPr>
            <w:tcW w:w="1005"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15</w:t>
            </w:r>
          </w:p>
        </w:tc>
      </w:tr>
    </w:tbl>
    <w:p w:rsidR="001E6C61" w:rsidRPr="00E328FF" w:rsidRDefault="001E6C61" w:rsidP="001E6C61">
      <w:pPr>
        <w:widowControl/>
        <w:suppressAutoHyphens w:val="0"/>
        <w:overflowPunct/>
        <w:autoSpaceDN w:val="0"/>
        <w:adjustRightInd w:val="0"/>
        <w:jc w:val="both"/>
        <w:rPr>
          <w:rFonts w:eastAsia="Calibri"/>
          <w:b/>
          <w:bCs/>
          <w:sz w:val="24"/>
          <w:szCs w:val="24"/>
          <w:lang w:eastAsia="en-US"/>
        </w:rPr>
      </w:pP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Между домами, расположенными на противоположных сторонах проезда, должны быть учтены противопожарные расстояния. Расстояние от хозяйственных построек до красных линий улиц и проездов должно быть не менее 5 м.</w:t>
      </w: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Минимальные расстояния до границы соседнего участка по санитарно-бытовым условиям должны быть:</w:t>
      </w:r>
    </w:p>
    <w:p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 от садового дома - 3 метра;</w:t>
      </w:r>
    </w:p>
    <w:p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 от других построек - 1 метр;</w:t>
      </w:r>
    </w:p>
    <w:p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 от стволов деревьев:</w:t>
      </w:r>
    </w:p>
    <w:p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 xml:space="preserve">- </w:t>
      </w:r>
      <w:proofErr w:type="gramStart"/>
      <w:r w:rsidRPr="00E328FF">
        <w:rPr>
          <w:rFonts w:eastAsia="Calibri"/>
          <w:sz w:val="24"/>
          <w:szCs w:val="24"/>
          <w:lang w:eastAsia="en-US"/>
        </w:rPr>
        <w:t>высокорослых</w:t>
      </w:r>
      <w:proofErr w:type="gramEnd"/>
      <w:r w:rsidRPr="00E328FF">
        <w:rPr>
          <w:rFonts w:eastAsia="Calibri"/>
          <w:sz w:val="24"/>
          <w:szCs w:val="24"/>
          <w:lang w:eastAsia="en-US"/>
        </w:rPr>
        <w:t xml:space="preserve"> - 4 метра;</w:t>
      </w:r>
    </w:p>
    <w:p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 среднерослых - 2 метра;</w:t>
      </w:r>
    </w:p>
    <w:p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 от кустарника - 1 метр.</w:t>
      </w: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 xml:space="preserve">Расстояние между жилым строением (или домом) и границей соседнего участка измеряется от цоколя дома или от стены дома (при отсутствии цоколя), если элементы дома (эркер, крыльцо, навес, свес крыши и др.) выступают не более чем на 50 см от плоскости стены. Если элементы выступают более чем на 50 см, расстояние измеряется от выступающих частей или от проекции их на землю (консольный навес крыши, элементы второго этажа, расположенные на столбах и др.). </w:t>
      </w: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 xml:space="preserve">Расстояние от окон жилых комнат до стен соседнего дома и хозяйственных построек (сарая, автостоянки, бани), расположенных на соседних земельных участках, должно быть не менее 6 метров. </w:t>
      </w: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При возведении на садовом участке хозяйственных построек, располагаемых на расстоянии 1 м от границы соседнего садового участка, следует скат крыши ориентировать на свой участок.</w:t>
      </w: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 xml:space="preserve">Минимальные расстояния между постройками по санитарно-бытовым условиям должны быть, </w:t>
      </w:r>
      <w:proofErr w:type="gramStart"/>
      <w:r w:rsidRPr="00E328FF">
        <w:rPr>
          <w:rFonts w:eastAsia="Calibri"/>
          <w:sz w:val="24"/>
          <w:szCs w:val="24"/>
          <w:lang w:eastAsia="en-US"/>
        </w:rPr>
        <w:t>м</w:t>
      </w:r>
      <w:proofErr w:type="gramEnd"/>
      <w:r w:rsidRPr="00E328FF">
        <w:rPr>
          <w:rFonts w:eastAsia="Calibri"/>
          <w:sz w:val="24"/>
          <w:szCs w:val="24"/>
          <w:lang w:eastAsia="en-US"/>
        </w:rPr>
        <w:t>:</w:t>
      </w:r>
    </w:p>
    <w:p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 от садового дома до душа, бани (сауны), дворовых туалетов - 8;</w:t>
      </w:r>
    </w:p>
    <w:p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 от колодца до дворовых туалетов и компостного устройства - 8.</w:t>
      </w: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Указанные расстояния должны соблюдаться между постройками, расположенными на смежных участках.</w:t>
      </w: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В случае примыкания хозяйственных построек к жилому строению или жилому дому расстояние до границы с соседним участком измеряется отдельно от каждого объекта блокировки, например:</w:t>
      </w:r>
    </w:p>
    <w:p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дом-гараж (от дома не менее 3 м, от гаража не менее 1 м);</w:t>
      </w:r>
    </w:p>
    <w:p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дом - хозяйственная постройка (от дома не менее 3 м, от постройки не менее 4 м).</w:t>
      </w: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 xml:space="preserve">Гаражи для автомобилей могут быть отдельно стоящими, встроенными или пристроенными к садовому дому. </w:t>
      </w: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Расстояние от застройки на территории садоводческих объединений до лесных массивов должно быть не менее 15 м.</w:t>
      </w:r>
    </w:p>
    <w:p w:rsidR="001E6C61" w:rsidRPr="00E328FF" w:rsidRDefault="001E6C61" w:rsidP="001E6C61">
      <w:pPr>
        <w:widowControl/>
        <w:suppressAutoHyphens w:val="0"/>
        <w:overflowPunct/>
        <w:autoSpaceDN w:val="0"/>
        <w:adjustRightInd w:val="0"/>
        <w:jc w:val="both"/>
        <w:rPr>
          <w:b/>
          <w:color w:val="000000"/>
          <w:sz w:val="23"/>
          <w:szCs w:val="23"/>
          <w:lang w:eastAsia="ru-RU"/>
        </w:rPr>
      </w:pPr>
    </w:p>
    <w:p w:rsidR="001E6C61" w:rsidRPr="00E328FF" w:rsidRDefault="001E6C61" w:rsidP="001E6C61">
      <w:pPr>
        <w:widowControl/>
        <w:suppressAutoHyphens w:val="0"/>
        <w:overflowPunct/>
        <w:autoSpaceDN w:val="0"/>
        <w:adjustRightInd w:val="0"/>
        <w:ind w:firstLine="567"/>
        <w:jc w:val="both"/>
        <w:rPr>
          <w:b/>
          <w:color w:val="000000"/>
          <w:sz w:val="23"/>
          <w:szCs w:val="23"/>
          <w:lang w:eastAsia="ru-RU"/>
        </w:rPr>
      </w:pPr>
      <w:r w:rsidRPr="00E328FF">
        <w:rPr>
          <w:b/>
          <w:color w:val="000000"/>
          <w:sz w:val="23"/>
          <w:szCs w:val="23"/>
          <w:lang w:eastAsia="ru-RU"/>
        </w:rPr>
        <w:t>Иные показатели:</w:t>
      </w: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Территория садоводческого объединения должна быть соединена подъездной дорогой с автомобильной дорогой общего пользования. На территорию садоводческого объединения с числом садовых участков до 50 следует предусматривать один въезд, более 50 - не менее двух въездов.</w:t>
      </w: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Минимально необходимый состав зданий, сооружений, площадок общего пользования на территории садоводческих объединений приведен в таблице.</w:t>
      </w:r>
    </w:p>
    <w:p w:rsidR="001E6C61" w:rsidRPr="00E328FF" w:rsidRDefault="001E6C61" w:rsidP="001E6C61">
      <w:pPr>
        <w:widowControl/>
        <w:suppressAutoHyphens w:val="0"/>
        <w:overflowPunct/>
        <w:autoSpaceDE/>
        <w:ind w:left="-112" w:right="-1"/>
        <w:jc w:val="center"/>
        <w:rPr>
          <w:rFonts w:eastAsia="Calibri"/>
          <w:sz w:val="24"/>
          <w:szCs w:val="24"/>
          <w:lang w:eastAsia="ru-RU"/>
        </w:rPr>
      </w:pPr>
    </w:p>
    <w:p w:rsidR="001E6C61" w:rsidRPr="00E328FF" w:rsidRDefault="001E6C61" w:rsidP="001E6C61">
      <w:pPr>
        <w:widowControl/>
        <w:suppressAutoHyphens w:val="0"/>
        <w:overflowPunct/>
        <w:autoSpaceDE/>
        <w:ind w:left="-112" w:right="-1"/>
        <w:jc w:val="center"/>
        <w:rPr>
          <w:rFonts w:eastAsia="Calibri"/>
          <w:i/>
          <w:sz w:val="24"/>
          <w:szCs w:val="24"/>
          <w:lang w:eastAsia="ru-RU"/>
        </w:rPr>
      </w:pPr>
      <w:r w:rsidRPr="00E328FF">
        <w:rPr>
          <w:rFonts w:eastAsia="Calibri"/>
          <w:sz w:val="24"/>
          <w:szCs w:val="24"/>
          <w:lang w:eastAsia="ru-RU"/>
        </w:rPr>
        <w:t xml:space="preserve">                                                                                                             </w:t>
      </w:r>
    </w:p>
    <w:tbl>
      <w:tblPr>
        <w:tblW w:w="10083" w:type="dxa"/>
        <w:jc w:val="center"/>
        <w:tblLayout w:type="fixed"/>
        <w:tblCellMar>
          <w:left w:w="70" w:type="dxa"/>
          <w:right w:w="70" w:type="dxa"/>
        </w:tblCellMar>
        <w:tblLook w:val="0000" w:firstRow="0" w:lastRow="0" w:firstColumn="0" w:lastColumn="0" w:noHBand="0" w:noVBand="0"/>
      </w:tblPr>
      <w:tblGrid>
        <w:gridCol w:w="4752"/>
        <w:gridCol w:w="1777"/>
        <w:gridCol w:w="1777"/>
        <w:gridCol w:w="1777"/>
      </w:tblGrid>
      <w:tr w:rsidR="001E6C61" w:rsidRPr="00E328FF" w:rsidTr="00084CE3">
        <w:trPr>
          <w:trHeight w:val="640"/>
          <w:jc w:val="center"/>
        </w:trPr>
        <w:tc>
          <w:tcPr>
            <w:tcW w:w="4752" w:type="dxa"/>
            <w:vMerge w:val="restart"/>
            <w:tcBorders>
              <w:top w:val="single" w:sz="6" w:space="0" w:color="auto"/>
              <w:left w:val="single" w:sz="6" w:space="0" w:color="auto"/>
              <w:bottom w:val="nil"/>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lastRenderedPageBreak/>
              <w:t>Объекты</w:t>
            </w:r>
          </w:p>
        </w:tc>
        <w:tc>
          <w:tcPr>
            <w:tcW w:w="5331" w:type="dxa"/>
            <w:gridSpan w:val="3"/>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t>Удельные размеры земельных участков, м</w:t>
            </w:r>
            <w:proofErr w:type="gramStart"/>
            <w:r w:rsidRPr="00E328FF">
              <w:rPr>
                <w:sz w:val="24"/>
                <w:szCs w:val="24"/>
                <w:lang w:eastAsia="ru-RU"/>
              </w:rPr>
              <w:t>2</w:t>
            </w:r>
            <w:proofErr w:type="gramEnd"/>
            <w:r w:rsidRPr="00E328FF">
              <w:rPr>
                <w:sz w:val="24"/>
                <w:szCs w:val="24"/>
                <w:lang w:eastAsia="ru-RU"/>
              </w:rPr>
              <w:t xml:space="preserve"> на 1 садовый участок, на территории садоводческих объединений с числом участков</w:t>
            </w:r>
          </w:p>
        </w:tc>
      </w:tr>
      <w:tr w:rsidR="001E6C61" w:rsidRPr="00E328FF" w:rsidTr="00084CE3">
        <w:trPr>
          <w:trHeight w:val="227"/>
          <w:jc w:val="center"/>
        </w:trPr>
        <w:tc>
          <w:tcPr>
            <w:tcW w:w="4752" w:type="dxa"/>
            <w:vMerge/>
            <w:tcBorders>
              <w:top w:val="single" w:sz="6" w:space="0" w:color="auto"/>
              <w:left w:val="single" w:sz="6" w:space="0" w:color="auto"/>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both"/>
              <w:rPr>
                <w:sz w:val="24"/>
                <w:szCs w:val="24"/>
                <w:lang w:eastAsia="ru-RU"/>
              </w:rPr>
            </w:pP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t>15 - 100</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t>101 - 300</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t>301 и более</w:t>
            </w:r>
          </w:p>
        </w:tc>
      </w:tr>
      <w:tr w:rsidR="001E6C61" w:rsidRPr="00E328FF" w:rsidTr="00084CE3">
        <w:trPr>
          <w:trHeight w:val="51"/>
          <w:jc w:val="center"/>
        </w:trPr>
        <w:tc>
          <w:tcPr>
            <w:tcW w:w="4752" w:type="dxa"/>
            <w:tcBorders>
              <w:top w:val="single" w:sz="6" w:space="0" w:color="auto"/>
              <w:left w:val="single" w:sz="6" w:space="0" w:color="auto"/>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18"/>
                <w:szCs w:val="24"/>
                <w:lang w:eastAsia="ru-RU"/>
              </w:rPr>
            </w:pPr>
            <w:r w:rsidRPr="00E328FF">
              <w:rPr>
                <w:sz w:val="18"/>
                <w:szCs w:val="24"/>
                <w:lang w:eastAsia="ru-RU"/>
              </w:rPr>
              <w:t>1</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18"/>
                <w:szCs w:val="24"/>
                <w:lang w:eastAsia="ru-RU"/>
              </w:rPr>
            </w:pPr>
            <w:r w:rsidRPr="00E328FF">
              <w:rPr>
                <w:sz w:val="18"/>
                <w:szCs w:val="24"/>
                <w:lang w:eastAsia="ru-RU"/>
              </w:rPr>
              <w:t>2</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18"/>
                <w:szCs w:val="24"/>
                <w:lang w:eastAsia="ru-RU"/>
              </w:rPr>
            </w:pPr>
            <w:r w:rsidRPr="00E328FF">
              <w:rPr>
                <w:sz w:val="18"/>
                <w:szCs w:val="24"/>
                <w:lang w:eastAsia="ru-RU"/>
              </w:rPr>
              <w:t>3</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18"/>
                <w:szCs w:val="24"/>
                <w:lang w:eastAsia="ru-RU"/>
              </w:rPr>
            </w:pPr>
            <w:r w:rsidRPr="00E328FF">
              <w:rPr>
                <w:sz w:val="18"/>
                <w:szCs w:val="24"/>
                <w:lang w:eastAsia="ru-RU"/>
              </w:rPr>
              <w:t>4</w:t>
            </w:r>
          </w:p>
        </w:tc>
      </w:tr>
      <w:tr w:rsidR="001E6C61" w:rsidRPr="00E328FF" w:rsidTr="00084CE3">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both"/>
              <w:rPr>
                <w:sz w:val="24"/>
                <w:szCs w:val="24"/>
                <w:lang w:eastAsia="ru-RU"/>
              </w:rPr>
            </w:pPr>
            <w:proofErr w:type="gramStart"/>
            <w:r w:rsidRPr="00E328FF">
              <w:rPr>
                <w:sz w:val="24"/>
                <w:szCs w:val="24"/>
                <w:lang w:eastAsia="ru-RU"/>
              </w:rPr>
              <w:t>Сторожка</w:t>
            </w:r>
            <w:proofErr w:type="gramEnd"/>
            <w:r w:rsidRPr="00E328FF">
              <w:rPr>
                <w:sz w:val="24"/>
                <w:szCs w:val="24"/>
                <w:lang w:eastAsia="ru-RU"/>
              </w:rPr>
              <w:t xml:space="preserve"> с правлением объединения</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t>1-0,7</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t>0,7-0,5</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t>0,4</w:t>
            </w:r>
          </w:p>
        </w:tc>
      </w:tr>
      <w:tr w:rsidR="001E6C61" w:rsidRPr="00E328FF" w:rsidTr="00084CE3">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both"/>
              <w:rPr>
                <w:sz w:val="24"/>
                <w:szCs w:val="24"/>
                <w:lang w:eastAsia="ru-RU"/>
              </w:rPr>
            </w:pPr>
            <w:r w:rsidRPr="00E328FF">
              <w:rPr>
                <w:sz w:val="24"/>
                <w:szCs w:val="24"/>
                <w:lang w:eastAsia="ru-RU"/>
              </w:rPr>
              <w:t>Магазин смешанной торговли</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t>2-0,5</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t>0,5-0,2</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t>0,2 и менее</w:t>
            </w:r>
          </w:p>
        </w:tc>
      </w:tr>
      <w:tr w:rsidR="001E6C61" w:rsidRPr="00E328FF" w:rsidTr="00084CE3">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both"/>
              <w:rPr>
                <w:sz w:val="24"/>
                <w:szCs w:val="24"/>
                <w:lang w:eastAsia="ru-RU"/>
              </w:rPr>
            </w:pPr>
            <w:r w:rsidRPr="00E328FF">
              <w:rPr>
                <w:sz w:val="24"/>
                <w:szCs w:val="24"/>
                <w:lang w:eastAsia="ru-RU"/>
              </w:rPr>
              <w:t>Здания и сооружения для хранения средств    пожаротушения</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t>0,5</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t>0,4</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t>0,35</w:t>
            </w:r>
          </w:p>
        </w:tc>
      </w:tr>
      <w:tr w:rsidR="001E6C61" w:rsidRPr="00E328FF" w:rsidTr="00084CE3">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both"/>
              <w:rPr>
                <w:sz w:val="24"/>
                <w:szCs w:val="24"/>
                <w:lang w:eastAsia="ru-RU"/>
              </w:rPr>
            </w:pPr>
            <w:r w:rsidRPr="00E328FF">
              <w:rPr>
                <w:sz w:val="24"/>
                <w:szCs w:val="24"/>
                <w:lang w:eastAsia="ru-RU"/>
              </w:rPr>
              <w:br w:type="page"/>
              <w:t>Площадки для мусоросборников</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t>0,1</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t>0,1</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t>0,1</w:t>
            </w:r>
          </w:p>
        </w:tc>
      </w:tr>
      <w:tr w:rsidR="001E6C61" w:rsidRPr="00E328FF" w:rsidTr="00084CE3">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both"/>
              <w:rPr>
                <w:sz w:val="24"/>
                <w:szCs w:val="24"/>
                <w:lang w:eastAsia="ru-RU"/>
              </w:rPr>
            </w:pPr>
            <w:r w:rsidRPr="00E328FF">
              <w:rPr>
                <w:sz w:val="24"/>
                <w:szCs w:val="24"/>
                <w:lang w:eastAsia="ru-RU"/>
              </w:rPr>
              <w:t>Площадка для стоянки автомобилей при въезде на территорию объединения</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t>0,9</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t>0,9-0,4</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t>0,4 и менее</w:t>
            </w:r>
          </w:p>
        </w:tc>
      </w:tr>
    </w:tbl>
    <w:p w:rsidR="001E6C61" w:rsidRPr="00E328FF" w:rsidRDefault="001E6C61" w:rsidP="001E6C61">
      <w:pPr>
        <w:suppressAutoHyphens w:val="0"/>
        <w:overflowPunct/>
        <w:autoSpaceDE/>
        <w:spacing w:line="240" w:lineRule="atLeast"/>
        <w:ind w:firstLine="567"/>
        <w:jc w:val="both"/>
        <w:rPr>
          <w:sz w:val="24"/>
          <w:szCs w:val="24"/>
          <w:lang w:eastAsia="ru-RU"/>
        </w:rPr>
      </w:pP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На территории садоводческого объединения ширина улиц и проездов в красных линиях должна быть:</w:t>
      </w:r>
    </w:p>
    <w:p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 для улиц - не менее 15 метров;</w:t>
      </w:r>
    </w:p>
    <w:p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 для проездов - не менее 9 метров.</w:t>
      </w: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Ширина проезжей части улиц и проездов принимается для улиц - не менее 7,0 метра, для проездов - не менее 3,5 метра.</w:t>
      </w:r>
    </w:p>
    <w:p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Минимальный радиус закругления края проезжей части - 6,0 метра.</w:t>
      </w: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sz w:val="24"/>
          <w:szCs w:val="24"/>
          <w:lang w:eastAsia="ru-RU"/>
        </w:rPr>
        <w:t>Планировочное решение территории садоводческого, огороднического объединения должно обеспечивать проезд автотранспорта ко всем индивидуальным земельным участкам, объединенным в группы, и объектам общего пользования.</w:t>
      </w: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На проездах следует предусматривать разъездные площадки длиной не менее 15 м и шириной не менее 7 м, включая ширину проезжей части. Расстояние между перекрестками должно быть не более 200 метров.</w:t>
      </w: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Максимальная протяженность тупикового проезда не должна превышать 150 метров. Тупиковые проезды обеспечиваются разворотными площадками диаметром 16 м.</w:t>
      </w:r>
    </w:p>
    <w:p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Использование разворотной площадки для стоянки автомобилей не допускается.</w:t>
      </w: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Для сбора твердых коммунальных отходов на территории общего пользования проектируются площадки для мусорных контейнеров. Площадки для мусорных контейнеров размещаются на расстоянии не менее 20 и не более 500 м от границ садовых участков.</w:t>
      </w:r>
    </w:p>
    <w:p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Индивидуальные садовые участки, как правило, должны быть ограждены.</w:t>
      </w: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Ограждения с целью минимального затенения территории соседних участков должны быть сетчатые или решетчатые высотой 1,5 метра. Допускается устройство глухих ограждений со стороны улиц и проездов по решению общего Совета членов садоводческого объединения.</w:t>
      </w:r>
    </w:p>
    <w:p w:rsidR="001E6C61" w:rsidRPr="00E328FF" w:rsidRDefault="001E6C61" w:rsidP="001E6C61">
      <w:pPr>
        <w:suppressAutoHyphens w:val="0"/>
        <w:overflowPunct/>
        <w:autoSpaceDE/>
        <w:spacing w:line="240" w:lineRule="atLeast"/>
        <w:ind w:firstLine="567"/>
        <w:jc w:val="both"/>
        <w:rPr>
          <w:sz w:val="24"/>
          <w:szCs w:val="24"/>
          <w:lang w:eastAsia="ru-RU"/>
        </w:rPr>
      </w:pPr>
      <w:r w:rsidRPr="00E328FF">
        <w:rPr>
          <w:sz w:val="24"/>
          <w:szCs w:val="24"/>
          <w:lang w:eastAsia="ru-RU"/>
        </w:rPr>
        <w:t>Территория садоводческого, огороднического, объединения должна быть оборудована системой водоснабжения.</w:t>
      </w:r>
    </w:p>
    <w:p w:rsidR="001E6C61" w:rsidRPr="00E328FF" w:rsidRDefault="001E6C61" w:rsidP="001E6C61">
      <w:pPr>
        <w:suppressAutoHyphens w:val="0"/>
        <w:overflowPunct/>
        <w:autoSpaceDE/>
        <w:spacing w:line="240" w:lineRule="atLeast"/>
        <w:ind w:firstLine="567"/>
        <w:jc w:val="both"/>
        <w:rPr>
          <w:sz w:val="24"/>
          <w:szCs w:val="24"/>
          <w:lang w:eastAsia="ru-RU"/>
        </w:rPr>
      </w:pPr>
      <w:r w:rsidRPr="00E328FF">
        <w:rPr>
          <w:sz w:val="24"/>
          <w:szCs w:val="24"/>
          <w:lang w:eastAsia="ru-RU"/>
        </w:rPr>
        <w:t xml:space="preserve"> Снабжение хозяйственно-питьевой водой может производиться как от централизованной системы водоснабжения, так и автономно </w:t>
      </w:r>
      <w:r w:rsidRPr="00E328FF">
        <w:rPr>
          <w:sz w:val="24"/>
          <w:szCs w:val="24"/>
          <w:lang w:eastAsia="ru-RU"/>
        </w:rPr>
        <w:sym w:font="Symbol" w:char="002D"/>
      </w:r>
      <w:r w:rsidRPr="00E328FF">
        <w:rPr>
          <w:sz w:val="24"/>
          <w:szCs w:val="24"/>
          <w:lang w:eastAsia="ru-RU"/>
        </w:rPr>
        <w:t xml:space="preserve"> от шахтных и </w:t>
      </w:r>
      <w:proofErr w:type="spellStart"/>
      <w:r w:rsidRPr="00E328FF">
        <w:rPr>
          <w:sz w:val="24"/>
          <w:szCs w:val="24"/>
          <w:lang w:eastAsia="ru-RU"/>
        </w:rPr>
        <w:t>мелкотрубчатых</w:t>
      </w:r>
      <w:proofErr w:type="spellEnd"/>
      <w:r w:rsidRPr="00E328FF">
        <w:rPr>
          <w:sz w:val="24"/>
          <w:szCs w:val="24"/>
          <w:lang w:eastAsia="ru-RU"/>
        </w:rPr>
        <w:t xml:space="preserve"> колодцев, каптажей родников.</w:t>
      </w:r>
    </w:p>
    <w:p w:rsidR="001E6C61" w:rsidRPr="00E328FF" w:rsidRDefault="001E6C61" w:rsidP="001E6C61">
      <w:pPr>
        <w:suppressAutoHyphens w:val="0"/>
        <w:overflowPunct/>
        <w:autoSpaceDE/>
        <w:spacing w:line="240" w:lineRule="atLeast"/>
        <w:ind w:firstLine="567"/>
        <w:jc w:val="both"/>
        <w:rPr>
          <w:sz w:val="24"/>
          <w:szCs w:val="24"/>
          <w:lang w:eastAsia="ru-RU"/>
        </w:rPr>
      </w:pPr>
      <w:r w:rsidRPr="00E328FF">
        <w:rPr>
          <w:sz w:val="24"/>
          <w:szCs w:val="24"/>
          <w:lang w:eastAsia="ru-RU"/>
        </w:rPr>
        <w:t>На территории общего пользования садоводческого, огороднического объединения должны быть предусмотрены источники питьевой воды. Вокруг каждого источника должны быть организованы зоны санитарной охраны:</w:t>
      </w:r>
    </w:p>
    <w:p w:rsidR="001E6C61" w:rsidRPr="00E328FF" w:rsidRDefault="001E6C61" w:rsidP="001E6C61">
      <w:pPr>
        <w:suppressAutoHyphens w:val="0"/>
        <w:overflowPunct/>
        <w:autoSpaceDE/>
        <w:spacing w:line="240" w:lineRule="atLeast"/>
        <w:ind w:firstLine="567"/>
        <w:jc w:val="both"/>
        <w:rPr>
          <w:sz w:val="24"/>
          <w:szCs w:val="24"/>
          <w:lang w:eastAsia="ru-RU"/>
        </w:rPr>
      </w:pPr>
      <w:r w:rsidRPr="00E328FF">
        <w:rPr>
          <w:sz w:val="24"/>
          <w:szCs w:val="24"/>
          <w:lang w:eastAsia="ru-RU"/>
        </w:rPr>
        <w:t xml:space="preserve">- для артезианских скважин </w:t>
      </w:r>
      <w:r w:rsidRPr="00E328FF">
        <w:rPr>
          <w:sz w:val="24"/>
          <w:szCs w:val="24"/>
          <w:lang w:eastAsia="ru-RU"/>
        </w:rPr>
        <w:sym w:font="Symbol" w:char="002D"/>
      </w:r>
      <w:r w:rsidRPr="00E328FF">
        <w:rPr>
          <w:sz w:val="24"/>
          <w:szCs w:val="24"/>
          <w:lang w:eastAsia="ru-RU"/>
        </w:rPr>
        <w:t xml:space="preserve"> в соответствии с СанПиН 2.1.4.1110-02;</w:t>
      </w:r>
    </w:p>
    <w:p w:rsidR="001E6C61" w:rsidRPr="00E328FF" w:rsidRDefault="001E6C61" w:rsidP="001E6C61">
      <w:pPr>
        <w:ind w:firstLine="567"/>
        <w:jc w:val="both"/>
        <w:rPr>
          <w:sz w:val="24"/>
          <w:szCs w:val="24"/>
          <w:lang w:eastAsia="ru-RU"/>
        </w:rPr>
      </w:pPr>
      <w:r w:rsidRPr="00E328FF">
        <w:rPr>
          <w:sz w:val="24"/>
          <w:szCs w:val="24"/>
          <w:lang w:eastAsia="ru-RU"/>
        </w:rPr>
        <w:t xml:space="preserve">- для родников и колодцев </w:t>
      </w:r>
      <w:r w:rsidRPr="00E328FF">
        <w:rPr>
          <w:sz w:val="24"/>
          <w:szCs w:val="24"/>
          <w:lang w:eastAsia="ru-RU"/>
        </w:rPr>
        <w:sym w:font="Symbol" w:char="002D"/>
      </w:r>
      <w:r w:rsidRPr="00E328FF">
        <w:rPr>
          <w:sz w:val="24"/>
          <w:szCs w:val="24"/>
          <w:lang w:eastAsia="ru-RU"/>
        </w:rPr>
        <w:t xml:space="preserve"> в соответствии с СанПиН 2.1.4.1175-02.</w:t>
      </w:r>
    </w:p>
    <w:p w:rsidR="001E6C61" w:rsidRPr="00E328FF" w:rsidRDefault="001E6C61" w:rsidP="001E6C61">
      <w:pPr>
        <w:ind w:firstLine="567"/>
        <w:jc w:val="both"/>
        <w:rPr>
          <w:sz w:val="24"/>
          <w:szCs w:val="24"/>
          <w:lang w:eastAsia="ru-RU"/>
        </w:rPr>
      </w:pPr>
    </w:p>
    <w:p w:rsidR="001E6C61" w:rsidRPr="00E328FF" w:rsidRDefault="001E6C61" w:rsidP="001E6C61">
      <w:pPr>
        <w:ind w:firstLine="567"/>
        <w:jc w:val="both"/>
        <w:rPr>
          <w:b/>
          <w:i/>
          <w:sz w:val="24"/>
          <w:szCs w:val="24"/>
          <w:lang w:eastAsia="ru-RU"/>
        </w:rPr>
      </w:pPr>
      <w:r w:rsidRPr="00E328FF">
        <w:rPr>
          <w:b/>
          <w:i/>
          <w:sz w:val="24"/>
          <w:szCs w:val="24"/>
          <w:lang w:eastAsia="ru-RU"/>
        </w:rPr>
        <w:t>Зоны специального назначения</w:t>
      </w:r>
    </w:p>
    <w:p w:rsidR="001E6C61" w:rsidRPr="00E328FF" w:rsidRDefault="001E6C61" w:rsidP="001E6C61">
      <w:pPr>
        <w:widowControl/>
        <w:suppressAutoHyphens w:val="0"/>
        <w:overflowPunct/>
        <w:autoSpaceDE/>
        <w:ind w:firstLine="709"/>
        <w:jc w:val="both"/>
        <w:rPr>
          <w:rFonts w:eastAsia="SimSun"/>
          <w:sz w:val="24"/>
          <w:szCs w:val="24"/>
          <w:lang w:eastAsia="zh-CN"/>
        </w:rPr>
      </w:pPr>
      <w:r w:rsidRPr="00E328FF">
        <w:rPr>
          <w:rFonts w:eastAsia="SimSun"/>
          <w:sz w:val="24"/>
          <w:szCs w:val="24"/>
          <w:lang w:eastAsia="zh-CN"/>
        </w:rPr>
        <w:t>Кладбища с погребением путем предания тела (останков) умершего земле (захоронение в могилу, склеп) размещают на расстоянии:</w:t>
      </w:r>
    </w:p>
    <w:p w:rsidR="001E6C61" w:rsidRPr="00E328FF" w:rsidRDefault="001E6C61" w:rsidP="00474DB4">
      <w:pPr>
        <w:widowControl/>
        <w:numPr>
          <w:ilvl w:val="0"/>
          <w:numId w:val="11"/>
        </w:numPr>
        <w:suppressAutoHyphens w:val="0"/>
        <w:overflowPunct/>
        <w:autoSpaceDE/>
        <w:ind w:left="0" w:firstLine="709"/>
        <w:jc w:val="both"/>
        <w:rPr>
          <w:rFonts w:eastAsia="SimSun"/>
          <w:sz w:val="24"/>
          <w:szCs w:val="24"/>
          <w:lang w:eastAsia="zh-CN"/>
        </w:rPr>
      </w:pPr>
      <w:r w:rsidRPr="00E328FF">
        <w:rPr>
          <w:rFonts w:eastAsia="SimSun"/>
          <w:sz w:val="24"/>
          <w:szCs w:val="24"/>
          <w:lang w:eastAsia="zh-CN"/>
        </w:rPr>
        <w:lastRenderedPageBreak/>
        <w:t>от жилых, общественных зданий, спортивно-оздоровительных и санаторно-курортных зон:</w:t>
      </w:r>
    </w:p>
    <w:p w:rsidR="001E6C61" w:rsidRPr="00E328FF" w:rsidRDefault="001E6C61" w:rsidP="001E6C61">
      <w:pPr>
        <w:widowControl/>
        <w:suppressAutoHyphens w:val="0"/>
        <w:overflowPunct/>
        <w:autoSpaceDE/>
        <w:ind w:firstLine="709"/>
        <w:jc w:val="both"/>
        <w:rPr>
          <w:rFonts w:eastAsia="SimSun"/>
          <w:sz w:val="24"/>
          <w:szCs w:val="24"/>
          <w:lang w:eastAsia="zh-CN"/>
        </w:rPr>
      </w:pPr>
      <w:r w:rsidRPr="00E328FF">
        <w:rPr>
          <w:rFonts w:eastAsia="SimSun"/>
          <w:sz w:val="24"/>
          <w:szCs w:val="24"/>
          <w:lang w:eastAsia="zh-CN"/>
        </w:rPr>
        <w:t>- 50 м - для сельских, закрытых кладбищ и мемориальных комплексов, кладбищ с погребением после кремации;</w:t>
      </w:r>
    </w:p>
    <w:p w:rsidR="001E6C61" w:rsidRPr="00E328FF" w:rsidRDefault="001E6C61" w:rsidP="001E6C61">
      <w:pPr>
        <w:widowControl/>
        <w:suppressAutoHyphens w:val="0"/>
        <w:overflowPunct/>
        <w:autoSpaceDE/>
        <w:ind w:firstLine="709"/>
        <w:jc w:val="both"/>
        <w:rPr>
          <w:rFonts w:eastAsia="SimSun"/>
          <w:sz w:val="24"/>
          <w:szCs w:val="24"/>
          <w:lang w:eastAsia="zh-CN"/>
        </w:rPr>
      </w:pPr>
      <w:r w:rsidRPr="00E328FF">
        <w:rPr>
          <w:rFonts w:eastAsia="SimSun"/>
          <w:sz w:val="24"/>
          <w:szCs w:val="24"/>
          <w:lang w:eastAsia="zh-CN"/>
        </w:rPr>
        <w:t>- от водозаборных сооружений централизованного источника водоснабжения населения не менее 1000 м с подтверждением достаточности расстояния расчетами поясов зон санитарной охраны водоисточника и времени фильтрации;</w:t>
      </w:r>
    </w:p>
    <w:p w:rsidR="001E6C61" w:rsidRPr="00E328FF" w:rsidRDefault="001E6C61" w:rsidP="001E6C61">
      <w:pPr>
        <w:widowControl/>
        <w:suppressAutoHyphens w:val="0"/>
        <w:overflowPunct/>
        <w:autoSpaceDE/>
        <w:ind w:firstLine="709"/>
        <w:jc w:val="both"/>
        <w:rPr>
          <w:rFonts w:eastAsia="SimSun"/>
          <w:sz w:val="24"/>
          <w:szCs w:val="24"/>
          <w:lang w:eastAsia="zh-CN"/>
        </w:rPr>
      </w:pPr>
      <w:r w:rsidRPr="00E328FF">
        <w:rPr>
          <w:rFonts w:eastAsia="SimSun"/>
          <w:sz w:val="24"/>
          <w:szCs w:val="24"/>
          <w:lang w:eastAsia="zh-CN"/>
        </w:rPr>
        <w:t>- в сельских населенных пунктах, в которых используются колодцы, каптажи, родники и другие природные источники водоснабжения, при размещении кладбищ выше по потоку грунтовых вод санитарно-защитная зона между кладбищем и населенным пунктом обеспечивается в соответствии с результатами расчетов очистки грунтовых вод и данными лабораторных исследований.</w:t>
      </w:r>
    </w:p>
    <w:p w:rsidR="001E6C61" w:rsidRPr="00E328FF" w:rsidRDefault="001E6C61" w:rsidP="001E6C61">
      <w:pPr>
        <w:widowControl/>
        <w:suppressAutoHyphens w:val="0"/>
        <w:overflowPunct/>
        <w:autoSpaceDE/>
        <w:ind w:firstLine="709"/>
        <w:jc w:val="both"/>
        <w:rPr>
          <w:rFonts w:eastAsia="SimSun"/>
          <w:sz w:val="24"/>
          <w:szCs w:val="24"/>
          <w:lang w:eastAsia="zh-CN"/>
        </w:rPr>
      </w:pPr>
      <w:r w:rsidRPr="00E328FF">
        <w:rPr>
          <w:rFonts w:eastAsia="SimSun"/>
          <w:sz w:val="24"/>
          <w:szCs w:val="24"/>
          <w:lang w:eastAsia="zh-CN"/>
        </w:rPr>
        <w:t>Территория санитарно-защитных зон должна быть спланирована, благоустроена и озеленена, иметь транспортные и инженерные коридоры. Процент озеленения определяется расчетным путем из условия участия растительности в регулировании водного режима территории.</w:t>
      </w:r>
    </w:p>
    <w:p w:rsidR="001E6C61" w:rsidRPr="00E328FF" w:rsidRDefault="001E6C61" w:rsidP="001E6C61">
      <w:pPr>
        <w:widowControl/>
        <w:suppressAutoHyphens w:val="0"/>
        <w:overflowPunct/>
        <w:autoSpaceDE/>
        <w:ind w:firstLine="709"/>
        <w:jc w:val="both"/>
        <w:rPr>
          <w:rFonts w:eastAsia="SimSun"/>
          <w:sz w:val="24"/>
          <w:szCs w:val="24"/>
          <w:lang w:eastAsia="zh-CN"/>
        </w:rPr>
      </w:pPr>
      <w:r w:rsidRPr="00E328FF">
        <w:rPr>
          <w:rFonts w:eastAsia="SimSun"/>
          <w:sz w:val="24"/>
          <w:szCs w:val="24"/>
          <w:lang w:eastAsia="zh-CN"/>
        </w:rPr>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w:t>
      </w:r>
    </w:p>
    <w:p w:rsidR="001E6C61" w:rsidRPr="00E328FF" w:rsidRDefault="001E6C61" w:rsidP="001E6C61">
      <w:pPr>
        <w:widowControl/>
        <w:suppressAutoHyphens w:val="0"/>
        <w:overflowPunct/>
        <w:autoSpaceDE/>
        <w:ind w:firstLine="709"/>
        <w:jc w:val="both"/>
        <w:rPr>
          <w:rFonts w:eastAsia="SimSun"/>
          <w:sz w:val="24"/>
          <w:szCs w:val="24"/>
          <w:lang w:eastAsia="zh-CN"/>
        </w:rPr>
      </w:pPr>
      <w:r w:rsidRPr="00E328FF">
        <w:rPr>
          <w:rFonts w:eastAsia="SimSun"/>
          <w:sz w:val="24"/>
          <w:szCs w:val="24"/>
          <w:lang w:eastAsia="zh-CN"/>
        </w:rPr>
        <w:t>На кладбищах, в крематориях и других зданиях и помещениях похоронного назначения следует предусматривать систему водоснабжения. При отсутствии централизованных систем водоснабжения и канализации допускается устройство шахтных колодцев для полива и строительство общественных туалетов выгребного типа в соответствии с требованиями санитарных норм и правил.</w:t>
      </w:r>
    </w:p>
    <w:p w:rsidR="001E6C61" w:rsidRPr="00E328FF" w:rsidRDefault="001E6C61" w:rsidP="001E6C61">
      <w:pPr>
        <w:widowControl/>
        <w:suppressAutoHyphens w:val="0"/>
        <w:overflowPunct/>
        <w:autoSpaceDE/>
        <w:ind w:firstLine="709"/>
        <w:jc w:val="both"/>
        <w:rPr>
          <w:rFonts w:eastAsia="SimSun"/>
          <w:sz w:val="24"/>
          <w:szCs w:val="24"/>
          <w:lang w:eastAsia="zh-CN"/>
        </w:rPr>
      </w:pPr>
      <w:r w:rsidRPr="00E328FF">
        <w:rPr>
          <w:rFonts w:eastAsia="SimSun"/>
          <w:sz w:val="24"/>
          <w:szCs w:val="24"/>
          <w:lang w:eastAsia="zh-CN"/>
        </w:rPr>
        <w:t>Размер санитарно-защитных зон после переноса кладбищ, а также закрытых кладбищ для новых погребений остается неизменным.</w:t>
      </w:r>
    </w:p>
    <w:p w:rsidR="001E6C61" w:rsidRPr="00E328FF" w:rsidRDefault="001E6C61" w:rsidP="001E6C61">
      <w:pPr>
        <w:widowControl/>
        <w:suppressAutoHyphens w:val="0"/>
        <w:overflowPunct/>
        <w:autoSpaceDE/>
        <w:ind w:firstLine="709"/>
        <w:jc w:val="both"/>
        <w:rPr>
          <w:rFonts w:eastAsia="SimSun"/>
          <w:sz w:val="24"/>
          <w:szCs w:val="24"/>
          <w:lang w:eastAsia="zh-CN"/>
        </w:rPr>
      </w:pPr>
      <w:r w:rsidRPr="00E328FF">
        <w:rPr>
          <w:rFonts w:eastAsia="SimSun"/>
          <w:sz w:val="24"/>
          <w:szCs w:val="24"/>
          <w:lang w:eastAsia="zh-CN"/>
        </w:rPr>
        <w:t>Похоронные бюро, бюро-магазины похоронного обслуживания следует размещать в первых этажах организаций коммунально-бытового назначения в пределах жилой застройки на обособленных участках, удобно расположенных для подъезда транспорта, на расстоянии не менее 50 м до жилой застройки, территорий лечебных, детских, образовательных, спортивно-оздоровительных, культурно-просветительных организаций и организаций социального обеспечения населения.</w:t>
      </w:r>
    </w:p>
    <w:p w:rsidR="001E6C61" w:rsidRPr="00E328FF" w:rsidRDefault="001E6C61" w:rsidP="001E6C61">
      <w:pPr>
        <w:widowControl/>
        <w:suppressAutoHyphens w:val="0"/>
        <w:overflowPunct/>
        <w:autoSpaceDE/>
        <w:ind w:firstLine="709"/>
        <w:jc w:val="both"/>
        <w:rPr>
          <w:rFonts w:eastAsia="SimSun"/>
          <w:sz w:val="24"/>
          <w:szCs w:val="24"/>
          <w:lang w:eastAsia="zh-CN"/>
        </w:rPr>
      </w:pPr>
      <w:r w:rsidRPr="00E328FF">
        <w:rPr>
          <w:rFonts w:eastAsia="SimSun"/>
          <w:sz w:val="24"/>
          <w:szCs w:val="24"/>
          <w:lang w:eastAsia="zh-CN"/>
        </w:rPr>
        <w:t>Дома траурных обрядов размещают на территории действующих или вновь проектируемых кладбищ, территориях коммунальных зон, обособленных земельных участках в границах жилой застройки и на территории пригородных зон.</w:t>
      </w:r>
    </w:p>
    <w:p w:rsidR="001E6C61" w:rsidRPr="00E328FF" w:rsidRDefault="001E6C61" w:rsidP="001E6C61">
      <w:pPr>
        <w:widowControl/>
        <w:suppressAutoHyphens w:val="0"/>
        <w:overflowPunct/>
        <w:autoSpaceDE/>
        <w:ind w:firstLine="709"/>
        <w:jc w:val="both"/>
        <w:rPr>
          <w:rFonts w:eastAsia="SimSun"/>
          <w:sz w:val="24"/>
          <w:szCs w:val="24"/>
          <w:lang w:eastAsia="zh-CN"/>
        </w:rPr>
      </w:pPr>
      <w:r w:rsidRPr="00E328FF">
        <w:rPr>
          <w:rFonts w:eastAsia="SimSun"/>
          <w:sz w:val="24"/>
          <w:szCs w:val="24"/>
          <w:lang w:eastAsia="zh-CN"/>
        </w:rPr>
        <w:t>Расстояние от домов траурных обрядов до жилых зданий, территории лечебных, детских, образовательных, спортивно-оздоровительных, культурно-просветительных организаций и организаций социального обеспечения регламентируется с учетом характера траурного обряда и должно составлять не менее 100 м.</w:t>
      </w:r>
    </w:p>
    <w:p w:rsidR="001E6C61" w:rsidRPr="00E328FF" w:rsidRDefault="001E6C61" w:rsidP="001E6C61">
      <w:pPr>
        <w:ind w:firstLine="567"/>
        <w:jc w:val="both"/>
        <w:rPr>
          <w:b/>
          <w:sz w:val="24"/>
          <w:szCs w:val="24"/>
        </w:rPr>
      </w:pPr>
      <w:r w:rsidRPr="00E328FF">
        <w:rPr>
          <w:rFonts w:eastAsia="SimSun"/>
          <w:sz w:val="24"/>
          <w:szCs w:val="24"/>
          <w:lang w:eastAsia="zh-CN"/>
        </w:rPr>
        <w:t>На территориях, подверженных затоплению, размещение кладбищ, скотомогильников и строительство капитальных зданий, строений, сооружений без проведения специальных защитных мероприятий по предотвращению негативного воздействия вод запрещаются.</w:t>
      </w:r>
    </w:p>
    <w:p w:rsidR="001E6C61" w:rsidRPr="00E328FF" w:rsidRDefault="001E6C61" w:rsidP="001E6C61">
      <w:pPr>
        <w:widowControl/>
        <w:suppressAutoHyphens w:val="0"/>
        <w:overflowPunct/>
        <w:autoSpaceDE/>
        <w:ind w:firstLine="567"/>
        <w:jc w:val="both"/>
        <w:rPr>
          <w:bCs/>
          <w:sz w:val="24"/>
          <w:szCs w:val="28"/>
          <w:lang w:eastAsia="ru-RU"/>
        </w:rPr>
      </w:pP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Полигоны ТКО проектируются в соответствии с требованиями:</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СанПиН 2.1.7.1322-03 «Инструкции по проектированию, эксплуатации и рекультивации полигонов для твердых бытовых отходов», утв. Минстроем России от 02.11.1996 г.;</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СП 2.1.7.1038-01 "Гигиенические требования к устройству и содержанию полигонов для твердых бытовых отходов";</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проектной документацией;</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размер санитарно-защитной зоны следует принимать в соответствии с требованиями СанПиН 2.2.1/2.1.1.1200-03 (новая редакция), при  этом  размеры санитарно-защитных зон  следует принимать не менее:</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lastRenderedPageBreak/>
        <w:t>- мусоросжигательные и  мусороперерабатывающие объекты - 500 - 1000 м;</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полигонов - 500 м;</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участков компостирования - 500 м;</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полей ассенизации - 1000;</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сливных станций - 500 м;</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мусороперегрузочных станций - 100 м;</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полей складирования и захоронения  обезвреженных осадков (по сухому  веществу) - 100 м.</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2. Полигоны ТКО размещаются за пределами жилой зоны, на обособленных территориях с обеспечением нормативных санитарно-защитных зон;</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3. При отводе земельного участка определяется срок эксплуатации полигона и мероприятия по возвращению данной территории в состояние пригодное для хозяйственного использования (рекультивация);</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4. Не допускается размещение полигонов:</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в зонах санитарной охраны источников питьевого водоснабжения в соответствии с требованиями СанПиН 2.1.4.1110-02;</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в зонах охраны лечебно-оздоровительных местностей и курортов;</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в местах выхода на поверхность трещиноватых пород;</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в местах выклинивания водоносных горизонтов;</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в местах массового отдыха населения и размещения оздоровительных учреждений;</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5. Полигоны ТКО размещаются на основании документации о проведении геологических изысканий.</w:t>
      </w:r>
    </w:p>
    <w:p w:rsidR="001E6C61" w:rsidRPr="00E328FF" w:rsidRDefault="001E6C61" w:rsidP="001E6C61">
      <w:pPr>
        <w:ind w:firstLine="567"/>
        <w:jc w:val="both"/>
        <w:rPr>
          <w:b/>
          <w:sz w:val="24"/>
          <w:szCs w:val="24"/>
        </w:rPr>
      </w:pPr>
      <w:r w:rsidRPr="00E328FF">
        <w:rPr>
          <w:bCs/>
          <w:sz w:val="24"/>
          <w:szCs w:val="28"/>
          <w:lang w:eastAsia="ru-RU"/>
        </w:rPr>
        <w:t>По периметру всей территории полигона ТКО проектируется ограждение или осушительная траншея глубиной более 2 м или вал высотой не более 2 м.</w:t>
      </w:r>
    </w:p>
    <w:p w:rsidR="00826DA7" w:rsidRPr="00E328FF" w:rsidRDefault="00826DA7" w:rsidP="00826DA7">
      <w:pPr>
        <w:ind w:firstLine="567"/>
        <w:jc w:val="both"/>
        <w:rPr>
          <w:sz w:val="24"/>
          <w:szCs w:val="24"/>
          <w:lang w:eastAsia="ru-RU"/>
        </w:rPr>
      </w:pPr>
    </w:p>
    <w:p w:rsidR="004F7C75" w:rsidRPr="00E328FF" w:rsidRDefault="004F7C75" w:rsidP="004F7C75">
      <w:pPr>
        <w:keepNext/>
        <w:widowControl/>
        <w:suppressAutoHyphens w:val="0"/>
        <w:overflowPunct/>
        <w:autoSpaceDE/>
        <w:autoSpaceDN w:val="0"/>
        <w:jc w:val="center"/>
        <w:outlineLvl w:val="2"/>
        <w:rPr>
          <w:b/>
          <w:bCs/>
          <w:sz w:val="24"/>
          <w:szCs w:val="24"/>
        </w:rPr>
      </w:pPr>
      <w:bookmarkStart w:id="213" w:name="_Toc442799616"/>
      <w:bookmarkStart w:id="214" w:name="_Toc432509308"/>
      <w:r w:rsidRPr="00E328FF">
        <w:rPr>
          <w:b/>
          <w:bCs/>
          <w:sz w:val="24"/>
          <w:szCs w:val="24"/>
        </w:rPr>
        <w:t xml:space="preserve">Статья </w:t>
      </w:r>
      <w:r w:rsidR="00AD1752" w:rsidRPr="00E328FF">
        <w:rPr>
          <w:b/>
          <w:bCs/>
          <w:sz w:val="24"/>
          <w:szCs w:val="24"/>
        </w:rPr>
        <w:t>26</w:t>
      </w:r>
      <w:r w:rsidRPr="00E328FF">
        <w:rPr>
          <w:b/>
          <w:bCs/>
          <w:sz w:val="24"/>
          <w:szCs w:val="24"/>
        </w:rPr>
        <w:t>. Территории, применительно к которым градостроительные регламенты не устанавливаются или на которые градостроительные регламенты не распространяются</w:t>
      </w:r>
      <w:bookmarkEnd w:id="213"/>
      <w:bookmarkEnd w:id="214"/>
    </w:p>
    <w:p w:rsidR="004F7C75" w:rsidRPr="00E328FF" w:rsidRDefault="004F7C75" w:rsidP="004F7C75">
      <w:pPr>
        <w:keepNext/>
        <w:widowControl/>
        <w:suppressAutoHyphens w:val="0"/>
        <w:overflowPunct/>
        <w:autoSpaceDE/>
        <w:autoSpaceDN w:val="0"/>
        <w:jc w:val="center"/>
        <w:outlineLvl w:val="2"/>
        <w:rPr>
          <w:b/>
          <w:bCs/>
          <w:sz w:val="26"/>
          <w:szCs w:val="26"/>
        </w:rPr>
      </w:pPr>
    </w:p>
    <w:p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1. На картах градостроительного зонирования муниципального образования, помимо территориальных зон, зон с особыми условиями использования территории, отображены территории, на которые не распространяется действие градостроительных регламентов, и территории, применительно к которым не устанавливаются градостроительные регламенты.</w:t>
      </w:r>
    </w:p>
    <w:p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2. Действие градостроительного регламента не распространяется на земельные участки:</w:t>
      </w:r>
    </w:p>
    <w:p w:rsidR="004F7C75" w:rsidRPr="00E328FF" w:rsidRDefault="004F7C75" w:rsidP="004F7C75">
      <w:pPr>
        <w:widowControl/>
        <w:suppressAutoHyphens w:val="0"/>
        <w:overflowPunct/>
        <w:autoSpaceDE/>
        <w:autoSpaceDN w:val="0"/>
        <w:ind w:firstLine="709"/>
        <w:jc w:val="both"/>
        <w:rPr>
          <w:sz w:val="24"/>
          <w:szCs w:val="24"/>
          <w:lang w:eastAsia="ru-RU"/>
        </w:rPr>
      </w:pPr>
      <w:proofErr w:type="gramStart"/>
      <w:r w:rsidRPr="00E328FF">
        <w:rPr>
          <w:sz w:val="24"/>
          <w:szCs w:val="24"/>
          <w:lang w:eastAsia="ru-RU"/>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w:t>
      </w:r>
      <w:proofErr w:type="gramEnd"/>
      <w:r w:rsidRPr="00E328FF">
        <w:rPr>
          <w:sz w:val="24"/>
          <w:szCs w:val="24"/>
          <w:lang w:eastAsia="ru-RU"/>
        </w:rPr>
        <w:t xml:space="preserve"> наследия;</w:t>
      </w:r>
    </w:p>
    <w:p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2) в границах территорий общего пользования;</w:t>
      </w:r>
    </w:p>
    <w:p w:rsidR="004F7C75" w:rsidRPr="00E328FF" w:rsidRDefault="004F7C75" w:rsidP="004F7C75">
      <w:pPr>
        <w:widowControl/>
        <w:suppressAutoHyphens w:val="0"/>
        <w:overflowPunct/>
        <w:autoSpaceDE/>
        <w:autoSpaceDN w:val="0"/>
        <w:ind w:firstLine="709"/>
        <w:jc w:val="both"/>
        <w:rPr>
          <w:sz w:val="24"/>
          <w:szCs w:val="24"/>
          <w:lang w:eastAsia="ru-RU"/>
        </w:rPr>
      </w:pPr>
      <w:proofErr w:type="gramStart"/>
      <w:r w:rsidRPr="00E328FF">
        <w:rPr>
          <w:sz w:val="24"/>
          <w:szCs w:val="24"/>
          <w:lang w:eastAsia="ru-RU"/>
        </w:rPr>
        <w:t>3) предназначенные для размещения линейных объектов и (или) занятые линейными объектами;</w:t>
      </w:r>
      <w:proofErr w:type="gramEnd"/>
    </w:p>
    <w:p w:rsidR="004F7C75" w:rsidRPr="00E328FF" w:rsidRDefault="004F7C75" w:rsidP="004F7C75">
      <w:pPr>
        <w:widowControl/>
        <w:suppressAutoHyphens w:val="0"/>
        <w:overflowPunct/>
        <w:autoSpaceDE/>
        <w:autoSpaceDN w:val="0"/>
        <w:ind w:firstLine="709"/>
        <w:jc w:val="both"/>
        <w:rPr>
          <w:sz w:val="24"/>
          <w:szCs w:val="24"/>
          <w:lang w:eastAsia="ru-RU"/>
        </w:rPr>
      </w:pPr>
      <w:proofErr w:type="gramStart"/>
      <w:r w:rsidRPr="00E328FF">
        <w:rPr>
          <w:sz w:val="24"/>
          <w:szCs w:val="24"/>
          <w:lang w:eastAsia="ru-RU"/>
        </w:rPr>
        <w:t>4) предоставленные для добычи полезных ископаемых.</w:t>
      </w:r>
      <w:proofErr w:type="gramEnd"/>
    </w:p>
    <w:p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 xml:space="preserve">3.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 </w:t>
      </w:r>
    </w:p>
    <w:p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 xml:space="preserve">4.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w:t>
      </w:r>
      <w:r w:rsidRPr="00E328FF">
        <w:rPr>
          <w:sz w:val="24"/>
          <w:szCs w:val="24"/>
          <w:lang w:eastAsia="ru-RU"/>
        </w:rPr>
        <w:lastRenderedPageBreak/>
        <w:t>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 Использование земель или земельных участков из состава земель лесного фонда, земель или земельных участков, расположенных в границах особо охраняемых природных территорий, определяется соответственно лесохозяйственным регламентом, положением об особо охраняемой природной территории в соответствии с лесным законодательством, законодательством об особо охраняемых природных территориях.</w:t>
      </w:r>
    </w:p>
    <w:p w:rsidR="000A20A7" w:rsidRPr="00E328FF" w:rsidRDefault="000A20A7">
      <w:pPr>
        <w:widowControl/>
        <w:suppressAutoHyphens w:val="0"/>
        <w:overflowPunct/>
        <w:autoSpaceDE/>
        <w:spacing w:after="200" w:line="276" w:lineRule="auto"/>
        <w:rPr>
          <w:b/>
          <w:bCs/>
          <w:iCs/>
          <w:sz w:val="28"/>
          <w:szCs w:val="28"/>
          <w:shd w:val="clear" w:color="auto" w:fill="FFFFFF"/>
        </w:rPr>
      </w:pPr>
      <w:r w:rsidRPr="00E328FF">
        <w:br w:type="page"/>
      </w:r>
    </w:p>
    <w:p w:rsidR="004D2F44" w:rsidRPr="00E328FF" w:rsidRDefault="004D2F44" w:rsidP="007553B8">
      <w:pPr>
        <w:pStyle w:val="20"/>
      </w:pPr>
      <w:r w:rsidRPr="00E328FF">
        <w:lastRenderedPageBreak/>
        <w:t>ЧАСТЬ II. КАРТЫ ГРАДОСТРОИТЕЛЬНОГО ЗОНИРОВАНИЯ</w:t>
      </w:r>
      <w:bookmarkEnd w:id="0"/>
      <w:r w:rsidRPr="00E328FF">
        <w:t xml:space="preserve"> </w:t>
      </w:r>
      <w:bookmarkEnd w:id="1"/>
      <w:bookmarkEnd w:id="2"/>
    </w:p>
    <w:p w:rsidR="004D2F44" w:rsidRPr="00E328FF"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Pr="00E328FF" w:rsidRDefault="00084CE3" w:rsidP="003D7BEE">
      <w:pPr>
        <w:widowControl/>
        <w:tabs>
          <w:tab w:val="left" w:pos="-142"/>
        </w:tabs>
        <w:suppressAutoHyphens w:val="0"/>
        <w:overflowPunct/>
        <w:autoSpaceDE/>
        <w:autoSpaceDN w:val="0"/>
        <w:jc w:val="both"/>
        <w:rPr>
          <w:sz w:val="24"/>
          <w:szCs w:val="24"/>
          <w:lang w:eastAsia="ru-RU"/>
        </w:rPr>
      </w:pPr>
      <w:r>
        <w:rPr>
          <w:sz w:val="24"/>
          <w:szCs w:val="24"/>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2.6pt;height:386.25pt">
            <v:imagedata r:id="rId21" o:title="1 Карта градостроительного зонирования"/>
          </v:shape>
        </w:pict>
      </w:r>
    </w:p>
    <w:p w:rsidR="00F03863" w:rsidRPr="00E328FF" w:rsidRDefault="00F03863">
      <w:pPr>
        <w:widowControl/>
        <w:suppressAutoHyphens w:val="0"/>
        <w:overflowPunct/>
        <w:autoSpaceDE/>
        <w:spacing w:after="200" w:line="276" w:lineRule="auto"/>
        <w:rPr>
          <w:sz w:val="24"/>
          <w:szCs w:val="24"/>
          <w:lang w:eastAsia="ru-RU"/>
        </w:rPr>
      </w:pPr>
      <w:r w:rsidRPr="00E328FF">
        <w:rPr>
          <w:sz w:val="24"/>
          <w:szCs w:val="24"/>
          <w:lang w:eastAsia="ru-RU"/>
        </w:rPr>
        <w:br w:type="page"/>
      </w:r>
    </w:p>
    <w:p w:rsidR="00F03863" w:rsidRPr="00E328FF" w:rsidRDefault="00084CE3" w:rsidP="00FA55E7">
      <w:pPr>
        <w:widowControl/>
        <w:suppressAutoHyphens w:val="0"/>
        <w:overflowPunct/>
        <w:autoSpaceDE/>
        <w:spacing w:after="200" w:line="276" w:lineRule="auto"/>
        <w:rPr>
          <w:sz w:val="24"/>
          <w:szCs w:val="24"/>
          <w:lang w:eastAsia="ru-RU"/>
        </w:rPr>
      </w:pPr>
      <w:r>
        <w:rPr>
          <w:sz w:val="24"/>
          <w:szCs w:val="24"/>
          <w:lang w:eastAsia="ru-RU"/>
        </w:rPr>
        <w:lastRenderedPageBreak/>
        <w:pict>
          <v:shape id="_x0000_i1026" type="#_x0000_t75" style="width:432.6pt;height:534.5pt">
            <v:imagedata r:id="rId22" o:title="1"/>
          </v:shape>
        </w:pict>
      </w:r>
    </w:p>
    <w:p w:rsidR="00F03863" w:rsidRPr="00E328FF" w:rsidRDefault="00F03863" w:rsidP="00FA55E7">
      <w:pPr>
        <w:widowControl/>
        <w:suppressAutoHyphens w:val="0"/>
        <w:overflowPunct/>
        <w:autoSpaceDE/>
        <w:spacing w:after="200" w:line="276" w:lineRule="auto"/>
        <w:rPr>
          <w:sz w:val="24"/>
          <w:szCs w:val="24"/>
          <w:lang w:eastAsia="ru-RU"/>
        </w:rPr>
      </w:pPr>
    </w:p>
    <w:p w:rsidR="00F03863" w:rsidRPr="00E328FF" w:rsidRDefault="00F03863" w:rsidP="00FA55E7">
      <w:pPr>
        <w:widowControl/>
        <w:suppressAutoHyphens w:val="0"/>
        <w:overflowPunct/>
        <w:autoSpaceDE/>
        <w:spacing w:after="200" w:line="276" w:lineRule="auto"/>
        <w:rPr>
          <w:sz w:val="24"/>
          <w:szCs w:val="24"/>
          <w:lang w:eastAsia="ru-RU"/>
        </w:rPr>
      </w:pPr>
    </w:p>
    <w:p w:rsidR="00F03863" w:rsidRPr="00E328FF" w:rsidRDefault="00F03863">
      <w:pPr>
        <w:widowControl/>
        <w:suppressAutoHyphens w:val="0"/>
        <w:overflowPunct/>
        <w:autoSpaceDE/>
        <w:spacing w:after="200" w:line="276" w:lineRule="auto"/>
        <w:rPr>
          <w:sz w:val="24"/>
          <w:szCs w:val="24"/>
          <w:lang w:eastAsia="ru-RU"/>
        </w:rPr>
      </w:pPr>
      <w:r w:rsidRPr="00E328FF">
        <w:rPr>
          <w:sz w:val="24"/>
          <w:szCs w:val="24"/>
          <w:lang w:eastAsia="ru-RU"/>
        </w:rPr>
        <w:br w:type="page"/>
      </w:r>
    </w:p>
    <w:p w:rsidR="00AD7BDF" w:rsidRDefault="00084CE3" w:rsidP="00FA55E7">
      <w:pPr>
        <w:widowControl/>
        <w:suppressAutoHyphens w:val="0"/>
        <w:overflowPunct/>
        <w:autoSpaceDE/>
        <w:spacing w:after="200" w:line="276" w:lineRule="auto"/>
        <w:rPr>
          <w:sz w:val="24"/>
          <w:szCs w:val="24"/>
          <w:lang w:eastAsia="ru-RU"/>
        </w:rPr>
      </w:pPr>
      <w:r>
        <w:rPr>
          <w:sz w:val="24"/>
          <w:szCs w:val="24"/>
          <w:lang w:eastAsia="ru-RU"/>
        </w:rPr>
        <w:lastRenderedPageBreak/>
        <w:pict>
          <v:shape id="_x0000_i1027" type="#_x0000_t75" style="width:488.75pt;height:389.3pt">
            <v:imagedata r:id="rId23" o:title="2 Карта градостроительного зонирования с отображением границ ЗОУИТ"/>
          </v:shape>
        </w:pict>
      </w:r>
    </w:p>
    <w:p w:rsidR="00AD7BDF" w:rsidRDefault="00AD7BDF" w:rsidP="00FA55E7">
      <w:pPr>
        <w:widowControl/>
        <w:suppressAutoHyphens w:val="0"/>
        <w:overflowPunct/>
        <w:autoSpaceDE/>
        <w:spacing w:after="200" w:line="276" w:lineRule="auto"/>
        <w:rPr>
          <w:sz w:val="24"/>
          <w:szCs w:val="24"/>
          <w:lang w:eastAsia="ru-RU"/>
        </w:rPr>
      </w:pPr>
    </w:p>
    <w:p w:rsidR="00AD7BDF" w:rsidRDefault="00AD7BDF" w:rsidP="00FA55E7">
      <w:pPr>
        <w:widowControl/>
        <w:suppressAutoHyphens w:val="0"/>
        <w:overflowPunct/>
        <w:autoSpaceDE/>
        <w:spacing w:after="200" w:line="276" w:lineRule="auto"/>
        <w:rPr>
          <w:sz w:val="24"/>
          <w:szCs w:val="24"/>
          <w:lang w:eastAsia="ru-RU"/>
        </w:rPr>
      </w:pPr>
    </w:p>
    <w:p w:rsidR="00AD7BDF" w:rsidRDefault="00AD7BDF">
      <w:pPr>
        <w:widowControl/>
        <w:suppressAutoHyphens w:val="0"/>
        <w:overflowPunct/>
        <w:autoSpaceDE/>
        <w:spacing w:after="200" w:line="276" w:lineRule="auto"/>
        <w:rPr>
          <w:sz w:val="24"/>
          <w:szCs w:val="24"/>
          <w:lang w:eastAsia="ru-RU"/>
        </w:rPr>
      </w:pPr>
      <w:r>
        <w:rPr>
          <w:sz w:val="24"/>
          <w:szCs w:val="24"/>
          <w:lang w:eastAsia="ru-RU"/>
        </w:rPr>
        <w:br w:type="page"/>
      </w:r>
    </w:p>
    <w:p w:rsidR="00E57B5D" w:rsidRPr="00E328FF" w:rsidRDefault="00084CE3" w:rsidP="00FA55E7">
      <w:pPr>
        <w:widowControl/>
        <w:suppressAutoHyphens w:val="0"/>
        <w:overflowPunct/>
        <w:autoSpaceDE/>
        <w:spacing w:after="200" w:line="276" w:lineRule="auto"/>
        <w:rPr>
          <w:sz w:val="24"/>
          <w:szCs w:val="24"/>
          <w:lang w:eastAsia="ru-RU"/>
        </w:rPr>
      </w:pPr>
      <w:r>
        <w:rPr>
          <w:sz w:val="24"/>
          <w:szCs w:val="24"/>
          <w:lang w:eastAsia="ru-RU"/>
        </w:rPr>
        <w:lastRenderedPageBreak/>
        <w:pict>
          <v:shape id="_x0000_i1028" type="#_x0000_t75" style="width:432.6pt;height:386.25pt">
            <v:imagedata r:id="rId24" o:title="3 Карта градостроительного зонирования с отображением границ территорий ОКН"/>
          </v:shape>
        </w:pict>
      </w:r>
      <w:r w:rsidR="00E57B5D" w:rsidRPr="00E328FF">
        <w:rPr>
          <w:sz w:val="24"/>
          <w:szCs w:val="24"/>
          <w:lang w:eastAsia="ru-RU"/>
        </w:rPr>
        <w:br w:type="page"/>
      </w:r>
    </w:p>
    <w:p w:rsidR="00E57B5D" w:rsidRPr="00E328FF" w:rsidRDefault="00E57B5D" w:rsidP="00E57B5D">
      <w:pPr>
        <w:rPr>
          <w:sz w:val="24"/>
          <w:szCs w:val="24"/>
          <w:lang w:eastAsia="ru-RU"/>
        </w:rPr>
        <w:sectPr w:rsidR="00E57B5D" w:rsidRPr="00E328FF" w:rsidSect="00BB5543">
          <w:headerReference w:type="default" r:id="rId25"/>
          <w:footerReference w:type="default" r:id="rId26"/>
          <w:pgSz w:w="11906" w:h="16838"/>
          <w:pgMar w:top="993" w:right="707" w:bottom="1440" w:left="1276" w:header="708" w:footer="708" w:gutter="0"/>
          <w:cols w:space="708"/>
          <w:titlePg/>
          <w:docGrid w:linePitch="360"/>
        </w:sectPr>
      </w:pPr>
    </w:p>
    <w:p w:rsidR="004D2F44" w:rsidRPr="00E328FF" w:rsidRDefault="004D2F44" w:rsidP="004D2F44">
      <w:pPr>
        <w:pStyle w:val="1"/>
      </w:pPr>
      <w:bookmarkStart w:id="215" w:name="_Toc490769464"/>
      <w:bookmarkStart w:id="216" w:name="РАЗДЕЛIII"/>
      <w:bookmarkStart w:id="217" w:name="_Hlk94777144"/>
      <w:r w:rsidRPr="00E328FF">
        <w:lastRenderedPageBreak/>
        <w:t xml:space="preserve">ЧАСТЬ </w:t>
      </w:r>
      <w:r w:rsidRPr="00E328FF">
        <w:rPr>
          <w:lang w:val="en-US"/>
        </w:rPr>
        <w:t>III</w:t>
      </w:r>
      <w:r w:rsidRPr="00E328FF">
        <w:t>. ГРАДОСТРОИТЕЛЬНЫЕ РЕГЛАМЕНТЫ</w:t>
      </w:r>
      <w:bookmarkEnd w:id="215"/>
      <w:r w:rsidRPr="00E328FF">
        <w:t xml:space="preserve"> </w:t>
      </w:r>
    </w:p>
    <w:bookmarkEnd w:id="216"/>
    <w:p w:rsidR="004D2F44" w:rsidRPr="00E328FF" w:rsidRDefault="004D2F44" w:rsidP="004D2F44">
      <w:pPr>
        <w:tabs>
          <w:tab w:val="left" w:pos="567"/>
          <w:tab w:val="left" w:pos="993"/>
          <w:tab w:val="left" w:pos="1276"/>
        </w:tabs>
        <w:spacing w:line="276" w:lineRule="auto"/>
        <w:jc w:val="center"/>
        <w:outlineLvl w:val="3"/>
        <w:rPr>
          <w:bCs/>
          <w:caps/>
        </w:rPr>
      </w:pPr>
    </w:p>
    <w:p w:rsidR="001E6C61" w:rsidRPr="00E328FF" w:rsidRDefault="001E6C61" w:rsidP="001E6C61">
      <w:pPr>
        <w:pStyle w:val="20"/>
      </w:pPr>
      <w:bookmarkStart w:id="218" w:name="_Toc465677763"/>
      <w:bookmarkStart w:id="219" w:name="_Toc467232500"/>
      <w:bookmarkStart w:id="220" w:name="_Toc490769465"/>
      <w:bookmarkStart w:id="221" w:name="СТАТЬЯ36"/>
      <w:r w:rsidRPr="00E328FF">
        <w:t>СТАТЬЯ 27. ГРАДОСТРОИТЕЛЬНЫЕ РЕГЛАМЕНТЫ ДЛЯ ЖИЛЫХ ЗО</w:t>
      </w:r>
      <w:bookmarkEnd w:id="218"/>
      <w:bookmarkEnd w:id="219"/>
      <w:bookmarkEnd w:id="220"/>
      <w:r w:rsidRPr="00E328FF">
        <w:t>Н</w:t>
      </w:r>
    </w:p>
    <w:bookmarkEnd w:id="221"/>
    <w:p w:rsidR="001E6C61" w:rsidRPr="00E328FF" w:rsidRDefault="001E6C61" w:rsidP="001E6C61">
      <w:pPr>
        <w:tabs>
          <w:tab w:val="left" w:pos="1320"/>
        </w:tabs>
        <w:rPr>
          <w:b/>
          <w:sz w:val="24"/>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40"/>
      </w:tblGrid>
      <w:tr w:rsidR="001E6C61" w:rsidRPr="00E328FF" w:rsidTr="00084CE3">
        <w:tc>
          <w:tcPr>
            <w:tcW w:w="14275" w:type="dxa"/>
            <w:shd w:val="clear" w:color="auto" w:fill="DAEEF3"/>
          </w:tcPr>
          <w:p w:rsidR="001E6C61" w:rsidRPr="00E328FF" w:rsidRDefault="001E6C61" w:rsidP="00084CE3">
            <w:pPr>
              <w:tabs>
                <w:tab w:val="left" w:pos="1320"/>
              </w:tabs>
              <w:jc w:val="center"/>
              <w:rPr>
                <w:rFonts w:eastAsia="Calibri"/>
                <w:b/>
                <w:color w:val="000000"/>
                <w:sz w:val="24"/>
                <w:szCs w:val="24"/>
              </w:rPr>
            </w:pPr>
            <w:r w:rsidRPr="00E328FF">
              <w:rPr>
                <w:rFonts w:eastAsia="Calibri"/>
                <w:b/>
                <w:iCs/>
                <w:color w:val="000000"/>
                <w:sz w:val="24"/>
                <w:szCs w:val="24"/>
              </w:rPr>
              <w:t>Ж</w:t>
            </w:r>
            <w:proofErr w:type="gramStart"/>
            <w:r w:rsidRPr="00E328FF">
              <w:rPr>
                <w:rFonts w:eastAsia="Calibri"/>
                <w:b/>
                <w:iCs/>
                <w:color w:val="000000"/>
                <w:sz w:val="24"/>
                <w:szCs w:val="24"/>
              </w:rPr>
              <w:t>1</w:t>
            </w:r>
            <w:proofErr w:type="gramEnd"/>
            <w:r w:rsidRPr="00E328FF">
              <w:rPr>
                <w:rFonts w:eastAsia="Calibri"/>
                <w:b/>
                <w:iCs/>
                <w:color w:val="000000"/>
                <w:sz w:val="24"/>
                <w:szCs w:val="24"/>
              </w:rPr>
              <w:t xml:space="preserve">. </w:t>
            </w:r>
            <w:r w:rsidRPr="00E328FF">
              <w:rPr>
                <w:rFonts w:eastAsia="Calibri"/>
                <w:b/>
                <w:color w:val="000000"/>
                <w:sz w:val="24"/>
                <w:szCs w:val="24"/>
              </w:rPr>
              <w:t xml:space="preserve">ЗОНА ЗАСТРОЙКИ ИНДИВИДУАЛЬНЫМИ ЖИЛЫМИ ДОМАМИ </w:t>
            </w:r>
          </w:p>
          <w:p w:rsidR="001E6C61" w:rsidRPr="00E328FF" w:rsidRDefault="001E6C61" w:rsidP="00084CE3">
            <w:pPr>
              <w:tabs>
                <w:tab w:val="left" w:pos="1320"/>
              </w:tabs>
              <w:jc w:val="center"/>
              <w:rPr>
                <w:rFonts w:eastAsia="Calibri"/>
                <w:iCs/>
                <w:color w:val="000000"/>
                <w:sz w:val="24"/>
                <w:szCs w:val="24"/>
                <w:u w:val="single"/>
              </w:rPr>
            </w:pPr>
            <w:r w:rsidRPr="00E328FF">
              <w:rPr>
                <w:rFonts w:eastAsia="Calibri"/>
                <w:sz w:val="24"/>
                <w:szCs w:val="24"/>
              </w:rPr>
              <w:t xml:space="preserve">Зона застройки индивидуальными жилыми домами </w:t>
            </w:r>
            <w:r w:rsidRPr="00E328FF">
              <w:rPr>
                <w:rFonts w:eastAsia="HiddenHorzOCR"/>
                <w:sz w:val="24"/>
                <w:szCs w:val="24"/>
              </w:rPr>
              <w:t>(Ж</w:t>
            </w:r>
            <w:proofErr w:type="gramStart"/>
            <w:r w:rsidRPr="00E328FF">
              <w:rPr>
                <w:rFonts w:eastAsia="HiddenHorzOCR"/>
                <w:sz w:val="24"/>
                <w:szCs w:val="24"/>
              </w:rPr>
              <w:t>1</w:t>
            </w:r>
            <w:proofErr w:type="gramEnd"/>
            <w:r w:rsidRPr="00E328FF">
              <w:rPr>
                <w:rFonts w:eastAsia="HiddenHorzOCR"/>
                <w:sz w:val="24"/>
                <w:szCs w:val="24"/>
              </w:rPr>
              <w:t>) выделена для обеспечения правовых условий формирования территории из отдельно стоящих жилых домов усадебного типа с широким спектром услуг местного значения.</w:t>
            </w:r>
          </w:p>
        </w:tc>
      </w:tr>
    </w:tbl>
    <w:p w:rsidR="001E6C61" w:rsidRPr="00E328FF" w:rsidRDefault="001E6C61" w:rsidP="001E6C61">
      <w:pPr>
        <w:ind w:firstLine="709"/>
        <w:rPr>
          <w:sz w:val="24"/>
          <w:szCs w:val="24"/>
        </w:rPr>
      </w:pPr>
    </w:p>
    <w:tbl>
      <w:tblPr>
        <w:tblW w:w="1516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276"/>
        <w:gridCol w:w="1417"/>
        <w:gridCol w:w="8"/>
        <w:gridCol w:w="2261"/>
      </w:tblGrid>
      <w:tr w:rsidR="001E6C61" w:rsidRPr="00E328FF" w:rsidTr="00084CE3">
        <w:trPr>
          <w:trHeight w:val="109"/>
          <w:tblHeader/>
        </w:trPr>
        <w:tc>
          <w:tcPr>
            <w:tcW w:w="15169" w:type="dxa"/>
            <w:gridSpan w:val="10"/>
            <w:shd w:val="clear" w:color="auto" w:fill="C6D9F1"/>
            <w:vAlign w:val="center"/>
          </w:tcPr>
          <w:p w:rsidR="001E6C61" w:rsidRPr="00E328FF" w:rsidRDefault="001E6C61" w:rsidP="00084CE3">
            <w:pPr>
              <w:jc w:val="center"/>
              <w:rPr>
                <w:b/>
              </w:rPr>
            </w:pPr>
            <w:r w:rsidRPr="00E328FF">
              <w:rPr>
                <w:b/>
                <w:sz w:val="24"/>
                <w:szCs w:val="24"/>
              </w:rPr>
              <w:t>Основные виды разрешенного использования</w:t>
            </w:r>
          </w:p>
        </w:tc>
      </w:tr>
      <w:tr w:rsidR="001E6C61" w:rsidRPr="00E328FF" w:rsidTr="00084CE3">
        <w:trPr>
          <w:trHeight w:val="285"/>
          <w:tblHeader/>
        </w:trPr>
        <w:tc>
          <w:tcPr>
            <w:tcW w:w="1560" w:type="dxa"/>
            <w:vMerge w:val="restart"/>
            <w:shd w:val="clear" w:color="auto" w:fill="EAF1DD"/>
            <w:vAlign w:val="center"/>
          </w:tcPr>
          <w:p w:rsidR="001E6C61" w:rsidRPr="00E328FF" w:rsidRDefault="001E6C61" w:rsidP="00084CE3">
            <w:pPr>
              <w:autoSpaceDE/>
              <w:jc w:val="center"/>
              <w:rPr>
                <w:b/>
              </w:rPr>
            </w:pPr>
            <w:r w:rsidRPr="00E328FF">
              <w:rPr>
                <w:b/>
              </w:rPr>
              <w:t>Наименование и код ВРИ</w:t>
            </w:r>
          </w:p>
        </w:tc>
        <w:tc>
          <w:tcPr>
            <w:tcW w:w="4111" w:type="dxa"/>
            <w:vMerge w:val="restart"/>
            <w:shd w:val="clear" w:color="auto" w:fill="EAF1DD"/>
            <w:noWrap/>
            <w:vAlign w:val="center"/>
          </w:tcPr>
          <w:p w:rsidR="001E6C61" w:rsidRPr="00E328FF" w:rsidRDefault="001E6C61" w:rsidP="00084CE3">
            <w:pPr>
              <w:autoSpaceDE/>
              <w:jc w:val="center"/>
              <w:rPr>
                <w:b/>
              </w:rPr>
            </w:pPr>
            <w:r w:rsidRPr="00E328FF">
              <w:rPr>
                <w:b/>
              </w:rPr>
              <w:t>Описание ВРИ</w:t>
            </w:r>
          </w:p>
        </w:tc>
        <w:tc>
          <w:tcPr>
            <w:tcW w:w="3119" w:type="dxa"/>
            <w:gridSpan w:val="3"/>
            <w:shd w:val="clear" w:color="auto" w:fill="EAF1DD"/>
            <w:vAlign w:val="center"/>
          </w:tcPr>
          <w:p w:rsidR="001E6C61" w:rsidRPr="00E328FF" w:rsidRDefault="001E6C61" w:rsidP="00084CE3">
            <w:pPr>
              <w:autoSpaceDE/>
              <w:jc w:val="center"/>
              <w:rPr>
                <w:b/>
              </w:rPr>
            </w:pPr>
            <w:r w:rsidRPr="00E328FF">
              <w:rPr>
                <w:b/>
              </w:rPr>
              <w:t>Предельные размеры земельных участков</w:t>
            </w:r>
          </w:p>
        </w:tc>
        <w:tc>
          <w:tcPr>
            <w:tcW w:w="1417" w:type="dxa"/>
            <w:vMerge w:val="restart"/>
            <w:shd w:val="clear" w:color="auto" w:fill="EAF1DD"/>
            <w:vAlign w:val="center"/>
          </w:tcPr>
          <w:p w:rsidR="001E6C61" w:rsidRPr="00E328FF" w:rsidRDefault="001E6C61" w:rsidP="00084CE3">
            <w:pPr>
              <w:autoSpaceDE/>
              <w:jc w:val="center"/>
              <w:rPr>
                <w:b/>
              </w:rPr>
            </w:pPr>
            <w:r w:rsidRPr="00E328FF">
              <w:rPr>
                <w:b/>
              </w:rPr>
              <w:t>Предельное количество этажей. Предельная высота.</w:t>
            </w:r>
          </w:p>
          <w:p w:rsidR="001E6C61" w:rsidRPr="00E328FF" w:rsidRDefault="001E6C61" w:rsidP="00084CE3">
            <w:pPr>
              <w:autoSpaceDE/>
              <w:jc w:val="center"/>
              <w:rPr>
                <w:b/>
              </w:rPr>
            </w:pPr>
            <w:r w:rsidRPr="00E328FF">
              <w:rPr>
                <w:b/>
              </w:rPr>
              <w:t>(</w:t>
            </w:r>
            <w:proofErr w:type="spellStart"/>
            <w:r w:rsidRPr="00E328FF">
              <w:rPr>
                <w:b/>
              </w:rPr>
              <w:t>эт</w:t>
            </w:r>
            <w:proofErr w:type="spellEnd"/>
            <w:r w:rsidRPr="00E328FF">
              <w:rPr>
                <w:b/>
              </w:rPr>
              <w:t>./м.)</w:t>
            </w:r>
          </w:p>
        </w:tc>
        <w:tc>
          <w:tcPr>
            <w:tcW w:w="1276" w:type="dxa"/>
            <w:vMerge w:val="restart"/>
            <w:shd w:val="clear" w:color="auto" w:fill="EAF1DD"/>
            <w:noWrap/>
            <w:vAlign w:val="center"/>
          </w:tcPr>
          <w:p w:rsidR="001E6C61" w:rsidRPr="00E328FF" w:rsidRDefault="001E6C61" w:rsidP="00084CE3">
            <w:pPr>
              <w:autoSpaceDE/>
              <w:jc w:val="center"/>
              <w:rPr>
                <w:b/>
              </w:rPr>
            </w:pPr>
            <w:r w:rsidRPr="00E328FF">
              <w:rPr>
                <w:b/>
              </w:rPr>
              <w:t>Максимальный процент застройки в границах земельного участка</w:t>
            </w:r>
          </w:p>
        </w:tc>
        <w:tc>
          <w:tcPr>
            <w:tcW w:w="1417" w:type="dxa"/>
            <w:vMerge w:val="restart"/>
            <w:shd w:val="clear" w:color="auto" w:fill="EAF1DD"/>
            <w:noWrap/>
            <w:vAlign w:val="center"/>
          </w:tcPr>
          <w:p w:rsidR="001E6C61" w:rsidRPr="00E328FF" w:rsidRDefault="001E6C61" w:rsidP="00084CE3">
            <w:pPr>
              <w:autoSpaceDE/>
              <w:jc w:val="center"/>
              <w:rPr>
                <w:b/>
              </w:rPr>
            </w:pPr>
            <w:proofErr w:type="spellStart"/>
            <w:r w:rsidRPr="00E328FF">
              <w:rPr>
                <w:b/>
              </w:rPr>
              <w:t>Min</w:t>
            </w:r>
            <w:proofErr w:type="spellEnd"/>
            <w:r w:rsidRPr="00E328FF">
              <w:rPr>
                <w:b/>
              </w:rPr>
              <w:t xml:space="preserve"> отступы от границ земельного участка (</w:t>
            </w:r>
            <w:proofErr w:type="gramStart"/>
            <w:r w:rsidRPr="00E328FF">
              <w:rPr>
                <w:b/>
              </w:rPr>
              <w:t>м</w:t>
            </w:r>
            <w:proofErr w:type="gramEnd"/>
            <w:r w:rsidRPr="00E328FF">
              <w:rPr>
                <w:b/>
              </w:rPr>
              <w:t>.)</w:t>
            </w:r>
          </w:p>
        </w:tc>
        <w:tc>
          <w:tcPr>
            <w:tcW w:w="2269" w:type="dxa"/>
            <w:gridSpan w:val="2"/>
            <w:vMerge w:val="restart"/>
            <w:shd w:val="clear" w:color="auto" w:fill="EAF1DD"/>
            <w:vAlign w:val="center"/>
          </w:tcPr>
          <w:p w:rsidR="001E6C61" w:rsidRPr="00E328FF" w:rsidRDefault="001E6C61" w:rsidP="00084CE3">
            <w:pPr>
              <w:jc w:val="center"/>
              <w:rPr>
                <w:b/>
              </w:rPr>
            </w:pPr>
            <w:r w:rsidRPr="00E328FF">
              <w:rPr>
                <w:b/>
              </w:rPr>
              <w:t>Наименование ВРИ объекта капитального строительства</w:t>
            </w:r>
          </w:p>
        </w:tc>
      </w:tr>
      <w:tr w:rsidR="001E6C61" w:rsidRPr="00E328FF" w:rsidTr="00084CE3">
        <w:trPr>
          <w:trHeight w:val="208"/>
          <w:tblHeader/>
        </w:trPr>
        <w:tc>
          <w:tcPr>
            <w:tcW w:w="1560" w:type="dxa"/>
            <w:vMerge/>
            <w:shd w:val="clear" w:color="auto" w:fill="auto"/>
            <w:vAlign w:val="center"/>
          </w:tcPr>
          <w:p w:rsidR="001E6C61" w:rsidRPr="00E328FF" w:rsidRDefault="001E6C61" w:rsidP="00084CE3">
            <w:pPr>
              <w:autoSpaceDE/>
            </w:pPr>
          </w:p>
        </w:tc>
        <w:tc>
          <w:tcPr>
            <w:tcW w:w="4111" w:type="dxa"/>
            <w:vMerge/>
            <w:shd w:val="clear" w:color="auto" w:fill="auto"/>
            <w:vAlign w:val="center"/>
          </w:tcPr>
          <w:p w:rsidR="001E6C61" w:rsidRPr="00E328FF" w:rsidRDefault="001E6C61" w:rsidP="00084CE3">
            <w:pPr>
              <w:autoSpaceDE/>
            </w:pPr>
          </w:p>
        </w:tc>
        <w:tc>
          <w:tcPr>
            <w:tcW w:w="1985" w:type="dxa"/>
            <w:gridSpan w:val="2"/>
            <w:shd w:val="clear" w:color="auto" w:fill="EAF1DD"/>
            <w:noWrap/>
            <w:vAlign w:val="center"/>
          </w:tcPr>
          <w:p w:rsidR="001E6C61" w:rsidRPr="00E328FF" w:rsidRDefault="001E6C61" w:rsidP="00084CE3">
            <w:pPr>
              <w:autoSpaceDE/>
              <w:jc w:val="center"/>
              <w:rPr>
                <w:b/>
              </w:rPr>
            </w:pPr>
            <w:r w:rsidRPr="00E328FF">
              <w:rPr>
                <w:b/>
              </w:rPr>
              <w:t>Площадь (кв. м.)</w:t>
            </w:r>
          </w:p>
        </w:tc>
        <w:tc>
          <w:tcPr>
            <w:tcW w:w="1134" w:type="dxa"/>
            <w:shd w:val="clear" w:color="auto" w:fill="EAF1DD"/>
            <w:noWrap/>
            <w:vAlign w:val="center"/>
          </w:tcPr>
          <w:p w:rsidR="001E6C61" w:rsidRPr="00E328FF" w:rsidRDefault="001E6C61" w:rsidP="00084CE3">
            <w:pPr>
              <w:autoSpaceDE/>
              <w:jc w:val="center"/>
              <w:rPr>
                <w:b/>
              </w:rPr>
            </w:pPr>
            <w:r w:rsidRPr="00E328FF">
              <w:rPr>
                <w:b/>
              </w:rPr>
              <w:t>Размер (</w:t>
            </w:r>
            <w:proofErr w:type="gramStart"/>
            <w:r w:rsidRPr="00E328FF">
              <w:rPr>
                <w:b/>
              </w:rPr>
              <w:t>м</w:t>
            </w:r>
            <w:proofErr w:type="gramEnd"/>
            <w:r w:rsidRPr="00E328FF">
              <w:rPr>
                <w:b/>
              </w:rPr>
              <w:t xml:space="preserve">.) </w:t>
            </w:r>
          </w:p>
        </w:tc>
        <w:tc>
          <w:tcPr>
            <w:tcW w:w="1417" w:type="dxa"/>
            <w:vMerge/>
            <w:shd w:val="clear" w:color="auto" w:fill="auto"/>
            <w:vAlign w:val="center"/>
          </w:tcPr>
          <w:p w:rsidR="001E6C61" w:rsidRPr="00E328FF" w:rsidRDefault="001E6C61" w:rsidP="00084CE3">
            <w:pPr>
              <w:autoSpaceDE/>
            </w:pPr>
          </w:p>
        </w:tc>
        <w:tc>
          <w:tcPr>
            <w:tcW w:w="1276" w:type="dxa"/>
            <w:vMerge/>
            <w:shd w:val="clear" w:color="auto" w:fill="auto"/>
            <w:vAlign w:val="center"/>
          </w:tcPr>
          <w:p w:rsidR="001E6C61" w:rsidRPr="00E328FF" w:rsidRDefault="001E6C61" w:rsidP="00084CE3">
            <w:pPr>
              <w:autoSpaceDE/>
            </w:pPr>
          </w:p>
        </w:tc>
        <w:tc>
          <w:tcPr>
            <w:tcW w:w="1417" w:type="dxa"/>
            <w:vMerge/>
            <w:shd w:val="clear" w:color="auto" w:fill="auto"/>
            <w:vAlign w:val="center"/>
          </w:tcPr>
          <w:p w:rsidR="001E6C61" w:rsidRPr="00E328FF" w:rsidRDefault="001E6C61" w:rsidP="00084CE3">
            <w:pPr>
              <w:autoSpaceDE/>
            </w:pPr>
          </w:p>
        </w:tc>
        <w:tc>
          <w:tcPr>
            <w:tcW w:w="2269" w:type="dxa"/>
            <w:gridSpan w:val="2"/>
            <w:vMerge/>
          </w:tcPr>
          <w:p w:rsidR="001E6C61" w:rsidRPr="00E328FF" w:rsidRDefault="001E6C61" w:rsidP="00084CE3">
            <w:pPr>
              <w:autoSpaceDE/>
            </w:pPr>
          </w:p>
        </w:tc>
      </w:tr>
      <w:tr w:rsidR="001E6C61" w:rsidRPr="00E328FF" w:rsidTr="00084CE3">
        <w:trPr>
          <w:trHeight w:val="171"/>
          <w:tblHeader/>
        </w:trPr>
        <w:tc>
          <w:tcPr>
            <w:tcW w:w="1560" w:type="dxa"/>
            <w:vMerge/>
            <w:shd w:val="clear" w:color="auto" w:fill="auto"/>
            <w:vAlign w:val="center"/>
          </w:tcPr>
          <w:p w:rsidR="001E6C61" w:rsidRPr="00E328FF" w:rsidRDefault="001E6C61" w:rsidP="00084CE3">
            <w:pPr>
              <w:autoSpaceDE/>
            </w:pPr>
          </w:p>
        </w:tc>
        <w:tc>
          <w:tcPr>
            <w:tcW w:w="4111" w:type="dxa"/>
            <w:vMerge/>
            <w:shd w:val="clear" w:color="auto" w:fill="auto"/>
            <w:vAlign w:val="center"/>
          </w:tcPr>
          <w:p w:rsidR="001E6C61" w:rsidRPr="00E328FF" w:rsidRDefault="001E6C61" w:rsidP="00084CE3">
            <w:pPr>
              <w:autoSpaceDE/>
            </w:pPr>
          </w:p>
        </w:tc>
        <w:tc>
          <w:tcPr>
            <w:tcW w:w="992" w:type="dxa"/>
            <w:shd w:val="clear" w:color="auto" w:fill="EAF1DD"/>
            <w:noWrap/>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p>
        </w:tc>
        <w:tc>
          <w:tcPr>
            <w:tcW w:w="993"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ax</w:t>
            </w:r>
            <w:proofErr w:type="spellEnd"/>
          </w:p>
        </w:tc>
        <w:tc>
          <w:tcPr>
            <w:tcW w:w="1134"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r w:rsidRPr="00E328FF">
              <w:rPr>
                <w:b/>
              </w:rPr>
              <w:t xml:space="preserve"> /</w:t>
            </w:r>
            <w:r w:rsidRPr="00E328FF">
              <w:rPr>
                <w:b/>
                <w:lang w:val="en-US"/>
              </w:rPr>
              <w:t xml:space="preserve"> m</w:t>
            </w:r>
            <w:proofErr w:type="spellStart"/>
            <w:r w:rsidRPr="00E328FF">
              <w:rPr>
                <w:b/>
              </w:rPr>
              <w:t>ax</w:t>
            </w:r>
            <w:proofErr w:type="spellEnd"/>
            <w:r w:rsidRPr="00E328FF">
              <w:rPr>
                <w:b/>
              </w:rPr>
              <w:t xml:space="preserve"> </w:t>
            </w:r>
          </w:p>
        </w:tc>
        <w:tc>
          <w:tcPr>
            <w:tcW w:w="1417" w:type="dxa"/>
            <w:vMerge/>
            <w:shd w:val="clear" w:color="auto" w:fill="auto"/>
            <w:vAlign w:val="center"/>
          </w:tcPr>
          <w:p w:rsidR="001E6C61" w:rsidRPr="00E328FF" w:rsidRDefault="001E6C61" w:rsidP="00084CE3">
            <w:pPr>
              <w:autoSpaceDE/>
            </w:pPr>
          </w:p>
        </w:tc>
        <w:tc>
          <w:tcPr>
            <w:tcW w:w="1276" w:type="dxa"/>
            <w:vMerge/>
            <w:shd w:val="clear" w:color="auto" w:fill="auto"/>
            <w:vAlign w:val="center"/>
          </w:tcPr>
          <w:p w:rsidR="001E6C61" w:rsidRPr="00E328FF" w:rsidRDefault="001E6C61" w:rsidP="00084CE3">
            <w:pPr>
              <w:autoSpaceDE/>
              <w:jc w:val="center"/>
            </w:pPr>
          </w:p>
        </w:tc>
        <w:tc>
          <w:tcPr>
            <w:tcW w:w="1417" w:type="dxa"/>
            <w:vMerge/>
            <w:shd w:val="clear" w:color="auto" w:fill="auto"/>
            <w:vAlign w:val="center"/>
          </w:tcPr>
          <w:p w:rsidR="001E6C61" w:rsidRPr="00E328FF" w:rsidRDefault="001E6C61" w:rsidP="00084CE3">
            <w:pPr>
              <w:autoSpaceDE/>
              <w:jc w:val="center"/>
            </w:pPr>
          </w:p>
        </w:tc>
        <w:tc>
          <w:tcPr>
            <w:tcW w:w="2269" w:type="dxa"/>
            <w:gridSpan w:val="2"/>
            <w:vMerge/>
          </w:tcPr>
          <w:p w:rsidR="001E6C61" w:rsidRPr="00E328FF" w:rsidRDefault="001E6C61" w:rsidP="00084CE3">
            <w:pPr>
              <w:autoSpaceDE/>
              <w:jc w:val="center"/>
            </w:pPr>
          </w:p>
        </w:tc>
      </w:tr>
      <w:tr w:rsidR="000140A6" w:rsidRPr="00E328FF" w:rsidTr="00084CE3">
        <w:trPr>
          <w:trHeight w:val="1122"/>
        </w:trPr>
        <w:tc>
          <w:tcPr>
            <w:tcW w:w="1560" w:type="dxa"/>
            <w:vMerge w:val="restart"/>
            <w:shd w:val="clear" w:color="auto" w:fill="auto"/>
            <w:vAlign w:val="center"/>
          </w:tcPr>
          <w:p w:rsidR="000140A6" w:rsidRPr="00E328FF" w:rsidRDefault="000140A6" w:rsidP="000140A6">
            <w:pPr>
              <w:autoSpaceDE/>
              <w:jc w:val="center"/>
            </w:pPr>
            <w:r w:rsidRPr="00E328FF">
              <w:t>Для индивидуального жилищного строительства 2.1</w:t>
            </w:r>
          </w:p>
        </w:tc>
        <w:tc>
          <w:tcPr>
            <w:tcW w:w="4111" w:type="dxa"/>
            <w:vMerge w:val="restart"/>
            <w:shd w:val="clear" w:color="auto" w:fill="auto"/>
            <w:vAlign w:val="center"/>
          </w:tcPr>
          <w:p w:rsidR="000140A6" w:rsidRPr="00E328FF" w:rsidRDefault="000140A6" w:rsidP="000140A6">
            <w:pPr>
              <w:autoSpaceDE/>
              <w:jc w:val="center"/>
            </w:pPr>
            <w:proofErr w:type="gramStart"/>
            <w:r w:rsidRPr="00E328FF">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выращивание сельскохозяйственных культур;</w:t>
            </w:r>
            <w:proofErr w:type="gramEnd"/>
            <w:r w:rsidRPr="00E328FF">
              <w:t xml:space="preserve"> размещение гаражей для собственных нужд и хозяйственных построек</w:t>
            </w:r>
          </w:p>
        </w:tc>
        <w:tc>
          <w:tcPr>
            <w:tcW w:w="992" w:type="dxa"/>
            <w:vMerge w:val="restart"/>
            <w:shd w:val="clear" w:color="auto" w:fill="auto"/>
            <w:vAlign w:val="center"/>
          </w:tcPr>
          <w:p w:rsidR="000140A6" w:rsidRPr="00E328FF" w:rsidRDefault="000140A6" w:rsidP="000140A6">
            <w:pPr>
              <w:autoSpaceDE/>
              <w:jc w:val="center"/>
              <w:rPr>
                <w:lang w:val="en-US"/>
              </w:rPr>
            </w:pPr>
            <w:r w:rsidRPr="00E328FF">
              <w:rPr>
                <w:lang w:val="en-US"/>
              </w:rPr>
              <w:t>4</w:t>
            </w:r>
            <w:r w:rsidRPr="00E328FF">
              <w:t>00</w:t>
            </w:r>
          </w:p>
        </w:tc>
        <w:tc>
          <w:tcPr>
            <w:tcW w:w="993" w:type="dxa"/>
            <w:vMerge w:val="restart"/>
            <w:shd w:val="clear" w:color="auto" w:fill="auto"/>
            <w:vAlign w:val="center"/>
          </w:tcPr>
          <w:p w:rsidR="000140A6" w:rsidRPr="00E328FF" w:rsidRDefault="000140A6" w:rsidP="000140A6">
            <w:pPr>
              <w:autoSpaceDE/>
              <w:jc w:val="center"/>
            </w:pPr>
            <w:r w:rsidRPr="00E328FF">
              <w:t>2000</w:t>
            </w:r>
          </w:p>
        </w:tc>
        <w:tc>
          <w:tcPr>
            <w:tcW w:w="1134" w:type="dxa"/>
            <w:vMerge w:val="restart"/>
            <w:shd w:val="clear" w:color="auto" w:fill="auto"/>
            <w:vAlign w:val="center"/>
          </w:tcPr>
          <w:p w:rsidR="000140A6" w:rsidRPr="00E328FF" w:rsidRDefault="000140A6" w:rsidP="000140A6">
            <w:pPr>
              <w:autoSpaceDE/>
              <w:jc w:val="center"/>
            </w:pPr>
            <w:proofErr w:type="gramStart"/>
            <w:r w:rsidRPr="00E328FF">
              <w:t>12/50 (ширина земельных участков вдоль фронта улицы (проезда)</w:t>
            </w:r>
            <w:proofErr w:type="gramEnd"/>
          </w:p>
        </w:tc>
        <w:tc>
          <w:tcPr>
            <w:tcW w:w="1417" w:type="dxa"/>
            <w:vMerge w:val="restart"/>
            <w:shd w:val="clear" w:color="auto" w:fill="auto"/>
            <w:vAlign w:val="center"/>
          </w:tcPr>
          <w:p w:rsidR="000140A6" w:rsidRPr="00E328FF" w:rsidRDefault="000140A6" w:rsidP="000140A6">
            <w:pPr>
              <w:autoSpaceDE/>
              <w:jc w:val="center"/>
            </w:pPr>
            <w:r w:rsidRPr="00E328FF">
              <w:t>3(надземных)/</w:t>
            </w:r>
          </w:p>
          <w:p w:rsidR="000140A6" w:rsidRPr="00E328FF" w:rsidRDefault="000140A6" w:rsidP="000140A6">
            <w:pPr>
              <w:autoSpaceDE/>
              <w:jc w:val="center"/>
            </w:pPr>
            <w:r w:rsidRPr="00E328FF">
              <w:t>12</w:t>
            </w:r>
          </w:p>
        </w:tc>
        <w:tc>
          <w:tcPr>
            <w:tcW w:w="1276" w:type="dxa"/>
            <w:vMerge w:val="restart"/>
            <w:shd w:val="clear" w:color="auto" w:fill="auto"/>
            <w:vAlign w:val="center"/>
          </w:tcPr>
          <w:p w:rsidR="000140A6" w:rsidRPr="00E328FF" w:rsidRDefault="000140A6" w:rsidP="000140A6">
            <w:pPr>
              <w:autoSpaceDE/>
              <w:jc w:val="center"/>
            </w:pPr>
            <w:r w:rsidRPr="00E328FF">
              <w:t>60 %</w:t>
            </w:r>
          </w:p>
        </w:tc>
        <w:tc>
          <w:tcPr>
            <w:tcW w:w="1417" w:type="dxa"/>
            <w:shd w:val="clear" w:color="auto" w:fill="auto"/>
            <w:vAlign w:val="center"/>
          </w:tcPr>
          <w:p w:rsidR="000140A6" w:rsidRPr="00E328FF" w:rsidRDefault="000140A6" w:rsidP="000140A6">
            <w:pPr>
              <w:autoSpaceDE/>
              <w:jc w:val="center"/>
            </w:pPr>
            <w:r w:rsidRPr="00E328FF">
              <w:t>3</w:t>
            </w:r>
          </w:p>
        </w:tc>
        <w:tc>
          <w:tcPr>
            <w:tcW w:w="2269" w:type="dxa"/>
            <w:gridSpan w:val="2"/>
            <w:vMerge w:val="restart"/>
            <w:vAlign w:val="center"/>
          </w:tcPr>
          <w:p w:rsidR="000140A6" w:rsidRPr="00E328FF" w:rsidRDefault="000140A6" w:rsidP="000140A6">
            <w:pPr>
              <w:suppressAutoHyphens w:val="0"/>
              <w:overflowPunct/>
              <w:autoSpaceDE/>
              <w:autoSpaceDN w:val="0"/>
              <w:ind w:left="57" w:right="57"/>
              <w:jc w:val="center"/>
              <w:rPr>
                <w:color w:val="000000"/>
                <w:szCs w:val="24"/>
                <w:lang w:eastAsia="ru-RU" w:bidi="ru-RU"/>
              </w:rPr>
            </w:pPr>
            <w:r w:rsidRPr="00E328FF">
              <w:rPr>
                <w:color w:val="000000"/>
                <w:szCs w:val="24"/>
                <w:lang w:eastAsia="ru-RU" w:bidi="ru-RU"/>
              </w:rPr>
              <w:t>- Индивидуальный жилой дом;</w:t>
            </w:r>
          </w:p>
          <w:p w:rsidR="000140A6" w:rsidRPr="00E328FF" w:rsidRDefault="000140A6" w:rsidP="000140A6">
            <w:pPr>
              <w:suppressAutoHyphens w:val="0"/>
              <w:overflowPunct/>
              <w:autoSpaceDE/>
              <w:autoSpaceDN w:val="0"/>
              <w:ind w:left="57" w:right="57"/>
              <w:jc w:val="center"/>
              <w:rPr>
                <w:color w:val="000000"/>
                <w:szCs w:val="24"/>
                <w:lang w:eastAsia="ru-RU" w:bidi="ru-RU"/>
              </w:rPr>
            </w:pPr>
            <w:r w:rsidRPr="00E328FF">
              <w:rPr>
                <w:color w:val="000000"/>
                <w:szCs w:val="24"/>
                <w:lang w:eastAsia="ru-RU" w:bidi="ru-RU"/>
              </w:rPr>
              <w:t>- Индивидуальный гараж;</w:t>
            </w:r>
          </w:p>
          <w:p w:rsidR="000140A6" w:rsidRPr="00E328FF" w:rsidRDefault="000140A6" w:rsidP="000140A6">
            <w:pPr>
              <w:suppressAutoHyphens w:val="0"/>
              <w:overflowPunct/>
              <w:autoSpaceDE/>
              <w:autoSpaceDN w:val="0"/>
              <w:ind w:left="57" w:right="57"/>
              <w:jc w:val="center"/>
              <w:rPr>
                <w:color w:val="000000"/>
                <w:szCs w:val="24"/>
                <w:lang w:eastAsia="ru-RU" w:bidi="ru-RU"/>
              </w:rPr>
            </w:pPr>
            <w:r w:rsidRPr="00E328FF">
              <w:rPr>
                <w:color w:val="000000"/>
                <w:szCs w:val="24"/>
                <w:lang w:eastAsia="ru-RU" w:bidi="ru-RU"/>
              </w:rPr>
              <w:t>- Баня;</w:t>
            </w:r>
          </w:p>
          <w:p w:rsidR="000140A6" w:rsidRPr="00E328FF" w:rsidRDefault="000140A6" w:rsidP="000140A6">
            <w:pPr>
              <w:autoSpaceDE/>
              <w:jc w:val="center"/>
            </w:pPr>
            <w:r w:rsidRPr="00E328FF">
              <w:rPr>
                <w:color w:val="000000"/>
                <w:szCs w:val="24"/>
                <w:lang w:eastAsia="ru-RU" w:bidi="ru-RU"/>
              </w:rPr>
              <w:t>- Сарай</w:t>
            </w:r>
          </w:p>
        </w:tc>
      </w:tr>
      <w:tr w:rsidR="000140A6" w:rsidRPr="00E328FF" w:rsidTr="00084CE3">
        <w:trPr>
          <w:trHeight w:val="699"/>
        </w:trPr>
        <w:tc>
          <w:tcPr>
            <w:tcW w:w="1560" w:type="dxa"/>
            <w:vMerge/>
            <w:shd w:val="clear" w:color="auto" w:fill="auto"/>
            <w:vAlign w:val="center"/>
          </w:tcPr>
          <w:p w:rsidR="000140A6" w:rsidRPr="00E328FF" w:rsidRDefault="000140A6" w:rsidP="000140A6">
            <w:pPr>
              <w:autoSpaceDE/>
              <w:jc w:val="center"/>
            </w:pPr>
          </w:p>
        </w:tc>
        <w:tc>
          <w:tcPr>
            <w:tcW w:w="4111" w:type="dxa"/>
            <w:vMerge/>
            <w:shd w:val="clear" w:color="auto" w:fill="auto"/>
            <w:vAlign w:val="center"/>
          </w:tcPr>
          <w:p w:rsidR="000140A6" w:rsidRPr="00E328FF" w:rsidRDefault="000140A6" w:rsidP="000140A6">
            <w:pPr>
              <w:autoSpaceDE/>
              <w:jc w:val="center"/>
            </w:pPr>
          </w:p>
        </w:tc>
        <w:tc>
          <w:tcPr>
            <w:tcW w:w="992" w:type="dxa"/>
            <w:vMerge/>
            <w:shd w:val="clear" w:color="auto" w:fill="auto"/>
            <w:vAlign w:val="center"/>
          </w:tcPr>
          <w:p w:rsidR="000140A6" w:rsidRPr="00E328FF" w:rsidRDefault="000140A6" w:rsidP="000140A6">
            <w:pPr>
              <w:autoSpaceDE/>
              <w:autoSpaceDN w:val="0"/>
              <w:jc w:val="center"/>
            </w:pPr>
          </w:p>
        </w:tc>
        <w:tc>
          <w:tcPr>
            <w:tcW w:w="993" w:type="dxa"/>
            <w:vMerge/>
            <w:shd w:val="clear" w:color="auto" w:fill="auto"/>
            <w:vAlign w:val="center"/>
          </w:tcPr>
          <w:p w:rsidR="000140A6" w:rsidRPr="00E328FF" w:rsidRDefault="000140A6" w:rsidP="000140A6">
            <w:pPr>
              <w:autoSpaceDE/>
              <w:autoSpaceDN w:val="0"/>
              <w:jc w:val="center"/>
            </w:pPr>
          </w:p>
        </w:tc>
        <w:tc>
          <w:tcPr>
            <w:tcW w:w="1134" w:type="dxa"/>
            <w:vMerge/>
            <w:shd w:val="clear" w:color="auto" w:fill="auto"/>
            <w:vAlign w:val="center"/>
          </w:tcPr>
          <w:p w:rsidR="000140A6" w:rsidRPr="00E328FF" w:rsidRDefault="000140A6" w:rsidP="000140A6">
            <w:pPr>
              <w:autoSpaceDE/>
              <w:jc w:val="center"/>
            </w:pPr>
          </w:p>
        </w:tc>
        <w:tc>
          <w:tcPr>
            <w:tcW w:w="1417" w:type="dxa"/>
            <w:vMerge/>
            <w:shd w:val="clear" w:color="auto" w:fill="auto"/>
            <w:vAlign w:val="center"/>
          </w:tcPr>
          <w:p w:rsidR="000140A6" w:rsidRPr="00E328FF" w:rsidRDefault="000140A6" w:rsidP="000140A6">
            <w:pPr>
              <w:autoSpaceDE/>
              <w:jc w:val="center"/>
            </w:pPr>
          </w:p>
        </w:tc>
        <w:tc>
          <w:tcPr>
            <w:tcW w:w="1276" w:type="dxa"/>
            <w:vMerge/>
            <w:shd w:val="clear" w:color="auto" w:fill="auto"/>
            <w:vAlign w:val="center"/>
          </w:tcPr>
          <w:p w:rsidR="000140A6" w:rsidRPr="00E328FF" w:rsidRDefault="000140A6" w:rsidP="000140A6">
            <w:pPr>
              <w:autoSpaceDE/>
              <w:jc w:val="center"/>
            </w:pPr>
          </w:p>
        </w:tc>
        <w:tc>
          <w:tcPr>
            <w:tcW w:w="1417" w:type="dxa"/>
            <w:shd w:val="clear" w:color="auto" w:fill="auto"/>
            <w:vAlign w:val="center"/>
          </w:tcPr>
          <w:p w:rsidR="000140A6" w:rsidRPr="00E328FF" w:rsidRDefault="000140A6" w:rsidP="000140A6">
            <w:pPr>
              <w:autoSpaceDE/>
              <w:autoSpaceDN w:val="0"/>
              <w:jc w:val="center"/>
            </w:pPr>
            <w:r w:rsidRPr="00E328FF">
              <w:t>минимальный отступ застройки от красной линии улиц - 5 м;</w:t>
            </w:r>
          </w:p>
          <w:p w:rsidR="000140A6" w:rsidRPr="00E328FF" w:rsidRDefault="000140A6" w:rsidP="000140A6">
            <w:pPr>
              <w:autoSpaceDE/>
              <w:autoSpaceDN w:val="0"/>
              <w:jc w:val="center"/>
              <w:rPr>
                <w:bCs/>
              </w:rPr>
            </w:pPr>
            <w:r w:rsidRPr="00E328FF">
              <w:rPr>
                <w:bCs/>
              </w:rPr>
              <w:t>минимальный отступ застройки от красной линии проездов</w:t>
            </w:r>
          </w:p>
          <w:p w:rsidR="000140A6" w:rsidRPr="00E328FF" w:rsidRDefault="000140A6" w:rsidP="000140A6">
            <w:pPr>
              <w:jc w:val="center"/>
            </w:pPr>
            <w:r w:rsidRPr="00E328FF">
              <w:rPr>
                <w:bCs/>
              </w:rPr>
              <w:t xml:space="preserve"> - 3 м</w:t>
            </w:r>
            <w:r w:rsidRPr="00E328FF">
              <w:rPr>
                <w:bCs/>
                <w:lang w:val="en-US"/>
              </w:rPr>
              <w:t>;</w:t>
            </w:r>
          </w:p>
        </w:tc>
        <w:tc>
          <w:tcPr>
            <w:tcW w:w="2269" w:type="dxa"/>
            <w:gridSpan w:val="2"/>
            <w:vMerge/>
            <w:vAlign w:val="center"/>
          </w:tcPr>
          <w:p w:rsidR="000140A6" w:rsidRPr="00E328FF" w:rsidRDefault="000140A6" w:rsidP="000140A6">
            <w:pPr>
              <w:suppressAutoHyphens w:val="0"/>
              <w:overflowPunct/>
              <w:autoSpaceDE/>
              <w:autoSpaceDN w:val="0"/>
              <w:ind w:left="57" w:right="57"/>
              <w:jc w:val="center"/>
              <w:rPr>
                <w:color w:val="000000"/>
                <w:szCs w:val="24"/>
                <w:lang w:eastAsia="ru-RU" w:bidi="ru-RU"/>
              </w:rPr>
            </w:pPr>
          </w:p>
        </w:tc>
      </w:tr>
      <w:tr w:rsidR="000140A6" w:rsidRPr="00E328FF" w:rsidTr="00084CE3">
        <w:trPr>
          <w:trHeight w:val="1122"/>
        </w:trPr>
        <w:tc>
          <w:tcPr>
            <w:tcW w:w="1560"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lastRenderedPageBreak/>
              <w:t>Для ведения личного подсобного хозяйства (приусадебный земельный участок) 2.2</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Размещение жилого дома, указанного в описании вида разрешенного использования с кодом 2.1;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rPr>
                <w:b/>
                <w:lang w:val="en-US"/>
              </w:rPr>
            </w:pPr>
            <w:r w:rsidRPr="00E328FF">
              <w:t>600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rPr>
                <w:b/>
                <w:lang w:val="en-US"/>
              </w:rPr>
            </w:pPr>
            <w:r w:rsidRPr="00E328FF">
              <w:t>4000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12/50</w:t>
            </w:r>
          </w:p>
          <w:p w:rsidR="000140A6" w:rsidRPr="00E328FF" w:rsidRDefault="000140A6" w:rsidP="000140A6">
            <w:pPr>
              <w:autoSpaceDE/>
              <w:jc w:val="center"/>
            </w:pPr>
            <w:proofErr w:type="gramStart"/>
            <w:r w:rsidRPr="00E328FF">
              <w:t>(ширина земельных участков вдоль фронта улицы (проезда)</w:t>
            </w:r>
            <w:proofErr w:type="gramEnd"/>
          </w:p>
        </w:tc>
        <w:tc>
          <w:tcPr>
            <w:tcW w:w="1417"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3(надземных)/</w:t>
            </w:r>
          </w:p>
          <w:p w:rsidR="000140A6" w:rsidRPr="00E328FF" w:rsidRDefault="000140A6" w:rsidP="000140A6">
            <w:pPr>
              <w:autoSpaceDE/>
              <w:jc w:val="center"/>
            </w:pPr>
            <w:r w:rsidRPr="00E328FF">
              <w:t xml:space="preserve">12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6</w:t>
            </w:r>
            <w:r w:rsidRPr="00E328FF">
              <w:rPr>
                <w:lang w:val="en-US"/>
              </w:rPr>
              <w:t>0</w:t>
            </w:r>
            <w:r w:rsidRPr="00E328FF">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3</w:t>
            </w:r>
          </w:p>
        </w:tc>
        <w:tc>
          <w:tcPr>
            <w:tcW w:w="2269" w:type="dxa"/>
            <w:gridSpan w:val="2"/>
            <w:vMerge w:val="restart"/>
            <w:tcBorders>
              <w:top w:val="single" w:sz="4" w:space="0" w:color="auto"/>
              <w:left w:val="single" w:sz="4" w:space="0" w:color="auto"/>
              <w:right w:val="single" w:sz="4" w:space="0" w:color="auto"/>
            </w:tcBorders>
            <w:vAlign w:val="center"/>
          </w:tcPr>
          <w:p w:rsidR="000140A6" w:rsidRPr="00E328FF" w:rsidRDefault="000140A6" w:rsidP="000140A6">
            <w:pPr>
              <w:autoSpaceDE/>
              <w:autoSpaceDN w:val="0"/>
              <w:jc w:val="center"/>
              <w:rPr>
                <w:lang w:bidi="ru-RU"/>
              </w:rPr>
            </w:pPr>
            <w:r w:rsidRPr="00E328FF">
              <w:rPr>
                <w:lang w:bidi="ru-RU"/>
              </w:rPr>
              <w:t>- Индивидуальный жилой дом;</w:t>
            </w:r>
          </w:p>
          <w:p w:rsidR="000140A6" w:rsidRPr="00E328FF" w:rsidRDefault="000140A6" w:rsidP="000140A6">
            <w:pPr>
              <w:autoSpaceDE/>
              <w:autoSpaceDN w:val="0"/>
              <w:jc w:val="center"/>
              <w:rPr>
                <w:lang w:bidi="ru-RU"/>
              </w:rPr>
            </w:pPr>
            <w:r w:rsidRPr="00E328FF">
              <w:rPr>
                <w:lang w:bidi="ru-RU"/>
              </w:rPr>
              <w:t>- Индивидуальный гараж;</w:t>
            </w:r>
          </w:p>
          <w:p w:rsidR="000140A6" w:rsidRPr="00E328FF" w:rsidRDefault="000140A6" w:rsidP="000140A6">
            <w:pPr>
              <w:autoSpaceDE/>
              <w:autoSpaceDN w:val="0"/>
              <w:jc w:val="center"/>
              <w:rPr>
                <w:lang w:bidi="ru-RU"/>
              </w:rPr>
            </w:pPr>
            <w:r w:rsidRPr="00E328FF">
              <w:rPr>
                <w:lang w:bidi="ru-RU"/>
              </w:rPr>
              <w:t>- Баня;</w:t>
            </w:r>
          </w:p>
          <w:p w:rsidR="000140A6" w:rsidRPr="00E328FF" w:rsidRDefault="000140A6" w:rsidP="000140A6">
            <w:pPr>
              <w:autoSpaceDE/>
              <w:jc w:val="center"/>
            </w:pPr>
            <w:r w:rsidRPr="00E328FF">
              <w:rPr>
                <w:lang w:bidi="ru-RU"/>
              </w:rPr>
              <w:t>- Сарай</w:t>
            </w:r>
          </w:p>
        </w:tc>
      </w:tr>
      <w:tr w:rsidR="000140A6" w:rsidRPr="00E328FF" w:rsidTr="00084CE3">
        <w:trPr>
          <w:trHeight w:val="929"/>
        </w:trPr>
        <w:tc>
          <w:tcPr>
            <w:tcW w:w="1560"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rPr>
                <w:lang w:val="en-US"/>
              </w:rPr>
            </w:pPr>
          </w:p>
        </w:tc>
        <w:tc>
          <w:tcPr>
            <w:tcW w:w="1134"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autoSpaceDN w:val="0"/>
              <w:jc w:val="center"/>
            </w:pPr>
            <w:r w:rsidRPr="00E328FF">
              <w:t>минимальный отступ застройки от красной линии улиц - 5 м;</w:t>
            </w:r>
          </w:p>
          <w:p w:rsidR="000140A6" w:rsidRPr="00E328FF" w:rsidRDefault="000140A6" w:rsidP="000140A6">
            <w:pPr>
              <w:autoSpaceDE/>
              <w:autoSpaceDN w:val="0"/>
              <w:jc w:val="center"/>
              <w:rPr>
                <w:bCs/>
              </w:rPr>
            </w:pPr>
            <w:r w:rsidRPr="00E328FF">
              <w:rPr>
                <w:bCs/>
              </w:rPr>
              <w:t>минимальный отступ застройки от красной линии проездов</w:t>
            </w:r>
          </w:p>
          <w:p w:rsidR="000140A6" w:rsidRPr="00E328FF" w:rsidRDefault="000140A6" w:rsidP="000140A6">
            <w:pPr>
              <w:jc w:val="center"/>
            </w:pPr>
            <w:r w:rsidRPr="00E328FF">
              <w:rPr>
                <w:bCs/>
              </w:rPr>
              <w:t xml:space="preserve"> - 3 м</w:t>
            </w:r>
            <w:r w:rsidRPr="00E328FF">
              <w:rPr>
                <w:bCs/>
                <w:lang w:val="en-US"/>
              </w:rPr>
              <w:t>;</w:t>
            </w:r>
          </w:p>
        </w:tc>
        <w:tc>
          <w:tcPr>
            <w:tcW w:w="2269" w:type="dxa"/>
            <w:gridSpan w:val="2"/>
            <w:vMerge/>
            <w:tcBorders>
              <w:left w:val="single" w:sz="4" w:space="0" w:color="auto"/>
              <w:bottom w:val="single" w:sz="4" w:space="0" w:color="auto"/>
              <w:right w:val="single" w:sz="4" w:space="0" w:color="auto"/>
            </w:tcBorders>
            <w:vAlign w:val="center"/>
          </w:tcPr>
          <w:p w:rsidR="000140A6" w:rsidRPr="00E328FF" w:rsidRDefault="000140A6" w:rsidP="000140A6">
            <w:pPr>
              <w:autoSpaceDE/>
              <w:autoSpaceDN w:val="0"/>
              <w:jc w:val="center"/>
              <w:rPr>
                <w:lang w:bidi="ru-RU"/>
              </w:rPr>
            </w:pP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Ведение огородничества 13.1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 xml:space="preserve">400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12/50</w:t>
            </w:r>
          </w:p>
          <w:p w:rsidR="000140A6" w:rsidRPr="00E328FF" w:rsidRDefault="000140A6" w:rsidP="000140A6">
            <w:pPr>
              <w:autoSpaceDE/>
              <w:jc w:val="center"/>
            </w:pPr>
            <w:proofErr w:type="gramStart"/>
            <w:r w:rsidRPr="00E328FF">
              <w:t>(ширина земельных участков вдоль фронта улицы (проезда)</w:t>
            </w:r>
            <w:proofErr w:type="gramEnd"/>
          </w:p>
        </w:tc>
        <w:tc>
          <w:tcPr>
            <w:tcW w:w="4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не подлежат установлению</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pPr>
            <w:r w:rsidRPr="00E328FF">
              <w:rPr>
                <w:rFonts w:eastAsia="SimSun"/>
                <w:bCs/>
                <w:szCs w:val="22"/>
              </w:rPr>
              <w:t>- Хозяйственные строения</w:t>
            </w: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Размещение зданий и сооружений в целях обеспечения физических и юридических лиц коммунальными услугами. Содержание </w:t>
            </w:r>
            <w:r w:rsidRPr="00E328FF">
              <w:lastRenderedPageBreak/>
              <w:t>данного вида разрешенного использования включает в себя содержание видов разрешенного использования с кодами 3.1.1-3.1.2</w:t>
            </w:r>
          </w:p>
          <w:p w:rsidR="000140A6" w:rsidRPr="00E328FF" w:rsidRDefault="000140A6" w:rsidP="000140A6"/>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rPr>
                <w:lang w:val="en-US"/>
              </w:rPr>
            </w:pPr>
            <w:r w:rsidRPr="00E328FF">
              <w:rPr>
                <w:lang w:val="en-US"/>
              </w:rPr>
              <w:lastRenderedPageBreak/>
              <w:t>1</w:t>
            </w:r>
            <w:r w:rsidRPr="00E328FF">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w:t>
            </w:r>
            <w:r w:rsidRPr="00E328FF">
              <w:lastRenderedPageBreak/>
              <w:t>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5/20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pPr>
            <w:r w:rsidRPr="00E328FF">
              <w:t>- Водонапорная башня;</w:t>
            </w:r>
          </w:p>
          <w:p w:rsidR="000140A6" w:rsidRPr="00E328FF" w:rsidRDefault="000140A6" w:rsidP="000140A6">
            <w:pPr>
              <w:jc w:val="center"/>
            </w:pPr>
            <w:r w:rsidRPr="00E328FF">
              <w:t>- Водопроводная насосная станция;</w:t>
            </w:r>
          </w:p>
          <w:p w:rsidR="000140A6" w:rsidRPr="00E328FF" w:rsidRDefault="000140A6" w:rsidP="000140A6">
            <w:pPr>
              <w:jc w:val="center"/>
            </w:pPr>
            <w:r w:rsidRPr="00E328FF">
              <w:lastRenderedPageBreak/>
              <w:t>- Водопровод;</w:t>
            </w:r>
          </w:p>
          <w:p w:rsidR="000140A6" w:rsidRPr="00E328FF" w:rsidRDefault="000140A6" w:rsidP="000140A6">
            <w:pPr>
              <w:jc w:val="center"/>
              <w:rPr>
                <w:b/>
              </w:rPr>
            </w:pPr>
            <w:r w:rsidRPr="00E328FF">
              <w:t>- Канализационная насосная  станция;</w:t>
            </w:r>
          </w:p>
          <w:p w:rsidR="000140A6" w:rsidRPr="00E328FF" w:rsidRDefault="000140A6" w:rsidP="000140A6">
            <w:pPr>
              <w:jc w:val="center"/>
            </w:pPr>
            <w:r w:rsidRPr="00E328FF">
              <w:t>- Канализация;</w:t>
            </w:r>
          </w:p>
          <w:p w:rsidR="000140A6" w:rsidRPr="00E328FF" w:rsidRDefault="000140A6" w:rsidP="000140A6">
            <w:pPr>
              <w:jc w:val="center"/>
            </w:pPr>
            <w:r w:rsidRPr="00E328FF">
              <w:t>- Газопровод;</w:t>
            </w:r>
          </w:p>
          <w:p w:rsidR="000140A6" w:rsidRPr="00E328FF" w:rsidRDefault="000140A6" w:rsidP="000140A6">
            <w:pPr>
              <w:jc w:val="center"/>
            </w:pPr>
            <w:r w:rsidRPr="00E328FF">
              <w:t>- Газорегуляторный пункт;</w:t>
            </w:r>
          </w:p>
          <w:p w:rsidR="000140A6" w:rsidRPr="00E328FF" w:rsidRDefault="000140A6" w:rsidP="000140A6">
            <w:pPr>
              <w:jc w:val="center"/>
            </w:pPr>
            <w:r w:rsidRPr="00E328FF">
              <w:t>- Кабель связи;</w:t>
            </w:r>
          </w:p>
          <w:p w:rsidR="000140A6" w:rsidRPr="00E328FF" w:rsidRDefault="000140A6" w:rsidP="000140A6">
            <w:pPr>
              <w:jc w:val="center"/>
            </w:pPr>
            <w:r w:rsidRPr="00E328FF">
              <w:t>- Кабель силовой;</w:t>
            </w:r>
          </w:p>
          <w:p w:rsidR="000140A6" w:rsidRPr="00E328FF" w:rsidRDefault="000140A6" w:rsidP="000140A6">
            <w:pPr>
              <w:jc w:val="center"/>
            </w:pPr>
            <w:r w:rsidRPr="00E328FF">
              <w:t>- Тепловая сеть;</w:t>
            </w:r>
          </w:p>
          <w:p w:rsidR="000140A6" w:rsidRPr="00E328FF" w:rsidRDefault="000140A6" w:rsidP="000140A6">
            <w:pPr>
              <w:jc w:val="center"/>
            </w:pPr>
            <w:r w:rsidRPr="00E328FF">
              <w:t>- Воздушная линия электропередачи;</w:t>
            </w:r>
          </w:p>
          <w:p w:rsidR="000140A6" w:rsidRPr="00E328FF" w:rsidRDefault="000140A6" w:rsidP="000140A6">
            <w:pPr>
              <w:jc w:val="center"/>
            </w:pPr>
            <w:r w:rsidRPr="00E328FF">
              <w:t>- Тепловой пункт;</w:t>
            </w:r>
          </w:p>
          <w:p w:rsidR="000140A6" w:rsidRPr="00E328FF" w:rsidRDefault="000140A6" w:rsidP="000140A6">
            <w:pPr>
              <w:jc w:val="center"/>
            </w:pPr>
            <w:r w:rsidRPr="00E328FF">
              <w:t>- Дождевая канализация;</w:t>
            </w:r>
          </w:p>
          <w:p w:rsidR="000140A6" w:rsidRPr="00E328FF" w:rsidRDefault="000140A6" w:rsidP="000140A6">
            <w:pPr>
              <w:jc w:val="center"/>
            </w:pPr>
            <w:r w:rsidRPr="00E328FF">
              <w:t>- Котельная;</w:t>
            </w:r>
          </w:p>
          <w:p w:rsidR="000140A6" w:rsidRPr="00E328FF" w:rsidRDefault="000140A6" w:rsidP="000140A6">
            <w:pPr>
              <w:jc w:val="center"/>
            </w:pPr>
            <w:r w:rsidRPr="00E328FF">
              <w:t>- Насосная станция;</w:t>
            </w:r>
          </w:p>
          <w:p w:rsidR="000140A6" w:rsidRPr="00E328FF" w:rsidRDefault="000140A6" w:rsidP="000140A6">
            <w:pPr>
              <w:jc w:val="center"/>
            </w:pPr>
            <w:r w:rsidRPr="00E328FF">
              <w:t>- Трансформаторная подстанция;</w:t>
            </w:r>
          </w:p>
          <w:p w:rsidR="000140A6" w:rsidRPr="00E328FF" w:rsidRDefault="000140A6" w:rsidP="000140A6">
            <w:pPr>
              <w:jc w:val="center"/>
            </w:pPr>
            <w:r w:rsidRPr="00E328FF">
              <w:t>- Телефонная станция;</w:t>
            </w:r>
          </w:p>
          <w:p w:rsidR="000140A6" w:rsidRPr="00E328FF" w:rsidRDefault="000140A6" w:rsidP="000140A6">
            <w:pPr>
              <w:jc w:val="center"/>
            </w:pPr>
            <w:r w:rsidRPr="00E328FF">
              <w:t>- Станция, антенна сотовой связи;</w:t>
            </w:r>
          </w:p>
          <w:p w:rsidR="000140A6" w:rsidRPr="00E328FF" w:rsidRDefault="000140A6" w:rsidP="000140A6">
            <w:pPr>
              <w:jc w:val="center"/>
            </w:pPr>
            <w:r w:rsidRPr="00E328FF">
              <w:t>- Водозаборное сооружение</w:t>
            </w:r>
          </w:p>
          <w:p w:rsidR="000140A6" w:rsidRPr="00E328FF" w:rsidRDefault="000140A6" w:rsidP="000140A6">
            <w:pPr>
              <w:jc w:val="center"/>
            </w:pPr>
            <w:r w:rsidRPr="00E328FF">
              <w:t>- Здание ресурсоснабжающей организации;</w:t>
            </w:r>
          </w:p>
          <w:p w:rsidR="000140A6" w:rsidRPr="00E328FF" w:rsidRDefault="000140A6" w:rsidP="000140A6">
            <w:pPr>
              <w:jc w:val="center"/>
            </w:pPr>
            <w:r w:rsidRPr="00E328FF">
              <w:t>- Площадка для сбора мусора;</w:t>
            </w: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lastRenderedPageBreak/>
              <w:t>Социальное обслуживание 3.2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1</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autoSpaceDE/>
              <w:autoSpaceDN w:val="0"/>
              <w:jc w:val="center"/>
            </w:pPr>
            <w:r w:rsidRPr="00E328FF">
              <w:t>- Административное здание;</w:t>
            </w:r>
          </w:p>
          <w:p w:rsidR="000140A6" w:rsidRPr="00E328FF" w:rsidRDefault="000140A6" w:rsidP="000140A6">
            <w:pPr>
              <w:autoSpaceDE/>
              <w:autoSpaceDN w:val="0"/>
              <w:jc w:val="center"/>
            </w:pPr>
            <w:r w:rsidRPr="00E328FF">
              <w:t xml:space="preserve">- Дом </w:t>
            </w:r>
            <w:proofErr w:type="gramStart"/>
            <w:r w:rsidRPr="00E328FF">
              <w:t>престарелых</w:t>
            </w:r>
            <w:proofErr w:type="gramEnd"/>
            <w:r w:rsidRPr="00E328FF">
              <w:t>;</w:t>
            </w:r>
          </w:p>
          <w:p w:rsidR="000140A6" w:rsidRPr="00E328FF" w:rsidRDefault="000140A6" w:rsidP="000140A6">
            <w:pPr>
              <w:autoSpaceDE/>
              <w:autoSpaceDN w:val="0"/>
              <w:jc w:val="center"/>
            </w:pPr>
            <w:r w:rsidRPr="00E328FF">
              <w:t>- Детский дом;</w:t>
            </w:r>
          </w:p>
          <w:p w:rsidR="000140A6" w:rsidRPr="00E328FF" w:rsidRDefault="000140A6" w:rsidP="000140A6">
            <w:pPr>
              <w:autoSpaceDE/>
              <w:autoSpaceDN w:val="0"/>
              <w:jc w:val="center"/>
            </w:pPr>
            <w:r w:rsidRPr="00E328FF">
              <w:t>- Центр социальной помощи семье и детям;</w:t>
            </w:r>
          </w:p>
          <w:p w:rsidR="000140A6" w:rsidRPr="00E328FF" w:rsidRDefault="000140A6" w:rsidP="000140A6">
            <w:pPr>
              <w:autoSpaceDE/>
              <w:autoSpaceDN w:val="0"/>
              <w:jc w:val="center"/>
            </w:pPr>
            <w:r w:rsidRPr="00E328FF">
              <w:t>- Детский дом-интернат;</w:t>
            </w:r>
          </w:p>
          <w:p w:rsidR="000140A6" w:rsidRPr="00E328FF" w:rsidRDefault="000140A6" w:rsidP="000140A6">
            <w:pPr>
              <w:tabs>
                <w:tab w:val="num" w:pos="1380"/>
              </w:tabs>
              <w:autoSpaceDE/>
              <w:autoSpaceDN w:val="0"/>
              <w:jc w:val="center"/>
            </w:pPr>
            <w:r w:rsidRPr="00E328FF">
              <w:t>- Дом ребенка (малютки);</w:t>
            </w:r>
          </w:p>
          <w:p w:rsidR="000140A6" w:rsidRPr="00E328FF" w:rsidRDefault="000140A6" w:rsidP="000140A6">
            <w:pPr>
              <w:tabs>
                <w:tab w:val="num" w:pos="1380"/>
              </w:tabs>
              <w:autoSpaceDE/>
              <w:autoSpaceDN w:val="0"/>
              <w:jc w:val="center"/>
            </w:pPr>
            <w:r w:rsidRPr="00E328FF">
              <w:t>- Дом-интернат для престарелых и инвалидов;</w:t>
            </w:r>
          </w:p>
          <w:p w:rsidR="000140A6" w:rsidRPr="00E328FF" w:rsidRDefault="000140A6" w:rsidP="000140A6">
            <w:pPr>
              <w:tabs>
                <w:tab w:val="num" w:pos="1380"/>
              </w:tabs>
              <w:autoSpaceDE/>
              <w:autoSpaceDN w:val="0"/>
              <w:jc w:val="center"/>
            </w:pPr>
            <w:r w:rsidRPr="00E328FF">
              <w:t>- Дом-интернат для детей-инвалидов;</w:t>
            </w:r>
          </w:p>
          <w:p w:rsidR="000140A6" w:rsidRPr="00E328FF" w:rsidRDefault="000140A6" w:rsidP="000140A6">
            <w:pPr>
              <w:tabs>
                <w:tab w:val="num" w:pos="1380"/>
              </w:tabs>
              <w:autoSpaceDE/>
              <w:autoSpaceDN w:val="0"/>
              <w:jc w:val="center"/>
            </w:pPr>
            <w:r w:rsidRPr="00E328FF">
              <w:t>- Дом-интернат для взрослых с физическими нарушениями;</w:t>
            </w:r>
          </w:p>
          <w:p w:rsidR="000140A6" w:rsidRPr="00E328FF" w:rsidRDefault="000140A6" w:rsidP="000140A6">
            <w:pPr>
              <w:tabs>
                <w:tab w:val="num" w:pos="1380"/>
              </w:tabs>
              <w:autoSpaceDE/>
              <w:autoSpaceDN w:val="0"/>
              <w:jc w:val="center"/>
            </w:pPr>
            <w:r w:rsidRPr="00E328FF">
              <w:t>-Психоневрологический интернат;</w:t>
            </w:r>
          </w:p>
          <w:p w:rsidR="000140A6" w:rsidRPr="00E328FF" w:rsidRDefault="000140A6" w:rsidP="000140A6">
            <w:pPr>
              <w:tabs>
                <w:tab w:val="num" w:pos="1380"/>
              </w:tabs>
              <w:autoSpaceDE/>
              <w:autoSpaceDN w:val="0"/>
              <w:jc w:val="center"/>
            </w:pPr>
            <w:r w:rsidRPr="00E328FF">
              <w:t>- Пункт питания малоимущих граждан;</w:t>
            </w:r>
          </w:p>
          <w:p w:rsidR="000140A6" w:rsidRPr="00E328FF" w:rsidRDefault="000140A6" w:rsidP="000140A6">
            <w:pPr>
              <w:autoSpaceDE/>
              <w:autoSpaceDN w:val="0"/>
              <w:jc w:val="center"/>
            </w:pPr>
            <w:r w:rsidRPr="00E328FF">
              <w:t>- Пункт ночлега для бездомных граждан;</w:t>
            </w:r>
          </w:p>
          <w:p w:rsidR="000140A6" w:rsidRPr="00E328FF" w:rsidRDefault="000140A6" w:rsidP="000140A6">
            <w:pPr>
              <w:autoSpaceDE/>
              <w:autoSpaceDN w:val="0"/>
              <w:jc w:val="center"/>
            </w:pPr>
            <w:r w:rsidRPr="00E328FF">
              <w:t>-Отделение связи;</w:t>
            </w:r>
          </w:p>
          <w:p w:rsidR="000140A6" w:rsidRPr="00E328FF" w:rsidRDefault="000140A6" w:rsidP="000140A6">
            <w:pPr>
              <w:autoSpaceDE/>
              <w:autoSpaceDN w:val="0"/>
              <w:jc w:val="center"/>
            </w:pPr>
            <w:r w:rsidRPr="00E328FF">
              <w:t>- Почта;</w:t>
            </w:r>
          </w:p>
          <w:p w:rsidR="000140A6" w:rsidRPr="00E328FF" w:rsidRDefault="000140A6" w:rsidP="000140A6">
            <w:pPr>
              <w:autoSpaceDE/>
              <w:jc w:val="center"/>
            </w:pPr>
            <w:r w:rsidRPr="00E328FF">
              <w:t>- Почтовое отделение;</w:t>
            </w: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Бытовое обслуживание 3.3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pPr>
            <w:r w:rsidRPr="00E328FF">
              <w:t>- Мастерская мелкого ремонта;</w:t>
            </w:r>
          </w:p>
          <w:p w:rsidR="000140A6" w:rsidRPr="00E328FF" w:rsidRDefault="000140A6" w:rsidP="000140A6">
            <w:pPr>
              <w:jc w:val="center"/>
            </w:pPr>
            <w:r w:rsidRPr="00E328FF">
              <w:t>- Баня общественная;</w:t>
            </w:r>
          </w:p>
          <w:p w:rsidR="000140A6" w:rsidRPr="00E328FF" w:rsidRDefault="000140A6" w:rsidP="000140A6">
            <w:pPr>
              <w:jc w:val="center"/>
            </w:pPr>
            <w:r w:rsidRPr="00E328FF">
              <w:t>- Парикмахерская;</w:t>
            </w:r>
          </w:p>
          <w:p w:rsidR="000140A6" w:rsidRPr="00E328FF" w:rsidRDefault="000140A6" w:rsidP="000140A6">
            <w:pPr>
              <w:jc w:val="center"/>
            </w:pPr>
            <w:r w:rsidRPr="00E328FF">
              <w:t>- Ателье;</w:t>
            </w:r>
          </w:p>
          <w:p w:rsidR="000140A6" w:rsidRPr="00E328FF" w:rsidRDefault="000140A6" w:rsidP="000140A6">
            <w:pPr>
              <w:jc w:val="center"/>
            </w:pPr>
            <w:r w:rsidRPr="00E328FF">
              <w:t>- Прачечная;</w:t>
            </w:r>
          </w:p>
          <w:p w:rsidR="000140A6" w:rsidRPr="00E328FF" w:rsidRDefault="000140A6" w:rsidP="000140A6">
            <w:pPr>
              <w:jc w:val="center"/>
            </w:pPr>
            <w:r w:rsidRPr="00E328FF">
              <w:t>- Химчистка</w:t>
            </w:r>
            <w:r w:rsidRPr="00E328FF">
              <w:rPr>
                <w:lang w:val="en-US"/>
              </w:rPr>
              <w:t>;</w:t>
            </w:r>
          </w:p>
        </w:tc>
      </w:tr>
      <w:tr w:rsidR="000140A6" w:rsidRPr="00E328FF" w:rsidTr="00084CE3">
        <w:trPr>
          <w:trHeight w:val="1645"/>
        </w:trPr>
        <w:tc>
          <w:tcPr>
            <w:tcW w:w="1560"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Амбулаторно-поликлиническое обслуживание 3.4.1</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100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50000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9</w:t>
            </w:r>
            <w:r w:rsidRPr="00E328FF">
              <w:rPr>
                <w:lang w:val="en-US"/>
              </w:rPr>
              <w:t>/</w:t>
            </w:r>
            <w:r w:rsidRPr="00E328FF">
              <w:t>45</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w:t>
            </w:r>
          </w:p>
        </w:tc>
        <w:tc>
          <w:tcPr>
            <w:tcW w:w="2269" w:type="dxa"/>
            <w:gridSpan w:val="2"/>
            <w:vMerge w:val="restart"/>
            <w:tcBorders>
              <w:top w:val="single" w:sz="4" w:space="0" w:color="auto"/>
              <w:left w:val="single" w:sz="4" w:space="0" w:color="auto"/>
              <w:right w:val="single" w:sz="4" w:space="0" w:color="auto"/>
            </w:tcBorders>
            <w:vAlign w:val="center"/>
          </w:tcPr>
          <w:p w:rsidR="000140A6" w:rsidRPr="00E328FF" w:rsidRDefault="000140A6" w:rsidP="000140A6">
            <w:pPr>
              <w:jc w:val="center"/>
            </w:pPr>
            <w:r w:rsidRPr="00E328FF">
              <w:t>- Поликлиника;</w:t>
            </w:r>
          </w:p>
          <w:p w:rsidR="000140A6" w:rsidRPr="00E328FF" w:rsidRDefault="000140A6" w:rsidP="000140A6">
            <w:pPr>
              <w:jc w:val="center"/>
            </w:pPr>
            <w:r w:rsidRPr="00E328FF">
              <w:t xml:space="preserve">- Фельдшерский или </w:t>
            </w:r>
            <w:proofErr w:type="gramStart"/>
            <w:r w:rsidRPr="00E328FF">
              <w:t>фельдшерско-акушерские</w:t>
            </w:r>
            <w:proofErr w:type="gramEnd"/>
            <w:r w:rsidRPr="00E328FF">
              <w:t xml:space="preserve"> пункт;</w:t>
            </w:r>
          </w:p>
          <w:p w:rsidR="000140A6" w:rsidRPr="00E328FF" w:rsidRDefault="000140A6" w:rsidP="000140A6">
            <w:pPr>
              <w:jc w:val="center"/>
            </w:pPr>
            <w:r w:rsidRPr="00E328FF">
              <w:t>- Пун</w:t>
            </w:r>
            <w:proofErr w:type="gramStart"/>
            <w:r w:rsidRPr="00E328FF">
              <w:t>кт здр</w:t>
            </w:r>
            <w:proofErr w:type="gramEnd"/>
            <w:r w:rsidRPr="00E328FF">
              <w:t>авоохранения;</w:t>
            </w:r>
          </w:p>
          <w:p w:rsidR="000140A6" w:rsidRPr="00E328FF" w:rsidRDefault="000140A6" w:rsidP="000140A6">
            <w:pPr>
              <w:jc w:val="center"/>
            </w:pPr>
            <w:r w:rsidRPr="00E328FF">
              <w:t>- Станции скорой помощи;</w:t>
            </w:r>
          </w:p>
          <w:p w:rsidR="000140A6" w:rsidRPr="00E328FF" w:rsidRDefault="000140A6" w:rsidP="000140A6">
            <w:pPr>
              <w:jc w:val="center"/>
            </w:pPr>
            <w:r w:rsidRPr="00E328FF">
              <w:t>- Пункт оказания первой медицинской помощи;</w:t>
            </w:r>
          </w:p>
          <w:p w:rsidR="000140A6" w:rsidRPr="00E328FF" w:rsidRDefault="000140A6" w:rsidP="000140A6">
            <w:pPr>
              <w:jc w:val="center"/>
            </w:pPr>
            <w:r w:rsidRPr="00E328FF">
              <w:t>- Аптека</w:t>
            </w:r>
          </w:p>
          <w:p w:rsidR="000140A6" w:rsidRPr="00E328FF" w:rsidRDefault="000140A6" w:rsidP="000140A6">
            <w:pPr>
              <w:jc w:val="center"/>
            </w:pPr>
          </w:p>
        </w:tc>
      </w:tr>
      <w:tr w:rsidR="000140A6" w:rsidRPr="00E328FF" w:rsidTr="00084CE3">
        <w:trPr>
          <w:trHeight w:val="1328"/>
        </w:trPr>
        <w:tc>
          <w:tcPr>
            <w:tcW w:w="1560"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минимальный отступ от красных линий улиц – 30 м;</w:t>
            </w:r>
          </w:p>
          <w:p w:rsidR="000140A6" w:rsidRPr="00E328FF" w:rsidRDefault="000140A6" w:rsidP="000140A6">
            <w:pPr>
              <w:jc w:val="center"/>
            </w:pPr>
            <w:r w:rsidRPr="00E328FF">
              <w:t>минимальный отступ от жилых и общественных зданий – 30-50 м в зависимости от этажности АПУ</w:t>
            </w:r>
          </w:p>
        </w:tc>
        <w:tc>
          <w:tcPr>
            <w:tcW w:w="2269" w:type="dxa"/>
            <w:gridSpan w:val="2"/>
            <w:vMerge/>
            <w:tcBorders>
              <w:left w:val="single" w:sz="4" w:space="0" w:color="auto"/>
              <w:bottom w:val="single" w:sz="4" w:space="0" w:color="auto"/>
              <w:right w:val="single" w:sz="4" w:space="0" w:color="auto"/>
            </w:tcBorders>
            <w:vAlign w:val="center"/>
          </w:tcPr>
          <w:p w:rsidR="000140A6" w:rsidRPr="00E328FF" w:rsidRDefault="000140A6" w:rsidP="000140A6">
            <w:pPr>
              <w:jc w:val="center"/>
            </w:pP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Дошкольное, начальное и среднее общее образование 3.5.1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roofErr w:type="gramStart"/>
            <w:r w:rsidRPr="00E328FF">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6/24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36 %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pPr>
            <w:r w:rsidRPr="00E328FF">
              <w:t>- Детские ясли;</w:t>
            </w:r>
          </w:p>
          <w:p w:rsidR="000140A6" w:rsidRPr="00E328FF" w:rsidRDefault="000140A6" w:rsidP="000140A6">
            <w:pPr>
              <w:jc w:val="center"/>
            </w:pPr>
            <w:r w:rsidRPr="00E328FF">
              <w:t>- Детский сад;</w:t>
            </w:r>
          </w:p>
          <w:p w:rsidR="000140A6" w:rsidRPr="00E328FF" w:rsidRDefault="000140A6" w:rsidP="000140A6">
            <w:pPr>
              <w:jc w:val="center"/>
              <w:rPr>
                <w:bCs/>
              </w:rPr>
            </w:pPr>
            <w:r w:rsidRPr="00E328FF">
              <w:rPr>
                <w:bCs/>
              </w:rPr>
              <w:t xml:space="preserve">- </w:t>
            </w:r>
            <w:proofErr w:type="gramStart"/>
            <w:r w:rsidRPr="00E328FF">
              <w:rPr>
                <w:bCs/>
              </w:rPr>
              <w:t>Начальная</w:t>
            </w:r>
            <w:proofErr w:type="gramEnd"/>
            <w:r w:rsidRPr="00E328FF">
              <w:rPr>
                <w:bCs/>
              </w:rPr>
              <w:t xml:space="preserve"> школа-детский сад;</w:t>
            </w:r>
          </w:p>
          <w:p w:rsidR="000140A6" w:rsidRPr="00E328FF" w:rsidRDefault="000140A6" w:rsidP="000140A6">
            <w:pPr>
              <w:jc w:val="center"/>
            </w:pPr>
            <w:r w:rsidRPr="00E328FF">
              <w:t>- Школа;</w:t>
            </w:r>
          </w:p>
          <w:p w:rsidR="000140A6" w:rsidRPr="00E328FF" w:rsidRDefault="000140A6" w:rsidP="000140A6">
            <w:pPr>
              <w:jc w:val="center"/>
            </w:pPr>
            <w:r w:rsidRPr="00E328FF">
              <w:t>- Лицей;</w:t>
            </w:r>
          </w:p>
          <w:p w:rsidR="000140A6" w:rsidRPr="00E328FF" w:rsidRDefault="000140A6" w:rsidP="000140A6">
            <w:pPr>
              <w:jc w:val="center"/>
            </w:pPr>
            <w:r w:rsidRPr="00E328FF">
              <w:t>- Гимназия;</w:t>
            </w:r>
          </w:p>
          <w:p w:rsidR="000140A6" w:rsidRPr="00E328FF" w:rsidRDefault="000140A6" w:rsidP="000140A6">
            <w:pPr>
              <w:jc w:val="center"/>
            </w:pPr>
            <w:r w:rsidRPr="00E328FF">
              <w:t>- Музыкальная школа</w:t>
            </w:r>
          </w:p>
          <w:p w:rsidR="000140A6" w:rsidRPr="00E328FF" w:rsidRDefault="000140A6" w:rsidP="000140A6">
            <w:pPr>
              <w:jc w:val="center"/>
            </w:pPr>
          </w:p>
        </w:tc>
      </w:tr>
      <w:tr w:rsidR="000140A6" w:rsidRPr="00E328FF" w:rsidTr="00084CE3">
        <w:trPr>
          <w:trHeight w:val="1309"/>
        </w:trPr>
        <w:tc>
          <w:tcPr>
            <w:tcW w:w="1560"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Культурное развитие 3.6</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500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5/30</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50 %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w:t>
            </w:r>
          </w:p>
        </w:tc>
        <w:tc>
          <w:tcPr>
            <w:tcW w:w="2269" w:type="dxa"/>
            <w:gridSpan w:val="2"/>
            <w:vMerge w:val="restart"/>
            <w:tcBorders>
              <w:top w:val="single" w:sz="4" w:space="0" w:color="auto"/>
              <w:left w:val="single" w:sz="4" w:space="0" w:color="auto"/>
              <w:right w:val="single" w:sz="4" w:space="0" w:color="auto"/>
            </w:tcBorders>
            <w:vAlign w:val="center"/>
          </w:tcPr>
          <w:p w:rsidR="000140A6" w:rsidRPr="00E328FF" w:rsidRDefault="000140A6" w:rsidP="000140A6">
            <w:pPr>
              <w:jc w:val="center"/>
            </w:pPr>
            <w:r w:rsidRPr="00E328FF">
              <w:t>- Музей;</w:t>
            </w:r>
          </w:p>
          <w:p w:rsidR="000140A6" w:rsidRPr="00E328FF" w:rsidRDefault="000140A6" w:rsidP="000140A6">
            <w:pPr>
              <w:jc w:val="center"/>
            </w:pPr>
            <w:r w:rsidRPr="00E328FF">
              <w:t>- Выставочный зал;</w:t>
            </w:r>
          </w:p>
          <w:p w:rsidR="000140A6" w:rsidRPr="00E328FF" w:rsidRDefault="000140A6" w:rsidP="000140A6">
            <w:pPr>
              <w:jc w:val="center"/>
            </w:pPr>
            <w:r w:rsidRPr="00E328FF">
              <w:t>- Художественная галерея;</w:t>
            </w:r>
          </w:p>
          <w:p w:rsidR="000140A6" w:rsidRPr="00E328FF" w:rsidRDefault="000140A6" w:rsidP="000140A6">
            <w:pPr>
              <w:jc w:val="center"/>
            </w:pPr>
            <w:r w:rsidRPr="00E328FF">
              <w:t>- Дом культуры;</w:t>
            </w:r>
          </w:p>
          <w:p w:rsidR="000140A6" w:rsidRPr="00E328FF" w:rsidRDefault="000140A6" w:rsidP="000140A6">
            <w:pPr>
              <w:jc w:val="center"/>
            </w:pPr>
            <w:r w:rsidRPr="00E328FF">
              <w:t>- Центр культурного развития;</w:t>
            </w:r>
          </w:p>
          <w:p w:rsidR="000140A6" w:rsidRPr="00E328FF" w:rsidRDefault="000140A6" w:rsidP="000140A6">
            <w:pPr>
              <w:jc w:val="center"/>
            </w:pPr>
            <w:r w:rsidRPr="00E328FF">
              <w:t>- Библиотека;</w:t>
            </w:r>
          </w:p>
          <w:p w:rsidR="000140A6" w:rsidRPr="00E328FF" w:rsidRDefault="000140A6" w:rsidP="000140A6">
            <w:pPr>
              <w:jc w:val="center"/>
            </w:pPr>
            <w:r w:rsidRPr="00E328FF">
              <w:t>- Пункт книговыдачи;</w:t>
            </w:r>
          </w:p>
          <w:p w:rsidR="000140A6" w:rsidRPr="00E328FF" w:rsidRDefault="000140A6" w:rsidP="000140A6">
            <w:pPr>
              <w:jc w:val="center"/>
            </w:pPr>
            <w:r w:rsidRPr="00E328FF">
              <w:t>- Кинозал</w:t>
            </w:r>
          </w:p>
          <w:p w:rsidR="000140A6" w:rsidRPr="00E328FF" w:rsidRDefault="000140A6" w:rsidP="000140A6">
            <w:pPr>
              <w:jc w:val="center"/>
            </w:pPr>
          </w:p>
        </w:tc>
      </w:tr>
      <w:tr w:rsidR="000140A6" w:rsidRPr="00E328FF" w:rsidTr="00084CE3">
        <w:trPr>
          <w:trHeight w:val="1202"/>
        </w:trPr>
        <w:tc>
          <w:tcPr>
            <w:tcW w:w="1560"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минимальный отступ от красной линии улиц– 5 м;</w:t>
            </w:r>
          </w:p>
        </w:tc>
        <w:tc>
          <w:tcPr>
            <w:tcW w:w="2269" w:type="dxa"/>
            <w:gridSpan w:val="2"/>
            <w:vMerge/>
            <w:tcBorders>
              <w:left w:val="single" w:sz="4" w:space="0" w:color="auto"/>
              <w:bottom w:val="single" w:sz="4" w:space="0" w:color="auto"/>
              <w:right w:val="single" w:sz="4" w:space="0" w:color="auto"/>
            </w:tcBorders>
            <w:vAlign w:val="center"/>
          </w:tcPr>
          <w:p w:rsidR="000140A6" w:rsidRPr="00E328FF" w:rsidRDefault="000140A6" w:rsidP="000140A6">
            <w:pPr>
              <w:jc w:val="center"/>
            </w:pPr>
          </w:p>
        </w:tc>
      </w:tr>
      <w:tr w:rsidR="000140A6" w:rsidRPr="00E328FF" w:rsidTr="00084CE3">
        <w:trPr>
          <w:trHeight w:val="2027"/>
        </w:trPr>
        <w:tc>
          <w:tcPr>
            <w:tcW w:w="1560"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Магазины 4.4</w:t>
            </w:r>
          </w:p>
        </w:tc>
        <w:tc>
          <w:tcPr>
            <w:tcW w:w="4111"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 xml:space="preserve">20 </w:t>
            </w:r>
          </w:p>
        </w:tc>
        <w:tc>
          <w:tcPr>
            <w:tcW w:w="993"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5600</w:t>
            </w:r>
          </w:p>
        </w:tc>
        <w:tc>
          <w:tcPr>
            <w:tcW w:w="1134"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3/15</w:t>
            </w:r>
          </w:p>
        </w:tc>
        <w:tc>
          <w:tcPr>
            <w:tcW w:w="1276"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90 %</w:t>
            </w:r>
          </w:p>
        </w:tc>
        <w:tc>
          <w:tcPr>
            <w:tcW w:w="1417"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2269" w:type="dxa"/>
            <w:gridSpan w:val="2"/>
            <w:tcBorders>
              <w:top w:val="single" w:sz="4" w:space="0" w:color="auto"/>
              <w:left w:val="single" w:sz="4" w:space="0" w:color="auto"/>
              <w:right w:val="single" w:sz="4" w:space="0" w:color="auto"/>
            </w:tcBorders>
            <w:vAlign w:val="center"/>
          </w:tcPr>
          <w:p w:rsidR="000140A6" w:rsidRPr="00E328FF" w:rsidRDefault="000140A6" w:rsidP="000140A6">
            <w:pPr>
              <w:spacing w:line="276" w:lineRule="auto"/>
              <w:jc w:val="center"/>
              <w:rPr>
                <w:bCs/>
                <w:lang w:bidi="ru-RU"/>
              </w:rPr>
            </w:pPr>
            <w:r w:rsidRPr="00E328FF">
              <w:rPr>
                <w:bCs/>
                <w:lang w:bidi="ru-RU"/>
              </w:rPr>
              <w:t>- Магазин;</w:t>
            </w:r>
          </w:p>
          <w:p w:rsidR="000140A6" w:rsidRPr="00E328FF" w:rsidRDefault="000140A6" w:rsidP="000140A6">
            <w:pPr>
              <w:spacing w:line="276" w:lineRule="auto"/>
              <w:jc w:val="center"/>
              <w:rPr>
                <w:bCs/>
                <w:lang w:bidi="ru-RU"/>
              </w:rPr>
            </w:pPr>
            <w:r w:rsidRPr="00E328FF">
              <w:rPr>
                <w:bCs/>
                <w:lang w:bidi="ru-RU"/>
              </w:rPr>
              <w:t xml:space="preserve">- </w:t>
            </w:r>
            <w:r w:rsidRPr="00E328FF">
              <w:t>Аптека</w:t>
            </w:r>
          </w:p>
          <w:p w:rsidR="000140A6" w:rsidRPr="00E328FF" w:rsidRDefault="000140A6" w:rsidP="000140A6">
            <w:pPr>
              <w:spacing w:line="276" w:lineRule="auto"/>
              <w:jc w:val="center"/>
            </w:pP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Обеспечение внутреннего правопорядка 8.3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Размещение объектов капитального строительства, необходимых для подготовки и поддержания в готовности органов внутренних дел, </w:t>
            </w:r>
            <w:proofErr w:type="spellStart"/>
            <w:r w:rsidRPr="00E328FF">
              <w:t>Росгвардии</w:t>
            </w:r>
            <w:proofErr w:type="spellEnd"/>
            <w:r w:rsidRPr="00E328FF">
              <w:t xml:space="preserve">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p w:rsidR="000140A6" w:rsidRPr="00E328FF" w:rsidRDefault="000140A6" w:rsidP="000140A6">
            <w:pPr>
              <w:jc w:val="center"/>
            </w:pP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1</w:t>
            </w:r>
          </w:p>
        </w:tc>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autoSpaceDN w:val="0"/>
              <w:jc w:val="center"/>
            </w:pPr>
            <w:r w:rsidRPr="00E328FF">
              <w:t>- Здание РОВД, ГИБДД, военные комиссариаты;</w:t>
            </w:r>
          </w:p>
          <w:p w:rsidR="000140A6" w:rsidRPr="00E328FF" w:rsidRDefault="000140A6" w:rsidP="000140A6">
            <w:pPr>
              <w:autoSpaceDE/>
              <w:autoSpaceDN w:val="0"/>
              <w:jc w:val="center"/>
            </w:pPr>
            <w:r w:rsidRPr="00E328FF">
              <w:t>- Здание, сооружение следственных органов;</w:t>
            </w:r>
          </w:p>
          <w:p w:rsidR="000140A6" w:rsidRPr="00E328FF" w:rsidRDefault="000140A6" w:rsidP="000140A6">
            <w:pPr>
              <w:autoSpaceDE/>
              <w:autoSpaceDN w:val="0"/>
              <w:jc w:val="center"/>
            </w:pPr>
            <w:r w:rsidRPr="00E328FF">
              <w:t>- Отделение, участковый пункт полиции;</w:t>
            </w:r>
          </w:p>
          <w:p w:rsidR="000140A6" w:rsidRPr="00E328FF" w:rsidRDefault="000140A6" w:rsidP="000140A6">
            <w:pPr>
              <w:autoSpaceDE/>
              <w:autoSpaceDN w:val="0"/>
              <w:jc w:val="center"/>
            </w:pPr>
            <w:r w:rsidRPr="00E328FF">
              <w:t>- Пожарное депо;</w:t>
            </w:r>
          </w:p>
          <w:p w:rsidR="000140A6" w:rsidRPr="00E328FF" w:rsidRDefault="000140A6" w:rsidP="000140A6">
            <w:pPr>
              <w:autoSpaceDE/>
              <w:autoSpaceDN w:val="0"/>
              <w:jc w:val="center"/>
            </w:pPr>
            <w:r w:rsidRPr="00E328FF">
              <w:t>- Пожарная часть;</w:t>
            </w:r>
          </w:p>
          <w:p w:rsidR="000140A6" w:rsidRPr="00E328FF" w:rsidRDefault="000140A6" w:rsidP="000140A6">
            <w:pPr>
              <w:autoSpaceDE/>
              <w:autoSpaceDN w:val="0"/>
              <w:jc w:val="center"/>
            </w:pPr>
            <w:r w:rsidRPr="00E328FF">
              <w:t>- Объект гражданской обороны;</w:t>
            </w:r>
          </w:p>
          <w:p w:rsidR="000140A6" w:rsidRPr="00E328FF" w:rsidRDefault="000140A6" w:rsidP="000140A6">
            <w:pPr>
              <w:autoSpaceDE/>
              <w:autoSpaceDN w:val="0"/>
              <w:jc w:val="center"/>
            </w:pPr>
            <w:r w:rsidRPr="00E328FF">
              <w:t>- Спасательная служба;</w:t>
            </w:r>
          </w:p>
          <w:p w:rsidR="000140A6" w:rsidRPr="00E328FF" w:rsidRDefault="000140A6" w:rsidP="000140A6">
            <w:pPr>
              <w:autoSpaceDE/>
              <w:jc w:val="center"/>
            </w:pPr>
            <w:r w:rsidRPr="00E328FF">
              <w:t>- Гараж</w:t>
            </w:r>
            <w:r w:rsidRPr="00E328FF">
              <w:rPr>
                <w:lang w:val="en-US"/>
              </w:rPr>
              <w:t>;</w:t>
            </w: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r w:rsidRPr="00E328FF">
              <w:t>Земельные участки общего пользования.</w:t>
            </w:r>
          </w:p>
          <w:p w:rsidR="000140A6" w:rsidRPr="00E328FF" w:rsidRDefault="000140A6" w:rsidP="000140A6">
            <w:pPr>
              <w:jc w:val="center"/>
            </w:pPr>
            <w:r w:rsidRPr="00E328FF">
              <w:t>Содержание данного вида разрешенного использования включает в себя содержание видов разрешенного использования с кодами 12.0.1 - 12.0.2</w:t>
            </w:r>
          </w:p>
        </w:tc>
        <w:tc>
          <w:tcPr>
            <w:tcW w:w="723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не подлежат установлению</w:t>
            </w:r>
          </w:p>
        </w:tc>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autoSpaceDN w:val="0"/>
              <w:jc w:val="center"/>
              <w:rPr>
                <w:rFonts w:eastAsia="SimSun"/>
                <w:bCs/>
                <w:szCs w:val="22"/>
              </w:rPr>
            </w:pPr>
            <w:r w:rsidRPr="00E328FF">
              <w:rPr>
                <w:rFonts w:eastAsia="SimSun"/>
                <w:bCs/>
                <w:szCs w:val="22"/>
              </w:rPr>
              <w:t>- Автомобильные дороги;</w:t>
            </w:r>
          </w:p>
          <w:p w:rsidR="000140A6" w:rsidRPr="00E328FF" w:rsidRDefault="000140A6" w:rsidP="000140A6">
            <w:pPr>
              <w:autoSpaceDE/>
              <w:autoSpaceDN w:val="0"/>
              <w:jc w:val="center"/>
              <w:rPr>
                <w:rFonts w:eastAsia="SimSun"/>
                <w:bCs/>
                <w:szCs w:val="22"/>
              </w:rPr>
            </w:pPr>
            <w:r w:rsidRPr="00E328FF">
              <w:rPr>
                <w:rFonts w:eastAsia="SimSun"/>
                <w:bCs/>
                <w:szCs w:val="22"/>
              </w:rPr>
              <w:t>- Набережные;</w:t>
            </w:r>
          </w:p>
          <w:p w:rsidR="000140A6" w:rsidRPr="00E328FF" w:rsidRDefault="000140A6" w:rsidP="000140A6">
            <w:pPr>
              <w:autoSpaceDE/>
              <w:autoSpaceDN w:val="0"/>
              <w:jc w:val="center"/>
              <w:rPr>
                <w:rFonts w:eastAsia="SimSun"/>
                <w:bCs/>
                <w:szCs w:val="22"/>
              </w:rPr>
            </w:pPr>
            <w:r w:rsidRPr="00E328FF">
              <w:rPr>
                <w:rFonts w:eastAsia="SimSun"/>
                <w:bCs/>
                <w:szCs w:val="22"/>
              </w:rPr>
              <w:t xml:space="preserve">- Скверы; </w:t>
            </w:r>
          </w:p>
          <w:p w:rsidR="000140A6" w:rsidRPr="00E328FF" w:rsidRDefault="000140A6" w:rsidP="000140A6">
            <w:pPr>
              <w:autoSpaceDE/>
              <w:autoSpaceDN w:val="0"/>
              <w:jc w:val="center"/>
              <w:rPr>
                <w:rFonts w:eastAsia="SimSun"/>
                <w:bCs/>
                <w:szCs w:val="22"/>
              </w:rPr>
            </w:pPr>
            <w:r w:rsidRPr="00E328FF">
              <w:rPr>
                <w:rFonts w:eastAsia="SimSun"/>
                <w:bCs/>
                <w:szCs w:val="22"/>
              </w:rPr>
              <w:t>- Бульвары;</w:t>
            </w:r>
          </w:p>
          <w:p w:rsidR="000140A6" w:rsidRPr="00E328FF" w:rsidRDefault="000140A6" w:rsidP="000140A6">
            <w:pPr>
              <w:autoSpaceDE/>
              <w:autoSpaceDN w:val="0"/>
              <w:jc w:val="center"/>
              <w:rPr>
                <w:rFonts w:eastAsia="SimSun"/>
                <w:bCs/>
                <w:szCs w:val="22"/>
              </w:rPr>
            </w:pPr>
            <w:r w:rsidRPr="00E328FF">
              <w:rPr>
                <w:rFonts w:eastAsia="SimSun"/>
                <w:bCs/>
                <w:szCs w:val="22"/>
              </w:rPr>
              <w:t>- Велодорожки;</w:t>
            </w:r>
          </w:p>
          <w:p w:rsidR="000140A6" w:rsidRPr="00E328FF" w:rsidRDefault="000140A6" w:rsidP="000140A6">
            <w:pPr>
              <w:autoSpaceDE/>
              <w:autoSpaceDN w:val="0"/>
              <w:jc w:val="center"/>
              <w:rPr>
                <w:rFonts w:eastAsia="SimSun"/>
                <w:bCs/>
                <w:szCs w:val="22"/>
              </w:rPr>
            </w:pPr>
            <w:r w:rsidRPr="00E328FF">
              <w:rPr>
                <w:rFonts w:eastAsia="SimSun"/>
                <w:bCs/>
                <w:szCs w:val="22"/>
              </w:rPr>
              <w:lastRenderedPageBreak/>
              <w:t>- Площади;</w:t>
            </w:r>
          </w:p>
          <w:p w:rsidR="000140A6" w:rsidRPr="00E328FF" w:rsidRDefault="000140A6" w:rsidP="000140A6">
            <w:pPr>
              <w:autoSpaceDE/>
              <w:autoSpaceDN w:val="0"/>
              <w:jc w:val="center"/>
              <w:rPr>
                <w:rFonts w:eastAsia="SimSun"/>
                <w:bCs/>
                <w:szCs w:val="22"/>
              </w:rPr>
            </w:pPr>
            <w:r w:rsidRPr="00E328FF">
              <w:rPr>
                <w:rFonts w:eastAsia="SimSun"/>
                <w:bCs/>
                <w:szCs w:val="22"/>
              </w:rPr>
              <w:t>- Малые архитектурные формы;</w:t>
            </w:r>
          </w:p>
          <w:p w:rsidR="000140A6" w:rsidRPr="00E328FF" w:rsidRDefault="000140A6" w:rsidP="000140A6">
            <w:pPr>
              <w:autoSpaceDE/>
              <w:autoSpaceDN w:val="0"/>
              <w:jc w:val="center"/>
              <w:rPr>
                <w:rFonts w:eastAsia="SimSun"/>
                <w:bCs/>
                <w:szCs w:val="22"/>
              </w:rPr>
            </w:pPr>
            <w:r w:rsidRPr="00E328FF">
              <w:rPr>
                <w:rFonts w:eastAsia="SimSun"/>
                <w:bCs/>
                <w:szCs w:val="22"/>
              </w:rPr>
              <w:t>- Памятники;</w:t>
            </w:r>
          </w:p>
          <w:p w:rsidR="000140A6" w:rsidRPr="00E328FF" w:rsidRDefault="000140A6" w:rsidP="000140A6">
            <w:pPr>
              <w:spacing w:line="276" w:lineRule="auto"/>
              <w:jc w:val="center"/>
            </w:pPr>
            <w:r w:rsidRPr="00E328FF">
              <w:rPr>
                <w:rFonts w:eastAsia="SimSun"/>
                <w:bCs/>
                <w:szCs w:val="22"/>
              </w:rPr>
              <w:t>- Общественные туалеты</w:t>
            </w:r>
          </w:p>
        </w:tc>
      </w:tr>
    </w:tbl>
    <w:p w:rsidR="001E6C61" w:rsidRPr="00E328FF" w:rsidRDefault="001E6C61" w:rsidP="001E6C61">
      <w:pPr>
        <w:rPr>
          <w:b/>
          <w:sz w:val="24"/>
          <w:szCs w:val="24"/>
          <w:shd w:val="clear" w:color="auto" w:fill="FFFFFF"/>
        </w:rPr>
      </w:pPr>
    </w:p>
    <w:p w:rsidR="001E6C61" w:rsidRPr="00E328FF" w:rsidRDefault="001E6C61" w:rsidP="001E6C61">
      <w:pPr>
        <w:jc w:val="center"/>
        <w:rPr>
          <w:b/>
          <w:sz w:val="24"/>
          <w:szCs w:val="24"/>
          <w:shd w:val="clear" w:color="auto" w:fill="FFFFFF"/>
        </w:rPr>
      </w:pPr>
    </w:p>
    <w:tbl>
      <w:tblPr>
        <w:tblW w:w="1516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276"/>
        <w:gridCol w:w="1417"/>
        <w:gridCol w:w="2269"/>
      </w:tblGrid>
      <w:tr w:rsidR="001E6C61" w:rsidRPr="00E328FF" w:rsidTr="005C0F73">
        <w:trPr>
          <w:trHeight w:val="150"/>
          <w:tblHeader/>
        </w:trPr>
        <w:tc>
          <w:tcPr>
            <w:tcW w:w="15168" w:type="dxa"/>
            <w:gridSpan w:val="9"/>
            <w:shd w:val="clear" w:color="auto" w:fill="C6D9F1"/>
            <w:vAlign w:val="center"/>
          </w:tcPr>
          <w:p w:rsidR="001E6C61" w:rsidRPr="00E328FF" w:rsidRDefault="001E6C61" w:rsidP="00084CE3">
            <w:pPr>
              <w:jc w:val="center"/>
              <w:rPr>
                <w:b/>
                <w:sz w:val="24"/>
                <w:szCs w:val="24"/>
                <w:shd w:val="clear" w:color="auto" w:fill="C6D9F1"/>
              </w:rPr>
            </w:pPr>
            <w:r w:rsidRPr="00E328FF">
              <w:rPr>
                <w:b/>
                <w:sz w:val="24"/>
                <w:szCs w:val="24"/>
                <w:shd w:val="clear" w:color="auto" w:fill="C6D9F1"/>
              </w:rPr>
              <w:t>Условно разрешенные виды использования</w:t>
            </w:r>
            <w:r w:rsidRPr="00E328FF">
              <w:rPr>
                <w:b/>
                <w:sz w:val="24"/>
                <w:szCs w:val="24"/>
                <w:shd w:val="clear" w:color="auto" w:fill="FFFFFF"/>
              </w:rPr>
              <w:t xml:space="preserve">   </w:t>
            </w:r>
          </w:p>
        </w:tc>
      </w:tr>
      <w:tr w:rsidR="001E6C61" w:rsidRPr="00E328FF" w:rsidTr="005C0F73">
        <w:trPr>
          <w:trHeight w:val="618"/>
          <w:tblHeader/>
        </w:trPr>
        <w:tc>
          <w:tcPr>
            <w:tcW w:w="1560" w:type="dxa"/>
            <w:vMerge w:val="restart"/>
            <w:shd w:val="clear" w:color="auto" w:fill="EAF1DD"/>
            <w:vAlign w:val="center"/>
          </w:tcPr>
          <w:p w:rsidR="001E6C61" w:rsidRPr="00E328FF" w:rsidRDefault="001E6C61" w:rsidP="00084CE3">
            <w:pPr>
              <w:autoSpaceDE/>
              <w:jc w:val="center"/>
              <w:rPr>
                <w:b/>
              </w:rPr>
            </w:pPr>
            <w:r w:rsidRPr="00E328FF">
              <w:rPr>
                <w:b/>
              </w:rPr>
              <w:t>Наименование и код ВРИ</w:t>
            </w:r>
          </w:p>
        </w:tc>
        <w:tc>
          <w:tcPr>
            <w:tcW w:w="4111" w:type="dxa"/>
            <w:vMerge w:val="restart"/>
            <w:shd w:val="clear" w:color="auto" w:fill="EAF1DD"/>
            <w:noWrap/>
            <w:vAlign w:val="center"/>
          </w:tcPr>
          <w:p w:rsidR="001E6C61" w:rsidRPr="00E328FF" w:rsidRDefault="001E6C61" w:rsidP="00084CE3">
            <w:pPr>
              <w:autoSpaceDE/>
              <w:jc w:val="center"/>
              <w:rPr>
                <w:b/>
              </w:rPr>
            </w:pPr>
            <w:r w:rsidRPr="00E328FF">
              <w:rPr>
                <w:b/>
              </w:rPr>
              <w:t>Описание ВРИ</w:t>
            </w:r>
          </w:p>
        </w:tc>
        <w:tc>
          <w:tcPr>
            <w:tcW w:w="3119" w:type="dxa"/>
            <w:gridSpan w:val="3"/>
            <w:shd w:val="clear" w:color="auto" w:fill="EAF1DD"/>
            <w:vAlign w:val="center"/>
          </w:tcPr>
          <w:p w:rsidR="001E6C61" w:rsidRPr="00E328FF" w:rsidRDefault="001E6C61" w:rsidP="00084CE3">
            <w:pPr>
              <w:autoSpaceDE/>
              <w:jc w:val="center"/>
              <w:rPr>
                <w:b/>
              </w:rPr>
            </w:pPr>
            <w:r w:rsidRPr="00E328FF">
              <w:rPr>
                <w:b/>
              </w:rPr>
              <w:t>Предельные размеры земельных участков</w:t>
            </w:r>
          </w:p>
        </w:tc>
        <w:tc>
          <w:tcPr>
            <w:tcW w:w="1417" w:type="dxa"/>
            <w:vMerge w:val="restart"/>
            <w:shd w:val="clear" w:color="auto" w:fill="EAF1DD"/>
            <w:vAlign w:val="center"/>
          </w:tcPr>
          <w:p w:rsidR="001E6C61" w:rsidRPr="00E328FF" w:rsidRDefault="001E6C61" w:rsidP="00084CE3">
            <w:pPr>
              <w:autoSpaceDE/>
              <w:jc w:val="center"/>
              <w:rPr>
                <w:b/>
              </w:rPr>
            </w:pPr>
            <w:r w:rsidRPr="00E328FF">
              <w:rPr>
                <w:b/>
              </w:rPr>
              <w:t>Предельное количество этажей. Предельная высота.</w:t>
            </w:r>
          </w:p>
          <w:p w:rsidR="001E6C61" w:rsidRPr="00E328FF" w:rsidRDefault="001E6C61" w:rsidP="00084CE3">
            <w:pPr>
              <w:autoSpaceDE/>
              <w:jc w:val="center"/>
              <w:rPr>
                <w:b/>
              </w:rPr>
            </w:pPr>
            <w:r w:rsidRPr="00E328FF">
              <w:rPr>
                <w:b/>
              </w:rPr>
              <w:t>(</w:t>
            </w:r>
            <w:proofErr w:type="spellStart"/>
            <w:r w:rsidRPr="00E328FF">
              <w:rPr>
                <w:b/>
              </w:rPr>
              <w:t>эт</w:t>
            </w:r>
            <w:proofErr w:type="spellEnd"/>
            <w:r w:rsidRPr="00E328FF">
              <w:rPr>
                <w:b/>
              </w:rPr>
              <w:t>./м.)</w:t>
            </w:r>
          </w:p>
        </w:tc>
        <w:tc>
          <w:tcPr>
            <w:tcW w:w="1276" w:type="dxa"/>
            <w:vMerge w:val="restart"/>
            <w:shd w:val="clear" w:color="auto" w:fill="EAF1DD"/>
            <w:noWrap/>
            <w:vAlign w:val="center"/>
          </w:tcPr>
          <w:p w:rsidR="001E6C61" w:rsidRPr="00E328FF" w:rsidRDefault="001E6C61" w:rsidP="00084CE3">
            <w:pPr>
              <w:autoSpaceDE/>
              <w:jc w:val="center"/>
              <w:rPr>
                <w:b/>
              </w:rPr>
            </w:pPr>
            <w:r w:rsidRPr="00E328FF">
              <w:rPr>
                <w:b/>
              </w:rPr>
              <w:t>Максимальный процент застройки в границах земельного участка</w:t>
            </w:r>
          </w:p>
        </w:tc>
        <w:tc>
          <w:tcPr>
            <w:tcW w:w="1417" w:type="dxa"/>
            <w:vMerge w:val="restart"/>
            <w:shd w:val="clear" w:color="auto" w:fill="EAF1DD"/>
            <w:noWrap/>
            <w:vAlign w:val="center"/>
          </w:tcPr>
          <w:p w:rsidR="001E6C61" w:rsidRPr="00E328FF" w:rsidRDefault="001E6C61" w:rsidP="00084CE3">
            <w:pPr>
              <w:autoSpaceDE/>
              <w:jc w:val="center"/>
              <w:rPr>
                <w:b/>
              </w:rPr>
            </w:pPr>
            <w:proofErr w:type="spellStart"/>
            <w:r w:rsidRPr="00E328FF">
              <w:rPr>
                <w:b/>
              </w:rPr>
              <w:t>Min</w:t>
            </w:r>
            <w:proofErr w:type="spellEnd"/>
            <w:r w:rsidRPr="00E328FF">
              <w:rPr>
                <w:b/>
              </w:rPr>
              <w:t xml:space="preserve"> отступы от границ земельного участка (</w:t>
            </w:r>
            <w:proofErr w:type="gramStart"/>
            <w:r w:rsidRPr="00E328FF">
              <w:rPr>
                <w:b/>
              </w:rPr>
              <w:t>м</w:t>
            </w:r>
            <w:proofErr w:type="gramEnd"/>
            <w:r w:rsidRPr="00E328FF">
              <w:rPr>
                <w:b/>
              </w:rPr>
              <w:t>.)</w:t>
            </w:r>
          </w:p>
        </w:tc>
        <w:tc>
          <w:tcPr>
            <w:tcW w:w="2268" w:type="dxa"/>
            <w:vMerge w:val="restart"/>
            <w:shd w:val="clear" w:color="auto" w:fill="EAF1DD"/>
            <w:vAlign w:val="center"/>
          </w:tcPr>
          <w:p w:rsidR="001E6C61" w:rsidRPr="00E328FF" w:rsidRDefault="001E6C61" w:rsidP="00084CE3">
            <w:pPr>
              <w:jc w:val="center"/>
              <w:rPr>
                <w:b/>
              </w:rPr>
            </w:pPr>
            <w:r w:rsidRPr="00E328FF">
              <w:rPr>
                <w:b/>
              </w:rPr>
              <w:t>Наименование ВРИ объекта капитального строительства</w:t>
            </w:r>
          </w:p>
        </w:tc>
      </w:tr>
      <w:tr w:rsidR="001E6C61" w:rsidRPr="00E328FF" w:rsidTr="005C0F73">
        <w:trPr>
          <w:trHeight w:val="73"/>
          <w:tblHeader/>
        </w:trPr>
        <w:tc>
          <w:tcPr>
            <w:tcW w:w="1560" w:type="dxa"/>
            <w:vMerge/>
            <w:shd w:val="clear" w:color="auto" w:fill="auto"/>
            <w:vAlign w:val="center"/>
          </w:tcPr>
          <w:p w:rsidR="001E6C61" w:rsidRPr="00E328FF" w:rsidRDefault="001E6C61" w:rsidP="00084CE3">
            <w:pPr>
              <w:autoSpaceDE/>
            </w:pPr>
          </w:p>
        </w:tc>
        <w:tc>
          <w:tcPr>
            <w:tcW w:w="4111" w:type="dxa"/>
            <w:vMerge/>
            <w:shd w:val="clear" w:color="auto" w:fill="auto"/>
            <w:vAlign w:val="center"/>
          </w:tcPr>
          <w:p w:rsidR="001E6C61" w:rsidRPr="00E328FF" w:rsidRDefault="001E6C61" w:rsidP="00084CE3">
            <w:pPr>
              <w:autoSpaceDE/>
            </w:pPr>
          </w:p>
        </w:tc>
        <w:tc>
          <w:tcPr>
            <w:tcW w:w="1985" w:type="dxa"/>
            <w:gridSpan w:val="2"/>
            <w:shd w:val="clear" w:color="auto" w:fill="EAF1DD"/>
            <w:noWrap/>
            <w:vAlign w:val="center"/>
          </w:tcPr>
          <w:p w:rsidR="001E6C61" w:rsidRPr="00E328FF" w:rsidRDefault="001E6C61" w:rsidP="00084CE3">
            <w:pPr>
              <w:autoSpaceDE/>
              <w:jc w:val="center"/>
              <w:rPr>
                <w:b/>
              </w:rPr>
            </w:pPr>
            <w:r w:rsidRPr="00E328FF">
              <w:rPr>
                <w:b/>
              </w:rPr>
              <w:t>Площадь (кв. м.)</w:t>
            </w:r>
          </w:p>
        </w:tc>
        <w:tc>
          <w:tcPr>
            <w:tcW w:w="1134" w:type="dxa"/>
            <w:shd w:val="clear" w:color="auto" w:fill="EAF1DD"/>
            <w:noWrap/>
            <w:vAlign w:val="center"/>
          </w:tcPr>
          <w:p w:rsidR="001E6C61" w:rsidRPr="00E328FF" w:rsidRDefault="001E6C61" w:rsidP="00084CE3">
            <w:pPr>
              <w:autoSpaceDE/>
              <w:jc w:val="center"/>
              <w:rPr>
                <w:b/>
              </w:rPr>
            </w:pPr>
            <w:r w:rsidRPr="00E328FF">
              <w:rPr>
                <w:b/>
              </w:rPr>
              <w:t>Размер (</w:t>
            </w:r>
            <w:proofErr w:type="gramStart"/>
            <w:r w:rsidRPr="00E328FF">
              <w:rPr>
                <w:b/>
              </w:rPr>
              <w:t>м</w:t>
            </w:r>
            <w:proofErr w:type="gramEnd"/>
            <w:r w:rsidRPr="00E328FF">
              <w:rPr>
                <w:b/>
              </w:rPr>
              <w:t xml:space="preserve">.) </w:t>
            </w:r>
          </w:p>
        </w:tc>
        <w:tc>
          <w:tcPr>
            <w:tcW w:w="1417" w:type="dxa"/>
            <w:vMerge/>
            <w:shd w:val="clear" w:color="auto" w:fill="auto"/>
            <w:vAlign w:val="center"/>
          </w:tcPr>
          <w:p w:rsidR="001E6C61" w:rsidRPr="00E328FF" w:rsidRDefault="001E6C61" w:rsidP="00084CE3">
            <w:pPr>
              <w:autoSpaceDE/>
            </w:pPr>
          </w:p>
        </w:tc>
        <w:tc>
          <w:tcPr>
            <w:tcW w:w="1276" w:type="dxa"/>
            <w:vMerge/>
            <w:shd w:val="clear" w:color="auto" w:fill="auto"/>
            <w:vAlign w:val="center"/>
          </w:tcPr>
          <w:p w:rsidR="001E6C61" w:rsidRPr="00E328FF" w:rsidRDefault="001E6C61" w:rsidP="00084CE3">
            <w:pPr>
              <w:autoSpaceDE/>
            </w:pPr>
          </w:p>
        </w:tc>
        <w:tc>
          <w:tcPr>
            <w:tcW w:w="1417" w:type="dxa"/>
            <w:vMerge/>
            <w:shd w:val="clear" w:color="auto" w:fill="auto"/>
            <w:vAlign w:val="center"/>
          </w:tcPr>
          <w:p w:rsidR="001E6C61" w:rsidRPr="00E328FF" w:rsidRDefault="001E6C61" w:rsidP="00084CE3">
            <w:pPr>
              <w:autoSpaceDE/>
            </w:pPr>
          </w:p>
        </w:tc>
        <w:tc>
          <w:tcPr>
            <w:tcW w:w="2268" w:type="dxa"/>
            <w:vMerge/>
          </w:tcPr>
          <w:p w:rsidR="001E6C61" w:rsidRPr="00E328FF" w:rsidRDefault="001E6C61" w:rsidP="00084CE3">
            <w:pPr>
              <w:autoSpaceDE/>
            </w:pPr>
          </w:p>
        </w:tc>
      </w:tr>
      <w:tr w:rsidR="001E6C61" w:rsidRPr="00E328FF" w:rsidTr="005C0F73">
        <w:trPr>
          <w:trHeight w:val="60"/>
          <w:tblHeader/>
        </w:trPr>
        <w:tc>
          <w:tcPr>
            <w:tcW w:w="1560" w:type="dxa"/>
            <w:vMerge/>
            <w:shd w:val="clear" w:color="auto" w:fill="auto"/>
            <w:vAlign w:val="center"/>
          </w:tcPr>
          <w:p w:rsidR="001E6C61" w:rsidRPr="00E328FF" w:rsidRDefault="001E6C61" w:rsidP="00084CE3">
            <w:pPr>
              <w:autoSpaceDE/>
            </w:pPr>
          </w:p>
        </w:tc>
        <w:tc>
          <w:tcPr>
            <w:tcW w:w="4111" w:type="dxa"/>
            <w:vMerge/>
            <w:shd w:val="clear" w:color="auto" w:fill="auto"/>
            <w:vAlign w:val="center"/>
          </w:tcPr>
          <w:p w:rsidR="001E6C61" w:rsidRPr="00E328FF" w:rsidRDefault="001E6C61" w:rsidP="00084CE3">
            <w:pPr>
              <w:autoSpaceDE/>
            </w:pPr>
          </w:p>
        </w:tc>
        <w:tc>
          <w:tcPr>
            <w:tcW w:w="992" w:type="dxa"/>
            <w:shd w:val="clear" w:color="auto" w:fill="EAF1DD"/>
            <w:noWrap/>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p>
        </w:tc>
        <w:tc>
          <w:tcPr>
            <w:tcW w:w="993"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ax</w:t>
            </w:r>
            <w:proofErr w:type="spellEnd"/>
          </w:p>
        </w:tc>
        <w:tc>
          <w:tcPr>
            <w:tcW w:w="1134" w:type="dxa"/>
            <w:shd w:val="clear" w:color="auto" w:fill="EAF1DD"/>
            <w:noWrap/>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r w:rsidRPr="00E328FF">
              <w:rPr>
                <w:b/>
              </w:rPr>
              <w:t xml:space="preserve"> /</w:t>
            </w:r>
            <w:r w:rsidRPr="00E328FF">
              <w:rPr>
                <w:b/>
                <w:lang w:val="en-US"/>
              </w:rPr>
              <w:t xml:space="preserve"> m</w:t>
            </w:r>
            <w:proofErr w:type="spellStart"/>
            <w:r w:rsidRPr="00E328FF">
              <w:rPr>
                <w:b/>
              </w:rPr>
              <w:t>ax</w:t>
            </w:r>
            <w:proofErr w:type="spellEnd"/>
          </w:p>
        </w:tc>
        <w:tc>
          <w:tcPr>
            <w:tcW w:w="1417" w:type="dxa"/>
            <w:vMerge/>
            <w:shd w:val="clear" w:color="auto" w:fill="auto"/>
            <w:vAlign w:val="center"/>
          </w:tcPr>
          <w:p w:rsidR="001E6C61" w:rsidRPr="00E328FF" w:rsidRDefault="001E6C61" w:rsidP="00084CE3">
            <w:pPr>
              <w:autoSpaceDE/>
            </w:pPr>
          </w:p>
        </w:tc>
        <w:tc>
          <w:tcPr>
            <w:tcW w:w="1276" w:type="dxa"/>
            <w:vMerge/>
            <w:shd w:val="clear" w:color="auto" w:fill="auto"/>
            <w:vAlign w:val="center"/>
          </w:tcPr>
          <w:p w:rsidR="001E6C61" w:rsidRPr="00E328FF" w:rsidRDefault="001E6C61" w:rsidP="00084CE3">
            <w:pPr>
              <w:autoSpaceDE/>
            </w:pPr>
          </w:p>
        </w:tc>
        <w:tc>
          <w:tcPr>
            <w:tcW w:w="1417" w:type="dxa"/>
            <w:vMerge/>
            <w:shd w:val="clear" w:color="auto" w:fill="auto"/>
            <w:vAlign w:val="center"/>
          </w:tcPr>
          <w:p w:rsidR="001E6C61" w:rsidRPr="00E328FF" w:rsidRDefault="001E6C61" w:rsidP="00084CE3">
            <w:pPr>
              <w:autoSpaceDE/>
            </w:pPr>
          </w:p>
        </w:tc>
        <w:tc>
          <w:tcPr>
            <w:tcW w:w="2268" w:type="dxa"/>
            <w:vMerge/>
          </w:tcPr>
          <w:p w:rsidR="001E6C61" w:rsidRPr="00E328FF" w:rsidRDefault="001E6C61" w:rsidP="00084CE3">
            <w:pPr>
              <w:autoSpaceDE/>
            </w:pPr>
          </w:p>
        </w:tc>
      </w:tr>
      <w:tr w:rsidR="005C0F73" w:rsidRPr="00E328FF" w:rsidTr="005C0F73">
        <w:trPr>
          <w:trHeight w:val="178"/>
        </w:trPr>
        <w:tc>
          <w:tcPr>
            <w:tcW w:w="1560" w:type="dxa"/>
            <w:tcBorders>
              <w:top w:val="single" w:sz="4" w:space="0" w:color="auto"/>
              <w:left w:val="single" w:sz="4" w:space="0" w:color="auto"/>
              <w:right w:val="single" w:sz="4" w:space="0" w:color="auto"/>
            </w:tcBorders>
            <w:shd w:val="clear" w:color="auto" w:fill="auto"/>
            <w:vAlign w:val="center"/>
          </w:tcPr>
          <w:p w:rsidR="005C0F73" w:rsidRPr="00E328FF" w:rsidRDefault="005C0F73" w:rsidP="00084CE3">
            <w:pPr>
              <w:jc w:val="center"/>
            </w:pPr>
            <w:r w:rsidRPr="00E328FF">
              <w:t>Малоэтажная многоквартирная жилая застройка 2.1.1</w:t>
            </w:r>
          </w:p>
        </w:tc>
        <w:tc>
          <w:tcPr>
            <w:tcW w:w="4111" w:type="dxa"/>
            <w:tcBorders>
              <w:top w:val="single" w:sz="4" w:space="0" w:color="auto"/>
              <w:left w:val="single" w:sz="4" w:space="0" w:color="auto"/>
              <w:right w:val="single" w:sz="4" w:space="0" w:color="auto"/>
            </w:tcBorders>
            <w:shd w:val="clear" w:color="auto" w:fill="auto"/>
            <w:vAlign w:val="center"/>
          </w:tcPr>
          <w:p w:rsidR="005C0F73" w:rsidRPr="00E328FF" w:rsidRDefault="005C0F73" w:rsidP="00084CE3">
            <w:pPr>
              <w:jc w:val="center"/>
            </w:pPr>
            <w:proofErr w:type="gramStart"/>
            <w:r w:rsidRPr="00E328FF">
              <w:t>Размещение малоэтажных многоквартирных домов (многоквартирные дома высотой до 4 этажей, включая мансардный);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0F73" w:rsidRPr="00E328FF" w:rsidRDefault="005C0F73" w:rsidP="00084CE3">
            <w:pPr>
              <w:jc w:val="center"/>
            </w:pPr>
            <w:r w:rsidRPr="00E328FF">
              <w:t>400</w:t>
            </w:r>
          </w:p>
        </w:tc>
        <w:tc>
          <w:tcPr>
            <w:tcW w:w="993" w:type="dxa"/>
            <w:tcBorders>
              <w:top w:val="single" w:sz="4" w:space="0" w:color="auto"/>
              <w:left w:val="single" w:sz="4" w:space="0" w:color="auto"/>
              <w:right w:val="single" w:sz="4" w:space="0" w:color="auto"/>
            </w:tcBorders>
            <w:shd w:val="clear" w:color="auto" w:fill="auto"/>
            <w:vAlign w:val="center"/>
          </w:tcPr>
          <w:p w:rsidR="005C0F73" w:rsidRPr="00E328FF" w:rsidRDefault="005C0F73" w:rsidP="00084CE3">
            <w:pPr>
              <w:jc w:val="center"/>
              <w:rPr>
                <w:lang w:val="en-US"/>
              </w:rPr>
            </w:pPr>
            <w:r w:rsidRPr="00E328FF">
              <w:t>4500</w:t>
            </w:r>
          </w:p>
        </w:tc>
        <w:tc>
          <w:tcPr>
            <w:tcW w:w="1134" w:type="dxa"/>
            <w:tcBorders>
              <w:top w:val="single" w:sz="4" w:space="0" w:color="auto"/>
              <w:left w:val="single" w:sz="4" w:space="0" w:color="auto"/>
              <w:right w:val="single" w:sz="4" w:space="0" w:color="auto"/>
            </w:tcBorders>
            <w:shd w:val="clear" w:color="auto" w:fill="auto"/>
            <w:vAlign w:val="center"/>
          </w:tcPr>
          <w:p w:rsidR="005C0F73" w:rsidRPr="00E328FF" w:rsidRDefault="005C0F73" w:rsidP="00084CE3">
            <w:pPr>
              <w:jc w:val="center"/>
            </w:pPr>
            <w:r w:rsidRPr="00E328FF">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5C0F73" w:rsidRPr="00E328FF" w:rsidRDefault="005C0F73" w:rsidP="00084CE3">
            <w:pPr>
              <w:jc w:val="center"/>
            </w:pPr>
            <w:r w:rsidRPr="00E328FF">
              <w:t>4</w:t>
            </w:r>
          </w:p>
          <w:p w:rsidR="005C0F73" w:rsidRPr="00E328FF" w:rsidRDefault="005C0F73" w:rsidP="00084CE3">
            <w:pPr>
              <w:jc w:val="center"/>
            </w:pPr>
            <w:r w:rsidRPr="00E328FF">
              <w:t xml:space="preserve"> (включая мансардный)/16</w:t>
            </w:r>
          </w:p>
        </w:tc>
        <w:tc>
          <w:tcPr>
            <w:tcW w:w="1276" w:type="dxa"/>
            <w:tcBorders>
              <w:top w:val="single" w:sz="4" w:space="0" w:color="auto"/>
              <w:left w:val="single" w:sz="4" w:space="0" w:color="auto"/>
              <w:right w:val="single" w:sz="4" w:space="0" w:color="auto"/>
            </w:tcBorders>
            <w:shd w:val="clear" w:color="auto" w:fill="auto"/>
            <w:vAlign w:val="center"/>
          </w:tcPr>
          <w:p w:rsidR="005C0F73" w:rsidRPr="00E328FF" w:rsidRDefault="005C0F73" w:rsidP="00084CE3">
            <w:pPr>
              <w:jc w:val="center"/>
            </w:pPr>
            <w:r w:rsidRPr="00E328FF">
              <w:t>60 %</w:t>
            </w:r>
          </w:p>
        </w:tc>
        <w:tc>
          <w:tcPr>
            <w:tcW w:w="1417" w:type="dxa"/>
            <w:tcBorders>
              <w:top w:val="single" w:sz="4" w:space="0" w:color="auto"/>
              <w:left w:val="single" w:sz="4" w:space="0" w:color="auto"/>
              <w:right w:val="single" w:sz="4" w:space="0" w:color="auto"/>
            </w:tcBorders>
            <w:shd w:val="clear" w:color="auto" w:fill="auto"/>
            <w:vAlign w:val="center"/>
          </w:tcPr>
          <w:p w:rsidR="005C0F73" w:rsidRPr="00E328FF" w:rsidRDefault="005C0F73" w:rsidP="00084CE3">
            <w:pPr>
              <w:jc w:val="center"/>
            </w:pPr>
            <w:r w:rsidRPr="00E328FF">
              <w:t>3</w:t>
            </w:r>
          </w:p>
        </w:tc>
        <w:tc>
          <w:tcPr>
            <w:tcW w:w="2269" w:type="dxa"/>
            <w:tcBorders>
              <w:top w:val="single" w:sz="4" w:space="0" w:color="auto"/>
              <w:left w:val="single" w:sz="4" w:space="0" w:color="auto"/>
              <w:right w:val="single" w:sz="4" w:space="0" w:color="auto"/>
            </w:tcBorders>
            <w:vAlign w:val="center"/>
          </w:tcPr>
          <w:p w:rsidR="005C0F73" w:rsidRPr="00E328FF" w:rsidRDefault="005C0F73" w:rsidP="00084CE3">
            <w:pPr>
              <w:jc w:val="center"/>
              <w:rPr>
                <w:lang w:bidi="ru-RU"/>
              </w:rPr>
            </w:pPr>
            <w:r w:rsidRPr="00E328FF">
              <w:rPr>
                <w:lang w:bidi="ru-RU"/>
              </w:rPr>
              <w:t>- Многоквартирный</w:t>
            </w:r>
          </w:p>
          <w:p w:rsidR="005C0F73" w:rsidRPr="00E328FF" w:rsidRDefault="005C0F73" w:rsidP="00084CE3">
            <w:pPr>
              <w:jc w:val="center"/>
              <w:rPr>
                <w:lang w:bidi="ru-RU"/>
              </w:rPr>
            </w:pPr>
            <w:r w:rsidRPr="00E328FF">
              <w:rPr>
                <w:lang w:bidi="ru-RU"/>
              </w:rPr>
              <w:t>жилой дом;</w:t>
            </w:r>
          </w:p>
          <w:p w:rsidR="005C0F73" w:rsidRPr="00E328FF" w:rsidRDefault="005C0F73" w:rsidP="00084CE3">
            <w:pPr>
              <w:jc w:val="center"/>
              <w:rPr>
                <w:lang w:bidi="ru-RU"/>
              </w:rPr>
            </w:pPr>
            <w:r w:rsidRPr="00E328FF">
              <w:rPr>
                <w:lang w:bidi="ru-RU"/>
              </w:rPr>
              <w:t xml:space="preserve">- Спортивная площадка; </w:t>
            </w:r>
          </w:p>
          <w:p w:rsidR="005C0F73" w:rsidRPr="00E328FF" w:rsidRDefault="005C0F73" w:rsidP="00084CE3">
            <w:pPr>
              <w:jc w:val="center"/>
              <w:rPr>
                <w:lang w:bidi="ru-RU"/>
              </w:rPr>
            </w:pPr>
            <w:r w:rsidRPr="00E328FF">
              <w:rPr>
                <w:lang w:bidi="ru-RU"/>
              </w:rPr>
              <w:t>- Детская площадка;</w:t>
            </w:r>
          </w:p>
          <w:p w:rsidR="005C0F73" w:rsidRPr="00E328FF" w:rsidRDefault="005C0F73" w:rsidP="00084CE3">
            <w:pPr>
              <w:jc w:val="center"/>
              <w:rPr>
                <w:lang w:bidi="ru-RU"/>
              </w:rPr>
            </w:pPr>
            <w:r w:rsidRPr="00E328FF">
              <w:rPr>
                <w:lang w:bidi="ru-RU"/>
              </w:rPr>
              <w:t>- Площадка для отдыха;</w:t>
            </w:r>
          </w:p>
          <w:p w:rsidR="005C0F73" w:rsidRPr="00E328FF" w:rsidRDefault="005C0F73" w:rsidP="00084CE3">
            <w:pPr>
              <w:jc w:val="center"/>
              <w:rPr>
                <w:lang w:bidi="ru-RU"/>
              </w:rPr>
            </w:pPr>
            <w:r w:rsidRPr="00E328FF">
              <w:rPr>
                <w:lang w:bidi="ru-RU"/>
              </w:rPr>
              <w:t>- Индивидуальный гараж</w:t>
            </w:r>
          </w:p>
          <w:p w:rsidR="005C0F73" w:rsidRPr="00E328FF" w:rsidRDefault="005C0F73" w:rsidP="00084CE3">
            <w:pPr>
              <w:jc w:val="center"/>
            </w:pPr>
          </w:p>
        </w:tc>
      </w:tr>
      <w:tr w:rsidR="000140A6" w:rsidRPr="00E328FF" w:rsidTr="005C0F73">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lastRenderedPageBreak/>
              <w:t>Блокированная жилая застройка 2.3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roofErr w:type="gramStart"/>
            <w:r w:rsidRPr="00E328FF">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w:t>
            </w:r>
            <w:proofErr w:type="gramEnd"/>
            <w:r w:rsidRPr="00E328FF">
              <w:t xml:space="preserve"> пользования (жилые дома блокированной застройки); разведение декоративных и плодовых деревьев, овощных и ягодных культур; размещение гаражей для собственных нужд и иных вспомогательных сооружений; обустройство спортивных и детских площадок, площадок для отдыха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600</w:t>
            </w:r>
            <w:r w:rsidRPr="00E328FF">
              <w:rPr>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3/15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59,9 %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3</w:t>
            </w:r>
          </w:p>
        </w:tc>
        <w:tc>
          <w:tcPr>
            <w:tcW w:w="2268"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autoSpaceDE/>
              <w:autoSpaceDN w:val="0"/>
              <w:jc w:val="center"/>
              <w:rPr>
                <w:lang w:bidi="ru-RU"/>
              </w:rPr>
            </w:pPr>
            <w:r w:rsidRPr="00E328FF">
              <w:rPr>
                <w:lang w:bidi="ru-RU"/>
              </w:rPr>
              <w:t>- Жилой дом блокированной застройки;</w:t>
            </w:r>
          </w:p>
          <w:p w:rsidR="000140A6" w:rsidRPr="00E328FF" w:rsidRDefault="000140A6" w:rsidP="000140A6">
            <w:pPr>
              <w:autoSpaceDE/>
              <w:autoSpaceDN w:val="0"/>
              <w:jc w:val="center"/>
              <w:rPr>
                <w:lang w:bidi="ru-RU"/>
              </w:rPr>
            </w:pPr>
            <w:r w:rsidRPr="00E328FF">
              <w:rPr>
                <w:lang w:bidi="ru-RU"/>
              </w:rPr>
              <w:t xml:space="preserve">- Спортивная площадка; </w:t>
            </w:r>
          </w:p>
          <w:p w:rsidR="000140A6" w:rsidRPr="00E328FF" w:rsidRDefault="000140A6" w:rsidP="000140A6">
            <w:pPr>
              <w:autoSpaceDE/>
              <w:autoSpaceDN w:val="0"/>
              <w:jc w:val="center"/>
              <w:rPr>
                <w:lang w:bidi="ru-RU"/>
              </w:rPr>
            </w:pPr>
            <w:r w:rsidRPr="00E328FF">
              <w:rPr>
                <w:lang w:bidi="ru-RU"/>
              </w:rPr>
              <w:t>- Детская площадка;</w:t>
            </w:r>
          </w:p>
          <w:p w:rsidR="000140A6" w:rsidRPr="00E328FF" w:rsidRDefault="000140A6" w:rsidP="000140A6">
            <w:pPr>
              <w:autoSpaceDE/>
              <w:autoSpaceDN w:val="0"/>
              <w:jc w:val="center"/>
              <w:rPr>
                <w:lang w:bidi="ru-RU"/>
              </w:rPr>
            </w:pPr>
            <w:r w:rsidRPr="00E328FF">
              <w:rPr>
                <w:lang w:bidi="ru-RU"/>
              </w:rPr>
              <w:t>- Площадка для отдыха;</w:t>
            </w:r>
          </w:p>
          <w:p w:rsidR="000140A6" w:rsidRPr="00E328FF" w:rsidRDefault="000140A6" w:rsidP="000140A6">
            <w:pPr>
              <w:autoSpaceDE/>
              <w:autoSpaceDN w:val="0"/>
              <w:jc w:val="center"/>
              <w:rPr>
                <w:lang w:bidi="ru-RU"/>
              </w:rPr>
            </w:pPr>
            <w:r w:rsidRPr="00E328FF">
              <w:rPr>
                <w:lang w:bidi="ru-RU"/>
              </w:rPr>
              <w:t>- Индивидуальный гараж</w:t>
            </w:r>
          </w:p>
          <w:p w:rsidR="000140A6" w:rsidRPr="00E328FF" w:rsidRDefault="000140A6" w:rsidP="000140A6">
            <w:pPr>
              <w:autoSpaceDE/>
              <w:jc w:val="center"/>
            </w:pPr>
          </w:p>
        </w:tc>
      </w:tr>
      <w:tr w:rsidR="000140A6" w:rsidRPr="00E328FF" w:rsidTr="005C0F73">
        <w:trPr>
          <w:trHeight w:val="2206"/>
        </w:trPr>
        <w:tc>
          <w:tcPr>
            <w:tcW w:w="1560"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proofErr w:type="spellStart"/>
            <w:r w:rsidRPr="00E328FF">
              <w:rPr>
                <w:iCs/>
                <w:szCs w:val="24"/>
                <w:lang w:eastAsia="ru-RU"/>
              </w:rPr>
              <w:t>Среднеэтажная</w:t>
            </w:r>
            <w:proofErr w:type="spellEnd"/>
            <w:r w:rsidRPr="00E328FF">
              <w:rPr>
                <w:iCs/>
                <w:szCs w:val="24"/>
                <w:lang w:eastAsia="ru-RU"/>
              </w:rPr>
              <w:t xml:space="preserve"> жилая застройка</w:t>
            </w:r>
            <w:r w:rsidRPr="00E328FF">
              <w:rPr>
                <w:iCs/>
                <w:szCs w:val="24"/>
                <w:lang w:val="en-US" w:eastAsia="ru-RU"/>
              </w:rPr>
              <w:t xml:space="preserve"> 2</w:t>
            </w:r>
            <w:r w:rsidRPr="00E328FF">
              <w:rPr>
                <w:iCs/>
                <w:szCs w:val="24"/>
                <w:lang w:eastAsia="ru-RU"/>
              </w:rPr>
              <w:t>.5</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proofErr w:type="gramStart"/>
            <w:r w:rsidRPr="00E328FF">
              <w:rPr>
                <w:iCs/>
              </w:rPr>
              <w:t xml:space="preserve">Размещение многоквартирных домов этажностью не выше восьми этажей; благоустройство и озеленение; размещение подземных гаражей и автостоянок;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w:t>
            </w:r>
            <w:r w:rsidRPr="00E328FF">
              <w:rPr>
                <w:iCs/>
              </w:rPr>
              <w:lastRenderedPageBreak/>
              <w:t>многоквартирного дома, если общая площадь таких помещений в многоквартирном доме не составляет более 20% общей площади помещений дома</w:t>
            </w:r>
            <w:proofErr w:type="gramEnd"/>
          </w:p>
        </w:tc>
        <w:tc>
          <w:tcPr>
            <w:tcW w:w="992"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lastRenderedPageBreak/>
              <w:t xml:space="preserve">1500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rPr>
                <w:szCs w:val="24"/>
                <w:lang w:eastAsia="ru-RU"/>
              </w:rPr>
              <w:t>10000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8/32</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40 %</w:t>
            </w:r>
          </w:p>
        </w:tc>
        <w:tc>
          <w:tcPr>
            <w:tcW w:w="1417"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3</w:t>
            </w:r>
          </w:p>
        </w:tc>
        <w:tc>
          <w:tcPr>
            <w:tcW w:w="2268" w:type="dxa"/>
            <w:vMerge w:val="restart"/>
            <w:tcBorders>
              <w:top w:val="single" w:sz="4" w:space="0" w:color="auto"/>
              <w:left w:val="single" w:sz="4" w:space="0" w:color="auto"/>
              <w:right w:val="single" w:sz="4" w:space="0" w:color="auto"/>
            </w:tcBorders>
            <w:vAlign w:val="center"/>
          </w:tcPr>
          <w:p w:rsidR="000140A6" w:rsidRPr="00E328FF" w:rsidRDefault="000140A6" w:rsidP="000140A6">
            <w:pPr>
              <w:jc w:val="center"/>
              <w:rPr>
                <w:lang w:bidi="ru-RU"/>
              </w:rPr>
            </w:pPr>
            <w:r w:rsidRPr="00E328FF">
              <w:rPr>
                <w:szCs w:val="24"/>
                <w:lang w:eastAsia="ru-RU"/>
              </w:rPr>
              <w:t xml:space="preserve">- </w:t>
            </w:r>
            <w:proofErr w:type="spellStart"/>
            <w:r w:rsidRPr="00E328FF">
              <w:rPr>
                <w:szCs w:val="24"/>
                <w:lang w:eastAsia="ru-RU"/>
              </w:rPr>
              <w:t>Среднеэтажный</w:t>
            </w:r>
            <w:proofErr w:type="spellEnd"/>
          </w:p>
          <w:p w:rsidR="000140A6" w:rsidRPr="00E328FF" w:rsidRDefault="000140A6" w:rsidP="000140A6">
            <w:pPr>
              <w:jc w:val="center"/>
              <w:rPr>
                <w:lang w:bidi="ru-RU"/>
              </w:rPr>
            </w:pPr>
            <w:r w:rsidRPr="00E328FF">
              <w:rPr>
                <w:lang w:bidi="ru-RU"/>
              </w:rPr>
              <w:t>жилой дом;</w:t>
            </w:r>
          </w:p>
          <w:p w:rsidR="000140A6" w:rsidRPr="00E328FF" w:rsidRDefault="000140A6" w:rsidP="000140A6">
            <w:pPr>
              <w:jc w:val="center"/>
              <w:rPr>
                <w:lang w:bidi="ru-RU"/>
              </w:rPr>
            </w:pPr>
            <w:r w:rsidRPr="00E328FF">
              <w:rPr>
                <w:lang w:bidi="ru-RU"/>
              </w:rPr>
              <w:t xml:space="preserve">- Спортивная площадка; </w:t>
            </w:r>
          </w:p>
          <w:p w:rsidR="000140A6" w:rsidRPr="00E328FF" w:rsidRDefault="000140A6" w:rsidP="000140A6">
            <w:pPr>
              <w:jc w:val="center"/>
              <w:rPr>
                <w:lang w:bidi="ru-RU"/>
              </w:rPr>
            </w:pPr>
            <w:r w:rsidRPr="00E328FF">
              <w:rPr>
                <w:lang w:bidi="ru-RU"/>
              </w:rPr>
              <w:t>- Детская площадка;</w:t>
            </w:r>
          </w:p>
          <w:p w:rsidR="000140A6" w:rsidRPr="00E328FF" w:rsidRDefault="000140A6" w:rsidP="000140A6">
            <w:pPr>
              <w:jc w:val="center"/>
              <w:rPr>
                <w:lang w:bidi="ru-RU"/>
              </w:rPr>
            </w:pPr>
            <w:r w:rsidRPr="00E328FF">
              <w:rPr>
                <w:lang w:bidi="ru-RU"/>
              </w:rPr>
              <w:t>- Площадка для отдыха;</w:t>
            </w:r>
          </w:p>
          <w:p w:rsidR="000140A6" w:rsidRPr="00E328FF" w:rsidRDefault="000140A6" w:rsidP="000140A6">
            <w:pPr>
              <w:jc w:val="center"/>
              <w:rPr>
                <w:lang w:bidi="ru-RU"/>
              </w:rPr>
            </w:pPr>
            <w:r w:rsidRPr="00E328FF">
              <w:rPr>
                <w:lang w:bidi="ru-RU"/>
              </w:rPr>
              <w:t>- Подземные гаражи;</w:t>
            </w:r>
          </w:p>
          <w:p w:rsidR="000140A6" w:rsidRPr="00E328FF" w:rsidRDefault="000140A6" w:rsidP="000140A6">
            <w:pPr>
              <w:jc w:val="center"/>
              <w:rPr>
                <w:lang w:bidi="ru-RU"/>
              </w:rPr>
            </w:pPr>
            <w:r w:rsidRPr="00E328FF">
              <w:rPr>
                <w:lang w:bidi="ru-RU"/>
              </w:rPr>
              <w:t>-Автостоянки;</w:t>
            </w:r>
          </w:p>
          <w:p w:rsidR="000140A6" w:rsidRPr="00E328FF" w:rsidRDefault="000140A6" w:rsidP="000140A6">
            <w:pPr>
              <w:jc w:val="center"/>
              <w:rPr>
                <w:lang w:bidi="ru-RU"/>
              </w:rPr>
            </w:pPr>
            <w:r w:rsidRPr="00E328FF">
              <w:rPr>
                <w:lang w:bidi="ru-RU"/>
              </w:rPr>
              <w:t xml:space="preserve">- Объекты </w:t>
            </w:r>
            <w:r w:rsidRPr="00E328FF">
              <w:rPr>
                <w:lang w:bidi="ru-RU"/>
              </w:rPr>
              <w:lastRenderedPageBreak/>
              <w:t>обслуживания жилой застройки;</w:t>
            </w:r>
          </w:p>
          <w:p w:rsidR="000140A6" w:rsidRPr="00E328FF" w:rsidRDefault="000140A6" w:rsidP="000140A6">
            <w:pPr>
              <w:autoSpaceDE/>
              <w:jc w:val="center"/>
            </w:pPr>
          </w:p>
        </w:tc>
      </w:tr>
      <w:tr w:rsidR="000140A6" w:rsidRPr="00E328FF" w:rsidTr="005C0F73">
        <w:trPr>
          <w:trHeight w:val="1484"/>
        </w:trPr>
        <w:tc>
          <w:tcPr>
            <w:tcW w:w="1560" w:type="dxa"/>
            <w:vMerge/>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rPr>
                <w:iCs/>
              </w:rPr>
            </w:pPr>
          </w:p>
        </w:tc>
        <w:tc>
          <w:tcPr>
            <w:tcW w:w="4111" w:type="dxa"/>
            <w:vMerge/>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tabs>
                <w:tab w:val="left" w:pos="540"/>
                <w:tab w:val="num" w:pos="720"/>
                <w:tab w:val="left" w:pos="900"/>
                <w:tab w:val="left" w:pos="1080"/>
                <w:tab w:val="left" w:pos="1260"/>
              </w:tabs>
              <w:rPr>
                <w:iCs/>
              </w:rPr>
            </w:pPr>
          </w:p>
        </w:tc>
        <w:tc>
          <w:tcPr>
            <w:tcW w:w="992"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1417" w:type="dxa"/>
            <w:vMerge/>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1276" w:type="dxa"/>
            <w:vMerge/>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p>
        </w:tc>
        <w:tc>
          <w:tcPr>
            <w:tcW w:w="1417"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минимальный отступ застройки от красной линии улиц - 5 м;</w:t>
            </w:r>
          </w:p>
          <w:p w:rsidR="000140A6" w:rsidRPr="00E328FF" w:rsidRDefault="000140A6" w:rsidP="000140A6">
            <w:pPr>
              <w:jc w:val="center"/>
            </w:pPr>
          </w:p>
          <w:p w:rsidR="000140A6" w:rsidRPr="00E328FF" w:rsidRDefault="000140A6" w:rsidP="000140A6">
            <w:pPr>
              <w:jc w:val="center"/>
              <w:rPr>
                <w:bCs/>
              </w:rPr>
            </w:pPr>
            <w:r w:rsidRPr="00E328FF">
              <w:rPr>
                <w:bCs/>
              </w:rPr>
              <w:t>минимальный отступ застройки от красной линии проездов</w:t>
            </w:r>
          </w:p>
          <w:p w:rsidR="000140A6" w:rsidRPr="00E328FF" w:rsidRDefault="000140A6" w:rsidP="000140A6">
            <w:pPr>
              <w:jc w:val="center"/>
            </w:pPr>
            <w:r w:rsidRPr="00E328FF">
              <w:rPr>
                <w:bCs/>
              </w:rPr>
              <w:t xml:space="preserve"> - 3 м</w:t>
            </w:r>
            <w:r w:rsidRPr="00E328FF">
              <w:rPr>
                <w:bCs/>
                <w:lang w:val="en-US"/>
              </w:rPr>
              <w:t>;</w:t>
            </w:r>
          </w:p>
        </w:tc>
        <w:tc>
          <w:tcPr>
            <w:tcW w:w="2268" w:type="dxa"/>
            <w:vMerge/>
            <w:tcBorders>
              <w:top w:val="single" w:sz="4" w:space="0" w:color="auto"/>
              <w:left w:val="single" w:sz="4" w:space="0" w:color="auto"/>
              <w:right w:val="single" w:sz="4" w:space="0" w:color="auto"/>
            </w:tcBorders>
            <w:vAlign w:val="center"/>
          </w:tcPr>
          <w:p w:rsidR="000140A6" w:rsidRPr="00E328FF" w:rsidRDefault="000140A6" w:rsidP="000140A6">
            <w:pPr>
              <w:jc w:val="center"/>
              <w:rPr>
                <w:szCs w:val="24"/>
                <w:lang w:eastAsia="ru-RU"/>
              </w:rPr>
            </w:pPr>
          </w:p>
        </w:tc>
      </w:tr>
      <w:tr w:rsidR="000140A6" w:rsidRPr="00E328FF" w:rsidTr="005C0F73">
        <w:trPr>
          <w:trHeight w:val="1198"/>
        </w:trPr>
        <w:tc>
          <w:tcPr>
            <w:tcW w:w="1560"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lastRenderedPageBreak/>
              <w:t>Религиозное использование 3.7</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w:t>
            </w:r>
            <w:r w:rsidRPr="00E328FF">
              <w:lastRenderedPageBreak/>
              <w:t>3.7.2</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 xml:space="preserve">100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autoSpaceDN w:val="0"/>
              <w:jc w:val="center"/>
            </w:pPr>
            <w:r w:rsidRPr="00E328FF">
              <w:t>3/12*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autoSpaceDN w:val="0"/>
              <w:jc w:val="center"/>
            </w:pPr>
            <w:r w:rsidRPr="00E328FF">
              <w:t>50 %*</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1</w:t>
            </w:r>
          </w:p>
        </w:tc>
        <w:tc>
          <w:tcPr>
            <w:tcW w:w="2268" w:type="dxa"/>
            <w:vMerge w:val="restart"/>
            <w:tcBorders>
              <w:top w:val="single" w:sz="4" w:space="0" w:color="auto"/>
              <w:left w:val="single" w:sz="4" w:space="0" w:color="auto"/>
              <w:right w:val="single" w:sz="4" w:space="0" w:color="auto"/>
            </w:tcBorders>
            <w:vAlign w:val="center"/>
          </w:tcPr>
          <w:p w:rsidR="000140A6" w:rsidRPr="00E328FF" w:rsidRDefault="000140A6" w:rsidP="000140A6">
            <w:pPr>
              <w:autoSpaceDE/>
              <w:autoSpaceDN w:val="0"/>
              <w:jc w:val="center"/>
            </w:pPr>
            <w:r w:rsidRPr="00E328FF">
              <w:t>- Церковь;</w:t>
            </w:r>
          </w:p>
          <w:p w:rsidR="000140A6" w:rsidRPr="00E328FF" w:rsidRDefault="000140A6" w:rsidP="000140A6">
            <w:pPr>
              <w:autoSpaceDE/>
              <w:autoSpaceDN w:val="0"/>
              <w:jc w:val="center"/>
            </w:pPr>
            <w:r w:rsidRPr="00E328FF">
              <w:t>- Собор;</w:t>
            </w:r>
          </w:p>
          <w:p w:rsidR="000140A6" w:rsidRPr="00E328FF" w:rsidRDefault="000140A6" w:rsidP="000140A6">
            <w:pPr>
              <w:autoSpaceDE/>
              <w:autoSpaceDN w:val="0"/>
              <w:jc w:val="center"/>
            </w:pPr>
            <w:r w:rsidRPr="00E328FF">
              <w:t>- Храм;</w:t>
            </w:r>
          </w:p>
          <w:p w:rsidR="000140A6" w:rsidRPr="00E328FF" w:rsidRDefault="000140A6" w:rsidP="000140A6">
            <w:pPr>
              <w:autoSpaceDE/>
              <w:autoSpaceDN w:val="0"/>
              <w:jc w:val="center"/>
            </w:pPr>
            <w:r w:rsidRPr="00E328FF">
              <w:t>- Часовня;</w:t>
            </w:r>
          </w:p>
          <w:p w:rsidR="000140A6" w:rsidRPr="00E328FF" w:rsidRDefault="000140A6" w:rsidP="000140A6">
            <w:pPr>
              <w:autoSpaceDE/>
              <w:autoSpaceDN w:val="0"/>
              <w:jc w:val="center"/>
            </w:pPr>
            <w:r w:rsidRPr="00E328FF">
              <w:t>- Монастырь;</w:t>
            </w:r>
          </w:p>
          <w:p w:rsidR="000140A6" w:rsidRPr="00E328FF" w:rsidRDefault="000140A6" w:rsidP="000140A6">
            <w:pPr>
              <w:autoSpaceDE/>
              <w:autoSpaceDN w:val="0"/>
              <w:jc w:val="center"/>
            </w:pPr>
            <w:r w:rsidRPr="00E328FF">
              <w:lastRenderedPageBreak/>
              <w:t>- Воскресная школа;</w:t>
            </w:r>
          </w:p>
          <w:p w:rsidR="000140A6" w:rsidRPr="00E328FF" w:rsidRDefault="000140A6" w:rsidP="000140A6">
            <w:pPr>
              <w:autoSpaceDE/>
              <w:autoSpaceDN w:val="0"/>
              <w:jc w:val="center"/>
            </w:pPr>
            <w:r w:rsidRPr="00E328FF">
              <w:t>- Семинария;</w:t>
            </w:r>
          </w:p>
          <w:p w:rsidR="000140A6" w:rsidRPr="00E328FF" w:rsidRDefault="000140A6" w:rsidP="000140A6">
            <w:pPr>
              <w:autoSpaceDE/>
              <w:autoSpaceDN w:val="0"/>
              <w:jc w:val="center"/>
            </w:pPr>
            <w:r w:rsidRPr="00E328FF">
              <w:t>- Духовное училище</w:t>
            </w:r>
          </w:p>
          <w:p w:rsidR="000140A6" w:rsidRPr="00E328FF" w:rsidRDefault="000140A6" w:rsidP="000140A6">
            <w:pPr>
              <w:autoSpaceDE/>
              <w:jc w:val="center"/>
            </w:pPr>
            <w:r w:rsidRPr="00E328FF">
              <w:t>- Мечеть</w:t>
            </w:r>
          </w:p>
          <w:p w:rsidR="000140A6" w:rsidRPr="00E328FF" w:rsidRDefault="000140A6" w:rsidP="000140A6">
            <w:pPr>
              <w:autoSpaceDE/>
              <w:jc w:val="center"/>
            </w:pPr>
            <w:r w:rsidRPr="00E328FF">
              <w:t>- Медресе</w:t>
            </w:r>
          </w:p>
          <w:p w:rsidR="000140A6" w:rsidRPr="00E328FF" w:rsidRDefault="000140A6" w:rsidP="000140A6">
            <w:pPr>
              <w:autoSpaceDE/>
              <w:jc w:val="center"/>
            </w:pPr>
            <w:r w:rsidRPr="00E328FF">
              <w:t>-Минарет</w:t>
            </w:r>
          </w:p>
          <w:p w:rsidR="000140A6" w:rsidRPr="00E328FF" w:rsidRDefault="000140A6" w:rsidP="000140A6">
            <w:pPr>
              <w:autoSpaceDE/>
              <w:jc w:val="center"/>
            </w:pPr>
            <w:r w:rsidRPr="00E328FF">
              <w:t>- Синагога</w:t>
            </w:r>
          </w:p>
        </w:tc>
      </w:tr>
      <w:tr w:rsidR="000140A6" w:rsidRPr="00E328FF" w:rsidTr="005C0F73">
        <w:trPr>
          <w:trHeight w:val="4873"/>
        </w:trPr>
        <w:tc>
          <w:tcPr>
            <w:tcW w:w="1560"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roofErr w:type="gramStart"/>
            <w:r w:rsidRPr="00E328FF">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roofErr w:type="gramEnd"/>
          </w:p>
        </w:tc>
        <w:tc>
          <w:tcPr>
            <w:tcW w:w="1417"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2268" w:type="dxa"/>
            <w:vMerge/>
            <w:tcBorders>
              <w:left w:val="single" w:sz="4" w:space="0" w:color="auto"/>
              <w:bottom w:val="single" w:sz="4" w:space="0" w:color="auto"/>
              <w:right w:val="single" w:sz="4" w:space="0" w:color="auto"/>
            </w:tcBorders>
            <w:vAlign w:val="center"/>
          </w:tcPr>
          <w:p w:rsidR="000140A6" w:rsidRPr="00E328FF" w:rsidRDefault="000140A6" w:rsidP="000140A6">
            <w:pPr>
              <w:autoSpaceDE/>
              <w:jc w:val="center"/>
            </w:pPr>
          </w:p>
        </w:tc>
      </w:tr>
      <w:tr w:rsidR="000140A6" w:rsidRPr="00E328FF" w:rsidTr="005C0F73">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w:t>
            </w:r>
            <w:r w:rsidRPr="00E328FF">
              <w:lastRenderedPageBreak/>
              <w:t>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49 %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2268"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suppressAutoHyphens w:val="0"/>
              <w:overflowPunct/>
              <w:autoSpaceDN w:val="0"/>
              <w:adjustRightInd w:val="0"/>
              <w:jc w:val="center"/>
              <w:rPr>
                <w:szCs w:val="24"/>
                <w:lang w:eastAsia="ru-RU"/>
              </w:rPr>
            </w:pPr>
            <w:r w:rsidRPr="00E328FF">
              <w:rPr>
                <w:szCs w:val="24"/>
                <w:lang w:eastAsia="ru-RU"/>
              </w:rPr>
              <w:t>- Деловой центр;</w:t>
            </w:r>
          </w:p>
          <w:p w:rsidR="000140A6" w:rsidRPr="00E328FF" w:rsidRDefault="000140A6" w:rsidP="000140A6">
            <w:pPr>
              <w:suppressAutoHyphens w:val="0"/>
              <w:overflowPunct/>
              <w:autoSpaceDN w:val="0"/>
              <w:adjustRightInd w:val="0"/>
              <w:jc w:val="center"/>
              <w:rPr>
                <w:szCs w:val="24"/>
                <w:lang w:eastAsia="ru-RU"/>
              </w:rPr>
            </w:pPr>
            <w:r w:rsidRPr="00E328FF">
              <w:rPr>
                <w:szCs w:val="24"/>
                <w:lang w:eastAsia="ru-RU"/>
              </w:rPr>
              <w:t>- Офисный центр;</w:t>
            </w:r>
          </w:p>
          <w:p w:rsidR="000140A6" w:rsidRPr="00E328FF" w:rsidRDefault="000140A6" w:rsidP="000140A6">
            <w:pPr>
              <w:suppressAutoHyphens w:val="0"/>
              <w:overflowPunct/>
              <w:autoSpaceDN w:val="0"/>
              <w:adjustRightInd w:val="0"/>
              <w:jc w:val="center"/>
              <w:rPr>
                <w:szCs w:val="24"/>
                <w:lang w:eastAsia="ru-RU"/>
              </w:rPr>
            </w:pPr>
            <w:r w:rsidRPr="00E328FF">
              <w:rPr>
                <w:szCs w:val="24"/>
                <w:lang w:eastAsia="ru-RU"/>
              </w:rPr>
              <w:t>- Биржа ценных бумаг;</w:t>
            </w:r>
          </w:p>
          <w:p w:rsidR="000140A6" w:rsidRPr="00E328FF" w:rsidRDefault="000140A6" w:rsidP="000140A6">
            <w:pPr>
              <w:jc w:val="center"/>
            </w:pPr>
            <w:r w:rsidRPr="00E328FF">
              <w:rPr>
                <w:szCs w:val="24"/>
                <w:lang w:eastAsia="ru-RU"/>
              </w:rPr>
              <w:t>- Административное здание</w:t>
            </w:r>
          </w:p>
        </w:tc>
      </w:tr>
      <w:tr w:rsidR="000140A6" w:rsidRPr="00E328FF" w:rsidTr="005C0F73">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Рынки 4.3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w:t>
            </w:r>
            <w:proofErr w:type="gramStart"/>
            <w:r w:rsidRPr="00E328FF">
              <w:t>.м</w:t>
            </w:r>
            <w:proofErr w:type="gramEnd"/>
            <w:r w:rsidRPr="00E328FF">
              <w:t>: 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65 %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2268"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pPr>
            <w:r w:rsidRPr="00E328FF">
              <w:t>- Ярмарка;</w:t>
            </w:r>
          </w:p>
          <w:p w:rsidR="000140A6" w:rsidRPr="00E328FF" w:rsidRDefault="000140A6" w:rsidP="000140A6">
            <w:pPr>
              <w:jc w:val="center"/>
            </w:pPr>
            <w:r w:rsidRPr="00E328FF">
              <w:t>-Рынок;</w:t>
            </w:r>
          </w:p>
          <w:p w:rsidR="000140A6" w:rsidRPr="00E328FF" w:rsidRDefault="000140A6" w:rsidP="000140A6">
            <w:pPr>
              <w:jc w:val="center"/>
            </w:pPr>
            <w:r w:rsidRPr="00E328FF">
              <w:t>- Автомобильная стоянка</w:t>
            </w:r>
          </w:p>
        </w:tc>
      </w:tr>
      <w:tr w:rsidR="000140A6" w:rsidRPr="00E328FF" w:rsidTr="005C0F73">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2268"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rPr>
                <w:bCs/>
                <w:lang w:bidi="ru-RU"/>
              </w:rPr>
            </w:pPr>
            <w:r w:rsidRPr="00E328FF">
              <w:rPr>
                <w:bCs/>
                <w:lang w:bidi="ru-RU"/>
              </w:rPr>
              <w:t>- Ресторан;</w:t>
            </w:r>
          </w:p>
          <w:p w:rsidR="000140A6" w:rsidRPr="00E328FF" w:rsidRDefault="000140A6" w:rsidP="000140A6">
            <w:pPr>
              <w:jc w:val="center"/>
              <w:rPr>
                <w:bCs/>
                <w:lang w:bidi="ru-RU"/>
              </w:rPr>
            </w:pPr>
            <w:r w:rsidRPr="00E328FF">
              <w:rPr>
                <w:bCs/>
                <w:lang w:bidi="ru-RU"/>
              </w:rPr>
              <w:t>- Кафе;</w:t>
            </w:r>
          </w:p>
          <w:p w:rsidR="000140A6" w:rsidRPr="00E328FF" w:rsidRDefault="000140A6" w:rsidP="000140A6">
            <w:pPr>
              <w:jc w:val="center"/>
              <w:rPr>
                <w:bCs/>
                <w:lang w:bidi="ru-RU"/>
              </w:rPr>
            </w:pPr>
            <w:r w:rsidRPr="00E328FF">
              <w:rPr>
                <w:bCs/>
                <w:lang w:bidi="ru-RU"/>
              </w:rPr>
              <w:t>- Столовая</w:t>
            </w:r>
          </w:p>
          <w:p w:rsidR="000140A6" w:rsidRPr="00E328FF" w:rsidRDefault="000140A6" w:rsidP="000140A6">
            <w:pPr>
              <w:jc w:val="center"/>
            </w:pPr>
          </w:p>
        </w:tc>
      </w:tr>
      <w:tr w:rsidR="000140A6" w:rsidRPr="00E328FF" w:rsidTr="005C0F73">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rPr>
                <w:lang w:val="en-US"/>
              </w:rPr>
            </w:pPr>
            <w:r w:rsidRPr="00E328FF">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гостиниц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2268"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pPr>
            <w:r w:rsidRPr="00E328FF">
              <w:t>- Гостиница;</w:t>
            </w:r>
          </w:p>
          <w:p w:rsidR="000140A6" w:rsidRPr="00E328FF" w:rsidRDefault="000140A6" w:rsidP="000140A6">
            <w:pPr>
              <w:jc w:val="center"/>
            </w:pPr>
            <w:r w:rsidRPr="00E328FF">
              <w:t>- Гостевой дом</w:t>
            </w:r>
          </w:p>
        </w:tc>
      </w:tr>
      <w:tr w:rsidR="000140A6" w:rsidRPr="00E328FF" w:rsidTr="005C0F73">
        <w:trPr>
          <w:trHeight w:val="149"/>
        </w:trPr>
        <w:tc>
          <w:tcPr>
            <w:tcW w:w="1560"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Спорт 5.1</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Размещение зданий и сооружений для </w:t>
            </w:r>
            <w:r w:rsidRPr="00E328FF">
              <w:lastRenderedPageBreak/>
              <w:t>занятия спортом. Содержание данного вида разрешенного использования включает в себя содержание видов разрешенного использования с кодами 5.1.1 - 5.1.7</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 xml:space="preserve">1000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 xml:space="preserve">не </w:t>
            </w:r>
            <w:r w:rsidRPr="00E328FF">
              <w:lastRenderedPageBreak/>
              <w:t>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3/30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50 %</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2268" w:type="dxa"/>
            <w:vMerge w:val="restart"/>
            <w:tcBorders>
              <w:top w:val="single" w:sz="4" w:space="0" w:color="auto"/>
              <w:left w:val="single" w:sz="4" w:space="0" w:color="auto"/>
              <w:right w:val="single" w:sz="4" w:space="0" w:color="auto"/>
            </w:tcBorders>
            <w:vAlign w:val="center"/>
          </w:tcPr>
          <w:p w:rsidR="000140A6" w:rsidRPr="00E328FF" w:rsidRDefault="000140A6" w:rsidP="000140A6">
            <w:pPr>
              <w:jc w:val="center"/>
              <w:rPr>
                <w:bCs/>
                <w:lang w:bidi="ru-RU"/>
              </w:rPr>
            </w:pPr>
            <w:r w:rsidRPr="00E328FF">
              <w:rPr>
                <w:bCs/>
                <w:lang w:bidi="ru-RU"/>
              </w:rPr>
              <w:t>- Стадион;</w:t>
            </w:r>
          </w:p>
          <w:p w:rsidR="000140A6" w:rsidRPr="00E328FF" w:rsidRDefault="000140A6" w:rsidP="000140A6">
            <w:pPr>
              <w:jc w:val="center"/>
              <w:rPr>
                <w:bCs/>
                <w:lang w:bidi="ru-RU"/>
              </w:rPr>
            </w:pPr>
            <w:r w:rsidRPr="00E328FF">
              <w:rPr>
                <w:bCs/>
                <w:lang w:bidi="ru-RU"/>
              </w:rPr>
              <w:lastRenderedPageBreak/>
              <w:t xml:space="preserve">- </w:t>
            </w:r>
            <w:proofErr w:type="spellStart"/>
            <w:r w:rsidRPr="00E328FF">
              <w:rPr>
                <w:bCs/>
                <w:lang w:bidi="ru-RU"/>
              </w:rPr>
              <w:t>Физкультурно</w:t>
            </w:r>
            <w:proofErr w:type="spellEnd"/>
            <w:r w:rsidRPr="00E328FF">
              <w:rPr>
                <w:bCs/>
                <w:lang w:bidi="ru-RU"/>
              </w:rPr>
              <w:t xml:space="preserve"> – оздоровительный комплекс;</w:t>
            </w:r>
          </w:p>
          <w:p w:rsidR="000140A6" w:rsidRPr="00E328FF" w:rsidRDefault="000140A6" w:rsidP="000140A6">
            <w:pPr>
              <w:jc w:val="center"/>
              <w:rPr>
                <w:bCs/>
                <w:lang w:bidi="ru-RU"/>
              </w:rPr>
            </w:pPr>
            <w:r w:rsidRPr="00E328FF">
              <w:rPr>
                <w:bCs/>
                <w:lang w:bidi="ru-RU"/>
              </w:rPr>
              <w:t xml:space="preserve">- </w:t>
            </w:r>
            <w:proofErr w:type="spellStart"/>
            <w:r w:rsidRPr="00E328FF">
              <w:rPr>
                <w:bCs/>
                <w:lang w:bidi="ru-RU"/>
              </w:rPr>
              <w:t>Физкультурно</w:t>
            </w:r>
            <w:proofErr w:type="spellEnd"/>
            <w:r w:rsidRPr="00E328FF">
              <w:rPr>
                <w:bCs/>
                <w:lang w:bidi="ru-RU"/>
              </w:rPr>
              <w:t xml:space="preserve"> – спортивное сооружение;</w:t>
            </w:r>
          </w:p>
          <w:p w:rsidR="000140A6" w:rsidRPr="00E328FF" w:rsidRDefault="000140A6" w:rsidP="000140A6">
            <w:pPr>
              <w:jc w:val="center"/>
              <w:rPr>
                <w:bCs/>
                <w:lang w:bidi="ru-RU"/>
              </w:rPr>
            </w:pPr>
            <w:r w:rsidRPr="00E328FF">
              <w:rPr>
                <w:bCs/>
                <w:lang w:bidi="ru-RU"/>
              </w:rPr>
              <w:t>- Спортивный комплекс;</w:t>
            </w:r>
          </w:p>
          <w:p w:rsidR="000140A6" w:rsidRPr="00E328FF" w:rsidRDefault="000140A6" w:rsidP="000140A6">
            <w:pPr>
              <w:jc w:val="center"/>
              <w:rPr>
                <w:bCs/>
                <w:lang w:bidi="ru-RU"/>
              </w:rPr>
            </w:pPr>
            <w:r w:rsidRPr="00E328FF">
              <w:rPr>
                <w:bCs/>
                <w:lang w:bidi="ru-RU"/>
              </w:rPr>
              <w:t>- Теннисный корт;</w:t>
            </w:r>
          </w:p>
          <w:p w:rsidR="000140A6" w:rsidRPr="00E328FF" w:rsidRDefault="000140A6" w:rsidP="000140A6">
            <w:pPr>
              <w:jc w:val="center"/>
              <w:rPr>
                <w:bCs/>
                <w:lang w:bidi="ru-RU"/>
              </w:rPr>
            </w:pPr>
            <w:r w:rsidRPr="00E328FF">
              <w:rPr>
                <w:bCs/>
                <w:lang w:bidi="ru-RU"/>
              </w:rPr>
              <w:t>- Автодром;</w:t>
            </w:r>
          </w:p>
          <w:p w:rsidR="000140A6" w:rsidRPr="00E328FF" w:rsidRDefault="000140A6" w:rsidP="000140A6">
            <w:pPr>
              <w:jc w:val="center"/>
              <w:rPr>
                <w:bCs/>
                <w:lang w:bidi="ru-RU"/>
              </w:rPr>
            </w:pPr>
            <w:r w:rsidRPr="00E328FF">
              <w:rPr>
                <w:bCs/>
                <w:lang w:bidi="ru-RU"/>
              </w:rPr>
              <w:t>-Ипподром;</w:t>
            </w:r>
          </w:p>
          <w:p w:rsidR="000140A6" w:rsidRPr="00E328FF" w:rsidRDefault="000140A6" w:rsidP="000140A6">
            <w:pPr>
              <w:jc w:val="center"/>
              <w:rPr>
                <w:bCs/>
                <w:lang w:bidi="ru-RU"/>
              </w:rPr>
            </w:pPr>
            <w:r w:rsidRPr="00E328FF">
              <w:rPr>
                <w:bCs/>
                <w:lang w:bidi="ru-RU"/>
              </w:rPr>
              <w:t>- Трамплины;</w:t>
            </w:r>
          </w:p>
          <w:p w:rsidR="000140A6" w:rsidRPr="00E328FF" w:rsidRDefault="000140A6" w:rsidP="000140A6">
            <w:pPr>
              <w:jc w:val="center"/>
              <w:rPr>
                <w:bCs/>
                <w:lang w:bidi="ru-RU"/>
              </w:rPr>
            </w:pPr>
            <w:r w:rsidRPr="00E328FF">
              <w:rPr>
                <w:bCs/>
                <w:lang w:bidi="ru-RU"/>
              </w:rPr>
              <w:t>- Спортивные стрельбища;</w:t>
            </w:r>
          </w:p>
          <w:p w:rsidR="000140A6" w:rsidRPr="00E328FF" w:rsidRDefault="000140A6" w:rsidP="000140A6">
            <w:pPr>
              <w:jc w:val="center"/>
              <w:rPr>
                <w:bCs/>
                <w:lang w:bidi="ru-RU"/>
              </w:rPr>
            </w:pPr>
            <w:r w:rsidRPr="00E328FF">
              <w:rPr>
                <w:bCs/>
                <w:lang w:bidi="ru-RU"/>
              </w:rPr>
              <w:t>- Спортивный клуб;</w:t>
            </w:r>
          </w:p>
          <w:p w:rsidR="000140A6" w:rsidRPr="00E328FF" w:rsidRDefault="000140A6" w:rsidP="000140A6">
            <w:pPr>
              <w:jc w:val="center"/>
              <w:rPr>
                <w:bCs/>
                <w:lang w:bidi="ru-RU"/>
              </w:rPr>
            </w:pPr>
            <w:r w:rsidRPr="00E328FF">
              <w:rPr>
                <w:bCs/>
                <w:lang w:bidi="ru-RU"/>
              </w:rPr>
              <w:t>- Спортивный зал;</w:t>
            </w:r>
          </w:p>
          <w:p w:rsidR="000140A6" w:rsidRPr="00E328FF" w:rsidRDefault="000140A6" w:rsidP="000140A6">
            <w:pPr>
              <w:jc w:val="center"/>
              <w:rPr>
                <w:bCs/>
                <w:lang w:bidi="ru-RU"/>
              </w:rPr>
            </w:pPr>
            <w:r w:rsidRPr="00E328FF">
              <w:rPr>
                <w:bCs/>
                <w:lang w:bidi="ru-RU"/>
              </w:rPr>
              <w:t>- Бассейн;</w:t>
            </w:r>
          </w:p>
          <w:p w:rsidR="000140A6" w:rsidRPr="00E328FF" w:rsidRDefault="000140A6" w:rsidP="000140A6">
            <w:pPr>
              <w:jc w:val="center"/>
              <w:rPr>
                <w:bCs/>
                <w:lang w:bidi="ru-RU"/>
              </w:rPr>
            </w:pPr>
            <w:r w:rsidRPr="00E328FF">
              <w:rPr>
                <w:bCs/>
                <w:lang w:bidi="ru-RU"/>
              </w:rPr>
              <w:t>- Ледовый дворец;</w:t>
            </w:r>
          </w:p>
          <w:p w:rsidR="000140A6" w:rsidRPr="00E328FF" w:rsidRDefault="000140A6" w:rsidP="000140A6">
            <w:pPr>
              <w:jc w:val="center"/>
              <w:rPr>
                <w:bCs/>
                <w:lang w:bidi="ru-RU"/>
              </w:rPr>
            </w:pPr>
            <w:r w:rsidRPr="00E328FF">
              <w:rPr>
                <w:bCs/>
                <w:lang w:bidi="ru-RU"/>
              </w:rPr>
              <w:t>- Дворец спорта;</w:t>
            </w:r>
          </w:p>
          <w:p w:rsidR="000140A6" w:rsidRPr="00E328FF" w:rsidRDefault="000140A6" w:rsidP="000140A6">
            <w:pPr>
              <w:jc w:val="center"/>
            </w:pPr>
            <w:r w:rsidRPr="00E328FF">
              <w:rPr>
                <w:bCs/>
                <w:lang w:bidi="ru-RU"/>
              </w:rPr>
              <w:t>- Площадка для занятия спортом</w:t>
            </w:r>
          </w:p>
        </w:tc>
      </w:tr>
      <w:tr w:rsidR="000140A6" w:rsidRPr="00E328FF" w:rsidTr="005C0F73">
        <w:trPr>
          <w:trHeight w:val="3723"/>
        </w:trPr>
        <w:tc>
          <w:tcPr>
            <w:tcW w:w="1560"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Для плоскостных сооружений -</w:t>
            </w:r>
          </w:p>
          <w:p w:rsidR="000140A6" w:rsidRPr="00E328FF" w:rsidRDefault="000140A6" w:rsidP="000140A6">
            <w:pPr>
              <w:jc w:val="center"/>
            </w:pPr>
            <w:r w:rsidRPr="00E328FF">
              <w:t>75 %</w:t>
            </w:r>
          </w:p>
        </w:tc>
        <w:tc>
          <w:tcPr>
            <w:tcW w:w="1417"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2268" w:type="dxa"/>
            <w:vMerge/>
            <w:tcBorders>
              <w:left w:val="single" w:sz="4" w:space="0" w:color="auto"/>
              <w:bottom w:val="single" w:sz="4" w:space="0" w:color="auto"/>
              <w:right w:val="single" w:sz="4" w:space="0" w:color="auto"/>
            </w:tcBorders>
            <w:vAlign w:val="center"/>
          </w:tcPr>
          <w:p w:rsidR="000140A6" w:rsidRPr="00E328FF" w:rsidRDefault="000140A6" w:rsidP="000140A6">
            <w:pPr>
              <w:jc w:val="center"/>
              <w:rPr>
                <w:bCs/>
                <w:lang w:bidi="ru-RU"/>
              </w:rPr>
            </w:pPr>
          </w:p>
        </w:tc>
      </w:tr>
    </w:tbl>
    <w:p w:rsidR="001E6C61" w:rsidRPr="00E328FF" w:rsidRDefault="001E6C61" w:rsidP="001E6C61">
      <w:pPr>
        <w:jc w:val="center"/>
        <w:rPr>
          <w:b/>
          <w:sz w:val="24"/>
          <w:szCs w:val="24"/>
          <w:shd w:val="clear" w:color="auto" w:fill="FFFFFF"/>
        </w:rPr>
      </w:pPr>
    </w:p>
    <w:p w:rsidR="001E6C61" w:rsidRPr="00E328FF" w:rsidRDefault="001E6C61" w:rsidP="001E6C61">
      <w:pPr>
        <w:jc w:val="center"/>
        <w:rPr>
          <w:b/>
          <w:sz w:val="24"/>
          <w:szCs w:val="24"/>
          <w:shd w:val="clear" w:color="auto" w:fill="FFFFFF"/>
        </w:rPr>
      </w:pPr>
    </w:p>
    <w:p w:rsidR="001E6C61" w:rsidRPr="00E328FF" w:rsidRDefault="001E6C61" w:rsidP="001E6C61">
      <w:pPr>
        <w:jc w:val="center"/>
        <w:rPr>
          <w:b/>
          <w:sz w:val="24"/>
          <w:szCs w:val="24"/>
          <w:shd w:val="clear" w:color="auto" w:fill="FFFFFF"/>
        </w:rPr>
      </w:pPr>
      <w:r w:rsidRPr="00E328FF">
        <w:rPr>
          <w:b/>
          <w:sz w:val="24"/>
          <w:szCs w:val="24"/>
          <w:shd w:val="clear" w:color="auto" w:fill="FFFFFF"/>
        </w:rPr>
        <w:t>Вспомогательные виды разрешенного использования</w:t>
      </w:r>
    </w:p>
    <w:p w:rsidR="001E6C61" w:rsidRPr="00E328FF" w:rsidRDefault="001E6C61" w:rsidP="001E6C61">
      <w:pPr>
        <w:jc w:val="center"/>
        <w:rPr>
          <w:b/>
          <w:sz w:val="24"/>
          <w:szCs w:val="24"/>
          <w:shd w:val="clear" w:color="auto" w:fill="FFFFFF"/>
        </w:rPr>
      </w:pPr>
    </w:p>
    <w:p w:rsidR="001E6C61" w:rsidRPr="00E328FF" w:rsidRDefault="001E6C61" w:rsidP="001E6C61">
      <w:pPr>
        <w:ind w:firstLine="567"/>
        <w:rPr>
          <w:sz w:val="24"/>
          <w:szCs w:val="24"/>
        </w:rPr>
      </w:pPr>
      <w:r w:rsidRPr="00E328FF">
        <w:rPr>
          <w:sz w:val="24"/>
          <w:szCs w:val="24"/>
        </w:rPr>
        <w:t>- Не подлежат установлению.</w:t>
      </w:r>
    </w:p>
    <w:p w:rsidR="001E6C61" w:rsidRPr="00E328FF" w:rsidRDefault="001E6C61" w:rsidP="001E6C61">
      <w:pPr>
        <w:jc w:val="both"/>
        <w:rPr>
          <w:b/>
          <w:sz w:val="24"/>
          <w:szCs w:val="24"/>
        </w:rPr>
      </w:pPr>
    </w:p>
    <w:p w:rsidR="001E6C61" w:rsidRPr="00E328FF" w:rsidRDefault="001E6C61" w:rsidP="001E6C61">
      <w:pPr>
        <w:ind w:firstLine="567"/>
        <w:jc w:val="both"/>
        <w:rPr>
          <w:b/>
          <w:sz w:val="24"/>
          <w:szCs w:val="24"/>
        </w:rPr>
      </w:pPr>
      <w:r w:rsidRPr="00E328FF">
        <w:rPr>
          <w:b/>
          <w:sz w:val="24"/>
          <w:szCs w:val="24"/>
        </w:rPr>
        <w:lastRenderedPageBreak/>
        <w:t>ОГРАНИЧЕНИЯ ИСПОЛЬЗОВАНИЯ ЗЕМЕЛЬНЫХ УЧАСТКОВ И ОБЪЕКТОВ КАПИТАЛЬНОГО СТРОИТЕЛЬСТВА:</w:t>
      </w:r>
    </w:p>
    <w:p w:rsidR="001E6C61" w:rsidRPr="00E328FF" w:rsidRDefault="001E6C61" w:rsidP="001E6C61">
      <w:pPr>
        <w:ind w:firstLine="709"/>
        <w:jc w:val="both"/>
      </w:pPr>
    </w:p>
    <w:p w:rsidR="001E6C61" w:rsidRPr="00E328FF" w:rsidRDefault="001E6C61" w:rsidP="001E6C61">
      <w:pPr>
        <w:ind w:firstLine="567"/>
        <w:jc w:val="both"/>
        <w:rPr>
          <w:sz w:val="22"/>
          <w:szCs w:val="22"/>
        </w:rPr>
      </w:pPr>
      <w:r w:rsidRPr="00E328FF">
        <w:rPr>
          <w:sz w:val="22"/>
          <w:szCs w:val="22"/>
        </w:rPr>
        <w:t>Не допускается размещение жилой застройки, объектов учебно-образовательного назначения и объектов здравоохранения в санитарно-защитных зонах, установленных в предусмотренном действующим законодательством порядке.</w:t>
      </w:r>
    </w:p>
    <w:p w:rsidR="001E6C61" w:rsidRPr="00E328FF" w:rsidRDefault="001E6C61" w:rsidP="001E6C61">
      <w:pPr>
        <w:ind w:firstLine="567"/>
        <w:jc w:val="both"/>
        <w:rPr>
          <w:sz w:val="22"/>
          <w:szCs w:val="22"/>
        </w:rPr>
      </w:pPr>
      <w:r w:rsidRPr="00E328FF">
        <w:rPr>
          <w:sz w:val="22"/>
          <w:szCs w:val="22"/>
        </w:rPr>
        <w:tab/>
        <w:t>В границах зоны застройки индивидуальными жилыми домами Ж</w:t>
      </w:r>
      <w:proofErr w:type="gramStart"/>
      <w:r w:rsidRPr="00E328FF">
        <w:rPr>
          <w:sz w:val="22"/>
          <w:szCs w:val="22"/>
        </w:rPr>
        <w:t>1</w:t>
      </w:r>
      <w:proofErr w:type="gramEnd"/>
      <w:r w:rsidRPr="00E328FF">
        <w:rPr>
          <w:sz w:val="22"/>
          <w:szCs w:val="22"/>
        </w:rPr>
        <w:t xml:space="preserve"> не допускается:</w:t>
      </w:r>
    </w:p>
    <w:p w:rsidR="001E6C61" w:rsidRPr="00E328FF" w:rsidRDefault="001E6C61" w:rsidP="001E6C61">
      <w:pPr>
        <w:ind w:firstLine="567"/>
        <w:jc w:val="both"/>
        <w:rPr>
          <w:sz w:val="22"/>
          <w:szCs w:val="22"/>
        </w:rPr>
      </w:pPr>
      <w:r w:rsidRPr="00E328FF">
        <w:rPr>
          <w:sz w:val="22"/>
          <w:szCs w:val="22"/>
        </w:rPr>
        <w:t>а) размещение во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1E6C61" w:rsidRPr="00E328FF" w:rsidRDefault="001E6C61" w:rsidP="001E6C61">
      <w:pPr>
        <w:ind w:firstLine="567"/>
        <w:jc w:val="both"/>
        <w:rPr>
          <w:sz w:val="22"/>
          <w:szCs w:val="22"/>
        </w:rPr>
      </w:pPr>
      <w:r w:rsidRPr="00E328FF">
        <w:rPr>
          <w:sz w:val="22"/>
          <w:szCs w:val="22"/>
        </w:rPr>
        <w:t>б) ремонт автомобилей, другой техники, складирование строительных материалов, хозяйственного инвентаря, оборудования на землях общего пользования;</w:t>
      </w:r>
    </w:p>
    <w:p w:rsidR="001E6C61" w:rsidRPr="00E328FF" w:rsidRDefault="001E6C61" w:rsidP="001E6C61">
      <w:pPr>
        <w:ind w:firstLine="567"/>
        <w:jc w:val="both"/>
        <w:rPr>
          <w:sz w:val="22"/>
          <w:szCs w:val="22"/>
        </w:rPr>
      </w:pPr>
      <w:r w:rsidRPr="00E328FF">
        <w:rPr>
          <w:sz w:val="22"/>
          <w:szCs w:val="22"/>
        </w:rPr>
        <w:t>в) размещение рекламы на ограждениях участка, домах, строениях;</w:t>
      </w:r>
    </w:p>
    <w:p w:rsidR="001E6C61" w:rsidRPr="00E328FF" w:rsidRDefault="001E6C61" w:rsidP="001E6C61">
      <w:pPr>
        <w:ind w:firstLine="567"/>
        <w:jc w:val="both"/>
        <w:rPr>
          <w:sz w:val="22"/>
          <w:szCs w:val="22"/>
        </w:rPr>
      </w:pPr>
      <w:r w:rsidRPr="00E328FF">
        <w:rPr>
          <w:sz w:val="22"/>
          <w:szCs w:val="22"/>
        </w:rPr>
        <w:t>г) размещение со стороны улиц вспомогательных строений, за исключением гаражей;</w:t>
      </w:r>
    </w:p>
    <w:p w:rsidR="001E6C61" w:rsidRPr="00E328FF" w:rsidRDefault="001E6C61" w:rsidP="001E6C61">
      <w:pPr>
        <w:ind w:firstLine="567"/>
        <w:rPr>
          <w:sz w:val="22"/>
          <w:szCs w:val="22"/>
        </w:rPr>
      </w:pPr>
      <w:r w:rsidRPr="00E328FF">
        <w:rPr>
          <w:sz w:val="22"/>
          <w:szCs w:val="22"/>
        </w:rPr>
        <w:t xml:space="preserve">д) размещение бань, саун при отсутствии </w:t>
      </w:r>
      <w:proofErr w:type="spellStart"/>
      <w:r w:rsidRPr="00E328FF">
        <w:rPr>
          <w:sz w:val="22"/>
          <w:szCs w:val="22"/>
        </w:rPr>
        <w:t>канализования</w:t>
      </w:r>
      <w:proofErr w:type="spellEnd"/>
      <w:r w:rsidRPr="00E328FF">
        <w:rPr>
          <w:sz w:val="22"/>
          <w:szCs w:val="22"/>
        </w:rPr>
        <w:t xml:space="preserve"> стоков.</w:t>
      </w:r>
    </w:p>
    <w:p w:rsidR="001E6C61" w:rsidRPr="00E328FF" w:rsidRDefault="001E6C61" w:rsidP="001E6C61">
      <w:pPr>
        <w:ind w:firstLine="567"/>
        <w:rPr>
          <w:sz w:val="22"/>
          <w:szCs w:val="22"/>
        </w:rPr>
      </w:pPr>
      <w:r w:rsidRPr="00E328FF">
        <w:rPr>
          <w:sz w:val="22"/>
          <w:szCs w:val="22"/>
        </w:rPr>
        <w:t xml:space="preserve">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w:t>
      </w:r>
      <w:r w:rsidRPr="00E328FF">
        <w:rPr>
          <w:sz w:val="22"/>
          <w:szCs w:val="22"/>
        </w:rPr>
        <w:br/>
        <w:t>№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1E6C61" w:rsidRPr="00E328FF" w:rsidRDefault="001E6C61" w:rsidP="001E6C61">
      <w:pPr>
        <w:ind w:firstLine="567"/>
        <w:rPr>
          <w:sz w:val="22"/>
          <w:szCs w:val="22"/>
        </w:rPr>
      </w:pPr>
      <w:r w:rsidRPr="00E328FF">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rsidR="001E6C61" w:rsidRPr="00E328FF" w:rsidRDefault="001E6C61" w:rsidP="001E6C61">
      <w:pPr>
        <w:ind w:firstLine="567"/>
        <w:rPr>
          <w:sz w:val="22"/>
          <w:szCs w:val="22"/>
        </w:rPr>
      </w:pPr>
    </w:p>
    <w:p w:rsidR="001E6C61" w:rsidRPr="00E328FF" w:rsidRDefault="001E6C61" w:rsidP="001E6C61">
      <w:pPr>
        <w:rPr>
          <w:sz w:val="24"/>
          <w:szCs w:val="24"/>
        </w:rPr>
      </w:pPr>
    </w:p>
    <w:p w:rsidR="001E6C61" w:rsidRPr="00E328FF" w:rsidRDefault="001E6C61" w:rsidP="001E6C61">
      <w:pPr>
        <w:tabs>
          <w:tab w:val="left" w:pos="1320"/>
        </w:tabs>
        <w:ind w:firstLine="567"/>
        <w:rPr>
          <w:sz w:val="22"/>
          <w:szCs w:val="22"/>
        </w:rPr>
      </w:pPr>
    </w:p>
    <w:p w:rsidR="00A632A2" w:rsidRPr="00E328FF" w:rsidRDefault="00A632A2" w:rsidP="001E6C61">
      <w:pPr>
        <w:tabs>
          <w:tab w:val="left" w:pos="1320"/>
        </w:tabs>
        <w:ind w:firstLine="567"/>
        <w:rPr>
          <w:sz w:val="22"/>
          <w:szCs w:val="22"/>
        </w:rPr>
      </w:pPr>
    </w:p>
    <w:p w:rsidR="00A632A2" w:rsidRPr="00E328FF" w:rsidRDefault="00A632A2" w:rsidP="001E6C61">
      <w:pPr>
        <w:tabs>
          <w:tab w:val="left" w:pos="1320"/>
        </w:tabs>
        <w:ind w:firstLine="567"/>
        <w:rPr>
          <w:sz w:val="22"/>
          <w:szCs w:val="22"/>
        </w:rPr>
      </w:pPr>
    </w:p>
    <w:p w:rsidR="00A632A2" w:rsidRPr="00E328FF" w:rsidRDefault="00A632A2" w:rsidP="001E6C61">
      <w:pPr>
        <w:tabs>
          <w:tab w:val="left" w:pos="1320"/>
        </w:tabs>
        <w:ind w:firstLine="567"/>
        <w:rPr>
          <w:sz w:val="22"/>
          <w:szCs w:val="22"/>
        </w:rPr>
      </w:pPr>
    </w:p>
    <w:p w:rsidR="00A632A2" w:rsidRPr="00E328FF" w:rsidRDefault="00A632A2" w:rsidP="001E6C61">
      <w:pPr>
        <w:tabs>
          <w:tab w:val="left" w:pos="1320"/>
        </w:tabs>
        <w:ind w:firstLine="567"/>
        <w:rPr>
          <w:sz w:val="22"/>
          <w:szCs w:val="22"/>
        </w:rPr>
      </w:pPr>
    </w:p>
    <w:p w:rsidR="00A632A2" w:rsidRPr="00E328FF" w:rsidRDefault="00A632A2" w:rsidP="001E6C61">
      <w:pPr>
        <w:tabs>
          <w:tab w:val="left" w:pos="1320"/>
        </w:tabs>
        <w:ind w:firstLine="567"/>
        <w:rPr>
          <w:sz w:val="22"/>
          <w:szCs w:val="22"/>
        </w:rPr>
      </w:pPr>
    </w:p>
    <w:p w:rsidR="00A632A2" w:rsidRPr="00E328FF" w:rsidRDefault="00A632A2" w:rsidP="001E6C61">
      <w:pPr>
        <w:tabs>
          <w:tab w:val="left" w:pos="1320"/>
        </w:tabs>
        <w:ind w:firstLine="567"/>
        <w:rPr>
          <w:sz w:val="22"/>
          <w:szCs w:val="22"/>
        </w:rPr>
      </w:pPr>
    </w:p>
    <w:p w:rsidR="00A632A2" w:rsidRPr="00E328FF" w:rsidRDefault="00A632A2" w:rsidP="001E6C61">
      <w:pPr>
        <w:tabs>
          <w:tab w:val="left" w:pos="1320"/>
        </w:tabs>
        <w:ind w:firstLine="567"/>
        <w:rPr>
          <w:sz w:val="22"/>
          <w:szCs w:val="22"/>
        </w:rPr>
      </w:pPr>
    </w:p>
    <w:p w:rsidR="00A632A2" w:rsidRPr="00E328FF" w:rsidRDefault="00A632A2" w:rsidP="001E6C61">
      <w:pPr>
        <w:tabs>
          <w:tab w:val="left" w:pos="1320"/>
        </w:tabs>
        <w:ind w:firstLine="567"/>
        <w:rPr>
          <w:sz w:val="22"/>
          <w:szCs w:val="22"/>
        </w:rPr>
      </w:pPr>
    </w:p>
    <w:p w:rsidR="00A632A2" w:rsidRPr="00E328FF" w:rsidRDefault="00A632A2" w:rsidP="001E6C61">
      <w:pPr>
        <w:tabs>
          <w:tab w:val="left" w:pos="1320"/>
        </w:tabs>
        <w:ind w:firstLine="567"/>
        <w:rPr>
          <w:sz w:val="22"/>
          <w:szCs w:val="22"/>
        </w:rPr>
      </w:pPr>
    </w:p>
    <w:p w:rsidR="001E6C61" w:rsidRPr="00E328FF" w:rsidRDefault="001E6C61" w:rsidP="001E6C61">
      <w:pPr>
        <w:tabs>
          <w:tab w:val="left" w:pos="1320"/>
        </w:tabs>
        <w:ind w:firstLine="567"/>
        <w:rPr>
          <w:sz w:val="22"/>
          <w:szCs w:val="22"/>
        </w:rPr>
      </w:pPr>
    </w:p>
    <w:p w:rsidR="001E6C61" w:rsidRPr="00E328FF" w:rsidRDefault="001E6C61" w:rsidP="001E6C61">
      <w:pPr>
        <w:tabs>
          <w:tab w:val="left" w:pos="1320"/>
        </w:tabs>
        <w:jc w:val="center"/>
        <w:rPr>
          <w:b/>
          <w:sz w:val="28"/>
          <w:szCs w:val="28"/>
        </w:rPr>
      </w:pPr>
      <w:bookmarkStart w:id="222" w:name="СТАТЬЯ37"/>
      <w:r w:rsidRPr="00E328FF">
        <w:rPr>
          <w:b/>
          <w:sz w:val="28"/>
          <w:szCs w:val="28"/>
        </w:rPr>
        <w:lastRenderedPageBreak/>
        <w:t>СТАТЬЯ 28. ГРАДОСТРОИТЕЛЬНЫЕ РЕГЛАМЕНТЫ ДЛЯ ОБЩЕСТВЕННО-ДЕЛОВЫХ ЗОН</w:t>
      </w:r>
    </w:p>
    <w:bookmarkEnd w:id="222"/>
    <w:p w:rsidR="001E6C61" w:rsidRPr="00E328FF" w:rsidRDefault="001E6C61" w:rsidP="001E6C61">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1E6C61" w:rsidRPr="00E328FF" w:rsidTr="00084CE3">
        <w:tc>
          <w:tcPr>
            <w:tcW w:w="14275" w:type="dxa"/>
            <w:shd w:val="clear" w:color="auto" w:fill="DAEEF3"/>
          </w:tcPr>
          <w:p w:rsidR="001E6C61" w:rsidRPr="00E328FF" w:rsidRDefault="001E6C61" w:rsidP="00084CE3">
            <w:pPr>
              <w:tabs>
                <w:tab w:val="left" w:pos="1320"/>
              </w:tabs>
              <w:jc w:val="center"/>
              <w:rPr>
                <w:rFonts w:eastAsia="Calibri"/>
                <w:b/>
                <w:sz w:val="24"/>
                <w:szCs w:val="24"/>
              </w:rPr>
            </w:pPr>
            <w:r w:rsidRPr="00E328FF">
              <w:rPr>
                <w:rFonts w:eastAsia="Calibri"/>
                <w:b/>
                <w:iCs/>
                <w:sz w:val="24"/>
                <w:szCs w:val="24"/>
              </w:rPr>
              <w:t>О</w:t>
            </w:r>
            <w:proofErr w:type="gramStart"/>
            <w:r w:rsidRPr="00E328FF">
              <w:rPr>
                <w:rFonts w:eastAsia="Calibri"/>
                <w:b/>
                <w:iCs/>
                <w:sz w:val="24"/>
                <w:szCs w:val="24"/>
              </w:rPr>
              <w:t>1</w:t>
            </w:r>
            <w:proofErr w:type="gramEnd"/>
            <w:r w:rsidRPr="00E328FF">
              <w:rPr>
                <w:rFonts w:eastAsia="Calibri"/>
                <w:b/>
                <w:iCs/>
                <w:sz w:val="24"/>
                <w:szCs w:val="24"/>
              </w:rPr>
              <w:t xml:space="preserve">. </w:t>
            </w:r>
            <w:r w:rsidRPr="00E328FF">
              <w:rPr>
                <w:b/>
                <w:sz w:val="24"/>
                <w:szCs w:val="24"/>
              </w:rPr>
              <w:t>МНОГОФУНКЦИОНАЛЬНАЯ ОБЩЕСТВЕННО-ДЕЛОВАЯ ЗОНА</w:t>
            </w:r>
          </w:p>
          <w:p w:rsidR="001E6C61" w:rsidRPr="00E328FF" w:rsidRDefault="001E6C61" w:rsidP="00084CE3">
            <w:pPr>
              <w:tabs>
                <w:tab w:val="left" w:pos="1320"/>
              </w:tabs>
              <w:jc w:val="center"/>
              <w:rPr>
                <w:rFonts w:eastAsia="Calibri"/>
                <w:b/>
                <w:iCs/>
                <w:sz w:val="24"/>
                <w:szCs w:val="24"/>
              </w:rPr>
            </w:pPr>
            <w:r w:rsidRPr="00E328FF">
              <w:rPr>
                <w:sz w:val="24"/>
                <w:szCs w:val="24"/>
              </w:rPr>
              <w:t>Многофункциональная общественно-деловая зона</w:t>
            </w:r>
            <w:r w:rsidRPr="00E328FF">
              <w:rPr>
                <w:rFonts w:eastAsia="HiddenHorzOCR"/>
                <w:sz w:val="24"/>
                <w:szCs w:val="24"/>
              </w:rPr>
              <w:t xml:space="preserve"> (О</w:t>
            </w:r>
            <w:proofErr w:type="gramStart"/>
            <w:r w:rsidRPr="00E328FF">
              <w:rPr>
                <w:rFonts w:eastAsia="HiddenHorzOCR"/>
                <w:sz w:val="24"/>
                <w:szCs w:val="24"/>
              </w:rPr>
              <w:t>1</w:t>
            </w:r>
            <w:proofErr w:type="gramEnd"/>
            <w:r w:rsidRPr="00E328FF">
              <w:rPr>
                <w:rFonts w:eastAsia="HiddenHorzOCR"/>
                <w:sz w:val="24"/>
                <w:szCs w:val="24"/>
              </w:rPr>
              <w:t>) выделена для создания правовых условий формирования разнообразных объектов местного значения, связанных прежде всего с удовлетворением периодических и эпизодических потребностей населения в обслуживании при соблюдении нижеприведенных видов разрешенного использования.</w:t>
            </w:r>
          </w:p>
        </w:tc>
      </w:tr>
    </w:tbl>
    <w:p w:rsidR="001E6C61" w:rsidRPr="00E328FF" w:rsidRDefault="001E6C61" w:rsidP="001E6C61">
      <w:pPr>
        <w:ind w:firstLine="709"/>
        <w:rPr>
          <w:sz w:val="24"/>
          <w:szCs w:val="24"/>
        </w:rPr>
      </w:pPr>
    </w:p>
    <w:p w:rsidR="001E6C61" w:rsidRPr="00E328FF" w:rsidRDefault="001E6C61" w:rsidP="001E6C61">
      <w:pPr>
        <w:ind w:firstLine="709"/>
        <w:rPr>
          <w:sz w:val="24"/>
          <w:szCs w:val="24"/>
        </w:rPr>
      </w:pPr>
    </w:p>
    <w:p w:rsidR="001E6C61" w:rsidRPr="00E328FF" w:rsidRDefault="001E6C61" w:rsidP="001E6C61">
      <w:pPr>
        <w:ind w:firstLine="709"/>
        <w:rPr>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08"/>
        <w:gridCol w:w="992"/>
        <w:gridCol w:w="993"/>
        <w:gridCol w:w="1134"/>
        <w:gridCol w:w="1417"/>
        <w:gridCol w:w="1562"/>
        <w:gridCol w:w="1276"/>
        <w:gridCol w:w="1984"/>
      </w:tblGrid>
      <w:tr w:rsidR="001E6C61" w:rsidRPr="00E328FF" w:rsidTr="00084CE3">
        <w:trPr>
          <w:trHeight w:val="285"/>
          <w:tblHeader/>
        </w:trPr>
        <w:tc>
          <w:tcPr>
            <w:tcW w:w="15026" w:type="dxa"/>
            <w:gridSpan w:val="9"/>
            <w:shd w:val="clear" w:color="auto" w:fill="C6D9F1"/>
            <w:vAlign w:val="center"/>
          </w:tcPr>
          <w:p w:rsidR="001E6C61" w:rsidRPr="00E328FF" w:rsidRDefault="001E6C61" w:rsidP="00084CE3">
            <w:pPr>
              <w:jc w:val="center"/>
              <w:rPr>
                <w:b/>
              </w:rPr>
            </w:pPr>
            <w:r w:rsidRPr="00E328FF">
              <w:rPr>
                <w:b/>
                <w:sz w:val="24"/>
                <w:szCs w:val="24"/>
              </w:rPr>
              <w:t>Основные виды разрешенного использования</w:t>
            </w:r>
          </w:p>
        </w:tc>
      </w:tr>
      <w:tr w:rsidR="001E6C61" w:rsidRPr="00E328FF" w:rsidTr="00084CE3">
        <w:trPr>
          <w:trHeight w:val="285"/>
          <w:tblHeader/>
        </w:trPr>
        <w:tc>
          <w:tcPr>
            <w:tcW w:w="1560" w:type="dxa"/>
            <w:vMerge w:val="restart"/>
            <w:shd w:val="clear" w:color="auto" w:fill="EAF1DD"/>
            <w:vAlign w:val="center"/>
          </w:tcPr>
          <w:p w:rsidR="001E6C61" w:rsidRPr="00E328FF" w:rsidRDefault="001E6C61" w:rsidP="00084CE3">
            <w:pPr>
              <w:autoSpaceDE/>
              <w:jc w:val="center"/>
              <w:rPr>
                <w:b/>
              </w:rPr>
            </w:pPr>
            <w:r w:rsidRPr="00E328FF">
              <w:rPr>
                <w:b/>
              </w:rPr>
              <w:t>Наименование и код ВРИ</w:t>
            </w:r>
          </w:p>
        </w:tc>
        <w:tc>
          <w:tcPr>
            <w:tcW w:w="4108" w:type="dxa"/>
            <w:vMerge w:val="restart"/>
            <w:shd w:val="clear" w:color="auto" w:fill="EAF1DD"/>
            <w:noWrap/>
            <w:vAlign w:val="center"/>
          </w:tcPr>
          <w:p w:rsidR="001E6C61" w:rsidRPr="00E328FF" w:rsidRDefault="001E6C61" w:rsidP="00084CE3">
            <w:pPr>
              <w:autoSpaceDE/>
              <w:jc w:val="center"/>
              <w:rPr>
                <w:b/>
              </w:rPr>
            </w:pPr>
            <w:r w:rsidRPr="00E328FF">
              <w:rPr>
                <w:b/>
              </w:rPr>
              <w:t>Описание ВРИ</w:t>
            </w:r>
          </w:p>
        </w:tc>
        <w:tc>
          <w:tcPr>
            <w:tcW w:w="3119" w:type="dxa"/>
            <w:gridSpan w:val="3"/>
            <w:shd w:val="clear" w:color="auto" w:fill="EAF1DD"/>
            <w:vAlign w:val="center"/>
          </w:tcPr>
          <w:p w:rsidR="001E6C61" w:rsidRPr="00E328FF" w:rsidRDefault="001E6C61" w:rsidP="00084CE3">
            <w:pPr>
              <w:autoSpaceDE/>
              <w:jc w:val="center"/>
              <w:rPr>
                <w:b/>
              </w:rPr>
            </w:pPr>
            <w:r w:rsidRPr="00E328FF">
              <w:rPr>
                <w:b/>
              </w:rPr>
              <w:t>Предельные размеры земельных участков</w:t>
            </w:r>
          </w:p>
        </w:tc>
        <w:tc>
          <w:tcPr>
            <w:tcW w:w="1417" w:type="dxa"/>
            <w:vMerge w:val="restart"/>
            <w:shd w:val="clear" w:color="auto" w:fill="EAF1DD"/>
            <w:vAlign w:val="center"/>
          </w:tcPr>
          <w:p w:rsidR="001E6C61" w:rsidRPr="00E328FF" w:rsidRDefault="001E6C61" w:rsidP="00084CE3">
            <w:pPr>
              <w:autoSpaceDE/>
              <w:jc w:val="center"/>
              <w:rPr>
                <w:b/>
              </w:rPr>
            </w:pPr>
            <w:r w:rsidRPr="00E328FF">
              <w:rPr>
                <w:b/>
              </w:rPr>
              <w:t>Предельное количество этажей. Предельная высота.</w:t>
            </w:r>
          </w:p>
          <w:p w:rsidR="001E6C61" w:rsidRPr="00E328FF" w:rsidRDefault="001E6C61" w:rsidP="00084CE3">
            <w:pPr>
              <w:autoSpaceDE/>
              <w:jc w:val="center"/>
              <w:rPr>
                <w:b/>
              </w:rPr>
            </w:pPr>
            <w:r w:rsidRPr="00E328FF">
              <w:rPr>
                <w:b/>
              </w:rPr>
              <w:t>(</w:t>
            </w:r>
            <w:proofErr w:type="spellStart"/>
            <w:r w:rsidRPr="00E328FF">
              <w:rPr>
                <w:b/>
              </w:rPr>
              <w:t>эт</w:t>
            </w:r>
            <w:proofErr w:type="spellEnd"/>
            <w:r w:rsidRPr="00E328FF">
              <w:rPr>
                <w:b/>
              </w:rPr>
              <w:t>./м.)</w:t>
            </w:r>
          </w:p>
        </w:tc>
        <w:tc>
          <w:tcPr>
            <w:tcW w:w="1562" w:type="dxa"/>
            <w:vMerge w:val="restart"/>
            <w:shd w:val="clear" w:color="auto" w:fill="EAF1DD"/>
            <w:noWrap/>
            <w:vAlign w:val="center"/>
          </w:tcPr>
          <w:p w:rsidR="001E6C61" w:rsidRPr="00E328FF" w:rsidRDefault="001E6C61" w:rsidP="00084CE3">
            <w:pPr>
              <w:autoSpaceDE/>
              <w:jc w:val="center"/>
              <w:rPr>
                <w:b/>
              </w:rPr>
            </w:pPr>
            <w:r w:rsidRPr="00E328FF">
              <w:rPr>
                <w:b/>
              </w:rPr>
              <w:t>Максимальный процент застройки в границах земельного участка</w:t>
            </w:r>
          </w:p>
        </w:tc>
        <w:tc>
          <w:tcPr>
            <w:tcW w:w="1276" w:type="dxa"/>
            <w:vMerge w:val="restart"/>
            <w:shd w:val="clear" w:color="auto" w:fill="EAF1DD"/>
            <w:noWrap/>
            <w:vAlign w:val="center"/>
          </w:tcPr>
          <w:p w:rsidR="001E6C61" w:rsidRPr="00E328FF" w:rsidRDefault="001E6C61" w:rsidP="00084CE3">
            <w:pPr>
              <w:autoSpaceDE/>
              <w:jc w:val="center"/>
              <w:rPr>
                <w:b/>
              </w:rPr>
            </w:pPr>
            <w:proofErr w:type="spellStart"/>
            <w:r w:rsidRPr="00E328FF">
              <w:rPr>
                <w:b/>
              </w:rPr>
              <w:t>Min</w:t>
            </w:r>
            <w:proofErr w:type="spellEnd"/>
            <w:r w:rsidRPr="00E328FF">
              <w:rPr>
                <w:b/>
              </w:rPr>
              <w:t xml:space="preserve"> отступы от границ земельного участка (</w:t>
            </w:r>
            <w:proofErr w:type="gramStart"/>
            <w:r w:rsidRPr="00E328FF">
              <w:rPr>
                <w:b/>
              </w:rPr>
              <w:t>м</w:t>
            </w:r>
            <w:proofErr w:type="gramEnd"/>
            <w:r w:rsidRPr="00E328FF">
              <w:rPr>
                <w:b/>
              </w:rPr>
              <w:t>.)</w:t>
            </w:r>
          </w:p>
        </w:tc>
        <w:tc>
          <w:tcPr>
            <w:tcW w:w="1984" w:type="dxa"/>
            <w:vMerge w:val="restart"/>
            <w:shd w:val="clear" w:color="auto" w:fill="EAF1DD"/>
            <w:vAlign w:val="center"/>
          </w:tcPr>
          <w:p w:rsidR="001E6C61" w:rsidRPr="00E328FF" w:rsidRDefault="001E6C61" w:rsidP="00084CE3">
            <w:pPr>
              <w:jc w:val="center"/>
              <w:rPr>
                <w:b/>
              </w:rPr>
            </w:pPr>
            <w:r w:rsidRPr="00E328FF">
              <w:rPr>
                <w:b/>
              </w:rPr>
              <w:t>Наименование ВРИ объекта капитального строительства</w:t>
            </w:r>
          </w:p>
        </w:tc>
      </w:tr>
      <w:tr w:rsidR="001E6C61" w:rsidRPr="00E328FF" w:rsidTr="00084CE3">
        <w:trPr>
          <w:trHeight w:val="77"/>
          <w:tblHeader/>
        </w:trPr>
        <w:tc>
          <w:tcPr>
            <w:tcW w:w="1560" w:type="dxa"/>
            <w:vMerge/>
            <w:shd w:val="clear" w:color="auto" w:fill="auto"/>
            <w:vAlign w:val="center"/>
          </w:tcPr>
          <w:p w:rsidR="001E6C61" w:rsidRPr="00E328FF" w:rsidRDefault="001E6C61" w:rsidP="00084CE3">
            <w:pPr>
              <w:autoSpaceDE/>
            </w:pPr>
          </w:p>
        </w:tc>
        <w:tc>
          <w:tcPr>
            <w:tcW w:w="4108" w:type="dxa"/>
            <w:vMerge/>
            <w:shd w:val="clear" w:color="auto" w:fill="auto"/>
            <w:vAlign w:val="center"/>
          </w:tcPr>
          <w:p w:rsidR="001E6C61" w:rsidRPr="00E328FF" w:rsidRDefault="001E6C61" w:rsidP="00084CE3">
            <w:pPr>
              <w:autoSpaceDE/>
            </w:pPr>
          </w:p>
        </w:tc>
        <w:tc>
          <w:tcPr>
            <w:tcW w:w="1985" w:type="dxa"/>
            <w:gridSpan w:val="2"/>
            <w:shd w:val="clear" w:color="auto" w:fill="EAF1DD"/>
            <w:noWrap/>
            <w:vAlign w:val="center"/>
          </w:tcPr>
          <w:p w:rsidR="001E6C61" w:rsidRPr="00E328FF" w:rsidRDefault="001E6C61" w:rsidP="00084CE3">
            <w:pPr>
              <w:autoSpaceDE/>
              <w:jc w:val="center"/>
              <w:rPr>
                <w:b/>
              </w:rPr>
            </w:pPr>
            <w:r w:rsidRPr="00E328FF">
              <w:rPr>
                <w:b/>
              </w:rPr>
              <w:t>Площадь (кв. м.)</w:t>
            </w:r>
          </w:p>
        </w:tc>
        <w:tc>
          <w:tcPr>
            <w:tcW w:w="1134" w:type="dxa"/>
            <w:shd w:val="clear" w:color="auto" w:fill="EAF1DD"/>
            <w:noWrap/>
            <w:vAlign w:val="center"/>
          </w:tcPr>
          <w:p w:rsidR="001E6C61" w:rsidRPr="00E328FF" w:rsidRDefault="001E6C61" w:rsidP="00084CE3">
            <w:pPr>
              <w:autoSpaceDE/>
              <w:jc w:val="center"/>
              <w:rPr>
                <w:b/>
              </w:rPr>
            </w:pPr>
            <w:r w:rsidRPr="00E328FF">
              <w:rPr>
                <w:b/>
              </w:rPr>
              <w:t>Размер (</w:t>
            </w:r>
            <w:proofErr w:type="gramStart"/>
            <w:r w:rsidRPr="00E328FF">
              <w:rPr>
                <w:b/>
              </w:rPr>
              <w:t>м</w:t>
            </w:r>
            <w:proofErr w:type="gramEnd"/>
            <w:r w:rsidRPr="00E328FF">
              <w:rPr>
                <w:b/>
              </w:rPr>
              <w:t xml:space="preserve">.) </w:t>
            </w:r>
          </w:p>
        </w:tc>
        <w:tc>
          <w:tcPr>
            <w:tcW w:w="1417" w:type="dxa"/>
            <w:vMerge/>
            <w:shd w:val="clear" w:color="auto" w:fill="auto"/>
            <w:vAlign w:val="center"/>
          </w:tcPr>
          <w:p w:rsidR="001E6C61" w:rsidRPr="00E328FF" w:rsidRDefault="001E6C61" w:rsidP="00084CE3">
            <w:pPr>
              <w:autoSpaceDE/>
            </w:pPr>
          </w:p>
        </w:tc>
        <w:tc>
          <w:tcPr>
            <w:tcW w:w="1562" w:type="dxa"/>
            <w:vMerge/>
            <w:shd w:val="clear" w:color="auto" w:fill="auto"/>
            <w:vAlign w:val="center"/>
          </w:tcPr>
          <w:p w:rsidR="001E6C61" w:rsidRPr="00E328FF" w:rsidRDefault="001E6C61" w:rsidP="00084CE3">
            <w:pPr>
              <w:autoSpaceDE/>
            </w:pPr>
          </w:p>
        </w:tc>
        <w:tc>
          <w:tcPr>
            <w:tcW w:w="1276" w:type="dxa"/>
            <w:vMerge/>
            <w:shd w:val="clear" w:color="auto" w:fill="auto"/>
            <w:vAlign w:val="center"/>
          </w:tcPr>
          <w:p w:rsidR="001E6C61" w:rsidRPr="00E328FF" w:rsidRDefault="001E6C61" w:rsidP="00084CE3">
            <w:pPr>
              <w:autoSpaceDE/>
            </w:pPr>
          </w:p>
        </w:tc>
        <w:tc>
          <w:tcPr>
            <w:tcW w:w="1984" w:type="dxa"/>
            <w:vMerge/>
          </w:tcPr>
          <w:p w:rsidR="001E6C61" w:rsidRPr="00E328FF" w:rsidRDefault="001E6C61" w:rsidP="00084CE3">
            <w:pPr>
              <w:autoSpaceDE/>
            </w:pPr>
          </w:p>
        </w:tc>
      </w:tr>
      <w:tr w:rsidR="001E6C61" w:rsidRPr="00E328FF" w:rsidTr="00084CE3">
        <w:trPr>
          <w:trHeight w:val="77"/>
          <w:tblHeader/>
        </w:trPr>
        <w:tc>
          <w:tcPr>
            <w:tcW w:w="1560" w:type="dxa"/>
            <w:vMerge/>
            <w:shd w:val="clear" w:color="auto" w:fill="auto"/>
            <w:vAlign w:val="center"/>
          </w:tcPr>
          <w:p w:rsidR="001E6C61" w:rsidRPr="00E328FF" w:rsidRDefault="001E6C61" w:rsidP="00084CE3">
            <w:pPr>
              <w:autoSpaceDE/>
            </w:pPr>
          </w:p>
        </w:tc>
        <w:tc>
          <w:tcPr>
            <w:tcW w:w="4108" w:type="dxa"/>
            <w:vMerge/>
            <w:shd w:val="clear" w:color="auto" w:fill="auto"/>
            <w:vAlign w:val="center"/>
          </w:tcPr>
          <w:p w:rsidR="001E6C61" w:rsidRPr="00E328FF" w:rsidRDefault="001E6C61" w:rsidP="00084CE3">
            <w:pPr>
              <w:autoSpaceDE/>
            </w:pPr>
          </w:p>
        </w:tc>
        <w:tc>
          <w:tcPr>
            <w:tcW w:w="992" w:type="dxa"/>
            <w:shd w:val="clear" w:color="auto" w:fill="EAF1DD"/>
            <w:noWrap/>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p>
        </w:tc>
        <w:tc>
          <w:tcPr>
            <w:tcW w:w="993"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ax</w:t>
            </w:r>
            <w:proofErr w:type="spellEnd"/>
          </w:p>
        </w:tc>
        <w:tc>
          <w:tcPr>
            <w:tcW w:w="1134"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r w:rsidRPr="00E328FF">
              <w:rPr>
                <w:b/>
              </w:rPr>
              <w:t xml:space="preserve"> /</w:t>
            </w:r>
            <w:r w:rsidRPr="00E328FF">
              <w:rPr>
                <w:b/>
                <w:lang w:val="en-US"/>
              </w:rPr>
              <w:t xml:space="preserve"> m</w:t>
            </w:r>
            <w:proofErr w:type="spellStart"/>
            <w:r w:rsidRPr="00E328FF">
              <w:rPr>
                <w:b/>
              </w:rPr>
              <w:t>ax</w:t>
            </w:r>
            <w:proofErr w:type="spellEnd"/>
          </w:p>
        </w:tc>
        <w:tc>
          <w:tcPr>
            <w:tcW w:w="1417" w:type="dxa"/>
            <w:vMerge/>
            <w:shd w:val="clear" w:color="auto" w:fill="auto"/>
            <w:vAlign w:val="center"/>
          </w:tcPr>
          <w:p w:rsidR="001E6C61" w:rsidRPr="00E328FF" w:rsidRDefault="001E6C61" w:rsidP="00084CE3">
            <w:pPr>
              <w:autoSpaceDE/>
            </w:pPr>
          </w:p>
        </w:tc>
        <w:tc>
          <w:tcPr>
            <w:tcW w:w="1562" w:type="dxa"/>
            <w:vMerge/>
            <w:shd w:val="clear" w:color="auto" w:fill="auto"/>
            <w:vAlign w:val="center"/>
          </w:tcPr>
          <w:p w:rsidR="001E6C61" w:rsidRPr="00E328FF" w:rsidRDefault="001E6C61" w:rsidP="00084CE3">
            <w:pPr>
              <w:autoSpaceDE/>
              <w:jc w:val="center"/>
            </w:pPr>
          </w:p>
        </w:tc>
        <w:tc>
          <w:tcPr>
            <w:tcW w:w="1276" w:type="dxa"/>
            <w:vMerge/>
            <w:shd w:val="clear" w:color="auto" w:fill="auto"/>
            <w:vAlign w:val="center"/>
          </w:tcPr>
          <w:p w:rsidR="001E6C61" w:rsidRPr="00E328FF" w:rsidRDefault="001E6C61" w:rsidP="00084CE3">
            <w:pPr>
              <w:autoSpaceDE/>
              <w:jc w:val="center"/>
            </w:pPr>
          </w:p>
        </w:tc>
        <w:tc>
          <w:tcPr>
            <w:tcW w:w="1984" w:type="dxa"/>
            <w:vMerge/>
          </w:tcPr>
          <w:p w:rsidR="001E6C61" w:rsidRPr="00E328FF" w:rsidRDefault="001E6C61" w:rsidP="00084CE3">
            <w:pPr>
              <w:autoSpaceDE/>
              <w:jc w:val="center"/>
            </w:pPr>
          </w:p>
        </w:tc>
      </w:tr>
      <w:tr w:rsidR="006A76F7"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Хранение автотранспорта 2.7.1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w:t>
            </w:r>
            <w:proofErr w:type="spellStart"/>
            <w:r w:rsidRPr="00E328FF">
              <w:t>машино</w:t>
            </w:r>
            <w:proofErr w:type="spellEnd"/>
            <w:r w:rsidRPr="00E328FF">
              <w:t>-места, за исключением гаражей, размещение которых предусмотрено содержанием видов разрешенного использования с кодами 2.7.2,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val="en-US" w:eastAsia="ru-RU"/>
              </w:rPr>
            </w:pPr>
            <w:r w:rsidRPr="00E328FF">
              <w:rPr>
                <w:szCs w:val="24"/>
                <w:lang w:eastAsia="ru-RU"/>
              </w:rPr>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val="en-US" w:eastAsia="ru-RU"/>
              </w:rPr>
            </w:pPr>
            <w:r w:rsidRPr="00E328FF">
              <w:rPr>
                <w:szCs w:val="24"/>
                <w:lang w:eastAsia="ru-RU"/>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90 %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не подлежит установлению</w:t>
            </w:r>
          </w:p>
        </w:tc>
        <w:tc>
          <w:tcPr>
            <w:tcW w:w="1984" w:type="dxa"/>
            <w:tcBorders>
              <w:top w:val="single" w:sz="4" w:space="0" w:color="auto"/>
              <w:left w:val="single" w:sz="4" w:space="0" w:color="auto"/>
              <w:bottom w:val="single" w:sz="4" w:space="0" w:color="auto"/>
              <w:right w:val="single" w:sz="4" w:space="0" w:color="auto"/>
            </w:tcBorders>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 Индивидуальный гараж</w:t>
            </w:r>
          </w:p>
        </w:tc>
      </w:tr>
      <w:tr w:rsidR="006A76F7"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Размещение гаражей для собственных нужд</w:t>
            </w:r>
          </w:p>
          <w:p w:rsidR="006A76F7" w:rsidRPr="00E328FF" w:rsidRDefault="006A76F7" w:rsidP="006A76F7">
            <w:pPr>
              <w:jc w:val="center"/>
            </w:pPr>
            <w:r w:rsidRPr="00E328FF">
              <w:t>2.7.2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40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100 %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1</w:t>
            </w:r>
          </w:p>
        </w:tc>
        <w:tc>
          <w:tcPr>
            <w:tcW w:w="1984" w:type="dxa"/>
            <w:tcBorders>
              <w:top w:val="single" w:sz="4" w:space="0" w:color="auto"/>
              <w:left w:val="single" w:sz="4" w:space="0" w:color="auto"/>
              <w:bottom w:val="single" w:sz="4" w:space="0" w:color="auto"/>
              <w:right w:val="single" w:sz="4" w:space="0" w:color="auto"/>
            </w:tcBorders>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 Индивидуальный гараж</w:t>
            </w: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Коммунальное обслуживание 3.1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w:t>
            </w:r>
            <w:r w:rsidRPr="00E328FF">
              <w:lastRenderedPageBreak/>
              <w:t>3.1.2</w:t>
            </w:r>
          </w:p>
          <w:p w:rsidR="000140A6" w:rsidRPr="00E328FF" w:rsidRDefault="000140A6" w:rsidP="000140A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rPr>
                <w:lang w:val="en-US"/>
              </w:rPr>
            </w:pPr>
            <w:r w:rsidRPr="00E328FF">
              <w:rPr>
                <w:lang w:val="en-US"/>
              </w:rPr>
              <w:lastRenderedPageBreak/>
              <w:t>1</w:t>
            </w:r>
            <w:r w:rsidRPr="00E328FF">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5/20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pPr>
            <w:r w:rsidRPr="00E328FF">
              <w:t>- Водонапорная башня;</w:t>
            </w:r>
          </w:p>
          <w:p w:rsidR="000140A6" w:rsidRPr="00E328FF" w:rsidRDefault="000140A6" w:rsidP="000140A6">
            <w:pPr>
              <w:jc w:val="center"/>
            </w:pPr>
            <w:r w:rsidRPr="00E328FF">
              <w:t>- Водопроводная насосная станция;</w:t>
            </w:r>
          </w:p>
          <w:p w:rsidR="000140A6" w:rsidRPr="00E328FF" w:rsidRDefault="000140A6" w:rsidP="000140A6">
            <w:pPr>
              <w:jc w:val="center"/>
            </w:pPr>
            <w:r w:rsidRPr="00E328FF">
              <w:t>- Водопровод;</w:t>
            </w:r>
          </w:p>
          <w:p w:rsidR="000140A6" w:rsidRPr="00E328FF" w:rsidRDefault="000140A6" w:rsidP="000140A6">
            <w:pPr>
              <w:jc w:val="center"/>
              <w:rPr>
                <w:b/>
              </w:rPr>
            </w:pPr>
            <w:r w:rsidRPr="00E328FF">
              <w:t xml:space="preserve">- Канализационная </w:t>
            </w:r>
            <w:r w:rsidRPr="00E328FF">
              <w:lastRenderedPageBreak/>
              <w:t>насосная  станция;</w:t>
            </w:r>
          </w:p>
          <w:p w:rsidR="000140A6" w:rsidRPr="00E328FF" w:rsidRDefault="000140A6" w:rsidP="000140A6">
            <w:pPr>
              <w:jc w:val="center"/>
            </w:pPr>
            <w:r w:rsidRPr="00E328FF">
              <w:t>- Канализация;</w:t>
            </w:r>
          </w:p>
          <w:p w:rsidR="000140A6" w:rsidRPr="00E328FF" w:rsidRDefault="000140A6" w:rsidP="000140A6">
            <w:pPr>
              <w:jc w:val="center"/>
            </w:pPr>
            <w:r w:rsidRPr="00E328FF">
              <w:t>- Газопровод;</w:t>
            </w:r>
          </w:p>
          <w:p w:rsidR="000140A6" w:rsidRPr="00E328FF" w:rsidRDefault="000140A6" w:rsidP="000140A6">
            <w:pPr>
              <w:jc w:val="center"/>
            </w:pPr>
            <w:r w:rsidRPr="00E328FF">
              <w:t>- Газорегуляторный пункт;</w:t>
            </w:r>
          </w:p>
          <w:p w:rsidR="000140A6" w:rsidRPr="00E328FF" w:rsidRDefault="000140A6" w:rsidP="000140A6">
            <w:pPr>
              <w:jc w:val="center"/>
            </w:pPr>
            <w:r w:rsidRPr="00E328FF">
              <w:t>- Кабель связи;</w:t>
            </w:r>
          </w:p>
          <w:p w:rsidR="000140A6" w:rsidRPr="00E328FF" w:rsidRDefault="000140A6" w:rsidP="000140A6">
            <w:pPr>
              <w:jc w:val="center"/>
            </w:pPr>
            <w:r w:rsidRPr="00E328FF">
              <w:t>- Кабель силовой;</w:t>
            </w:r>
          </w:p>
          <w:p w:rsidR="000140A6" w:rsidRPr="00E328FF" w:rsidRDefault="000140A6" w:rsidP="000140A6">
            <w:pPr>
              <w:jc w:val="center"/>
            </w:pPr>
            <w:r w:rsidRPr="00E328FF">
              <w:t>- Тепловая сеть;</w:t>
            </w:r>
          </w:p>
          <w:p w:rsidR="000140A6" w:rsidRPr="00E328FF" w:rsidRDefault="000140A6" w:rsidP="000140A6">
            <w:pPr>
              <w:jc w:val="center"/>
            </w:pPr>
            <w:r w:rsidRPr="00E328FF">
              <w:t>- Воздушная линия электропередачи;</w:t>
            </w:r>
          </w:p>
          <w:p w:rsidR="000140A6" w:rsidRPr="00E328FF" w:rsidRDefault="000140A6" w:rsidP="000140A6">
            <w:pPr>
              <w:jc w:val="center"/>
            </w:pPr>
            <w:r w:rsidRPr="00E328FF">
              <w:t>- Тепловой пункт;</w:t>
            </w:r>
          </w:p>
          <w:p w:rsidR="000140A6" w:rsidRPr="00E328FF" w:rsidRDefault="000140A6" w:rsidP="000140A6">
            <w:pPr>
              <w:jc w:val="center"/>
            </w:pPr>
            <w:r w:rsidRPr="00E328FF">
              <w:t>- Дождевая канализация;</w:t>
            </w:r>
          </w:p>
          <w:p w:rsidR="000140A6" w:rsidRPr="00E328FF" w:rsidRDefault="000140A6" w:rsidP="000140A6">
            <w:pPr>
              <w:jc w:val="center"/>
            </w:pPr>
            <w:r w:rsidRPr="00E328FF">
              <w:t>- Котельная;</w:t>
            </w:r>
          </w:p>
          <w:p w:rsidR="000140A6" w:rsidRPr="00E328FF" w:rsidRDefault="000140A6" w:rsidP="000140A6">
            <w:pPr>
              <w:jc w:val="center"/>
            </w:pPr>
            <w:r w:rsidRPr="00E328FF">
              <w:t>- Насосная станция;</w:t>
            </w:r>
          </w:p>
          <w:p w:rsidR="000140A6" w:rsidRPr="00E328FF" w:rsidRDefault="000140A6" w:rsidP="000140A6">
            <w:pPr>
              <w:jc w:val="center"/>
            </w:pPr>
            <w:r w:rsidRPr="00E328FF">
              <w:t>- Трансформаторная подстанция;</w:t>
            </w:r>
          </w:p>
          <w:p w:rsidR="000140A6" w:rsidRPr="00E328FF" w:rsidRDefault="000140A6" w:rsidP="000140A6">
            <w:pPr>
              <w:jc w:val="center"/>
            </w:pPr>
            <w:r w:rsidRPr="00E328FF">
              <w:t>- Телефонная станция;</w:t>
            </w:r>
          </w:p>
          <w:p w:rsidR="000140A6" w:rsidRPr="00E328FF" w:rsidRDefault="000140A6" w:rsidP="000140A6">
            <w:pPr>
              <w:jc w:val="center"/>
            </w:pPr>
            <w:r w:rsidRPr="00E328FF">
              <w:t>- Станция, антенна сотовой связи;</w:t>
            </w:r>
          </w:p>
          <w:p w:rsidR="000140A6" w:rsidRPr="00E328FF" w:rsidRDefault="000140A6" w:rsidP="000140A6">
            <w:pPr>
              <w:jc w:val="center"/>
            </w:pPr>
            <w:r w:rsidRPr="00E328FF">
              <w:t>- Водозаборное сооружение</w:t>
            </w:r>
          </w:p>
          <w:p w:rsidR="000140A6" w:rsidRPr="00E328FF" w:rsidRDefault="000140A6" w:rsidP="000140A6">
            <w:pPr>
              <w:jc w:val="center"/>
            </w:pPr>
            <w:r w:rsidRPr="00E328FF">
              <w:t>- Здание ресурсоснабжающей организации;</w:t>
            </w:r>
          </w:p>
          <w:p w:rsidR="000140A6" w:rsidRPr="00E328FF" w:rsidRDefault="000140A6" w:rsidP="000140A6">
            <w:pPr>
              <w:jc w:val="center"/>
            </w:pPr>
            <w:r w:rsidRPr="00E328FF">
              <w:t>- Площадка для сбора мусора;</w:t>
            </w: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lastRenderedPageBreak/>
              <w:t xml:space="preserve">Социальное обслуживание </w:t>
            </w:r>
            <w:r w:rsidRPr="00E328FF">
              <w:lastRenderedPageBreak/>
              <w:t>3.2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lastRenderedPageBreak/>
              <w:t xml:space="preserve">Размещение зданий, предназначенных для оказания гражданам социальной помощи. </w:t>
            </w:r>
            <w:r w:rsidRPr="00E328FF">
              <w:lastRenderedPageBreak/>
              <w:t>Содержание данного вида разрешенного использования включает в себя содержание видов разрешенного использования с кодами 3.2.1 - 3.2.4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lastRenderedPageBreak/>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 xml:space="preserve">не подлежат </w:t>
            </w:r>
            <w:r w:rsidRPr="00E328FF">
              <w:lastRenderedPageBreak/>
              <w:t>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lastRenderedPageBreak/>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autoSpaceDE/>
              <w:autoSpaceDN w:val="0"/>
              <w:jc w:val="center"/>
            </w:pPr>
            <w:r w:rsidRPr="00E328FF">
              <w:t>- Административное здание;</w:t>
            </w:r>
          </w:p>
          <w:p w:rsidR="000140A6" w:rsidRPr="00E328FF" w:rsidRDefault="000140A6" w:rsidP="000140A6">
            <w:pPr>
              <w:autoSpaceDE/>
              <w:autoSpaceDN w:val="0"/>
              <w:jc w:val="center"/>
            </w:pPr>
            <w:r w:rsidRPr="00E328FF">
              <w:lastRenderedPageBreak/>
              <w:t xml:space="preserve">- Дом </w:t>
            </w:r>
            <w:proofErr w:type="gramStart"/>
            <w:r w:rsidRPr="00E328FF">
              <w:t>престарелых</w:t>
            </w:r>
            <w:proofErr w:type="gramEnd"/>
            <w:r w:rsidRPr="00E328FF">
              <w:t>;</w:t>
            </w:r>
          </w:p>
          <w:p w:rsidR="000140A6" w:rsidRPr="00E328FF" w:rsidRDefault="000140A6" w:rsidP="000140A6">
            <w:pPr>
              <w:autoSpaceDE/>
              <w:autoSpaceDN w:val="0"/>
              <w:jc w:val="center"/>
            </w:pPr>
            <w:r w:rsidRPr="00E328FF">
              <w:t>- Детский дом;</w:t>
            </w:r>
          </w:p>
          <w:p w:rsidR="000140A6" w:rsidRPr="00E328FF" w:rsidRDefault="000140A6" w:rsidP="000140A6">
            <w:pPr>
              <w:autoSpaceDE/>
              <w:autoSpaceDN w:val="0"/>
              <w:jc w:val="center"/>
            </w:pPr>
            <w:r w:rsidRPr="00E328FF">
              <w:t>- Центр социальной помощи семье и детям;</w:t>
            </w:r>
          </w:p>
          <w:p w:rsidR="000140A6" w:rsidRPr="00E328FF" w:rsidRDefault="000140A6" w:rsidP="000140A6">
            <w:pPr>
              <w:autoSpaceDE/>
              <w:autoSpaceDN w:val="0"/>
              <w:jc w:val="center"/>
            </w:pPr>
            <w:r w:rsidRPr="00E328FF">
              <w:t>- Детский дом-интернат;</w:t>
            </w:r>
          </w:p>
          <w:p w:rsidR="000140A6" w:rsidRPr="00E328FF" w:rsidRDefault="000140A6" w:rsidP="000140A6">
            <w:pPr>
              <w:tabs>
                <w:tab w:val="num" w:pos="1380"/>
              </w:tabs>
              <w:autoSpaceDE/>
              <w:autoSpaceDN w:val="0"/>
              <w:jc w:val="center"/>
            </w:pPr>
            <w:r w:rsidRPr="00E328FF">
              <w:t>- Дом ребенка (малютки);</w:t>
            </w:r>
          </w:p>
          <w:p w:rsidR="000140A6" w:rsidRPr="00E328FF" w:rsidRDefault="000140A6" w:rsidP="000140A6">
            <w:pPr>
              <w:tabs>
                <w:tab w:val="num" w:pos="1380"/>
              </w:tabs>
              <w:autoSpaceDE/>
              <w:autoSpaceDN w:val="0"/>
              <w:jc w:val="center"/>
            </w:pPr>
            <w:r w:rsidRPr="00E328FF">
              <w:t>- Дом-интернат для престарелых и инвалидов;</w:t>
            </w:r>
          </w:p>
          <w:p w:rsidR="000140A6" w:rsidRPr="00E328FF" w:rsidRDefault="000140A6" w:rsidP="000140A6">
            <w:pPr>
              <w:tabs>
                <w:tab w:val="num" w:pos="1380"/>
              </w:tabs>
              <w:autoSpaceDE/>
              <w:autoSpaceDN w:val="0"/>
              <w:jc w:val="center"/>
            </w:pPr>
            <w:r w:rsidRPr="00E328FF">
              <w:t>- Дом-интернат для детей-инвалидов;</w:t>
            </w:r>
          </w:p>
          <w:p w:rsidR="000140A6" w:rsidRPr="00E328FF" w:rsidRDefault="000140A6" w:rsidP="000140A6">
            <w:pPr>
              <w:tabs>
                <w:tab w:val="num" w:pos="1380"/>
              </w:tabs>
              <w:autoSpaceDE/>
              <w:autoSpaceDN w:val="0"/>
              <w:jc w:val="center"/>
            </w:pPr>
            <w:r w:rsidRPr="00E328FF">
              <w:t>- Дом-интернат для взрослых с физическими нарушениями;</w:t>
            </w:r>
          </w:p>
          <w:p w:rsidR="000140A6" w:rsidRPr="00E328FF" w:rsidRDefault="000140A6" w:rsidP="000140A6">
            <w:pPr>
              <w:tabs>
                <w:tab w:val="num" w:pos="1380"/>
              </w:tabs>
              <w:autoSpaceDE/>
              <w:autoSpaceDN w:val="0"/>
              <w:jc w:val="center"/>
            </w:pPr>
            <w:r w:rsidRPr="00E328FF">
              <w:t>-Психоневрологический интернат;</w:t>
            </w:r>
          </w:p>
          <w:p w:rsidR="000140A6" w:rsidRPr="00E328FF" w:rsidRDefault="000140A6" w:rsidP="000140A6">
            <w:pPr>
              <w:tabs>
                <w:tab w:val="num" w:pos="1380"/>
              </w:tabs>
              <w:autoSpaceDE/>
              <w:autoSpaceDN w:val="0"/>
              <w:jc w:val="center"/>
            </w:pPr>
            <w:r w:rsidRPr="00E328FF">
              <w:t>- Пункт питания малоимущих граждан;</w:t>
            </w:r>
          </w:p>
          <w:p w:rsidR="000140A6" w:rsidRPr="00E328FF" w:rsidRDefault="000140A6" w:rsidP="000140A6">
            <w:pPr>
              <w:autoSpaceDE/>
              <w:autoSpaceDN w:val="0"/>
              <w:jc w:val="center"/>
            </w:pPr>
            <w:r w:rsidRPr="00E328FF">
              <w:t>- Пункт ночлега для бездомных граждан;</w:t>
            </w:r>
          </w:p>
          <w:p w:rsidR="000140A6" w:rsidRPr="00E328FF" w:rsidRDefault="000140A6" w:rsidP="000140A6">
            <w:pPr>
              <w:autoSpaceDE/>
              <w:autoSpaceDN w:val="0"/>
              <w:jc w:val="center"/>
            </w:pPr>
            <w:r w:rsidRPr="00E328FF">
              <w:t>-Отделение связи;</w:t>
            </w:r>
          </w:p>
          <w:p w:rsidR="000140A6" w:rsidRPr="00E328FF" w:rsidRDefault="000140A6" w:rsidP="000140A6">
            <w:pPr>
              <w:autoSpaceDE/>
              <w:autoSpaceDN w:val="0"/>
              <w:jc w:val="center"/>
            </w:pPr>
            <w:r w:rsidRPr="00E328FF">
              <w:t>- Почта;</w:t>
            </w:r>
          </w:p>
          <w:p w:rsidR="000140A6" w:rsidRPr="00E328FF" w:rsidRDefault="000140A6" w:rsidP="000140A6">
            <w:pPr>
              <w:autoSpaceDE/>
              <w:jc w:val="center"/>
            </w:pPr>
            <w:r w:rsidRPr="00E328FF">
              <w:t>- Почтовое отделение;</w:t>
            </w: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Бытовое обслуживание 3.3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pPr>
            <w:r w:rsidRPr="00E328FF">
              <w:t>- Мастерская мелкого ремонта;</w:t>
            </w:r>
          </w:p>
          <w:p w:rsidR="000140A6" w:rsidRPr="00E328FF" w:rsidRDefault="000140A6" w:rsidP="000140A6">
            <w:pPr>
              <w:jc w:val="center"/>
            </w:pPr>
            <w:r w:rsidRPr="00E328FF">
              <w:t>- Баня общественная;</w:t>
            </w:r>
          </w:p>
          <w:p w:rsidR="000140A6" w:rsidRPr="00E328FF" w:rsidRDefault="000140A6" w:rsidP="000140A6">
            <w:pPr>
              <w:jc w:val="center"/>
            </w:pPr>
            <w:r w:rsidRPr="00E328FF">
              <w:t>- Парикмахерская;</w:t>
            </w:r>
          </w:p>
          <w:p w:rsidR="000140A6" w:rsidRPr="00E328FF" w:rsidRDefault="000140A6" w:rsidP="000140A6">
            <w:pPr>
              <w:jc w:val="center"/>
            </w:pPr>
            <w:r w:rsidRPr="00E328FF">
              <w:t>- Ателье;</w:t>
            </w:r>
          </w:p>
          <w:p w:rsidR="000140A6" w:rsidRPr="00E328FF" w:rsidRDefault="000140A6" w:rsidP="000140A6">
            <w:pPr>
              <w:jc w:val="center"/>
            </w:pPr>
            <w:r w:rsidRPr="00E328FF">
              <w:t>- Прачечная;</w:t>
            </w:r>
          </w:p>
          <w:p w:rsidR="000140A6" w:rsidRPr="00E328FF" w:rsidRDefault="000140A6" w:rsidP="000140A6">
            <w:pPr>
              <w:jc w:val="center"/>
            </w:pPr>
            <w:r w:rsidRPr="00E328FF">
              <w:t>- Химчистка</w:t>
            </w:r>
            <w:r w:rsidRPr="00E328FF">
              <w:rPr>
                <w:lang w:val="en-US"/>
              </w:rPr>
              <w:t>;</w:t>
            </w:r>
          </w:p>
        </w:tc>
      </w:tr>
      <w:tr w:rsidR="000140A6" w:rsidRPr="00E328FF" w:rsidTr="00084CE3">
        <w:trPr>
          <w:trHeight w:val="1664"/>
        </w:trPr>
        <w:tc>
          <w:tcPr>
            <w:tcW w:w="1560"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Амбулаторно-поликлиническое обслуживание 3.4.1</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100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50000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9</w:t>
            </w:r>
            <w:r w:rsidRPr="00E328FF">
              <w:rPr>
                <w:lang w:val="en-US"/>
              </w:rPr>
              <w:t>/</w:t>
            </w:r>
            <w:r w:rsidRPr="00E328FF">
              <w:t>45</w:t>
            </w:r>
          </w:p>
        </w:tc>
        <w:tc>
          <w:tcPr>
            <w:tcW w:w="1562"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w:t>
            </w:r>
          </w:p>
          <w:p w:rsidR="000140A6" w:rsidRPr="00E328FF" w:rsidRDefault="000140A6" w:rsidP="000140A6"/>
          <w:p w:rsidR="000140A6" w:rsidRPr="00E328FF" w:rsidRDefault="000140A6" w:rsidP="000140A6"/>
        </w:tc>
        <w:tc>
          <w:tcPr>
            <w:tcW w:w="1984" w:type="dxa"/>
            <w:vMerge w:val="restart"/>
            <w:tcBorders>
              <w:top w:val="single" w:sz="4" w:space="0" w:color="auto"/>
              <w:left w:val="single" w:sz="4" w:space="0" w:color="auto"/>
              <w:right w:val="single" w:sz="4" w:space="0" w:color="auto"/>
            </w:tcBorders>
            <w:vAlign w:val="center"/>
          </w:tcPr>
          <w:p w:rsidR="000140A6" w:rsidRPr="00E328FF" w:rsidRDefault="000140A6" w:rsidP="000140A6">
            <w:pPr>
              <w:jc w:val="center"/>
            </w:pPr>
            <w:r w:rsidRPr="00E328FF">
              <w:t>- Поликлиника;</w:t>
            </w:r>
          </w:p>
          <w:p w:rsidR="000140A6" w:rsidRPr="00E328FF" w:rsidRDefault="000140A6" w:rsidP="000140A6">
            <w:pPr>
              <w:jc w:val="center"/>
            </w:pPr>
            <w:r w:rsidRPr="00E328FF">
              <w:t xml:space="preserve">- Фельдшерский или </w:t>
            </w:r>
            <w:proofErr w:type="gramStart"/>
            <w:r w:rsidRPr="00E328FF">
              <w:t>фельдшерско-акушерские</w:t>
            </w:r>
            <w:proofErr w:type="gramEnd"/>
            <w:r w:rsidRPr="00E328FF">
              <w:t xml:space="preserve"> пункт;</w:t>
            </w:r>
          </w:p>
          <w:p w:rsidR="000140A6" w:rsidRPr="00E328FF" w:rsidRDefault="000140A6" w:rsidP="000140A6">
            <w:pPr>
              <w:jc w:val="center"/>
            </w:pPr>
            <w:r w:rsidRPr="00E328FF">
              <w:t>- Пун</w:t>
            </w:r>
            <w:proofErr w:type="gramStart"/>
            <w:r w:rsidRPr="00E328FF">
              <w:t>кт здр</w:t>
            </w:r>
            <w:proofErr w:type="gramEnd"/>
            <w:r w:rsidRPr="00E328FF">
              <w:t>авоохранения;</w:t>
            </w:r>
          </w:p>
          <w:p w:rsidR="000140A6" w:rsidRPr="00E328FF" w:rsidRDefault="000140A6" w:rsidP="000140A6">
            <w:pPr>
              <w:jc w:val="center"/>
            </w:pPr>
            <w:r w:rsidRPr="00E328FF">
              <w:t>- Станции скорой помощи;</w:t>
            </w:r>
          </w:p>
          <w:p w:rsidR="000140A6" w:rsidRPr="00E328FF" w:rsidRDefault="000140A6" w:rsidP="000140A6">
            <w:pPr>
              <w:jc w:val="center"/>
            </w:pPr>
            <w:r w:rsidRPr="00E328FF">
              <w:t>- Пункт оказания первой медицинской помощи;</w:t>
            </w:r>
          </w:p>
          <w:p w:rsidR="000140A6" w:rsidRPr="00E328FF" w:rsidRDefault="000140A6" w:rsidP="000140A6">
            <w:pPr>
              <w:jc w:val="center"/>
            </w:pPr>
            <w:r w:rsidRPr="00E328FF">
              <w:t>- Аптека</w:t>
            </w:r>
          </w:p>
          <w:p w:rsidR="000140A6" w:rsidRPr="00E328FF" w:rsidRDefault="000140A6" w:rsidP="000140A6">
            <w:pPr>
              <w:jc w:val="center"/>
            </w:pPr>
          </w:p>
        </w:tc>
      </w:tr>
      <w:tr w:rsidR="000140A6" w:rsidRPr="00E328FF" w:rsidTr="00084CE3">
        <w:trPr>
          <w:trHeight w:val="1537"/>
        </w:trPr>
        <w:tc>
          <w:tcPr>
            <w:tcW w:w="1560"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1562"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минимальный отступ от красных линий улиц – 30 м;</w:t>
            </w:r>
          </w:p>
          <w:p w:rsidR="000140A6" w:rsidRPr="00E328FF" w:rsidRDefault="000140A6" w:rsidP="000140A6">
            <w:pPr>
              <w:jc w:val="center"/>
            </w:pPr>
            <w:r w:rsidRPr="00E328FF">
              <w:t xml:space="preserve">минимальный отступ от жилых и общественных зданий – 30-50 м в зависимости от этажности </w:t>
            </w:r>
            <w:r w:rsidRPr="00E328FF">
              <w:lastRenderedPageBreak/>
              <w:t>АПУ</w:t>
            </w:r>
          </w:p>
        </w:tc>
        <w:tc>
          <w:tcPr>
            <w:tcW w:w="1984" w:type="dxa"/>
            <w:vMerge/>
            <w:tcBorders>
              <w:left w:val="single" w:sz="4" w:space="0" w:color="auto"/>
              <w:bottom w:val="single" w:sz="4" w:space="0" w:color="auto"/>
              <w:right w:val="single" w:sz="4" w:space="0" w:color="auto"/>
            </w:tcBorders>
            <w:vAlign w:val="center"/>
          </w:tcPr>
          <w:p w:rsidR="000140A6" w:rsidRPr="00E328FF" w:rsidRDefault="000140A6" w:rsidP="000140A6">
            <w:pPr>
              <w:jc w:val="center"/>
            </w:pP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Стационарное медицинское обслуживание 3.4.2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 размещение станций скорой помощи; размещение площадок санитарной авиации</w:t>
            </w:r>
          </w:p>
          <w:p w:rsidR="000140A6" w:rsidRPr="00E328FF" w:rsidRDefault="000140A6" w:rsidP="000140A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1500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9/36</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widowControl/>
              <w:suppressAutoHyphens w:val="0"/>
              <w:overflowPunct/>
              <w:autoSpaceDE/>
              <w:autoSpaceDN w:val="0"/>
              <w:jc w:val="center"/>
              <w:rPr>
                <w:szCs w:val="24"/>
                <w:lang w:eastAsia="ru-RU"/>
              </w:rPr>
            </w:pPr>
            <w:r w:rsidRPr="00E328FF">
              <w:rPr>
                <w:szCs w:val="24"/>
                <w:lang w:eastAsia="ru-RU"/>
              </w:rPr>
              <w:t>- Больницы;</w:t>
            </w:r>
          </w:p>
          <w:p w:rsidR="000140A6" w:rsidRPr="00E328FF" w:rsidRDefault="000140A6" w:rsidP="000140A6">
            <w:pPr>
              <w:widowControl/>
              <w:suppressAutoHyphens w:val="0"/>
              <w:overflowPunct/>
              <w:autoSpaceDE/>
              <w:autoSpaceDN w:val="0"/>
              <w:jc w:val="center"/>
              <w:rPr>
                <w:szCs w:val="24"/>
                <w:lang w:eastAsia="ru-RU"/>
              </w:rPr>
            </w:pPr>
            <w:r w:rsidRPr="00E328FF">
              <w:rPr>
                <w:szCs w:val="24"/>
                <w:lang w:eastAsia="ru-RU"/>
              </w:rPr>
              <w:t>- Родильные дома;</w:t>
            </w:r>
          </w:p>
          <w:p w:rsidR="000140A6" w:rsidRPr="00E328FF" w:rsidRDefault="000140A6" w:rsidP="000140A6">
            <w:pPr>
              <w:widowControl/>
              <w:suppressAutoHyphens w:val="0"/>
              <w:overflowPunct/>
              <w:autoSpaceDE/>
              <w:autoSpaceDN w:val="0"/>
              <w:jc w:val="center"/>
              <w:rPr>
                <w:szCs w:val="24"/>
                <w:lang w:eastAsia="ru-RU"/>
              </w:rPr>
            </w:pPr>
            <w:r w:rsidRPr="00E328FF">
              <w:rPr>
                <w:szCs w:val="24"/>
                <w:lang w:eastAsia="ru-RU"/>
              </w:rPr>
              <w:t>-Научно-медицинские учреждения;</w:t>
            </w:r>
          </w:p>
          <w:p w:rsidR="000140A6" w:rsidRPr="00E328FF" w:rsidRDefault="000140A6" w:rsidP="000140A6">
            <w:pPr>
              <w:widowControl/>
              <w:suppressAutoHyphens w:val="0"/>
              <w:overflowPunct/>
              <w:autoSpaceDE/>
              <w:autoSpaceDN w:val="0"/>
              <w:jc w:val="center"/>
              <w:rPr>
                <w:szCs w:val="24"/>
                <w:lang w:eastAsia="ru-RU"/>
              </w:rPr>
            </w:pPr>
            <w:r w:rsidRPr="00E328FF">
              <w:rPr>
                <w:szCs w:val="24"/>
                <w:lang w:eastAsia="ru-RU"/>
              </w:rPr>
              <w:t>- Объекты, обеспечивающие оказание услуги по лечению в стационаре;</w:t>
            </w:r>
          </w:p>
          <w:p w:rsidR="000140A6" w:rsidRPr="00E328FF" w:rsidRDefault="000140A6" w:rsidP="000140A6">
            <w:pPr>
              <w:jc w:val="center"/>
            </w:pPr>
            <w:r w:rsidRPr="00E328FF">
              <w:rPr>
                <w:szCs w:val="24"/>
                <w:lang w:val="en-US" w:eastAsia="ru-RU"/>
              </w:rPr>
              <w:t>-</w:t>
            </w:r>
            <w:r w:rsidRPr="00E328FF">
              <w:rPr>
                <w:szCs w:val="24"/>
                <w:lang w:eastAsia="ru-RU"/>
              </w:rPr>
              <w:t xml:space="preserve"> Станция скорой помощи</w:t>
            </w:r>
            <w:r w:rsidRPr="00E328FF">
              <w:rPr>
                <w:szCs w:val="24"/>
                <w:lang w:val="en-US" w:eastAsia="ru-RU"/>
              </w:rPr>
              <w:t>;</w:t>
            </w: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Дошкольное, начальное и среднее общее образование 3.5.1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roofErr w:type="gramStart"/>
            <w:r w:rsidRPr="00E328FF">
              <w:t xml:space="preserve">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w:t>
            </w:r>
            <w:r w:rsidRPr="00E328FF">
              <w:lastRenderedPageBreak/>
              <w:t>для занятия обучающихся физической культурой и спортом</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6/24</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pPr>
            <w:r w:rsidRPr="00E328FF">
              <w:t>- Детские ясли;</w:t>
            </w:r>
          </w:p>
          <w:p w:rsidR="000140A6" w:rsidRPr="00E328FF" w:rsidRDefault="000140A6" w:rsidP="000140A6">
            <w:pPr>
              <w:jc w:val="center"/>
            </w:pPr>
            <w:r w:rsidRPr="00E328FF">
              <w:t>- Детский сад;</w:t>
            </w:r>
          </w:p>
          <w:p w:rsidR="000140A6" w:rsidRPr="00E328FF" w:rsidRDefault="000140A6" w:rsidP="000140A6">
            <w:pPr>
              <w:jc w:val="center"/>
              <w:rPr>
                <w:bCs/>
              </w:rPr>
            </w:pPr>
            <w:r w:rsidRPr="00E328FF">
              <w:rPr>
                <w:bCs/>
              </w:rPr>
              <w:t xml:space="preserve">- </w:t>
            </w:r>
            <w:proofErr w:type="gramStart"/>
            <w:r w:rsidRPr="00E328FF">
              <w:rPr>
                <w:bCs/>
              </w:rPr>
              <w:t>Начальная</w:t>
            </w:r>
            <w:proofErr w:type="gramEnd"/>
            <w:r w:rsidRPr="00E328FF">
              <w:rPr>
                <w:bCs/>
              </w:rPr>
              <w:t xml:space="preserve"> школа-детский сад;</w:t>
            </w:r>
          </w:p>
          <w:p w:rsidR="000140A6" w:rsidRPr="00E328FF" w:rsidRDefault="000140A6" w:rsidP="000140A6">
            <w:pPr>
              <w:jc w:val="center"/>
            </w:pPr>
            <w:r w:rsidRPr="00E328FF">
              <w:t>- Школа;</w:t>
            </w:r>
          </w:p>
          <w:p w:rsidR="000140A6" w:rsidRPr="00E328FF" w:rsidRDefault="000140A6" w:rsidP="000140A6">
            <w:pPr>
              <w:jc w:val="center"/>
            </w:pPr>
            <w:r w:rsidRPr="00E328FF">
              <w:t>- Лицей;</w:t>
            </w:r>
          </w:p>
          <w:p w:rsidR="000140A6" w:rsidRPr="00E328FF" w:rsidRDefault="000140A6" w:rsidP="000140A6">
            <w:pPr>
              <w:jc w:val="center"/>
            </w:pPr>
            <w:r w:rsidRPr="00E328FF">
              <w:t>- Гимназия;</w:t>
            </w:r>
          </w:p>
          <w:p w:rsidR="000140A6" w:rsidRPr="00E328FF" w:rsidRDefault="000140A6" w:rsidP="000140A6">
            <w:pPr>
              <w:jc w:val="center"/>
            </w:pPr>
            <w:r w:rsidRPr="00E328FF">
              <w:t>- Музыкальная школа</w:t>
            </w:r>
          </w:p>
          <w:p w:rsidR="000140A6" w:rsidRPr="00E328FF" w:rsidRDefault="000140A6" w:rsidP="000140A6">
            <w:pPr>
              <w:jc w:val="center"/>
            </w:pP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Среднее и высшее профессиональное образование 3.5.2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roofErr w:type="gramStart"/>
            <w:r w:rsidRPr="00E328FF">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roofErr w:type="gramEnd"/>
          </w:p>
          <w:p w:rsidR="000140A6" w:rsidRPr="00E328FF" w:rsidRDefault="000140A6" w:rsidP="000140A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pPr>
            <w:r w:rsidRPr="00E328FF">
              <w:t xml:space="preserve">-Профессиональные технические училища; </w:t>
            </w:r>
          </w:p>
          <w:p w:rsidR="000140A6" w:rsidRPr="00E328FF" w:rsidRDefault="000140A6" w:rsidP="000140A6">
            <w:pPr>
              <w:jc w:val="center"/>
            </w:pPr>
            <w:r w:rsidRPr="00E328FF">
              <w:t xml:space="preserve">- Колледжи; </w:t>
            </w:r>
          </w:p>
          <w:p w:rsidR="000140A6" w:rsidRPr="00E328FF" w:rsidRDefault="000140A6" w:rsidP="000140A6">
            <w:pPr>
              <w:jc w:val="center"/>
            </w:pPr>
            <w:r w:rsidRPr="00E328FF">
              <w:t xml:space="preserve"> - Художественные, музыкальные училища;</w:t>
            </w:r>
          </w:p>
          <w:p w:rsidR="000140A6" w:rsidRPr="00E328FF" w:rsidRDefault="000140A6" w:rsidP="000140A6">
            <w:pPr>
              <w:jc w:val="center"/>
            </w:pPr>
            <w:r w:rsidRPr="00E328FF">
              <w:t xml:space="preserve">- Общества знаний; - Институты; </w:t>
            </w:r>
          </w:p>
          <w:p w:rsidR="000140A6" w:rsidRPr="00E328FF" w:rsidRDefault="000140A6" w:rsidP="000140A6">
            <w:pPr>
              <w:jc w:val="center"/>
            </w:pPr>
            <w:r w:rsidRPr="00E328FF">
              <w:t>- Университеты;</w:t>
            </w:r>
          </w:p>
          <w:p w:rsidR="000140A6" w:rsidRPr="00E328FF" w:rsidRDefault="000140A6" w:rsidP="000140A6">
            <w:pPr>
              <w:jc w:val="center"/>
            </w:pPr>
            <w:r w:rsidRPr="00E328FF">
              <w:t>- Организации по переподготовке и повышению квалификации специалистов</w:t>
            </w:r>
          </w:p>
        </w:tc>
      </w:tr>
      <w:tr w:rsidR="000140A6" w:rsidRPr="00E328FF" w:rsidTr="00084CE3">
        <w:trPr>
          <w:trHeight w:val="1552"/>
        </w:trPr>
        <w:tc>
          <w:tcPr>
            <w:tcW w:w="1560"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Культурное развитие 3.6</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500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5/30</w:t>
            </w:r>
          </w:p>
        </w:tc>
        <w:tc>
          <w:tcPr>
            <w:tcW w:w="1562"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w:t>
            </w:r>
          </w:p>
        </w:tc>
        <w:tc>
          <w:tcPr>
            <w:tcW w:w="1984" w:type="dxa"/>
            <w:vMerge w:val="restart"/>
            <w:tcBorders>
              <w:top w:val="single" w:sz="4" w:space="0" w:color="auto"/>
              <w:left w:val="single" w:sz="4" w:space="0" w:color="auto"/>
              <w:right w:val="single" w:sz="4" w:space="0" w:color="auto"/>
            </w:tcBorders>
            <w:vAlign w:val="center"/>
          </w:tcPr>
          <w:p w:rsidR="000140A6" w:rsidRPr="00E328FF" w:rsidRDefault="000140A6" w:rsidP="000140A6">
            <w:pPr>
              <w:jc w:val="center"/>
            </w:pPr>
            <w:r w:rsidRPr="00E328FF">
              <w:t>- Музей;</w:t>
            </w:r>
          </w:p>
          <w:p w:rsidR="000140A6" w:rsidRPr="00E328FF" w:rsidRDefault="000140A6" w:rsidP="000140A6">
            <w:pPr>
              <w:jc w:val="center"/>
            </w:pPr>
            <w:r w:rsidRPr="00E328FF">
              <w:t>- Выставочный зал;</w:t>
            </w:r>
          </w:p>
          <w:p w:rsidR="000140A6" w:rsidRPr="00E328FF" w:rsidRDefault="000140A6" w:rsidP="000140A6">
            <w:pPr>
              <w:jc w:val="center"/>
            </w:pPr>
            <w:r w:rsidRPr="00E328FF">
              <w:t>- Художественная галерея;</w:t>
            </w:r>
          </w:p>
          <w:p w:rsidR="000140A6" w:rsidRPr="00E328FF" w:rsidRDefault="000140A6" w:rsidP="000140A6">
            <w:pPr>
              <w:jc w:val="center"/>
            </w:pPr>
            <w:r w:rsidRPr="00E328FF">
              <w:t>- Дом культуры;</w:t>
            </w:r>
          </w:p>
          <w:p w:rsidR="000140A6" w:rsidRPr="00E328FF" w:rsidRDefault="000140A6" w:rsidP="000140A6">
            <w:pPr>
              <w:jc w:val="center"/>
            </w:pPr>
            <w:r w:rsidRPr="00E328FF">
              <w:t>- Центр культурного развития;</w:t>
            </w:r>
          </w:p>
          <w:p w:rsidR="000140A6" w:rsidRPr="00E328FF" w:rsidRDefault="000140A6" w:rsidP="000140A6">
            <w:pPr>
              <w:jc w:val="center"/>
            </w:pPr>
            <w:r w:rsidRPr="00E328FF">
              <w:t>- Библиотека;</w:t>
            </w:r>
          </w:p>
          <w:p w:rsidR="000140A6" w:rsidRPr="00E328FF" w:rsidRDefault="000140A6" w:rsidP="000140A6">
            <w:pPr>
              <w:jc w:val="center"/>
            </w:pPr>
            <w:r w:rsidRPr="00E328FF">
              <w:t>- Пункт книговыдачи;</w:t>
            </w:r>
          </w:p>
          <w:p w:rsidR="000140A6" w:rsidRPr="00E328FF" w:rsidRDefault="000140A6" w:rsidP="000140A6">
            <w:pPr>
              <w:jc w:val="center"/>
            </w:pPr>
            <w:r w:rsidRPr="00E328FF">
              <w:t>- Кинозал</w:t>
            </w:r>
          </w:p>
          <w:p w:rsidR="000140A6" w:rsidRPr="00E328FF" w:rsidRDefault="000140A6" w:rsidP="000140A6">
            <w:pPr>
              <w:jc w:val="center"/>
            </w:pPr>
          </w:p>
        </w:tc>
      </w:tr>
      <w:tr w:rsidR="000140A6" w:rsidRPr="00E328FF" w:rsidTr="00084CE3">
        <w:trPr>
          <w:trHeight w:val="1197"/>
        </w:trPr>
        <w:tc>
          <w:tcPr>
            <w:tcW w:w="1560"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1562"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минимальный отступ от красной линии улиц– 5 м;</w:t>
            </w:r>
          </w:p>
        </w:tc>
        <w:tc>
          <w:tcPr>
            <w:tcW w:w="1984" w:type="dxa"/>
            <w:vMerge/>
            <w:tcBorders>
              <w:left w:val="single" w:sz="4" w:space="0" w:color="auto"/>
              <w:bottom w:val="single" w:sz="4" w:space="0" w:color="auto"/>
              <w:right w:val="single" w:sz="4" w:space="0" w:color="auto"/>
            </w:tcBorders>
            <w:vAlign w:val="center"/>
          </w:tcPr>
          <w:p w:rsidR="000140A6" w:rsidRPr="00E328FF" w:rsidRDefault="000140A6" w:rsidP="000140A6">
            <w:pPr>
              <w:jc w:val="center"/>
            </w:pPr>
          </w:p>
        </w:tc>
      </w:tr>
      <w:tr w:rsidR="000140A6" w:rsidRPr="00E328FF" w:rsidTr="00084CE3">
        <w:trPr>
          <w:trHeight w:val="280"/>
        </w:trPr>
        <w:tc>
          <w:tcPr>
            <w:tcW w:w="1560"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lastRenderedPageBreak/>
              <w:t>Религиозное использование 3.7</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100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autoSpaceDN w:val="0"/>
              <w:jc w:val="center"/>
            </w:pPr>
            <w:r w:rsidRPr="00E328FF">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autoSpaceDN w:val="0"/>
              <w:jc w:val="center"/>
            </w:pPr>
            <w:r w:rsidRPr="00E328FF">
              <w:t>50 %*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1</w:t>
            </w:r>
          </w:p>
        </w:tc>
        <w:tc>
          <w:tcPr>
            <w:tcW w:w="1984" w:type="dxa"/>
            <w:vMerge w:val="restart"/>
            <w:tcBorders>
              <w:top w:val="single" w:sz="4" w:space="0" w:color="auto"/>
              <w:left w:val="single" w:sz="4" w:space="0" w:color="auto"/>
              <w:right w:val="single" w:sz="4" w:space="0" w:color="auto"/>
            </w:tcBorders>
            <w:vAlign w:val="center"/>
          </w:tcPr>
          <w:p w:rsidR="000140A6" w:rsidRPr="00E328FF" w:rsidRDefault="000140A6" w:rsidP="000140A6">
            <w:pPr>
              <w:autoSpaceDE/>
              <w:autoSpaceDN w:val="0"/>
              <w:jc w:val="center"/>
            </w:pPr>
            <w:r w:rsidRPr="00E328FF">
              <w:t>- Церковь;</w:t>
            </w:r>
          </w:p>
          <w:p w:rsidR="000140A6" w:rsidRPr="00E328FF" w:rsidRDefault="000140A6" w:rsidP="000140A6">
            <w:pPr>
              <w:autoSpaceDE/>
              <w:autoSpaceDN w:val="0"/>
              <w:jc w:val="center"/>
            </w:pPr>
            <w:r w:rsidRPr="00E328FF">
              <w:t>- Собор;</w:t>
            </w:r>
          </w:p>
          <w:p w:rsidR="000140A6" w:rsidRPr="00E328FF" w:rsidRDefault="000140A6" w:rsidP="000140A6">
            <w:pPr>
              <w:autoSpaceDE/>
              <w:autoSpaceDN w:val="0"/>
              <w:jc w:val="center"/>
            </w:pPr>
            <w:r w:rsidRPr="00E328FF">
              <w:t>- Храм;</w:t>
            </w:r>
          </w:p>
          <w:p w:rsidR="000140A6" w:rsidRPr="00E328FF" w:rsidRDefault="000140A6" w:rsidP="000140A6">
            <w:pPr>
              <w:autoSpaceDE/>
              <w:autoSpaceDN w:val="0"/>
              <w:jc w:val="center"/>
            </w:pPr>
            <w:r w:rsidRPr="00E328FF">
              <w:t>- Часовня;</w:t>
            </w:r>
          </w:p>
          <w:p w:rsidR="000140A6" w:rsidRPr="00E328FF" w:rsidRDefault="000140A6" w:rsidP="000140A6">
            <w:pPr>
              <w:autoSpaceDE/>
              <w:autoSpaceDN w:val="0"/>
              <w:jc w:val="center"/>
            </w:pPr>
            <w:r w:rsidRPr="00E328FF">
              <w:t>- Монастырь;</w:t>
            </w:r>
          </w:p>
          <w:p w:rsidR="000140A6" w:rsidRPr="00E328FF" w:rsidRDefault="000140A6" w:rsidP="000140A6">
            <w:pPr>
              <w:autoSpaceDE/>
              <w:autoSpaceDN w:val="0"/>
              <w:jc w:val="center"/>
            </w:pPr>
            <w:r w:rsidRPr="00E328FF">
              <w:t>- Воскресная школа;</w:t>
            </w:r>
          </w:p>
          <w:p w:rsidR="000140A6" w:rsidRPr="00E328FF" w:rsidRDefault="000140A6" w:rsidP="000140A6">
            <w:pPr>
              <w:autoSpaceDE/>
              <w:autoSpaceDN w:val="0"/>
              <w:jc w:val="center"/>
            </w:pPr>
            <w:r w:rsidRPr="00E328FF">
              <w:t>- Семинария;</w:t>
            </w:r>
          </w:p>
          <w:p w:rsidR="000140A6" w:rsidRPr="00E328FF" w:rsidRDefault="000140A6" w:rsidP="000140A6">
            <w:pPr>
              <w:autoSpaceDE/>
              <w:autoSpaceDN w:val="0"/>
              <w:jc w:val="center"/>
            </w:pPr>
            <w:r w:rsidRPr="00E328FF">
              <w:t>- Духовное училище</w:t>
            </w:r>
          </w:p>
          <w:p w:rsidR="000140A6" w:rsidRPr="00E328FF" w:rsidRDefault="000140A6" w:rsidP="000140A6">
            <w:pPr>
              <w:autoSpaceDE/>
              <w:jc w:val="center"/>
            </w:pPr>
            <w:r w:rsidRPr="00E328FF">
              <w:t>- Мечеть</w:t>
            </w:r>
          </w:p>
          <w:p w:rsidR="000140A6" w:rsidRPr="00E328FF" w:rsidRDefault="000140A6" w:rsidP="000140A6">
            <w:pPr>
              <w:autoSpaceDE/>
              <w:jc w:val="center"/>
            </w:pPr>
            <w:r w:rsidRPr="00E328FF">
              <w:t>- Медресе</w:t>
            </w:r>
          </w:p>
          <w:p w:rsidR="000140A6" w:rsidRPr="00E328FF" w:rsidRDefault="000140A6" w:rsidP="000140A6">
            <w:pPr>
              <w:autoSpaceDE/>
              <w:jc w:val="center"/>
            </w:pPr>
            <w:r w:rsidRPr="00E328FF">
              <w:t>-Минарет</w:t>
            </w:r>
          </w:p>
          <w:p w:rsidR="000140A6" w:rsidRPr="00E328FF" w:rsidRDefault="000140A6" w:rsidP="000140A6">
            <w:pPr>
              <w:autoSpaceDE/>
              <w:jc w:val="center"/>
            </w:pPr>
            <w:r w:rsidRPr="00E328FF">
              <w:t xml:space="preserve">- Синагога </w:t>
            </w:r>
          </w:p>
        </w:tc>
      </w:tr>
      <w:tr w:rsidR="000140A6" w:rsidRPr="00E328FF" w:rsidTr="00084CE3">
        <w:trPr>
          <w:trHeight w:val="3151"/>
        </w:trPr>
        <w:tc>
          <w:tcPr>
            <w:tcW w:w="1560"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29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N w:val="0"/>
              <w:jc w:val="center"/>
            </w:pPr>
            <w:proofErr w:type="gramStart"/>
            <w:r w:rsidRPr="00E328FF">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roofErr w:type="gramEnd"/>
          </w:p>
        </w:tc>
        <w:tc>
          <w:tcPr>
            <w:tcW w:w="1276"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1984" w:type="dxa"/>
            <w:vMerge/>
            <w:tcBorders>
              <w:left w:val="single" w:sz="4" w:space="0" w:color="auto"/>
              <w:bottom w:val="single" w:sz="4" w:space="0" w:color="auto"/>
              <w:right w:val="single" w:sz="4" w:space="0" w:color="auto"/>
            </w:tcBorders>
            <w:vAlign w:val="center"/>
          </w:tcPr>
          <w:p w:rsidR="000140A6" w:rsidRPr="00E328FF" w:rsidRDefault="000140A6" w:rsidP="000140A6">
            <w:pPr>
              <w:autoSpaceDE/>
              <w:autoSpaceDN w:val="0"/>
              <w:jc w:val="center"/>
            </w:pP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Общественное управление 3.8</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кодами 3.8.1-3.8.2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100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Административное здание;</w:t>
            </w:r>
          </w:p>
          <w:p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Здание административно - управленческого учреждения;</w:t>
            </w:r>
          </w:p>
          <w:p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Здание суда;</w:t>
            </w:r>
          </w:p>
          <w:p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Здание, помещение общественной организации;</w:t>
            </w:r>
          </w:p>
          <w:p w:rsidR="000140A6" w:rsidRPr="00E328FF" w:rsidRDefault="000140A6" w:rsidP="000140A6">
            <w:pPr>
              <w:jc w:val="center"/>
            </w:pP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Обеспечение научной деятельности </w:t>
            </w:r>
            <w:r w:rsidRPr="00E328FF">
              <w:lastRenderedPageBreak/>
              <w:t>3.9</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 xml:space="preserve">Размещение зданий и сооружений для обеспечения научной деятельности. Содержание данного вида разрешенного </w:t>
            </w:r>
            <w:r w:rsidRPr="00E328FF">
              <w:lastRenderedPageBreak/>
              <w:t>использования включает в себя содержание видов разрешенного использования с кодами 3.9.1 - 3.9.3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rPr>
                <w:lang w:val="en-US"/>
              </w:rPr>
            </w:pPr>
            <w:r w:rsidRPr="00E328FF">
              <w:lastRenderedPageBreak/>
              <w:t>2500</w:t>
            </w:r>
            <w:r w:rsidRPr="00E328FF">
              <w:rPr>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rPr>
                <w:lang w:val="en-US"/>
              </w:rP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w:t>
            </w:r>
            <w:r w:rsidRPr="00E328FF">
              <w:lastRenderedPageBreak/>
              <w:t>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9/36</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61 %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pPr>
            <w:r w:rsidRPr="00E328FF">
              <w:t>- Научно-исследовательские институты;</w:t>
            </w:r>
          </w:p>
          <w:p w:rsidR="000140A6" w:rsidRPr="00E328FF" w:rsidRDefault="000140A6" w:rsidP="000140A6">
            <w:pPr>
              <w:jc w:val="center"/>
            </w:pPr>
            <w:r w:rsidRPr="00E328FF">
              <w:lastRenderedPageBreak/>
              <w:t>- Проектные институты;</w:t>
            </w:r>
          </w:p>
          <w:p w:rsidR="000140A6" w:rsidRPr="00E328FF" w:rsidRDefault="000140A6" w:rsidP="000140A6">
            <w:pPr>
              <w:jc w:val="center"/>
            </w:pPr>
            <w:r w:rsidRPr="00E328FF">
              <w:t>- Научные центры;</w:t>
            </w:r>
          </w:p>
          <w:p w:rsidR="000140A6" w:rsidRPr="00E328FF" w:rsidRDefault="000140A6" w:rsidP="000140A6">
            <w:pPr>
              <w:jc w:val="center"/>
            </w:pPr>
            <w:r w:rsidRPr="00E328FF">
              <w:t>- Опытно-конструкторские центры;</w:t>
            </w:r>
          </w:p>
          <w:p w:rsidR="000140A6" w:rsidRPr="00E328FF" w:rsidRDefault="000140A6" w:rsidP="000140A6">
            <w:pPr>
              <w:jc w:val="center"/>
            </w:pPr>
            <w:r w:rsidRPr="00E328FF">
              <w:t>- Государственные академии наук;</w:t>
            </w:r>
          </w:p>
          <w:p w:rsidR="000140A6" w:rsidRPr="00E328FF" w:rsidRDefault="000140A6" w:rsidP="000140A6">
            <w:pPr>
              <w:widowControl/>
              <w:suppressAutoHyphens w:val="0"/>
              <w:overflowPunct/>
              <w:autoSpaceDE/>
              <w:autoSpaceDN w:val="0"/>
              <w:jc w:val="center"/>
              <w:rPr>
                <w:szCs w:val="24"/>
                <w:lang w:eastAsia="ru-RU"/>
              </w:rPr>
            </w:pPr>
            <w:r w:rsidRPr="00E328FF">
              <w:rPr>
                <w:szCs w:val="24"/>
                <w:lang w:eastAsia="ru-RU"/>
              </w:rPr>
              <w:t xml:space="preserve">- Стационарный пункт наблюдений за состоянием окружающей среды, </w:t>
            </w:r>
          </w:p>
          <w:p w:rsidR="000140A6" w:rsidRPr="00E328FF" w:rsidRDefault="000140A6" w:rsidP="000140A6">
            <w:pPr>
              <w:jc w:val="center"/>
            </w:pPr>
            <w:r w:rsidRPr="00E328FF">
              <w:rPr>
                <w:szCs w:val="24"/>
                <w:lang w:eastAsia="ru-RU"/>
              </w:rPr>
              <w:t>- Гидрологический пост</w:t>
            </w: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Деловое управление 4.1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49 %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suppressAutoHyphens w:val="0"/>
              <w:overflowPunct/>
              <w:autoSpaceDN w:val="0"/>
              <w:adjustRightInd w:val="0"/>
              <w:jc w:val="center"/>
              <w:rPr>
                <w:szCs w:val="24"/>
                <w:lang w:eastAsia="ru-RU"/>
              </w:rPr>
            </w:pPr>
            <w:r w:rsidRPr="00E328FF">
              <w:rPr>
                <w:szCs w:val="24"/>
                <w:lang w:eastAsia="ru-RU"/>
              </w:rPr>
              <w:t>- Деловой центр;</w:t>
            </w:r>
          </w:p>
          <w:p w:rsidR="000140A6" w:rsidRPr="00E328FF" w:rsidRDefault="000140A6" w:rsidP="000140A6">
            <w:pPr>
              <w:suppressAutoHyphens w:val="0"/>
              <w:overflowPunct/>
              <w:autoSpaceDN w:val="0"/>
              <w:adjustRightInd w:val="0"/>
              <w:jc w:val="center"/>
              <w:rPr>
                <w:szCs w:val="24"/>
                <w:lang w:eastAsia="ru-RU"/>
              </w:rPr>
            </w:pPr>
            <w:r w:rsidRPr="00E328FF">
              <w:rPr>
                <w:szCs w:val="24"/>
                <w:lang w:eastAsia="ru-RU"/>
              </w:rPr>
              <w:t>- Офисный центр;</w:t>
            </w:r>
          </w:p>
          <w:p w:rsidR="000140A6" w:rsidRPr="00E328FF" w:rsidRDefault="000140A6" w:rsidP="000140A6">
            <w:pPr>
              <w:suppressAutoHyphens w:val="0"/>
              <w:overflowPunct/>
              <w:autoSpaceDN w:val="0"/>
              <w:adjustRightInd w:val="0"/>
              <w:jc w:val="center"/>
              <w:rPr>
                <w:szCs w:val="24"/>
                <w:lang w:eastAsia="ru-RU"/>
              </w:rPr>
            </w:pPr>
            <w:r w:rsidRPr="00E328FF">
              <w:rPr>
                <w:szCs w:val="24"/>
                <w:lang w:eastAsia="ru-RU"/>
              </w:rPr>
              <w:t>- Биржа ценных бумаг;</w:t>
            </w:r>
          </w:p>
          <w:p w:rsidR="000140A6" w:rsidRPr="00E328FF" w:rsidRDefault="000140A6" w:rsidP="000140A6">
            <w:pPr>
              <w:jc w:val="center"/>
            </w:pPr>
            <w:r w:rsidRPr="00E328FF">
              <w:rPr>
                <w:szCs w:val="24"/>
                <w:lang w:eastAsia="ru-RU"/>
              </w:rPr>
              <w:t>- Административное здание</w:t>
            </w: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roofErr w:type="gramStart"/>
            <w:r w:rsidRPr="00E328FF">
              <w:t>Объекты торговли (торговые центры, торгово-</w:t>
            </w:r>
            <w:r w:rsidRPr="00E328FF">
              <w:lastRenderedPageBreak/>
              <w:t>развлекательные центры (комплексы) 4.2</w:t>
            </w:r>
            <w:proofErr w:type="gramEnd"/>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Размещение объектов капитального строительства, общей площадью свыше 5000 кв</w:t>
            </w:r>
            <w:proofErr w:type="gramStart"/>
            <w:r w:rsidRPr="00E328FF">
              <w:t>.м</w:t>
            </w:r>
            <w:proofErr w:type="gramEnd"/>
            <w:r w:rsidRPr="00E328FF">
              <w:t xml:space="preserve"> с целью размещения одной или нескольких организаций, осуществляющих продажу товаров, и (или) оказание услуг в </w:t>
            </w:r>
            <w:r w:rsidRPr="00E328FF">
              <w:lastRenderedPageBreak/>
              <w:t>соответствии с содержанием видов разрешенного использования с кодами 4.5, 4.6, 4.8-4.8.2; размещение гаражей и (или) стоянок для автомобилей сотрудников и посетителей торгового центра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 xml:space="preserve">10000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6/24</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pPr>
            <w:r w:rsidRPr="00E328FF">
              <w:t>- Торговые центры; - Торгово-развлекательные центры (комплексы)</w:t>
            </w: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Рынки 4.3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w:t>
            </w:r>
            <w:proofErr w:type="gramStart"/>
            <w:r w:rsidRPr="00E328FF">
              <w:t>.м</w:t>
            </w:r>
            <w:proofErr w:type="gramEnd"/>
            <w:r w:rsidRPr="00E328FF">
              <w:t>:</w:t>
            </w:r>
          </w:p>
          <w:p w:rsidR="000140A6" w:rsidRPr="00E328FF" w:rsidRDefault="000140A6" w:rsidP="000140A6">
            <w:pPr>
              <w:jc w:val="center"/>
            </w:pPr>
            <w:r w:rsidRPr="00E328FF">
              <w:t>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3/30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65 %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pPr>
            <w:r w:rsidRPr="00E328FF">
              <w:t>- Ярмарка;</w:t>
            </w:r>
          </w:p>
          <w:p w:rsidR="000140A6" w:rsidRPr="00E328FF" w:rsidRDefault="000140A6" w:rsidP="000140A6">
            <w:pPr>
              <w:jc w:val="center"/>
            </w:pPr>
            <w:r w:rsidRPr="00E328FF">
              <w:t>-Рынок;</w:t>
            </w:r>
          </w:p>
          <w:p w:rsidR="000140A6" w:rsidRPr="00E328FF" w:rsidRDefault="000140A6" w:rsidP="000140A6">
            <w:pPr>
              <w:jc w:val="center"/>
            </w:pPr>
            <w:r w:rsidRPr="00E328FF">
              <w:t>- Автомобильная стоянка</w:t>
            </w:r>
          </w:p>
        </w:tc>
      </w:tr>
      <w:tr w:rsidR="000140A6" w:rsidRPr="00E328FF" w:rsidTr="00084CE3">
        <w:trPr>
          <w:trHeight w:val="2158"/>
        </w:trPr>
        <w:tc>
          <w:tcPr>
            <w:tcW w:w="1560"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Магазины 4.4</w:t>
            </w:r>
          </w:p>
        </w:tc>
        <w:tc>
          <w:tcPr>
            <w:tcW w:w="4108"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 xml:space="preserve">20 </w:t>
            </w:r>
          </w:p>
        </w:tc>
        <w:tc>
          <w:tcPr>
            <w:tcW w:w="993"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5600</w:t>
            </w:r>
          </w:p>
        </w:tc>
        <w:tc>
          <w:tcPr>
            <w:tcW w:w="1134"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3/15</w:t>
            </w:r>
          </w:p>
        </w:tc>
        <w:tc>
          <w:tcPr>
            <w:tcW w:w="1562"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90 %</w:t>
            </w:r>
          </w:p>
        </w:tc>
        <w:tc>
          <w:tcPr>
            <w:tcW w:w="1276"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right w:val="single" w:sz="4" w:space="0" w:color="auto"/>
            </w:tcBorders>
            <w:vAlign w:val="center"/>
          </w:tcPr>
          <w:p w:rsidR="000140A6" w:rsidRPr="00E328FF" w:rsidRDefault="000140A6" w:rsidP="000140A6">
            <w:pPr>
              <w:spacing w:line="276" w:lineRule="auto"/>
              <w:jc w:val="center"/>
              <w:rPr>
                <w:bCs/>
                <w:lang w:bidi="ru-RU"/>
              </w:rPr>
            </w:pPr>
            <w:r w:rsidRPr="00E328FF">
              <w:rPr>
                <w:bCs/>
                <w:lang w:bidi="ru-RU"/>
              </w:rPr>
              <w:t>- Магазин;</w:t>
            </w:r>
          </w:p>
          <w:p w:rsidR="000140A6" w:rsidRPr="00E328FF" w:rsidRDefault="000140A6" w:rsidP="000140A6">
            <w:pPr>
              <w:spacing w:line="276" w:lineRule="auto"/>
              <w:jc w:val="center"/>
              <w:rPr>
                <w:bCs/>
                <w:lang w:bidi="ru-RU"/>
              </w:rPr>
            </w:pPr>
            <w:r w:rsidRPr="00E328FF">
              <w:rPr>
                <w:bCs/>
                <w:lang w:bidi="ru-RU"/>
              </w:rPr>
              <w:t xml:space="preserve">- </w:t>
            </w:r>
            <w:r w:rsidRPr="00E328FF">
              <w:t>Аптека</w:t>
            </w:r>
          </w:p>
          <w:p w:rsidR="000140A6" w:rsidRPr="00E328FF" w:rsidRDefault="000140A6" w:rsidP="000140A6">
            <w:pPr>
              <w:spacing w:line="276" w:lineRule="auto"/>
              <w:jc w:val="center"/>
            </w:pP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Банковская и страховая деятельность 4.5</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roofErr w:type="gramStart"/>
            <w:r w:rsidRPr="00E328FF">
              <w:t>Размещение объектов капитального строительства, предназначенных для размещения организаций, оказывающих банковские и страховые</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 xml:space="preserve">50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Банк;</w:t>
            </w:r>
          </w:p>
          <w:p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Банковское отделение;</w:t>
            </w:r>
          </w:p>
          <w:p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Обменный пункт;</w:t>
            </w:r>
          </w:p>
          <w:p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Кредитно-</w:t>
            </w:r>
            <w:r w:rsidRPr="00E328FF">
              <w:rPr>
                <w:bCs/>
                <w:szCs w:val="24"/>
                <w:lang w:eastAsia="ru-RU" w:bidi="ru-RU"/>
              </w:rPr>
              <w:lastRenderedPageBreak/>
              <w:t>финансовое учреждение;</w:t>
            </w:r>
          </w:p>
          <w:p w:rsidR="000140A6" w:rsidRPr="00E328FF" w:rsidRDefault="000140A6" w:rsidP="000140A6">
            <w:pPr>
              <w:jc w:val="center"/>
            </w:pPr>
            <w:r w:rsidRPr="00E328FF">
              <w:rPr>
                <w:bCs/>
                <w:szCs w:val="24"/>
                <w:lang w:eastAsia="ru-RU" w:bidi="ru-RU"/>
              </w:rPr>
              <w:t>- Здание страховой компании;</w:t>
            </w: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Общественное питание 4.6</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rPr>
                <w:bCs/>
                <w:lang w:bidi="ru-RU"/>
              </w:rPr>
            </w:pPr>
            <w:r w:rsidRPr="00E328FF">
              <w:rPr>
                <w:bCs/>
                <w:lang w:bidi="ru-RU"/>
              </w:rPr>
              <w:t>- Ресторан;</w:t>
            </w:r>
          </w:p>
          <w:p w:rsidR="000140A6" w:rsidRPr="00E328FF" w:rsidRDefault="000140A6" w:rsidP="000140A6">
            <w:pPr>
              <w:jc w:val="center"/>
              <w:rPr>
                <w:bCs/>
                <w:lang w:bidi="ru-RU"/>
              </w:rPr>
            </w:pPr>
            <w:r w:rsidRPr="00E328FF">
              <w:rPr>
                <w:bCs/>
                <w:lang w:bidi="ru-RU"/>
              </w:rPr>
              <w:t>- Кафе;</w:t>
            </w:r>
          </w:p>
          <w:p w:rsidR="000140A6" w:rsidRPr="00E328FF" w:rsidRDefault="000140A6" w:rsidP="000140A6">
            <w:pPr>
              <w:jc w:val="center"/>
              <w:rPr>
                <w:bCs/>
                <w:lang w:bidi="ru-RU"/>
              </w:rPr>
            </w:pPr>
            <w:r w:rsidRPr="00E328FF">
              <w:rPr>
                <w:bCs/>
                <w:lang w:bidi="ru-RU"/>
              </w:rPr>
              <w:t>- Столовая</w:t>
            </w:r>
          </w:p>
          <w:p w:rsidR="000140A6" w:rsidRPr="00E328FF" w:rsidRDefault="000140A6" w:rsidP="000140A6">
            <w:pPr>
              <w:jc w:val="center"/>
            </w:pP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rPr>
                <w:lang w:val="en-US"/>
              </w:rPr>
            </w:pPr>
            <w:r w:rsidRPr="00E328FF">
              <w:t>Гостиничное обслуживание 4.7</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гостиниц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pPr>
            <w:r w:rsidRPr="00E328FF">
              <w:t>- Гостиница;</w:t>
            </w:r>
          </w:p>
          <w:p w:rsidR="000140A6" w:rsidRPr="00E328FF" w:rsidRDefault="000140A6" w:rsidP="000140A6">
            <w:pPr>
              <w:jc w:val="center"/>
            </w:pPr>
            <w:r w:rsidRPr="00E328FF">
              <w:t>- Гостевой дом</w:t>
            </w: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bookmarkStart w:id="223" w:name="sub_1481"/>
            <w:r w:rsidRPr="00E328FF">
              <w:t>Развле</w:t>
            </w:r>
            <w:bookmarkEnd w:id="223"/>
            <w:r w:rsidRPr="00E328FF">
              <w:t>чение 4.8</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зданий и сооружений, предназначенных для развлечения.</w:t>
            </w:r>
          </w:p>
          <w:p w:rsidR="000140A6" w:rsidRPr="00E328FF" w:rsidRDefault="000140A6" w:rsidP="000140A6">
            <w:pPr>
              <w:jc w:val="center"/>
            </w:pPr>
            <w:r w:rsidRPr="00E328FF">
              <w:t>Содержание данного вида разрешенного использования включает в себя содержание видов разрешенного использования с кодами 4.8.1 - 4.8.3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5/20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pPr>
            <w:r w:rsidRPr="00E328FF">
              <w:t>- Дискотека;</w:t>
            </w:r>
          </w:p>
          <w:p w:rsidR="000140A6" w:rsidRPr="00E328FF" w:rsidRDefault="000140A6" w:rsidP="000140A6">
            <w:pPr>
              <w:jc w:val="center"/>
            </w:pPr>
            <w:r w:rsidRPr="00E328FF">
              <w:t>- Ночной клуб;</w:t>
            </w:r>
          </w:p>
          <w:p w:rsidR="000140A6" w:rsidRPr="00E328FF" w:rsidRDefault="000140A6" w:rsidP="000140A6">
            <w:pPr>
              <w:jc w:val="center"/>
            </w:pPr>
            <w:r w:rsidRPr="00E328FF">
              <w:t>- Танцевальные площадки;</w:t>
            </w:r>
          </w:p>
          <w:p w:rsidR="000140A6" w:rsidRPr="00E328FF" w:rsidRDefault="000140A6" w:rsidP="000140A6">
            <w:pPr>
              <w:jc w:val="center"/>
            </w:pPr>
            <w:r w:rsidRPr="00E328FF">
              <w:t>- Аквапарк;</w:t>
            </w:r>
          </w:p>
          <w:p w:rsidR="000140A6" w:rsidRPr="00E328FF" w:rsidRDefault="000140A6" w:rsidP="000140A6">
            <w:pPr>
              <w:jc w:val="center"/>
            </w:pPr>
            <w:r w:rsidRPr="00E328FF">
              <w:t>- Боулинг;</w:t>
            </w:r>
          </w:p>
          <w:p w:rsidR="000140A6" w:rsidRPr="00E328FF" w:rsidRDefault="000140A6" w:rsidP="000140A6">
            <w:pPr>
              <w:jc w:val="center"/>
            </w:pPr>
            <w:r w:rsidRPr="00E328FF">
              <w:t>-Аттракционы</w:t>
            </w:r>
          </w:p>
          <w:p w:rsidR="000140A6" w:rsidRPr="00E328FF" w:rsidRDefault="000140A6" w:rsidP="000140A6">
            <w:pPr>
              <w:jc w:val="center"/>
            </w:pP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Служебные гаражи 4.9</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widowControl/>
              <w:suppressAutoHyphens w:val="0"/>
              <w:overflowPunct/>
              <w:autoSpaceDE/>
              <w:autoSpaceDN w:val="0"/>
              <w:jc w:val="center"/>
              <w:rPr>
                <w:szCs w:val="24"/>
                <w:lang w:eastAsia="ru-RU"/>
              </w:rPr>
            </w:pPr>
            <w:r w:rsidRPr="00E328FF">
              <w:rPr>
                <w:szCs w:val="24"/>
                <w:lang w:eastAsia="ru-RU"/>
              </w:rPr>
              <w:t>- Гаражи с несколькими стояночными местами;</w:t>
            </w:r>
          </w:p>
          <w:p w:rsidR="000140A6" w:rsidRPr="00E328FF" w:rsidRDefault="000140A6" w:rsidP="000140A6">
            <w:pPr>
              <w:widowControl/>
              <w:suppressAutoHyphens w:val="0"/>
              <w:overflowPunct/>
              <w:autoSpaceDE/>
              <w:autoSpaceDN w:val="0"/>
              <w:jc w:val="center"/>
              <w:rPr>
                <w:szCs w:val="24"/>
                <w:lang w:eastAsia="ru-RU"/>
              </w:rPr>
            </w:pPr>
            <w:r w:rsidRPr="00E328FF">
              <w:rPr>
                <w:szCs w:val="24"/>
                <w:lang w:eastAsia="ru-RU"/>
              </w:rPr>
              <w:t>- Стоянки (парковки);</w:t>
            </w:r>
          </w:p>
          <w:p w:rsidR="000140A6" w:rsidRPr="00E328FF" w:rsidRDefault="000140A6" w:rsidP="000140A6">
            <w:pPr>
              <w:jc w:val="center"/>
            </w:pPr>
            <w:r w:rsidRPr="00E328FF">
              <w:rPr>
                <w:szCs w:val="24"/>
                <w:lang w:eastAsia="ru-RU"/>
              </w:rPr>
              <w:t>- Гаражи, многоярусные гаражи;</w:t>
            </w: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Объекты дорожного сервиса 4.9.1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Кафе;</w:t>
            </w:r>
          </w:p>
          <w:p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Столовая</w:t>
            </w:r>
          </w:p>
          <w:p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Автозаправочная станция;</w:t>
            </w:r>
          </w:p>
          <w:p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Мотель;</w:t>
            </w:r>
          </w:p>
          <w:p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Автомобильная мойка;</w:t>
            </w:r>
          </w:p>
          <w:p w:rsidR="000140A6" w:rsidRPr="00E328FF" w:rsidRDefault="000140A6" w:rsidP="000140A6">
            <w:pPr>
              <w:jc w:val="center"/>
            </w:pPr>
            <w:r w:rsidRPr="00E328FF">
              <w:rPr>
                <w:bCs/>
                <w:szCs w:val="24"/>
                <w:lang w:eastAsia="ru-RU" w:bidi="ru-RU"/>
              </w:rPr>
              <w:t>- Мастерская для ремонта автомобилей;</w:t>
            </w: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rPr>
                <w:iCs/>
              </w:rPr>
              <w:t>Выставочно-ярмарочная деятельность 4.10</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rPr>
                <w:iCs/>
              </w:rPr>
            </w:pPr>
            <w:r w:rsidRPr="00E328FF">
              <w:rPr>
                <w:iCs/>
              </w:rPr>
              <w:t xml:space="preserve">Размещение объектов капитального строительства, сооружений, предназначенных для осуществления </w:t>
            </w:r>
            <w:proofErr w:type="spellStart"/>
            <w:r w:rsidRPr="00E328FF">
              <w:rPr>
                <w:iCs/>
              </w:rPr>
              <w:t>выставочно</w:t>
            </w:r>
            <w:proofErr w:type="spellEnd"/>
            <w:r w:rsidRPr="00E328FF">
              <w:rPr>
                <w:iCs/>
              </w:rPr>
              <w:t xml:space="preserve">-ярмарочной и </w:t>
            </w:r>
            <w:proofErr w:type="spellStart"/>
            <w:r w:rsidRPr="00E328FF">
              <w:rPr>
                <w:iCs/>
              </w:rPr>
              <w:t>конгрессной</w:t>
            </w:r>
            <w:proofErr w:type="spellEnd"/>
            <w:r w:rsidRPr="00E328FF">
              <w:rPr>
                <w:iCs/>
              </w:rPr>
              <w:t xml:space="preserve">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60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pPr>
            <w:r w:rsidRPr="00E328FF">
              <w:t xml:space="preserve">- Здание для </w:t>
            </w:r>
            <w:proofErr w:type="spellStart"/>
            <w:r w:rsidRPr="00E328FF">
              <w:t>выставочно</w:t>
            </w:r>
            <w:proofErr w:type="spellEnd"/>
            <w:r w:rsidRPr="00E328FF">
              <w:t xml:space="preserve">-ярморочной и </w:t>
            </w:r>
            <w:proofErr w:type="spellStart"/>
            <w:r w:rsidRPr="00E328FF">
              <w:t>конгрессной</w:t>
            </w:r>
            <w:proofErr w:type="spellEnd"/>
            <w:r w:rsidRPr="00E328FF">
              <w:t xml:space="preserve"> деятельности;</w:t>
            </w:r>
          </w:p>
          <w:p w:rsidR="000140A6" w:rsidRPr="00E328FF" w:rsidRDefault="000140A6" w:rsidP="000140A6">
            <w:pPr>
              <w:jc w:val="center"/>
            </w:pPr>
            <w:r w:rsidRPr="00E328FF">
              <w:t>- Выставочный центр</w:t>
            </w:r>
          </w:p>
        </w:tc>
      </w:tr>
      <w:tr w:rsidR="006A76F7"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Туристическое обслуживание 5.2.1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Размещение пансионатов, гостиниц, кемпингов, домов отдыха, не оказывающих услуги по лечению; размещение детских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 xml:space="preserve">10000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3</w:t>
            </w:r>
          </w:p>
        </w:tc>
        <w:tc>
          <w:tcPr>
            <w:tcW w:w="1984" w:type="dxa"/>
            <w:tcBorders>
              <w:top w:val="single" w:sz="4" w:space="0" w:color="auto"/>
              <w:left w:val="single" w:sz="4" w:space="0" w:color="auto"/>
              <w:bottom w:val="single" w:sz="4" w:space="0" w:color="auto"/>
              <w:right w:val="single" w:sz="4" w:space="0" w:color="auto"/>
            </w:tcBorders>
            <w:vAlign w:val="center"/>
          </w:tcPr>
          <w:p w:rsidR="006A76F7" w:rsidRPr="00E328FF" w:rsidRDefault="006A76F7" w:rsidP="006A76F7">
            <w:pPr>
              <w:widowControl/>
              <w:suppressAutoHyphens w:val="0"/>
              <w:overflowPunct/>
              <w:autoSpaceDE/>
              <w:autoSpaceDN w:val="0"/>
              <w:jc w:val="center"/>
              <w:rPr>
                <w:lang w:eastAsia="ru-RU"/>
              </w:rPr>
            </w:pPr>
            <w:r w:rsidRPr="00E328FF">
              <w:rPr>
                <w:lang w:eastAsia="ru-RU"/>
              </w:rPr>
              <w:t>- Пансионаты;</w:t>
            </w:r>
          </w:p>
          <w:p w:rsidR="006A76F7" w:rsidRPr="00E328FF" w:rsidRDefault="006A76F7" w:rsidP="006A76F7">
            <w:pPr>
              <w:widowControl/>
              <w:suppressAutoHyphens w:val="0"/>
              <w:overflowPunct/>
              <w:autoSpaceDE/>
              <w:autoSpaceDN w:val="0"/>
              <w:jc w:val="center"/>
              <w:rPr>
                <w:lang w:eastAsia="ru-RU"/>
              </w:rPr>
            </w:pPr>
            <w:r w:rsidRPr="00E328FF">
              <w:rPr>
                <w:lang w:eastAsia="ru-RU"/>
              </w:rPr>
              <w:t>- Туристические гостиницы;</w:t>
            </w:r>
          </w:p>
          <w:p w:rsidR="006A76F7" w:rsidRPr="00E328FF" w:rsidRDefault="006A76F7" w:rsidP="006A76F7">
            <w:pPr>
              <w:widowControl/>
              <w:suppressAutoHyphens w:val="0"/>
              <w:overflowPunct/>
              <w:autoSpaceDE/>
              <w:autoSpaceDN w:val="0"/>
              <w:jc w:val="center"/>
              <w:rPr>
                <w:lang w:eastAsia="ru-RU"/>
              </w:rPr>
            </w:pPr>
            <w:r w:rsidRPr="00E328FF">
              <w:rPr>
                <w:lang w:eastAsia="ru-RU"/>
              </w:rPr>
              <w:t>-Кемпинги;</w:t>
            </w:r>
          </w:p>
          <w:p w:rsidR="006A76F7" w:rsidRPr="00E328FF" w:rsidRDefault="006A76F7" w:rsidP="006A76F7">
            <w:pPr>
              <w:widowControl/>
              <w:suppressAutoHyphens w:val="0"/>
              <w:overflowPunct/>
              <w:autoSpaceDE/>
              <w:autoSpaceDN w:val="0"/>
              <w:jc w:val="center"/>
              <w:rPr>
                <w:lang w:eastAsia="ru-RU"/>
              </w:rPr>
            </w:pPr>
            <w:r w:rsidRPr="00E328FF">
              <w:rPr>
                <w:lang w:eastAsia="ru-RU"/>
              </w:rPr>
              <w:t>- Дома отдыха;</w:t>
            </w:r>
          </w:p>
          <w:p w:rsidR="006A76F7" w:rsidRPr="00E328FF" w:rsidRDefault="006A76F7" w:rsidP="006A76F7">
            <w:pPr>
              <w:jc w:val="center"/>
            </w:pPr>
            <w:r w:rsidRPr="00E328FF">
              <w:rPr>
                <w:lang w:eastAsia="ru-RU"/>
              </w:rPr>
              <w:t>- Детские лагеря;</w:t>
            </w:r>
          </w:p>
        </w:tc>
      </w:tr>
      <w:tr w:rsidR="006A76F7"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Санаторная деятельность 9.2.1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 xml:space="preserve">Размещение санаториев, профилакториев, бальнеологических лечебниц, грязелечебниц, обеспечивающих оказание услуги по лечению и оздоровлению населения; обустройство лечебно-оздоровительных </w:t>
            </w:r>
            <w:r w:rsidRPr="00E328FF">
              <w:lastRenderedPageBreak/>
              <w:t>местностей (пляжи, бюветы, места добычи целебной грязи); размещение лечебно-оздоровительных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spacing w:line="276" w:lineRule="auto"/>
              <w:jc w:val="center"/>
            </w:pPr>
            <w:r w:rsidRPr="00E328FF">
              <w:lastRenderedPageBreak/>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spacing w:line="276" w:lineRule="auto"/>
              <w:jc w:val="center"/>
            </w:pPr>
            <w:r w:rsidRPr="00E328FF">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20 %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6A76F7" w:rsidRPr="00E328FF" w:rsidRDefault="006A76F7" w:rsidP="006A76F7">
            <w:pPr>
              <w:widowControl/>
              <w:suppressAutoHyphens w:val="0"/>
              <w:overflowPunct/>
              <w:autoSpaceDE/>
              <w:autoSpaceDN w:val="0"/>
              <w:jc w:val="center"/>
              <w:rPr>
                <w:szCs w:val="24"/>
                <w:lang w:eastAsia="ru-RU"/>
              </w:rPr>
            </w:pPr>
            <w:r w:rsidRPr="00E328FF">
              <w:rPr>
                <w:szCs w:val="24"/>
                <w:lang w:eastAsia="ru-RU"/>
              </w:rPr>
              <w:t>- Санатории;</w:t>
            </w:r>
          </w:p>
          <w:p w:rsidR="006A76F7" w:rsidRPr="00E328FF" w:rsidRDefault="006A76F7" w:rsidP="006A76F7">
            <w:pPr>
              <w:widowControl/>
              <w:suppressAutoHyphens w:val="0"/>
              <w:overflowPunct/>
              <w:autoSpaceDE/>
              <w:autoSpaceDN w:val="0"/>
              <w:jc w:val="center"/>
              <w:rPr>
                <w:szCs w:val="24"/>
                <w:lang w:eastAsia="ru-RU"/>
              </w:rPr>
            </w:pPr>
            <w:r w:rsidRPr="00E328FF">
              <w:rPr>
                <w:szCs w:val="24"/>
                <w:lang w:eastAsia="ru-RU"/>
              </w:rPr>
              <w:t>-Профилактории;</w:t>
            </w:r>
          </w:p>
          <w:p w:rsidR="006A76F7" w:rsidRPr="00E328FF" w:rsidRDefault="006A76F7" w:rsidP="006A76F7">
            <w:pPr>
              <w:widowControl/>
              <w:suppressAutoHyphens w:val="0"/>
              <w:overflowPunct/>
              <w:autoSpaceDE/>
              <w:autoSpaceDN w:val="0"/>
              <w:jc w:val="center"/>
              <w:rPr>
                <w:szCs w:val="24"/>
                <w:lang w:eastAsia="ru-RU"/>
              </w:rPr>
            </w:pPr>
            <w:r w:rsidRPr="00E328FF">
              <w:rPr>
                <w:szCs w:val="24"/>
                <w:lang w:eastAsia="ru-RU"/>
              </w:rPr>
              <w:t xml:space="preserve">- Обустройство лечебно-оздоровительных </w:t>
            </w:r>
            <w:r w:rsidRPr="00E328FF">
              <w:rPr>
                <w:szCs w:val="24"/>
                <w:lang w:eastAsia="ru-RU"/>
              </w:rPr>
              <w:lastRenderedPageBreak/>
              <w:t>местностей;</w:t>
            </w:r>
          </w:p>
          <w:p w:rsidR="006A76F7" w:rsidRPr="00E328FF" w:rsidRDefault="006A76F7" w:rsidP="006A76F7">
            <w:pPr>
              <w:jc w:val="center"/>
            </w:pPr>
            <w:r w:rsidRPr="00E328FF">
              <w:rPr>
                <w:szCs w:val="24"/>
                <w:lang w:eastAsia="ru-RU"/>
              </w:rPr>
              <w:t>- Лечебно-оздоровительные лагеря;</w:t>
            </w:r>
          </w:p>
        </w:tc>
      </w:tr>
      <w:tr w:rsidR="006A76F7"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lastRenderedPageBreak/>
              <w:t>Обеспечение внутреннего правопорядка 8.3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 xml:space="preserve">Размещение объектов капитального строительства, необходимых для подготовки и поддержания в готовности органов внутренних дел, </w:t>
            </w:r>
            <w:proofErr w:type="spellStart"/>
            <w:r w:rsidRPr="00E328FF">
              <w:t>Росгвардии</w:t>
            </w:r>
            <w:proofErr w:type="spellEnd"/>
            <w:r w:rsidRPr="00E328FF">
              <w:t xml:space="preserve">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0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autoSpaceDE/>
              <w:jc w:val="center"/>
            </w:pPr>
            <w:r w:rsidRPr="00E328FF">
              <w:t>не подлежат установлению</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autoSpaceDE/>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6A76F7" w:rsidRPr="00E328FF" w:rsidRDefault="006A76F7" w:rsidP="006A76F7">
            <w:pPr>
              <w:autoSpaceDE/>
              <w:autoSpaceDN w:val="0"/>
              <w:jc w:val="center"/>
            </w:pPr>
            <w:r w:rsidRPr="00E328FF">
              <w:t>- Здание РОВД, ГИБДД, военные комиссариаты;</w:t>
            </w:r>
          </w:p>
          <w:p w:rsidR="006A76F7" w:rsidRPr="00E328FF" w:rsidRDefault="006A76F7" w:rsidP="006A76F7">
            <w:pPr>
              <w:autoSpaceDE/>
              <w:autoSpaceDN w:val="0"/>
              <w:jc w:val="center"/>
            </w:pPr>
            <w:r w:rsidRPr="00E328FF">
              <w:t>- Здание, сооружение следственных органов;</w:t>
            </w:r>
          </w:p>
          <w:p w:rsidR="006A76F7" w:rsidRPr="00E328FF" w:rsidRDefault="006A76F7" w:rsidP="006A76F7">
            <w:pPr>
              <w:autoSpaceDE/>
              <w:autoSpaceDN w:val="0"/>
              <w:jc w:val="center"/>
            </w:pPr>
            <w:r w:rsidRPr="00E328FF">
              <w:t>- Отделение, участковый пункт полиции;</w:t>
            </w:r>
          </w:p>
          <w:p w:rsidR="006A76F7" w:rsidRPr="00E328FF" w:rsidRDefault="006A76F7" w:rsidP="006A76F7">
            <w:pPr>
              <w:autoSpaceDE/>
              <w:autoSpaceDN w:val="0"/>
              <w:jc w:val="center"/>
            </w:pPr>
            <w:r w:rsidRPr="00E328FF">
              <w:t>- Пожарное депо;</w:t>
            </w:r>
          </w:p>
          <w:p w:rsidR="006A76F7" w:rsidRPr="00E328FF" w:rsidRDefault="006A76F7" w:rsidP="006A76F7">
            <w:pPr>
              <w:autoSpaceDE/>
              <w:autoSpaceDN w:val="0"/>
              <w:jc w:val="center"/>
            </w:pPr>
            <w:r w:rsidRPr="00E328FF">
              <w:t>- Пожарная часть;</w:t>
            </w:r>
          </w:p>
          <w:p w:rsidR="006A76F7" w:rsidRPr="00E328FF" w:rsidRDefault="006A76F7" w:rsidP="006A76F7">
            <w:pPr>
              <w:autoSpaceDE/>
              <w:autoSpaceDN w:val="0"/>
              <w:jc w:val="center"/>
            </w:pPr>
            <w:r w:rsidRPr="00E328FF">
              <w:t>- Объект гражданской обороны;</w:t>
            </w:r>
          </w:p>
          <w:p w:rsidR="006A76F7" w:rsidRPr="00E328FF" w:rsidRDefault="006A76F7" w:rsidP="006A76F7">
            <w:pPr>
              <w:autoSpaceDE/>
              <w:autoSpaceDN w:val="0"/>
              <w:jc w:val="center"/>
            </w:pPr>
            <w:r w:rsidRPr="00E328FF">
              <w:t>- Спасательная служба;</w:t>
            </w:r>
          </w:p>
          <w:p w:rsidR="006A76F7" w:rsidRPr="00E328FF" w:rsidRDefault="006A76F7" w:rsidP="006A76F7">
            <w:pPr>
              <w:autoSpaceDE/>
              <w:jc w:val="center"/>
            </w:pPr>
            <w:r w:rsidRPr="00E328FF">
              <w:t>- Гараж</w:t>
            </w:r>
            <w:r w:rsidRPr="00E328FF">
              <w:rPr>
                <w:lang w:val="en-US"/>
              </w:rPr>
              <w:t>;</w:t>
            </w:r>
          </w:p>
        </w:tc>
      </w:tr>
      <w:tr w:rsidR="006A76F7"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Земельные участки (территории) общего пользования 12.0</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r w:rsidRPr="00E328FF">
              <w:t>Земельные участки общего пользования.</w:t>
            </w:r>
          </w:p>
          <w:p w:rsidR="006A76F7" w:rsidRPr="00E328FF" w:rsidRDefault="006A76F7" w:rsidP="006A76F7">
            <w:pPr>
              <w:jc w:val="center"/>
            </w:pPr>
            <w:r w:rsidRPr="00E328FF">
              <w:t>Содержание данного вида разрешенного использования включает в себя содержание видов разрешенного использования с кодами 12.0.1 - 12.0.2</w:t>
            </w:r>
          </w:p>
        </w:tc>
        <w:tc>
          <w:tcPr>
            <w:tcW w:w="737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spacing w:line="276" w:lineRule="auto"/>
              <w:jc w:val="center"/>
            </w:pPr>
            <w:r w:rsidRPr="00E328FF">
              <w:t>не подлежат установлению</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autoSpaceDE/>
              <w:autoSpaceDN w:val="0"/>
              <w:jc w:val="center"/>
              <w:rPr>
                <w:rFonts w:eastAsia="SimSun"/>
                <w:bCs/>
                <w:szCs w:val="22"/>
              </w:rPr>
            </w:pPr>
            <w:r w:rsidRPr="00E328FF">
              <w:rPr>
                <w:rFonts w:eastAsia="SimSun"/>
                <w:bCs/>
                <w:szCs w:val="22"/>
              </w:rPr>
              <w:t>- Автомобильные дороги;</w:t>
            </w:r>
          </w:p>
          <w:p w:rsidR="006A76F7" w:rsidRPr="00E328FF" w:rsidRDefault="006A76F7" w:rsidP="006A76F7">
            <w:pPr>
              <w:autoSpaceDE/>
              <w:autoSpaceDN w:val="0"/>
              <w:jc w:val="center"/>
              <w:rPr>
                <w:rFonts w:eastAsia="SimSun"/>
                <w:bCs/>
                <w:szCs w:val="22"/>
              </w:rPr>
            </w:pPr>
            <w:r w:rsidRPr="00E328FF">
              <w:rPr>
                <w:rFonts w:eastAsia="SimSun"/>
                <w:bCs/>
                <w:szCs w:val="22"/>
              </w:rPr>
              <w:t>- Набережные;</w:t>
            </w:r>
          </w:p>
          <w:p w:rsidR="006A76F7" w:rsidRPr="00E328FF" w:rsidRDefault="006A76F7" w:rsidP="006A76F7">
            <w:pPr>
              <w:autoSpaceDE/>
              <w:autoSpaceDN w:val="0"/>
              <w:jc w:val="center"/>
              <w:rPr>
                <w:rFonts w:eastAsia="SimSun"/>
                <w:bCs/>
                <w:szCs w:val="22"/>
              </w:rPr>
            </w:pPr>
            <w:r w:rsidRPr="00E328FF">
              <w:rPr>
                <w:rFonts w:eastAsia="SimSun"/>
                <w:bCs/>
                <w:szCs w:val="22"/>
              </w:rPr>
              <w:t xml:space="preserve">- Скверы; </w:t>
            </w:r>
          </w:p>
          <w:p w:rsidR="006A76F7" w:rsidRPr="00E328FF" w:rsidRDefault="006A76F7" w:rsidP="006A76F7">
            <w:pPr>
              <w:autoSpaceDE/>
              <w:autoSpaceDN w:val="0"/>
              <w:jc w:val="center"/>
              <w:rPr>
                <w:rFonts w:eastAsia="SimSun"/>
                <w:bCs/>
                <w:szCs w:val="22"/>
              </w:rPr>
            </w:pPr>
            <w:r w:rsidRPr="00E328FF">
              <w:rPr>
                <w:rFonts w:eastAsia="SimSun"/>
                <w:bCs/>
                <w:szCs w:val="22"/>
              </w:rPr>
              <w:t>- Бульвары;</w:t>
            </w:r>
          </w:p>
          <w:p w:rsidR="006A76F7" w:rsidRPr="00E328FF" w:rsidRDefault="006A76F7" w:rsidP="006A76F7">
            <w:pPr>
              <w:autoSpaceDE/>
              <w:autoSpaceDN w:val="0"/>
              <w:jc w:val="center"/>
              <w:rPr>
                <w:rFonts w:eastAsia="SimSun"/>
                <w:bCs/>
                <w:szCs w:val="22"/>
              </w:rPr>
            </w:pPr>
            <w:r w:rsidRPr="00E328FF">
              <w:rPr>
                <w:rFonts w:eastAsia="SimSun"/>
                <w:bCs/>
                <w:szCs w:val="22"/>
              </w:rPr>
              <w:t>- Велодорожки;</w:t>
            </w:r>
          </w:p>
          <w:p w:rsidR="006A76F7" w:rsidRPr="00E328FF" w:rsidRDefault="006A76F7" w:rsidP="006A76F7">
            <w:pPr>
              <w:autoSpaceDE/>
              <w:autoSpaceDN w:val="0"/>
              <w:jc w:val="center"/>
              <w:rPr>
                <w:rFonts w:eastAsia="SimSun"/>
                <w:bCs/>
                <w:szCs w:val="22"/>
              </w:rPr>
            </w:pPr>
            <w:r w:rsidRPr="00E328FF">
              <w:rPr>
                <w:rFonts w:eastAsia="SimSun"/>
                <w:bCs/>
                <w:szCs w:val="22"/>
              </w:rPr>
              <w:t>- Площади;</w:t>
            </w:r>
          </w:p>
          <w:p w:rsidR="006A76F7" w:rsidRPr="00E328FF" w:rsidRDefault="006A76F7" w:rsidP="006A76F7">
            <w:pPr>
              <w:autoSpaceDE/>
              <w:autoSpaceDN w:val="0"/>
              <w:jc w:val="center"/>
              <w:rPr>
                <w:rFonts w:eastAsia="SimSun"/>
                <w:bCs/>
                <w:szCs w:val="22"/>
              </w:rPr>
            </w:pPr>
            <w:r w:rsidRPr="00E328FF">
              <w:rPr>
                <w:rFonts w:eastAsia="SimSun"/>
                <w:bCs/>
                <w:szCs w:val="22"/>
              </w:rPr>
              <w:t xml:space="preserve">- Малые </w:t>
            </w:r>
            <w:r w:rsidRPr="00E328FF">
              <w:rPr>
                <w:rFonts w:eastAsia="SimSun"/>
                <w:bCs/>
                <w:szCs w:val="22"/>
              </w:rPr>
              <w:lastRenderedPageBreak/>
              <w:t>архитектурные формы;</w:t>
            </w:r>
          </w:p>
          <w:p w:rsidR="006A76F7" w:rsidRPr="00E328FF" w:rsidRDefault="006A76F7" w:rsidP="006A76F7">
            <w:pPr>
              <w:autoSpaceDE/>
              <w:autoSpaceDN w:val="0"/>
              <w:jc w:val="center"/>
              <w:rPr>
                <w:rFonts w:eastAsia="SimSun"/>
                <w:bCs/>
                <w:szCs w:val="22"/>
              </w:rPr>
            </w:pPr>
            <w:r w:rsidRPr="00E328FF">
              <w:rPr>
                <w:rFonts w:eastAsia="SimSun"/>
                <w:bCs/>
                <w:szCs w:val="22"/>
              </w:rPr>
              <w:t>- Памятники;</w:t>
            </w:r>
          </w:p>
          <w:p w:rsidR="006A76F7" w:rsidRPr="00E328FF" w:rsidRDefault="006A76F7" w:rsidP="006A76F7">
            <w:pPr>
              <w:spacing w:line="276" w:lineRule="auto"/>
              <w:jc w:val="center"/>
            </w:pPr>
            <w:r w:rsidRPr="00E328FF">
              <w:rPr>
                <w:rFonts w:eastAsia="SimSun"/>
                <w:bCs/>
                <w:szCs w:val="22"/>
              </w:rPr>
              <w:t>- Общественные туалеты</w:t>
            </w:r>
          </w:p>
        </w:tc>
      </w:tr>
    </w:tbl>
    <w:p w:rsidR="001E6C61" w:rsidRPr="00E328FF" w:rsidRDefault="001E6C61" w:rsidP="001E6C61">
      <w:pPr>
        <w:jc w:val="center"/>
        <w:rPr>
          <w:b/>
          <w:sz w:val="24"/>
          <w:szCs w:val="24"/>
          <w:shd w:val="clear" w:color="auto" w:fill="FFFFFF"/>
        </w:rPr>
      </w:pPr>
    </w:p>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8"/>
        <w:gridCol w:w="4107"/>
        <w:gridCol w:w="992"/>
        <w:gridCol w:w="993"/>
        <w:gridCol w:w="1134"/>
        <w:gridCol w:w="1417"/>
        <w:gridCol w:w="1421"/>
        <w:gridCol w:w="1420"/>
        <w:gridCol w:w="1985"/>
      </w:tblGrid>
      <w:tr w:rsidR="001E6C61" w:rsidRPr="00E328FF" w:rsidTr="00874C33">
        <w:trPr>
          <w:trHeight w:val="124"/>
          <w:tblHeader/>
        </w:trPr>
        <w:tc>
          <w:tcPr>
            <w:tcW w:w="15027" w:type="dxa"/>
            <w:gridSpan w:val="9"/>
            <w:shd w:val="clear" w:color="auto" w:fill="C6D9F1"/>
            <w:vAlign w:val="center"/>
          </w:tcPr>
          <w:p w:rsidR="001E6C61" w:rsidRPr="00E328FF" w:rsidRDefault="001E6C61" w:rsidP="00084CE3">
            <w:pPr>
              <w:jc w:val="center"/>
              <w:rPr>
                <w:b/>
              </w:rPr>
            </w:pPr>
            <w:r w:rsidRPr="00E328FF">
              <w:rPr>
                <w:b/>
                <w:sz w:val="24"/>
                <w:szCs w:val="24"/>
                <w:shd w:val="clear" w:color="auto" w:fill="C6D9F1"/>
              </w:rPr>
              <w:t>Условно разрешенные виды использования</w:t>
            </w:r>
          </w:p>
        </w:tc>
      </w:tr>
      <w:tr w:rsidR="001E6C61" w:rsidRPr="00E328FF" w:rsidTr="00A632A2">
        <w:trPr>
          <w:trHeight w:val="124"/>
          <w:tblHeader/>
        </w:trPr>
        <w:tc>
          <w:tcPr>
            <w:tcW w:w="1558" w:type="dxa"/>
            <w:vMerge w:val="restart"/>
            <w:shd w:val="clear" w:color="auto" w:fill="EAF1DD"/>
            <w:vAlign w:val="center"/>
          </w:tcPr>
          <w:p w:rsidR="001E6C61" w:rsidRPr="00E328FF" w:rsidRDefault="001E6C61" w:rsidP="00084CE3">
            <w:pPr>
              <w:autoSpaceDE/>
              <w:jc w:val="center"/>
              <w:rPr>
                <w:b/>
              </w:rPr>
            </w:pPr>
            <w:r w:rsidRPr="00E328FF">
              <w:rPr>
                <w:b/>
              </w:rPr>
              <w:t>Наименование и код ВРИ</w:t>
            </w:r>
          </w:p>
        </w:tc>
        <w:tc>
          <w:tcPr>
            <w:tcW w:w="4107" w:type="dxa"/>
            <w:vMerge w:val="restart"/>
            <w:shd w:val="clear" w:color="auto" w:fill="EAF1DD"/>
            <w:noWrap/>
            <w:vAlign w:val="center"/>
          </w:tcPr>
          <w:p w:rsidR="001E6C61" w:rsidRPr="00E328FF" w:rsidRDefault="001E6C61" w:rsidP="00084CE3">
            <w:pPr>
              <w:autoSpaceDE/>
              <w:jc w:val="center"/>
              <w:rPr>
                <w:b/>
              </w:rPr>
            </w:pPr>
            <w:r w:rsidRPr="00E328FF">
              <w:rPr>
                <w:b/>
              </w:rPr>
              <w:t>Описание ВРИ</w:t>
            </w:r>
          </w:p>
        </w:tc>
        <w:tc>
          <w:tcPr>
            <w:tcW w:w="3119" w:type="dxa"/>
            <w:gridSpan w:val="3"/>
            <w:shd w:val="clear" w:color="auto" w:fill="EAF1DD"/>
            <w:vAlign w:val="center"/>
          </w:tcPr>
          <w:p w:rsidR="001E6C61" w:rsidRPr="00E328FF" w:rsidRDefault="001E6C61" w:rsidP="00084CE3">
            <w:pPr>
              <w:autoSpaceDE/>
              <w:jc w:val="center"/>
              <w:rPr>
                <w:b/>
              </w:rPr>
            </w:pPr>
            <w:r w:rsidRPr="00E328FF">
              <w:rPr>
                <w:b/>
              </w:rPr>
              <w:t>Предельные размеры земельных участков</w:t>
            </w:r>
          </w:p>
        </w:tc>
        <w:tc>
          <w:tcPr>
            <w:tcW w:w="1417" w:type="dxa"/>
            <w:vMerge w:val="restart"/>
            <w:shd w:val="clear" w:color="auto" w:fill="EAF1DD"/>
            <w:vAlign w:val="center"/>
          </w:tcPr>
          <w:p w:rsidR="001E6C61" w:rsidRPr="00E328FF" w:rsidRDefault="001E6C61" w:rsidP="00084CE3">
            <w:pPr>
              <w:autoSpaceDE/>
              <w:jc w:val="center"/>
              <w:rPr>
                <w:b/>
              </w:rPr>
            </w:pPr>
            <w:r w:rsidRPr="00E328FF">
              <w:rPr>
                <w:b/>
              </w:rPr>
              <w:t>Предельное количество этажей. Предельная высота.</w:t>
            </w:r>
          </w:p>
          <w:p w:rsidR="001E6C61" w:rsidRPr="00E328FF" w:rsidRDefault="001E6C61" w:rsidP="00084CE3">
            <w:pPr>
              <w:autoSpaceDE/>
              <w:jc w:val="center"/>
              <w:rPr>
                <w:b/>
              </w:rPr>
            </w:pPr>
            <w:r w:rsidRPr="00E328FF">
              <w:rPr>
                <w:b/>
              </w:rPr>
              <w:t>(</w:t>
            </w:r>
            <w:proofErr w:type="spellStart"/>
            <w:r w:rsidRPr="00E328FF">
              <w:rPr>
                <w:b/>
              </w:rPr>
              <w:t>эт</w:t>
            </w:r>
            <w:proofErr w:type="spellEnd"/>
            <w:r w:rsidRPr="00E328FF">
              <w:rPr>
                <w:b/>
              </w:rPr>
              <w:t>./м.)</w:t>
            </w:r>
          </w:p>
        </w:tc>
        <w:tc>
          <w:tcPr>
            <w:tcW w:w="1421" w:type="dxa"/>
            <w:vMerge w:val="restart"/>
            <w:shd w:val="clear" w:color="auto" w:fill="EAF1DD"/>
            <w:noWrap/>
            <w:vAlign w:val="center"/>
          </w:tcPr>
          <w:p w:rsidR="001E6C61" w:rsidRPr="00E328FF" w:rsidRDefault="001E6C61" w:rsidP="00084CE3">
            <w:pPr>
              <w:autoSpaceDE/>
              <w:jc w:val="center"/>
              <w:rPr>
                <w:b/>
              </w:rPr>
            </w:pPr>
            <w:r w:rsidRPr="00E328FF">
              <w:rPr>
                <w:b/>
              </w:rPr>
              <w:t>Максимальный процент застройки в границах земельного участка</w:t>
            </w:r>
          </w:p>
        </w:tc>
        <w:tc>
          <w:tcPr>
            <w:tcW w:w="1420" w:type="dxa"/>
            <w:vMerge w:val="restart"/>
            <w:shd w:val="clear" w:color="auto" w:fill="EAF1DD"/>
            <w:noWrap/>
            <w:vAlign w:val="center"/>
          </w:tcPr>
          <w:p w:rsidR="001E6C61" w:rsidRPr="00E328FF" w:rsidRDefault="001E6C61" w:rsidP="00084CE3">
            <w:pPr>
              <w:autoSpaceDE/>
              <w:jc w:val="center"/>
              <w:rPr>
                <w:b/>
              </w:rPr>
            </w:pPr>
            <w:proofErr w:type="spellStart"/>
            <w:r w:rsidRPr="00E328FF">
              <w:rPr>
                <w:b/>
              </w:rPr>
              <w:t>Min</w:t>
            </w:r>
            <w:proofErr w:type="spellEnd"/>
            <w:r w:rsidRPr="00E328FF">
              <w:rPr>
                <w:b/>
              </w:rPr>
              <w:t xml:space="preserve"> отступы от границ земельного участка (</w:t>
            </w:r>
            <w:proofErr w:type="gramStart"/>
            <w:r w:rsidRPr="00E328FF">
              <w:rPr>
                <w:b/>
              </w:rPr>
              <w:t>м</w:t>
            </w:r>
            <w:proofErr w:type="gramEnd"/>
            <w:r w:rsidRPr="00E328FF">
              <w:rPr>
                <w:b/>
              </w:rPr>
              <w:t>.)</w:t>
            </w:r>
          </w:p>
        </w:tc>
        <w:tc>
          <w:tcPr>
            <w:tcW w:w="1985" w:type="dxa"/>
            <w:vMerge w:val="restart"/>
            <w:shd w:val="clear" w:color="auto" w:fill="EAF1DD"/>
            <w:vAlign w:val="center"/>
          </w:tcPr>
          <w:p w:rsidR="001E6C61" w:rsidRPr="00E328FF" w:rsidRDefault="001E6C61" w:rsidP="00084CE3">
            <w:pPr>
              <w:jc w:val="center"/>
              <w:rPr>
                <w:b/>
              </w:rPr>
            </w:pPr>
            <w:r w:rsidRPr="00E328FF">
              <w:rPr>
                <w:b/>
              </w:rPr>
              <w:t>Наименование ВРИ объекта капитального строительства</w:t>
            </w:r>
          </w:p>
        </w:tc>
      </w:tr>
      <w:tr w:rsidR="001E6C61" w:rsidRPr="00E328FF" w:rsidTr="00A632A2">
        <w:trPr>
          <w:trHeight w:val="371"/>
          <w:tblHeader/>
        </w:trPr>
        <w:tc>
          <w:tcPr>
            <w:tcW w:w="1558" w:type="dxa"/>
            <w:vMerge/>
            <w:shd w:val="clear" w:color="auto" w:fill="auto"/>
            <w:vAlign w:val="center"/>
          </w:tcPr>
          <w:p w:rsidR="001E6C61" w:rsidRPr="00E328FF" w:rsidRDefault="001E6C61" w:rsidP="00084CE3">
            <w:pPr>
              <w:autoSpaceDE/>
            </w:pPr>
          </w:p>
        </w:tc>
        <w:tc>
          <w:tcPr>
            <w:tcW w:w="4107" w:type="dxa"/>
            <w:vMerge/>
            <w:shd w:val="clear" w:color="auto" w:fill="auto"/>
            <w:vAlign w:val="center"/>
          </w:tcPr>
          <w:p w:rsidR="001E6C61" w:rsidRPr="00E328FF" w:rsidRDefault="001E6C61" w:rsidP="00084CE3">
            <w:pPr>
              <w:autoSpaceDE/>
            </w:pPr>
          </w:p>
        </w:tc>
        <w:tc>
          <w:tcPr>
            <w:tcW w:w="1985" w:type="dxa"/>
            <w:gridSpan w:val="2"/>
            <w:shd w:val="clear" w:color="auto" w:fill="EAF1DD"/>
            <w:noWrap/>
            <w:vAlign w:val="center"/>
          </w:tcPr>
          <w:p w:rsidR="001E6C61" w:rsidRPr="00E328FF" w:rsidRDefault="001E6C61" w:rsidP="00084CE3">
            <w:pPr>
              <w:autoSpaceDE/>
              <w:jc w:val="center"/>
              <w:rPr>
                <w:b/>
              </w:rPr>
            </w:pPr>
            <w:r w:rsidRPr="00E328FF">
              <w:rPr>
                <w:b/>
              </w:rPr>
              <w:t>Площадь (кв. м.)</w:t>
            </w:r>
          </w:p>
        </w:tc>
        <w:tc>
          <w:tcPr>
            <w:tcW w:w="1134" w:type="dxa"/>
            <w:shd w:val="clear" w:color="auto" w:fill="EAF1DD"/>
            <w:noWrap/>
            <w:vAlign w:val="center"/>
          </w:tcPr>
          <w:p w:rsidR="001E6C61" w:rsidRPr="00E328FF" w:rsidRDefault="001E6C61" w:rsidP="00084CE3">
            <w:pPr>
              <w:autoSpaceDE/>
              <w:jc w:val="center"/>
              <w:rPr>
                <w:b/>
              </w:rPr>
            </w:pPr>
            <w:r w:rsidRPr="00E328FF">
              <w:rPr>
                <w:b/>
              </w:rPr>
              <w:t>Размер (</w:t>
            </w:r>
            <w:proofErr w:type="gramStart"/>
            <w:r w:rsidRPr="00E328FF">
              <w:rPr>
                <w:b/>
              </w:rPr>
              <w:t>м</w:t>
            </w:r>
            <w:proofErr w:type="gramEnd"/>
            <w:r w:rsidRPr="00E328FF">
              <w:rPr>
                <w:b/>
              </w:rPr>
              <w:t xml:space="preserve">.) </w:t>
            </w:r>
          </w:p>
        </w:tc>
        <w:tc>
          <w:tcPr>
            <w:tcW w:w="1417" w:type="dxa"/>
            <w:vMerge/>
            <w:shd w:val="clear" w:color="auto" w:fill="auto"/>
            <w:vAlign w:val="center"/>
          </w:tcPr>
          <w:p w:rsidR="001E6C61" w:rsidRPr="00E328FF" w:rsidRDefault="001E6C61" w:rsidP="00084CE3">
            <w:pPr>
              <w:autoSpaceDE/>
            </w:pPr>
          </w:p>
        </w:tc>
        <w:tc>
          <w:tcPr>
            <w:tcW w:w="1421" w:type="dxa"/>
            <w:vMerge/>
            <w:shd w:val="clear" w:color="auto" w:fill="auto"/>
            <w:vAlign w:val="center"/>
          </w:tcPr>
          <w:p w:rsidR="001E6C61" w:rsidRPr="00E328FF" w:rsidRDefault="001E6C61" w:rsidP="00084CE3">
            <w:pPr>
              <w:autoSpaceDE/>
            </w:pPr>
          </w:p>
        </w:tc>
        <w:tc>
          <w:tcPr>
            <w:tcW w:w="1420" w:type="dxa"/>
            <w:vMerge/>
            <w:shd w:val="clear" w:color="auto" w:fill="auto"/>
            <w:vAlign w:val="center"/>
          </w:tcPr>
          <w:p w:rsidR="001E6C61" w:rsidRPr="00E328FF" w:rsidRDefault="001E6C61" w:rsidP="00084CE3">
            <w:pPr>
              <w:autoSpaceDE/>
            </w:pPr>
          </w:p>
        </w:tc>
        <w:tc>
          <w:tcPr>
            <w:tcW w:w="1985" w:type="dxa"/>
            <w:vMerge/>
          </w:tcPr>
          <w:p w:rsidR="001E6C61" w:rsidRPr="00E328FF" w:rsidRDefault="001E6C61" w:rsidP="00084CE3">
            <w:pPr>
              <w:autoSpaceDE/>
            </w:pPr>
          </w:p>
        </w:tc>
      </w:tr>
      <w:tr w:rsidR="001E6C61" w:rsidRPr="00E328FF" w:rsidTr="00A632A2">
        <w:trPr>
          <w:trHeight w:val="77"/>
          <w:tblHeader/>
        </w:trPr>
        <w:tc>
          <w:tcPr>
            <w:tcW w:w="1558" w:type="dxa"/>
            <w:vMerge/>
            <w:shd w:val="clear" w:color="auto" w:fill="auto"/>
            <w:vAlign w:val="center"/>
          </w:tcPr>
          <w:p w:rsidR="001E6C61" w:rsidRPr="00E328FF" w:rsidRDefault="001E6C61" w:rsidP="00084CE3">
            <w:pPr>
              <w:autoSpaceDE/>
            </w:pPr>
          </w:p>
        </w:tc>
        <w:tc>
          <w:tcPr>
            <w:tcW w:w="4107" w:type="dxa"/>
            <w:vMerge/>
            <w:shd w:val="clear" w:color="auto" w:fill="auto"/>
            <w:vAlign w:val="center"/>
          </w:tcPr>
          <w:p w:rsidR="001E6C61" w:rsidRPr="00E328FF" w:rsidRDefault="001E6C61" w:rsidP="00084CE3">
            <w:pPr>
              <w:autoSpaceDE/>
            </w:pPr>
          </w:p>
        </w:tc>
        <w:tc>
          <w:tcPr>
            <w:tcW w:w="992" w:type="dxa"/>
            <w:shd w:val="clear" w:color="auto" w:fill="EAF1DD"/>
            <w:noWrap/>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p>
        </w:tc>
        <w:tc>
          <w:tcPr>
            <w:tcW w:w="993"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ax</w:t>
            </w:r>
            <w:proofErr w:type="spellEnd"/>
          </w:p>
        </w:tc>
        <w:tc>
          <w:tcPr>
            <w:tcW w:w="1134" w:type="dxa"/>
            <w:shd w:val="clear" w:color="auto" w:fill="EAF1DD"/>
            <w:noWrap/>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r w:rsidRPr="00E328FF">
              <w:rPr>
                <w:b/>
              </w:rPr>
              <w:t xml:space="preserve"> /</w:t>
            </w:r>
            <w:r w:rsidRPr="00E328FF">
              <w:rPr>
                <w:b/>
                <w:lang w:val="en-US"/>
              </w:rPr>
              <w:t xml:space="preserve"> m</w:t>
            </w:r>
            <w:proofErr w:type="spellStart"/>
            <w:r w:rsidRPr="00E328FF">
              <w:rPr>
                <w:b/>
              </w:rPr>
              <w:t>ax</w:t>
            </w:r>
            <w:proofErr w:type="spellEnd"/>
          </w:p>
        </w:tc>
        <w:tc>
          <w:tcPr>
            <w:tcW w:w="1417" w:type="dxa"/>
            <w:vMerge/>
            <w:shd w:val="clear" w:color="auto" w:fill="auto"/>
            <w:vAlign w:val="center"/>
          </w:tcPr>
          <w:p w:rsidR="001E6C61" w:rsidRPr="00E328FF" w:rsidRDefault="001E6C61" w:rsidP="00084CE3">
            <w:pPr>
              <w:autoSpaceDE/>
            </w:pPr>
          </w:p>
        </w:tc>
        <w:tc>
          <w:tcPr>
            <w:tcW w:w="1421" w:type="dxa"/>
            <w:vMerge/>
            <w:shd w:val="clear" w:color="auto" w:fill="auto"/>
            <w:vAlign w:val="center"/>
          </w:tcPr>
          <w:p w:rsidR="001E6C61" w:rsidRPr="00E328FF" w:rsidRDefault="001E6C61" w:rsidP="00084CE3">
            <w:pPr>
              <w:autoSpaceDE/>
            </w:pPr>
          </w:p>
        </w:tc>
        <w:tc>
          <w:tcPr>
            <w:tcW w:w="1420" w:type="dxa"/>
            <w:vMerge/>
            <w:shd w:val="clear" w:color="auto" w:fill="auto"/>
            <w:vAlign w:val="center"/>
          </w:tcPr>
          <w:p w:rsidR="001E6C61" w:rsidRPr="00E328FF" w:rsidRDefault="001E6C61" w:rsidP="00084CE3">
            <w:pPr>
              <w:autoSpaceDE/>
            </w:pPr>
          </w:p>
        </w:tc>
        <w:tc>
          <w:tcPr>
            <w:tcW w:w="1985" w:type="dxa"/>
            <w:vMerge/>
          </w:tcPr>
          <w:p w:rsidR="001E6C61" w:rsidRPr="00E328FF" w:rsidRDefault="001E6C61" w:rsidP="00084CE3">
            <w:pPr>
              <w:autoSpaceDE/>
            </w:pPr>
          </w:p>
        </w:tc>
      </w:tr>
      <w:tr w:rsidR="00015F7B" w:rsidRPr="00E328FF" w:rsidTr="00A632A2">
        <w:trPr>
          <w:trHeight w:val="1066"/>
        </w:trPr>
        <w:tc>
          <w:tcPr>
            <w:tcW w:w="1558" w:type="dxa"/>
            <w:vMerge w:val="restart"/>
            <w:shd w:val="clear" w:color="auto" w:fill="auto"/>
            <w:vAlign w:val="center"/>
          </w:tcPr>
          <w:p w:rsidR="00015F7B" w:rsidRPr="00E328FF" w:rsidRDefault="00015F7B" w:rsidP="00084CE3">
            <w:pPr>
              <w:autoSpaceDE/>
              <w:jc w:val="center"/>
            </w:pPr>
            <w:r w:rsidRPr="00E328FF">
              <w:t>Для индивидуального жилищного строительства 2.1</w:t>
            </w:r>
          </w:p>
        </w:tc>
        <w:tc>
          <w:tcPr>
            <w:tcW w:w="4107" w:type="dxa"/>
            <w:vMerge w:val="restart"/>
            <w:shd w:val="clear" w:color="auto" w:fill="auto"/>
            <w:vAlign w:val="center"/>
          </w:tcPr>
          <w:p w:rsidR="00015F7B" w:rsidRPr="00E328FF" w:rsidRDefault="00015F7B" w:rsidP="00084CE3">
            <w:pPr>
              <w:autoSpaceDE/>
              <w:jc w:val="center"/>
            </w:pPr>
            <w:proofErr w:type="gramStart"/>
            <w:r w:rsidRPr="00E328FF">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выращивание сельскохозяйственных культур;</w:t>
            </w:r>
            <w:proofErr w:type="gramEnd"/>
            <w:r w:rsidRPr="00E328FF">
              <w:t xml:space="preserve"> размещение гаражей для собственных нужд и хозяйственных построек</w:t>
            </w:r>
          </w:p>
        </w:tc>
        <w:tc>
          <w:tcPr>
            <w:tcW w:w="992" w:type="dxa"/>
            <w:vMerge w:val="restart"/>
            <w:shd w:val="clear" w:color="auto" w:fill="auto"/>
            <w:vAlign w:val="center"/>
          </w:tcPr>
          <w:p w:rsidR="00015F7B" w:rsidRPr="00E328FF" w:rsidRDefault="00015F7B" w:rsidP="00084CE3">
            <w:pPr>
              <w:autoSpaceDE/>
              <w:jc w:val="center"/>
              <w:rPr>
                <w:lang w:val="en-US"/>
              </w:rPr>
            </w:pPr>
            <w:r w:rsidRPr="00E328FF">
              <w:rPr>
                <w:lang w:val="en-US"/>
              </w:rPr>
              <w:t>4</w:t>
            </w:r>
            <w:r w:rsidRPr="00E328FF">
              <w:t>00</w:t>
            </w:r>
          </w:p>
        </w:tc>
        <w:tc>
          <w:tcPr>
            <w:tcW w:w="993" w:type="dxa"/>
            <w:vMerge w:val="restart"/>
            <w:shd w:val="clear" w:color="auto" w:fill="auto"/>
            <w:vAlign w:val="center"/>
          </w:tcPr>
          <w:p w:rsidR="00015F7B" w:rsidRPr="00E328FF" w:rsidRDefault="00015F7B" w:rsidP="00084CE3">
            <w:pPr>
              <w:autoSpaceDE/>
              <w:jc w:val="center"/>
            </w:pPr>
            <w:r w:rsidRPr="00E328FF">
              <w:rPr>
                <w:lang w:val="en-US"/>
              </w:rPr>
              <w:t>2</w:t>
            </w:r>
            <w:r w:rsidRPr="00E328FF">
              <w:t>000</w:t>
            </w:r>
          </w:p>
        </w:tc>
        <w:tc>
          <w:tcPr>
            <w:tcW w:w="1134" w:type="dxa"/>
            <w:vMerge w:val="restart"/>
            <w:shd w:val="clear" w:color="auto" w:fill="auto"/>
            <w:vAlign w:val="center"/>
          </w:tcPr>
          <w:p w:rsidR="00015F7B" w:rsidRPr="00E328FF" w:rsidRDefault="00015F7B" w:rsidP="00084CE3">
            <w:pPr>
              <w:autoSpaceDE/>
              <w:jc w:val="center"/>
            </w:pPr>
            <w:proofErr w:type="gramStart"/>
            <w:r w:rsidRPr="00E328FF">
              <w:t>12/50 (ширина земельных участков вдоль фронта улицы (проезда)</w:t>
            </w:r>
            <w:proofErr w:type="gramEnd"/>
          </w:p>
        </w:tc>
        <w:tc>
          <w:tcPr>
            <w:tcW w:w="1417" w:type="dxa"/>
            <w:vMerge w:val="restart"/>
            <w:shd w:val="clear" w:color="auto" w:fill="auto"/>
            <w:vAlign w:val="center"/>
          </w:tcPr>
          <w:p w:rsidR="00015F7B" w:rsidRPr="00E328FF" w:rsidRDefault="00015F7B" w:rsidP="00084CE3">
            <w:pPr>
              <w:autoSpaceDE/>
              <w:jc w:val="center"/>
            </w:pPr>
            <w:r w:rsidRPr="00E328FF">
              <w:t>3(надземных)</w:t>
            </w:r>
          </w:p>
          <w:p w:rsidR="00015F7B" w:rsidRPr="00E328FF" w:rsidRDefault="00015F7B" w:rsidP="00084CE3">
            <w:pPr>
              <w:autoSpaceDE/>
              <w:jc w:val="center"/>
            </w:pPr>
            <w:r w:rsidRPr="00E328FF">
              <w:t>12</w:t>
            </w:r>
          </w:p>
        </w:tc>
        <w:tc>
          <w:tcPr>
            <w:tcW w:w="1421" w:type="dxa"/>
            <w:vMerge w:val="restart"/>
            <w:shd w:val="clear" w:color="auto" w:fill="auto"/>
            <w:vAlign w:val="center"/>
          </w:tcPr>
          <w:p w:rsidR="00015F7B" w:rsidRPr="00E328FF" w:rsidRDefault="00015F7B" w:rsidP="00084CE3">
            <w:pPr>
              <w:autoSpaceDE/>
              <w:jc w:val="center"/>
            </w:pPr>
            <w:r w:rsidRPr="00E328FF">
              <w:t>60 %</w:t>
            </w:r>
          </w:p>
        </w:tc>
        <w:tc>
          <w:tcPr>
            <w:tcW w:w="1420" w:type="dxa"/>
            <w:shd w:val="clear" w:color="auto" w:fill="auto"/>
            <w:vAlign w:val="center"/>
          </w:tcPr>
          <w:p w:rsidR="00015F7B" w:rsidRPr="00E328FF" w:rsidRDefault="00015F7B" w:rsidP="00084CE3">
            <w:pPr>
              <w:autoSpaceDE/>
              <w:jc w:val="center"/>
            </w:pPr>
            <w:r w:rsidRPr="00E328FF">
              <w:t>3</w:t>
            </w:r>
          </w:p>
        </w:tc>
        <w:tc>
          <w:tcPr>
            <w:tcW w:w="1985" w:type="dxa"/>
            <w:vMerge w:val="restart"/>
            <w:vAlign w:val="center"/>
          </w:tcPr>
          <w:p w:rsidR="00015F7B" w:rsidRPr="00E328FF" w:rsidRDefault="00015F7B" w:rsidP="00084CE3">
            <w:pPr>
              <w:suppressAutoHyphens w:val="0"/>
              <w:overflowPunct/>
              <w:autoSpaceDE/>
              <w:autoSpaceDN w:val="0"/>
              <w:ind w:left="57" w:right="57"/>
              <w:jc w:val="center"/>
              <w:rPr>
                <w:color w:val="000000"/>
                <w:szCs w:val="24"/>
                <w:lang w:eastAsia="ru-RU" w:bidi="ru-RU"/>
              </w:rPr>
            </w:pPr>
            <w:r w:rsidRPr="00E328FF">
              <w:rPr>
                <w:color w:val="000000"/>
                <w:szCs w:val="24"/>
                <w:lang w:eastAsia="ru-RU" w:bidi="ru-RU"/>
              </w:rPr>
              <w:t>- Индивидуальный жилой дом;</w:t>
            </w:r>
          </w:p>
          <w:p w:rsidR="00015F7B" w:rsidRPr="00E328FF" w:rsidRDefault="00015F7B" w:rsidP="00084CE3">
            <w:pPr>
              <w:suppressAutoHyphens w:val="0"/>
              <w:overflowPunct/>
              <w:autoSpaceDE/>
              <w:autoSpaceDN w:val="0"/>
              <w:ind w:left="57" w:right="57"/>
              <w:jc w:val="center"/>
              <w:rPr>
                <w:color w:val="000000"/>
                <w:szCs w:val="24"/>
                <w:lang w:eastAsia="ru-RU" w:bidi="ru-RU"/>
              </w:rPr>
            </w:pPr>
            <w:r w:rsidRPr="00E328FF">
              <w:rPr>
                <w:color w:val="000000"/>
                <w:szCs w:val="24"/>
                <w:lang w:eastAsia="ru-RU" w:bidi="ru-RU"/>
              </w:rPr>
              <w:t>- Индивидуальный гараж;</w:t>
            </w:r>
          </w:p>
          <w:p w:rsidR="00015F7B" w:rsidRPr="00E328FF" w:rsidRDefault="00015F7B" w:rsidP="00084CE3">
            <w:pPr>
              <w:suppressAutoHyphens w:val="0"/>
              <w:overflowPunct/>
              <w:autoSpaceDE/>
              <w:autoSpaceDN w:val="0"/>
              <w:ind w:left="57" w:right="57"/>
              <w:jc w:val="center"/>
              <w:rPr>
                <w:color w:val="000000"/>
                <w:szCs w:val="24"/>
                <w:lang w:eastAsia="ru-RU" w:bidi="ru-RU"/>
              </w:rPr>
            </w:pPr>
            <w:r w:rsidRPr="00E328FF">
              <w:rPr>
                <w:color w:val="000000"/>
                <w:szCs w:val="24"/>
                <w:lang w:eastAsia="ru-RU" w:bidi="ru-RU"/>
              </w:rPr>
              <w:t>- Баня;</w:t>
            </w:r>
          </w:p>
          <w:p w:rsidR="00015F7B" w:rsidRPr="00E328FF" w:rsidRDefault="00015F7B" w:rsidP="00084CE3">
            <w:pPr>
              <w:autoSpaceDE/>
              <w:jc w:val="center"/>
            </w:pPr>
            <w:r w:rsidRPr="00E328FF">
              <w:rPr>
                <w:color w:val="000000"/>
                <w:szCs w:val="24"/>
                <w:lang w:eastAsia="ru-RU" w:bidi="ru-RU"/>
              </w:rPr>
              <w:t>- Сарай</w:t>
            </w:r>
          </w:p>
        </w:tc>
      </w:tr>
      <w:tr w:rsidR="00015F7B" w:rsidRPr="00E328FF" w:rsidTr="00A632A2">
        <w:trPr>
          <w:trHeight w:val="755"/>
        </w:trPr>
        <w:tc>
          <w:tcPr>
            <w:tcW w:w="1558" w:type="dxa"/>
            <w:vMerge/>
            <w:shd w:val="clear" w:color="auto" w:fill="auto"/>
            <w:vAlign w:val="center"/>
          </w:tcPr>
          <w:p w:rsidR="00015F7B" w:rsidRPr="00E328FF" w:rsidRDefault="00015F7B" w:rsidP="00084CE3">
            <w:pPr>
              <w:autoSpaceDE/>
              <w:jc w:val="center"/>
            </w:pPr>
          </w:p>
        </w:tc>
        <w:tc>
          <w:tcPr>
            <w:tcW w:w="4107" w:type="dxa"/>
            <w:vMerge/>
            <w:shd w:val="clear" w:color="auto" w:fill="auto"/>
            <w:vAlign w:val="center"/>
          </w:tcPr>
          <w:p w:rsidR="00015F7B" w:rsidRPr="00E328FF" w:rsidRDefault="00015F7B" w:rsidP="00084CE3">
            <w:pPr>
              <w:autoSpaceDE/>
              <w:jc w:val="center"/>
            </w:pPr>
          </w:p>
        </w:tc>
        <w:tc>
          <w:tcPr>
            <w:tcW w:w="992" w:type="dxa"/>
            <w:vMerge/>
            <w:shd w:val="clear" w:color="auto" w:fill="auto"/>
            <w:vAlign w:val="center"/>
          </w:tcPr>
          <w:p w:rsidR="00015F7B" w:rsidRPr="00E328FF" w:rsidRDefault="00015F7B" w:rsidP="00084CE3">
            <w:pPr>
              <w:autoSpaceDE/>
              <w:autoSpaceDN w:val="0"/>
              <w:jc w:val="center"/>
            </w:pPr>
          </w:p>
        </w:tc>
        <w:tc>
          <w:tcPr>
            <w:tcW w:w="993" w:type="dxa"/>
            <w:vMerge/>
            <w:shd w:val="clear" w:color="auto" w:fill="auto"/>
            <w:vAlign w:val="center"/>
          </w:tcPr>
          <w:p w:rsidR="00015F7B" w:rsidRPr="00E328FF" w:rsidRDefault="00015F7B" w:rsidP="00084CE3">
            <w:pPr>
              <w:autoSpaceDE/>
              <w:autoSpaceDN w:val="0"/>
              <w:jc w:val="center"/>
            </w:pPr>
          </w:p>
        </w:tc>
        <w:tc>
          <w:tcPr>
            <w:tcW w:w="1134" w:type="dxa"/>
            <w:vMerge/>
            <w:shd w:val="clear" w:color="auto" w:fill="auto"/>
            <w:vAlign w:val="center"/>
          </w:tcPr>
          <w:p w:rsidR="00015F7B" w:rsidRPr="00E328FF" w:rsidRDefault="00015F7B" w:rsidP="00084CE3">
            <w:pPr>
              <w:autoSpaceDE/>
              <w:jc w:val="center"/>
            </w:pPr>
          </w:p>
        </w:tc>
        <w:tc>
          <w:tcPr>
            <w:tcW w:w="1417" w:type="dxa"/>
            <w:vMerge/>
            <w:shd w:val="clear" w:color="auto" w:fill="auto"/>
            <w:vAlign w:val="center"/>
          </w:tcPr>
          <w:p w:rsidR="00015F7B" w:rsidRPr="00E328FF" w:rsidRDefault="00015F7B" w:rsidP="00084CE3">
            <w:pPr>
              <w:autoSpaceDE/>
              <w:jc w:val="center"/>
            </w:pPr>
          </w:p>
        </w:tc>
        <w:tc>
          <w:tcPr>
            <w:tcW w:w="1421" w:type="dxa"/>
            <w:vMerge/>
            <w:shd w:val="clear" w:color="auto" w:fill="auto"/>
            <w:vAlign w:val="center"/>
          </w:tcPr>
          <w:p w:rsidR="00015F7B" w:rsidRPr="00E328FF" w:rsidRDefault="00015F7B" w:rsidP="00084CE3">
            <w:pPr>
              <w:autoSpaceDE/>
              <w:jc w:val="center"/>
            </w:pPr>
          </w:p>
        </w:tc>
        <w:tc>
          <w:tcPr>
            <w:tcW w:w="1420" w:type="dxa"/>
            <w:shd w:val="clear" w:color="auto" w:fill="auto"/>
            <w:vAlign w:val="center"/>
          </w:tcPr>
          <w:p w:rsidR="00015F7B" w:rsidRPr="00E328FF" w:rsidRDefault="00015F7B" w:rsidP="00084CE3">
            <w:pPr>
              <w:autoSpaceDE/>
              <w:autoSpaceDN w:val="0"/>
              <w:jc w:val="center"/>
            </w:pPr>
            <w:r w:rsidRPr="00E328FF">
              <w:t>минимальный отступ застройки от красной линии улиц - 5 м;</w:t>
            </w:r>
          </w:p>
          <w:p w:rsidR="00015F7B" w:rsidRPr="00E328FF" w:rsidRDefault="00015F7B" w:rsidP="00084CE3">
            <w:pPr>
              <w:autoSpaceDE/>
              <w:autoSpaceDN w:val="0"/>
              <w:jc w:val="center"/>
              <w:rPr>
                <w:bCs/>
              </w:rPr>
            </w:pPr>
            <w:r w:rsidRPr="00E328FF">
              <w:rPr>
                <w:bCs/>
              </w:rPr>
              <w:t xml:space="preserve">минимальный отступ застройки от красной линии </w:t>
            </w:r>
            <w:r w:rsidRPr="00E328FF">
              <w:rPr>
                <w:bCs/>
              </w:rPr>
              <w:lastRenderedPageBreak/>
              <w:t>проездов</w:t>
            </w:r>
          </w:p>
          <w:p w:rsidR="00015F7B" w:rsidRPr="00E328FF" w:rsidRDefault="00015F7B" w:rsidP="00084CE3">
            <w:pPr>
              <w:jc w:val="center"/>
            </w:pPr>
            <w:r w:rsidRPr="00E328FF">
              <w:rPr>
                <w:bCs/>
              </w:rPr>
              <w:t xml:space="preserve"> - 3 м</w:t>
            </w:r>
            <w:r w:rsidRPr="00E328FF">
              <w:rPr>
                <w:bCs/>
                <w:lang w:val="en-US"/>
              </w:rPr>
              <w:t>;</w:t>
            </w:r>
          </w:p>
        </w:tc>
        <w:tc>
          <w:tcPr>
            <w:tcW w:w="1985" w:type="dxa"/>
            <w:vMerge/>
            <w:vAlign w:val="center"/>
          </w:tcPr>
          <w:p w:rsidR="00015F7B" w:rsidRPr="00E328FF" w:rsidRDefault="00015F7B" w:rsidP="00084CE3">
            <w:pPr>
              <w:suppressAutoHyphens w:val="0"/>
              <w:overflowPunct/>
              <w:autoSpaceDE/>
              <w:autoSpaceDN w:val="0"/>
              <w:ind w:left="57" w:right="57"/>
              <w:jc w:val="center"/>
              <w:rPr>
                <w:color w:val="000000"/>
                <w:szCs w:val="24"/>
                <w:lang w:eastAsia="ru-RU" w:bidi="ru-RU"/>
              </w:rPr>
            </w:pPr>
          </w:p>
        </w:tc>
      </w:tr>
      <w:tr w:rsidR="00015F7B" w:rsidRPr="00E328FF" w:rsidTr="00A632A2">
        <w:trPr>
          <w:trHeight w:val="2281"/>
        </w:trPr>
        <w:tc>
          <w:tcPr>
            <w:tcW w:w="1558" w:type="dxa"/>
            <w:vMerge w:val="restart"/>
            <w:tcBorders>
              <w:top w:val="single" w:sz="4" w:space="0" w:color="auto"/>
              <w:left w:val="single" w:sz="4" w:space="0" w:color="auto"/>
              <w:right w:val="single" w:sz="4" w:space="0" w:color="auto"/>
            </w:tcBorders>
            <w:shd w:val="clear" w:color="auto" w:fill="auto"/>
            <w:vAlign w:val="center"/>
          </w:tcPr>
          <w:p w:rsidR="00015F7B" w:rsidRPr="00E328FF" w:rsidRDefault="00015F7B" w:rsidP="00084CE3">
            <w:pPr>
              <w:jc w:val="center"/>
            </w:pPr>
            <w:r w:rsidRPr="00E328FF">
              <w:lastRenderedPageBreak/>
              <w:t>Малоэтажная многоквартирная жилая застройка 2.1.1</w:t>
            </w:r>
          </w:p>
        </w:tc>
        <w:tc>
          <w:tcPr>
            <w:tcW w:w="4107" w:type="dxa"/>
            <w:vMerge w:val="restart"/>
            <w:tcBorders>
              <w:top w:val="single" w:sz="4" w:space="0" w:color="auto"/>
              <w:left w:val="single" w:sz="4" w:space="0" w:color="auto"/>
              <w:right w:val="single" w:sz="4" w:space="0" w:color="auto"/>
            </w:tcBorders>
            <w:shd w:val="clear" w:color="auto" w:fill="auto"/>
            <w:vAlign w:val="center"/>
          </w:tcPr>
          <w:p w:rsidR="00015F7B" w:rsidRPr="00E328FF" w:rsidRDefault="00015F7B" w:rsidP="00084CE3">
            <w:pPr>
              <w:jc w:val="center"/>
            </w:pPr>
            <w:proofErr w:type="gramStart"/>
            <w:r w:rsidRPr="00E328FF">
              <w:t>Размещение малоэтажных многоквартирных домов (многоквартирные дома высотой до 4 этажей, включая мансардный);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roofErr w:type="gramEnd"/>
          </w:p>
        </w:tc>
        <w:tc>
          <w:tcPr>
            <w:tcW w:w="992" w:type="dxa"/>
            <w:vMerge w:val="restart"/>
            <w:tcBorders>
              <w:top w:val="single" w:sz="4" w:space="0" w:color="auto"/>
              <w:left w:val="single" w:sz="4" w:space="0" w:color="auto"/>
              <w:right w:val="single" w:sz="4" w:space="0" w:color="auto"/>
            </w:tcBorders>
            <w:shd w:val="clear" w:color="auto" w:fill="auto"/>
            <w:vAlign w:val="center"/>
          </w:tcPr>
          <w:p w:rsidR="00015F7B" w:rsidRPr="00E328FF" w:rsidRDefault="00015F7B" w:rsidP="00084CE3">
            <w:pPr>
              <w:jc w:val="center"/>
            </w:pPr>
            <w:r w:rsidRPr="00E328FF">
              <w:t>400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5F7B" w:rsidRPr="00E328FF" w:rsidRDefault="00015F7B" w:rsidP="00084CE3">
            <w:pPr>
              <w:jc w:val="center"/>
            </w:pPr>
            <w:r w:rsidRPr="00E328FF">
              <w:t>4500</w:t>
            </w:r>
          </w:p>
          <w:p w:rsidR="00015F7B" w:rsidRPr="00E328FF" w:rsidRDefault="00015F7B" w:rsidP="00084CE3">
            <w:pPr>
              <w:jc w:val="cente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015F7B" w:rsidRPr="00E328FF" w:rsidRDefault="00015F7B" w:rsidP="00084CE3">
            <w:pPr>
              <w:jc w:val="center"/>
            </w:pPr>
            <w:r w:rsidRPr="00E328FF">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5F7B" w:rsidRPr="00E328FF" w:rsidRDefault="00015F7B" w:rsidP="00084CE3">
            <w:pPr>
              <w:jc w:val="center"/>
            </w:pPr>
            <w:r w:rsidRPr="00E328FF">
              <w:t>4</w:t>
            </w:r>
          </w:p>
          <w:p w:rsidR="00015F7B" w:rsidRPr="00E328FF" w:rsidRDefault="00015F7B" w:rsidP="00084CE3">
            <w:pPr>
              <w:jc w:val="center"/>
            </w:pPr>
            <w:r w:rsidRPr="00E328FF">
              <w:t xml:space="preserve"> (включая мансардный)/16</w:t>
            </w:r>
          </w:p>
        </w:tc>
        <w:tc>
          <w:tcPr>
            <w:tcW w:w="1421" w:type="dxa"/>
            <w:vMerge w:val="restart"/>
            <w:tcBorders>
              <w:top w:val="single" w:sz="4" w:space="0" w:color="auto"/>
              <w:left w:val="single" w:sz="4" w:space="0" w:color="auto"/>
              <w:right w:val="single" w:sz="4" w:space="0" w:color="auto"/>
            </w:tcBorders>
            <w:shd w:val="clear" w:color="auto" w:fill="auto"/>
            <w:vAlign w:val="center"/>
          </w:tcPr>
          <w:p w:rsidR="00015F7B" w:rsidRPr="00E328FF" w:rsidRDefault="00015F7B" w:rsidP="00084CE3">
            <w:pPr>
              <w:jc w:val="center"/>
            </w:pPr>
            <w:r w:rsidRPr="00E328FF">
              <w:t>60 %</w:t>
            </w:r>
          </w:p>
        </w:tc>
        <w:tc>
          <w:tcPr>
            <w:tcW w:w="1420" w:type="dxa"/>
            <w:tcBorders>
              <w:top w:val="single" w:sz="4" w:space="0" w:color="auto"/>
              <w:left w:val="single" w:sz="4" w:space="0" w:color="auto"/>
              <w:right w:val="single" w:sz="4" w:space="0" w:color="auto"/>
            </w:tcBorders>
            <w:shd w:val="clear" w:color="auto" w:fill="auto"/>
            <w:vAlign w:val="center"/>
          </w:tcPr>
          <w:p w:rsidR="00015F7B" w:rsidRPr="00E328FF" w:rsidRDefault="00015F7B" w:rsidP="00084CE3">
            <w:pPr>
              <w:jc w:val="center"/>
            </w:pPr>
            <w:r w:rsidRPr="00E328FF">
              <w:t>3</w:t>
            </w:r>
          </w:p>
        </w:tc>
        <w:tc>
          <w:tcPr>
            <w:tcW w:w="1985" w:type="dxa"/>
            <w:vMerge w:val="restart"/>
            <w:tcBorders>
              <w:top w:val="single" w:sz="4" w:space="0" w:color="auto"/>
              <w:left w:val="single" w:sz="4" w:space="0" w:color="auto"/>
              <w:right w:val="single" w:sz="4" w:space="0" w:color="auto"/>
            </w:tcBorders>
            <w:vAlign w:val="center"/>
          </w:tcPr>
          <w:p w:rsidR="00015F7B" w:rsidRPr="00E328FF" w:rsidRDefault="00015F7B" w:rsidP="00084CE3">
            <w:pPr>
              <w:jc w:val="center"/>
              <w:rPr>
                <w:lang w:bidi="ru-RU"/>
              </w:rPr>
            </w:pPr>
            <w:r w:rsidRPr="00E328FF">
              <w:rPr>
                <w:lang w:bidi="ru-RU"/>
              </w:rPr>
              <w:t>- Многоквартирный</w:t>
            </w:r>
          </w:p>
          <w:p w:rsidR="00015F7B" w:rsidRPr="00E328FF" w:rsidRDefault="00015F7B" w:rsidP="00084CE3">
            <w:pPr>
              <w:jc w:val="center"/>
              <w:rPr>
                <w:lang w:bidi="ru-RU"/>
              </w:rPr>
            </w:pPr>
            <w:r w:rsidRPr="00E328FF">
              <w:rPr>
                <w:lang w:bidi="ru-RU"/>
              </w:rPr>
              <w:t>жилой дом;</w:t>
            </w:r>
          </w:p>
          <w:p w:rsidR="00015F7B" w:rsidRPr="00E328FF" w:rsidRDefault="00015F7B" w:rsidP="00084CE3">
            <w:pPr>
              <w:jc w:val="center"/>
              <w:rPr>
                <w:lang w:bidi="ru-RU"/>
              </w:rPr>
            </w:pPr>
            <w:r w:rsidRPr="00E328FF">
              <w:rPr>
                <w:lang w:bidi="ru-RU"/>
              </w:rPr>
              <w:t xml:space="preserve">- Спортивная площадка; </w:t>
            </w:r>
          </w:p>
          <w:p w:rsidR="00015F7B" w:rsidRPr="00E328FF" w:rsidRDefault="00015F7B" w:rsidP="00084CE3">
            <w:pPr>
              <w:jc w:val="center"/>
              <w:rPr>
                <w:lang w:bidi="ru-RU"/>
              </w:rPr>
            </w:pPr>
            <w:r w:rsidRPr="00E328FF">
              <w:rPr>
                <w:lang w:bidi="ru-RU"/>
              </w:rPr>
              <w:t>- Детская площадка;</w:t>
            </w:r>
          </w:p>
          <w:p w:rsidR="00015F7B" w:rsidRPr="00E328FF" w:rsidRDefault="00015F7B" w:rsidP="00084CE3">
            <w:pPr>
              <w:jc w:val="center"/>
              <w:rPr>
                <w:lang w:bidi="ru-RU"/>
              </w:rPr>
            </w:pPr>
            <w:r w:rsidRPr="00E328FF">
              <w:rPr>
                <w:lang w:bidi="ru-RU"/>
              </w:rPr>
              <w:t>- Площадка для отдыха;</w:t>
            </w:r>
          </w:p>
          <w:p w:rsidR="00015F7B" w:rsidRPr="00E328FF" w:rsidRDefault="00015F7B" w:rsidP="00084CE3">
            <w:pPr>
              <w:jc w:val="center"/>
              <w:rPr>
                <w:lang w:bidi="ru-RU"/>
              </w:rPr>
            </w:pPr>
            <w:r w:rsidRPr="00E328FF">
              <w:rPr>
                <w:lang w:bidi="ru-RU"/>
              </w:rPr>
              <w:t>- Индивидуальный гараж</w:t>
            </w:r>
          </w:p>
          <w:p w:rsidR="00015F7B" w:rsidRPr="00E328FF" w:rsidRDefault="00015F7B" w:rsidP="00084CE3">
            <w:pPr>
              <w:jc w:val="center"/>
            </w:pPr>
          </w:p>
        </w:tc>
      </w:tr>
      <w:tr w:rsidR="00015F7B" w:rsidRPr="00E328FF" w:rsidTr="00A632A2">
        <w:trPr>
          <w:trHeight w:val="230"/>
        </w:trPr>
        <w:tc>
          <w:tcPr>
            <w:tcW w:w="1558" w:type="dxa"/>
            <w:vMerge/>
            <w:tcBorders>
              <w:top w:val="single" w:sz="4" w:space="0" w:color="auto"/>
              <w:left w:val="single" w:sz="4" w:space="0" w:color="auto"/>
              <w:right w:val="single" w:sz="4" w:space="0" w:color="auto"/>
            </w:tcBorders>
            <w:shd w:val="clear" w:color="auto" w:fill="auto"/>
            <w:vAlign w:val="center"/>
          </w:tcPr>
          <w:p w:rsidR="00015F7B" w:rsidRPr="00E328FF" w:rsidRDefault="00015F7B" w:rsidP="00084CE3">
            <w:pPr>
              <w:jc w:val="center"/>
            </w:pPr>
          </w:p>
        </w:tc>
        <w:tc>
          <w:tcPr>
            <w:tcW w:w="4107" w:type="dxa"/>
            <w:vMerge/>
            <w:tcBorders>
              <w:top w:val="single" w:sz="4" w:space="0" w:color="auto"/>
              <w:left w:val="single" w:sz="4" w:space="0" w:color="auto"/>
              <w:right w:val="single" w:sz="4" w:space="0" w:color="auto"/>
            </w:tcBorders>
            <w:shd w:val="clear" w:color="auto" w:fill="auto"/>
            <w:vAlign w:val="center"/>
          </w:tcPr>
          <w:p w:rsidR="00015F7B" w:rsidRPr="00E328FF" w:rsidRDefault="00015F7B" w:rsidP="00084CE3">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015F7B" w:rsidRPr="00E328FF" w:rsidRDefault="00015F7B" w:rsidP="00084CE3">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5F7B" w:rsidRPr="00E328FF" w:rsidRDefault="00015F7B" w:rsidP="00084CE3">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015F7B" w:rsidRPr="00E328FF" w:rsidRDefault="00015F7B" w:rsidP="00084CE3">
            <w:pPr>
              <w:jc w:val="center"/>
            </w:pPr>
          </w:p>
        </w:tc>
        <w:tc>
          <w:tcPr>
            <w:tcW w:w="1417" w:type="dxa"/>
            <w:vMerge/>
            <w:tcBorders>
              <w:top w:val="single" w:sz="4" w:space="0" w:color="auto"/>
              <w:left w:val="single" w:sz="4" w:space="0" w:color="auto"/>
              <w:right w:val="single" w:sz="4" w:space="0" w:color="auto"/>
            </w:tcBorders>
            <w:shd w:val="clear" w:color="auto" w:fill="auto"/>
            <w:vAlign w:val="center"/>
          </w:tcPr>
          <w:p w:rsidR="00015F7B" w:rsidRPr="00E328FF" w:rsidRDefault="00015F7B" w:rsidP="00084CE3">
            <w:pPr>
              <w:jc w:val="center"/>
            </w:pPr>
          </w:p>
        </w:tc>
        <w:tc>
          <w:tcPr>
            <w:tcW w:w="1421" w:type="dxa"/>
            <w:vMerge/>
            <w:tcBorders>
              <w:top w:val="single" w:sz="4" w:space="0" w:color="auto"/>
              <w:left w:val="single" w:sz="4" w:space="0" w:color="auto"/>
              <w:right w:val="single" w:sz="4" w:space="0" w:color="auto"/>
            </w:tcBorders>
            <w:shd w:val="clear" w:color="auto" w:fill="auto"/>
            <w:vAlign w:val="center"/>
          </w:tcPr>
          <w:p w:rsidR="00015F7B" w:rsidRPr="00E328FF" w:rsidRDefault="00015F7B" w:rsidP="00084CE3">
            <w:pPr>
              <w:jc w:val="center"/>
            </w:pPr>
          </w:p>
        </w:tc>
        <w:tc>
          <w:tcPr>
            <w:tcW w:w="1420" w:type="dxa"/>
            <w:tcBorders>
              <w:top w:val="single" w:sz="4" w:space="0" w:color="auto"/>
              <w:left w:val="single" w:sz="4" w:space="0" w:color="auto"/>
              <w:right w:val="single" w:sz="4" w:space="0" w:color="auto"/>
            </w:tcBorders>
            <w:shd w:val="clear" w:color="auto" w:fill="auto"/>
            <w:vAlign w:val="center"/>
          </w:tcPr>
          <w:p w:rsidR="00015F7B" w:rsidRPr="00E328FF" w:rsidRDefault="00015F7B" w:rsidP="00084CE3">
            <w:pPr>
              <w:jc w:val="center"/>
            </w:pPr>
            <w:r w:rsidRPr="00E328FF">
              <w:t>минимальный отступ застройки от красной линии улиц - 5 м;</w:t>
            </w:r>
          </w:p>
          <w:p w:rsidR="00015F7B" w:rsidRPr="00E328FF" w:rsidRDefault="00015F7B" w:rsidP="00084CE3">
            <w:pPr>
              <w:jc w:val="center"/>
            </w:pPr>
          </w:p>
          <w:p w:rsidR="00015F7B" w:rsidRPr="00E328FF" w:rsidRDefault="00015F7B" w:rsidP="00084CE3">
            <w:pPr>
              <w:jc w:val="center"/>
              <w:rPr>
                <w:bCs/>
              </w:rPr>
            </w:pPr>
            <w:r w:rsidRPr="00E328FF">
              <w:rPr>
                <w:bCs/>
              </w:rPr>
              <w:t>минимальный отступ застройки от красной линии проездов</w:t>
            </w:r>
          </w:p>
          <w:p w:rsidR="00015F7B" w:rsidRPr="00E328FF" w:rsidRDefault="00015F7B" w:rsidP="00084CE3">
            <w:pPr>
              <w:jc w:val="center"/>
            </w:pPr>
            <w:r w:rsidRPr="00E328FF">
              <w:rPr>
                <w:bCs/>
              </w:rPr>
              <w:t xml:space="preserve"> - 3 м</w:t>
            </w:r>
            <w:r w:rsidRPr="00E328FF">
              <w:rPr>
                <w:bCs/>
                <w:lang w:val="en-US"/>
              </w:rPr>
              <w:t>;</w:t>
            </w:r>
          </w:p>
        </w:tc>
        <w:tc>
          <w:tcPr>
            <w:tcW w:w="1985" w:type="dxa"/>
            <w:vMerge/>
            <w:tcBorders>
              <w:top w:val="single" w:sz="4" w:space="0" w:color="auto"/>
              <w:left w:val="single" w:sz="4" w:space="0" w:color="auto"/>
              <w:right w:val="single" w:sz="4" w:space="0" w:color="auto"/>
            </w:tcBorders>
            <w:vAlign w:val="center"/>
          </w:tcPr>
          <w:p w:rsidR="00015F7B" w:rsidRPr="00E328FF" w:rsidRDefault="00015F7B" w:rsidP="00084CE3">
            <w:pPr>
              <w:jc w:val="center"/>
              <w:rPr>
                <w:lang w:bidi="ru-RU"/>
              </w:rPr>
            </w:pPr>
          </w:p>
        </w:tc>
      </w:tr>
      <w:tr w:rsidR="00015F7B" w:rsidRPr="00E328FF" w:rsidTr="00A632A2">
        <w:trPr>
          <w:trHeight w:val="612"/>
        </w:trPr>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015F7B" w:rsidRPr="00E328FF" w:rsidRDefault="00015F7B" w:rsidP="00084CE3">
            <w:pPr>
              <w:autoSpaceDE/>
              <w:jc w:val="center"/>
            </w:pPr>
            <w:r w:rsidRPr="00E328FF">
              <w:t xml:space="preserve">Блокированная жилая </w:t>
            </w:r>
            <w:r w:rsidRPr="00E328FF">
              <w:lastRenderedPageBreak/>
              <w:t>застройка 2.3</w:t>
            </w: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tcPr>
          <w:p w:rsidR="00015F7B" w:rsidRPr="00E328FF" w:rsidRDefault="00015F7B" w:rsidP="00084CE3">
            <w:pPr>
              <w:autoSpaceDE/>
              <w:jc w:val="center"/>
            </w:pPr>
            <w:proofErr w:type="gramStart"/>
            <w:r w:rsidRPr="00E328FF">
              <w:lastRenderedPageBreak/>
              <w:t xml:space="preserve">Размещение жилого дома, имеющего одну или несколько общих стен с соседними </w:t>
            </w:r>
            <w:r w:rsidRPr="00E328FF">
              <w:lastRenderedPageBreak/>
              <w:t>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w:t>
            </w:r>
            <w:proofErr w:type="gramEnd"/>
            <w:r w:rsidRPr="00E328FF">
              <w:t xml:space="preserve"> пользования (жилые дома блокированной застройки); разведение декоративных и плодовых деревьев, овощных и ягодных культур; размещение гаражей для собственных нужд и иных вспомогательных сооружений; обустройство спортивных и детских площадок, площадок для отдыха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5F7B" w:rsidRPr="00E328FF" w:rsidRDefault="00015F7B" w:rsidP="00084CE3">
            <w:pPr>
              <w:autoSpaceDE/>
              <w:jc w:val="center"/>
            </w:pPr>
            <w:r w:rsidRPr="00E328FF">
              <w:lastRenderedPageBreak/>
              <w:t>600</w:t>
            </w:r>
            <w:r w:rsidRPr="00E328FF">
              <w:rPr>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5F7B" w:rsidRPr="00E328FF" w:rsidRDefault="00015F7B" w:rsidP="00084CE3">
            <w:pPr>
              <w:autoSpaceDE/>
              <w:jc w:val="center"/>
            </w:pPr>
            <w:r w:rsidRPr="00E328FF">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5F7B" w:rsidRPr="00E328FF" w:rsidRDefault="00015F7B" w:rsidP="00084CE3">
            <w:pPr>
              <w:autoSpaceDE/>
              <w:jc w:val="center"/>
            </w:pPr>
            <w:r w:rsidRPr="00E328FF">
              <w:t xml:space="preserve">не подлежат </w:t>
            </w:r>
            <w:r w:rsidRPr="00E328FF">
              <w:lastRenderedPageBreak/>
              <w:t>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5F7B" w:rsidRPr="00E328FF" w:rsidRDefault="00015F7B" w:rsidP="00084CE3">
            <w:pPr>
              <w:autoSpaceDE/>
              <w:jc w:val="center"/>
            </w:pPr>
            <w:r w:rsidRPr="00E328FF">
              <w:lastRenderedPageBreak/>
              <w:t>3/15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015F7B" w:rsidRPr="00E328FF" w:rsidRDefault="00015F7B" w:rsidP="00084CE3">
            <w:pPr>
              <w:jc w:val="center"/>
            </w:pPr>
            <w:r w:rsidRPr="00E328FF">
              <w:t>59,9 %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015F7B" w:rsidRPr="00E328FF" w:rsidRDefault="00015F7B" w:rsidP="00084CE3">
            <w:pPr>
              <w:autoSpaceDE/>
              <w:jc w:val="center"/>
            </w:pPr>
            <w:r w:rsidRPr="00E328FF">
              <w:t>3</w:t>
            </w:r>
          </w:p>
        </w:tc>
        <w:tc>
          <w:tcPr>
            <w:tcW w:w="1985" w:type="dxa"/>
            <w:tcBorders>
              <w:top w:val="single" w:sz="4" w:space="0" w:color="auto"/>
              <w:left w:val="single" w:sz="4" w:space="0" w:color="auto"/>
              <w:bottom w:val="single" w:sz="4" w:space="0" w:color="auto"/>
              <w:right w:val="single" w:sz="4" w:space="0" w:color="auto"/>
            </w:tcBorders>
            <w:vAlign w:val="center"/>
          </w:tcPr>
          <w:p w:rsidR="00015F7B" w:rsidRPr="00E328FF" w:rsidRDefault="00015F7B" w:rsidP="00084CE3">
            <w:pPr>
              <w:autoSpaceDE/>
              <w:autoSpaceDN w:val="0"/>
              <w:jc w:val="center"/>
              <w:rPr>
                <w:lang w:bidi="ru-RU"/>
              </w:rPr>
            </w:pPr>
            <w:r w:rsidRPr="00E328FF">
              <w:rPr>
                <w:lang w:bidi="ru-RU"/>
              </w:rPr>
              <w:t xml:space="preserve">- Жилой дом блокированной </w:t>
            </w:r>
            <w:r w:rsidRPr="00E328FF">
              <w:rPr>
                <w:lang w:bidi="ru-RU"/>
              </w:rPr>
              <w:lastRenderedPageBreak/>
              <w:t>застройки;</w:t>
            </w:r>
          </w:p>
          <w:p w:rsidR="00015F7B" w:rsidRPr="00E328FF" w:rsidRDefault="00015F7B" w:rsidP="00084CE3">
            <w:pPr>
              <w:autoSpaceDE/>
              <w:autoSpaceDN w:val="0"/>
              <w:jc w:val="center"/>
              <w:rPr>
                <w:lang w:bidi="ru-RU"/>
              </w:rPr>
            </w:pPr>
            <w:r w:rsidRPr="00E328FF">
              <w:rPr>
                <w:lang w:bidi="ru-RU"/>
              </w:rPr>
              <w:t xml:space="preserve">- Спортивная площадка; </w:t>
            </w:r>
          </w:p>
          <w:p w:rsidR="00015F7B" w:rsidRPr="00E328FF" w:rsidRDefault="00015F7B" w:rsidP="00084CE3">
            <w:pPr>
              <w:autoSpaceDE/>
              <w:autoSpaceDN w:val="0"/>
              <w:jc w:val="center"/>
              <w:rPr>
                <w:lang w:bidi="ru-RU"/>
              </w:rPr>
            </w:pPr>
            <w:r w:rsidRPr="00E328FF">
              <w:rPr>
                <w:lang w:bidi="ru-RU"/>
              </w:rPr>
              <w:t>- Детская площадка;</w:t>
            </w:r>
          </w:p>
          <w:p w:rsidR="00015F7B" w:rsidRPr="00E328FF" w:rsidRDefault="00015F7B" w:rsidP="00084CE3">
            <w:pPr>
              <w:autoSpaceDE/>
              <w:autoSpaceDN w:val="0"/>
              <w:jc w:val="center"/>
              <w:rPr>
                <w:lang w:bidi="ru-RU"/>
              </w:rPr>
            </w:pPr>
            <w:r w:rsidRPr="00E328FF">
              <w:rPr>
                <w:lang w:bidi="ru-RU"/>
              </w:rPr>
              <w:t>- Площадка для отдыха;</w:t>
            </w:r>
          </w:p>
          <w:p w:rsidR="00015F7B" w:rsidRPr="00E328FF" w:rsidRDefault="00015F7B" w:rsidP="00084CE3">
            <w:pPr>
              <w:autoSpaceDE/>
              <w:autoSpaceDN w:val="0"/>
              <w:jc w:val="center"/>
              <w:rPr>
                <w:lang w:bidi="ru-RU"/>
              </w:rPr>
            </w:pPr>
            <w:r w:rsidRPr="00E328FF">
              <w:rPr>
                <w:lang w:bidi="ru-RU"/>
              </w:rPr>
              <w:t>- Индивидуальный гараж</w:t>
            </w:r>
          </w:p>
          <w:p w:rsidR="00015F7B" w:rsidRPr="00E328FF" w:rsidRDefault="00015F7B" w:rsidP="00084CE3">
            <w:pPr>
              <w:autoSpaceDE/>
              <w:jc w:val="center"/>
            </w:pPr>
          </w:p>
        </w:tc>
      </w:tr>
      <w:tr w:rsidR="00874C33" w:rsidRPr="00E328FF" w:rsidTr="00A632A2">
        <w:trPr>
          <w:trHeight w:val="282"/>
        </w:trPr>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874C33" w:rsidRPr="00E328FF" w:rsidRDefault="00874C33" w:rsidP="00084CE3">
            <w:pPr>
              <w:autoSpaceDE/>
              <w:jc w:val="center"/>
            </w:pPr>
            <w:r w:rsidRPr="00E328FF">
              <w:lastRenderedPageBreak/>
              <w:t>Амбулаторное ветеринарное обслуживание 3.10.1</w:t>
            </w: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tcPr>
          <w:p w:rsidR="00874C33" w:rsidRPr="00E328FF" w:rsidRDefault="00874C33" w:rsidP="00084CE3">
            <w:pPr>
              <w:jc w:val="center"/>
            </w:pPr>
            <w:r w:rsidRPr="00E328FF">
              <w:t>Размещение объектов капитального строительства, предназначенных для оказания ветеринарных услуг без содержания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74C33" w:rsidRPr="00E328FF" w:rsidRDefault="00874C33" w:rsidP="00084CE3">
            <w:pPr>
              <w:jc w:val="center"/>
            </w:pPr>
            <w:r w:rsidRPr="00E328FF">
              <w:t xml:space="preserve">250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74C33" w:rsidRPr="00E328FF" w:rsidRDefault="00874C33" w:rsidP="00084CE3">
            <w:pPr>
              <w:jc w:val="center"/>
            </w:pPr>
            <w:r w:rsidRPr="00E328FF">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74C33" w:rsidRPr="00E328FF" w:rsidRDefault="00874C33" w:rsidP="00084CE3">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74C33" w:rsidRPr="00E328FF" w:rsidRDefault="00874C33" w:rsidP="00084CE3">
            <w:pPr>
              <w:autoSpaceDE/>
              <w:jc w:val="center"/>
            </w:pPr>
            <w:r w:rsidRPr="00E328FF">
              <w:t>3/12</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874C33" w:rsidRPr="00E328FF" w:rsidRDefault="00874C33" w:rsidP="00084CE3">
            <w:pPr>
              <w:autoSpaceDE/>
              <w:jc w:val="center"/>
            </w:pPr>
            <w:r w:rsidRPr="00E328FF">
              <w:t>61 %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874C33" w:rsidRPr="00E328FF" w:rsidRDefault="00874C33" w:rsidP="00084CE3">
            <w:pPr>
              <w:autoSpaceDE/>
              <w:jc w:val="center"/>
            </w:pPr>
            <w:r w:rsidRPr="00E328FF">
              <w:t>1</w:t>
            </w:r>
          </w:p>
        </w:tc>
        <w:tc>
          <w:tcPr>
            <w:tcW w:w="1985" w:type="dxa"/>
            <w:tcBorders>
              <w:top w:val="single" w:sz="4" w:space="0" w:color="auto"/>
              <w:left w:val="single" w:sz="4" w:space="0" w:color="auto"/>
              <w:bottom w:val="single" w:sz="4" w:space="0" w:color="auto"/>
              <w:right w:val="single" w:sz="4" w:space="0" w:color="auto"/>
            </w:tcBorders>
            <w:vAlign w:val="center"/>
          </w:tcPr>
          <w:p w:rsidR="00874C33" w:rsidRPr="00E328FF" w:rsidRDefault="00874C33" w:rsidP="00084CE3">
            <w:pPr>
              <w:autoSpaceDE/>
              <w:autoSpaceDN w:val="0"/>
              <w:jc w:val="center"/>
              <w:rPr>
                <w:bCs/>
                <w:lang w:bidi="ru-RU"/>
              </w:rPr>
            </w:pPr>
            <w:r w:rsidRPr="00E328FF">
              <w:rPr>
                <w:bCs/>
                <w:lang w:bidi="ru-RU"/>
              </w:rPr>
              <w:t>- Ветеринарный кабинет;</w:t>
            </w:r>
          </w:p>
          <w:p w:rsidR="00874C33" w:rsidRPr="00E328FF" w:rsidRDefault="00874C33" w:rsidP="00084CE3">
            <w:pPr>
              <w:autoSpaceDE/>
              <w:jc w:val="center"/>
            </w:pPr>
            <w:r w:rsidRPr="00E328FF">
              <w:rPr>
                <w:bCs/>
                <w:lang w:bidi="ru-RU"/>
              </w:rPr>
              <w:t>- Ветеринарная клиника</w:t>
            </w:r>
            <w:r w:rsidRPr="00E328FF">
              <w:rPr>
                <w:bCs/>
                <w:lang w:val="en-US" w:bidi="ru-RU"/>
              </w:rPr>
              <w:t>;</w:t>
            </w:r>
          </w:p>
        </w:tc>
      </w:tr>
      <w:tr w:rsidR="001E6C61" w:rsidRPr="00E328FF" w:rsidTr="00A632A2">
        <w:trPr>
          <w:trHeight w:val="365"/>
        </w:trPr>
        <w:tc>
          <w:tcPr>
            <w:tcW w:w="1558" w:type="dxa"/>
            <w:shd w:val="clear" w:color="auto" w:fill="auto"/>
            <w:vAlign w:val="center"/>
          </w:tcPr>
          <w:p w:rsidR="001E6C61" w:rsidRPr="00E328FF" w:rsidRDefault="001E6C61" w:rsidP="00084CE3">
            <w:pPr>
              <w:jc w:val="center"/>
            </w:pPr>
            <w:r w:rsidRPr="00E328FF">
              <w:rPr>
                <w:iCs/>
              </w:rPr>
              <w:t>Приюты для животных 3.10.2</w:t>
            </w:r>
          </w:p>
        </w:tc>
        <w:tc>
          <w:tcPr>
            <w:tcW w:w="4107" w:type="dxa"/>
            <w:shd w:val="clear" w:color="auto" w:fill="auto"/>
            <w:vAlign w:val="center"/>
          </w:tcPr>
          <w:p w:rsidR="001E6C61" w:rsidRPr="00E328FF" w:rsidRDefault="001E6C61" w:rsidP="00084CE3">
            <w:pPr>
              <w:jc w:val="center"/>
              <w:rPr>
                <w:iCs/>
              </w:rPr>
            </w:pPr>
            <w:r w:rsidRPr="00E328FF">
              <w:rPr>
                <w:iCs/>
              </w:rPr>
              <w:t>Размещение объектов капитального строительства, предназначенных для оказания ветеринарных услуг в стационаре;</w:t>
            </w:r>
            <w:r w:rsidRPr="00E328FF">
              <w:t xml:space="preserve"> </w:t>
            </w:r>
            <w:r w:rsidRPr="00E328FF">
              <w:rPr>
                <w:iCs/>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r w:rsidRPr="00E328FF">
              <w:t xml:space="preserve"> </w:t>
            </w:r>
            <w:r w:rsidRPr="00E328FF">
              <w:rPr>
                <w:iCs/>
              </w:rPr>
              <w:t xml:space="preserve">размещение объектов </w:t>
            </w:r>
            <w:r w:rsidRPr="00E328FF">
              <w:rPr>
                <w:iCs/>
              </w:rPr>
              <w:lastRenderedPageBreak/>
              <w:t>капитального строительства, предназначенных для организации гостиниц для животных</w:t>
            </w:r>
          </w:p>
        </w:tc>
        <w:tc>
          <w:tcPr>
            <w:tcW w:w="5957" w:type="dxa"/>
            <w:gridSpan w:val="5"/>
            <w:shd w:val="clear" w:color="auto" w:fill="auto"/>
            <w:vAlign w:val="center"/>
          </w:tcPr>
          <w:p w:rsidR="001E6C61" w:rsidRPr="00E328FF" w:rsidRDefault="001E6C61" w:rsidP="00084CE3">
            <w:pPr>
              <w:spacing w:line="276" w:lineRule="auto"/>
              <w:jc w:val="center"/>
            </w:pPr>
            <w:r w:rsidRPr="00E328FF">
              <w:lastRenderedPageBreak/>
              <w:t>не подлежат установлению</w:t>
            </w:r>
          </w:p>
        </w:tc>
        <w:tc>
          <w:tcPr>
            <w:tcW w:w="1420" w:type="dxa"/>
            <w:shd w:val="clear" w:color="auto" w:fill="auto"/>
            <w:vAlign w:val="center"/>
          </w:tcPr>
          <w:p w:rsidR="001E6C61" w:rsidRPr="00E328FF" w:rsidRDefault="001E6C61" w:rsidP="00084CE3">
            <w:pPr>
              <w:spacing w:line="276" w:lineRule="auto"/>
              <w:jc w:val="center"/>
            </w:pPr>
            <w:r w:rsidRPr="00E328FF">
              <w:t>3</w:t>
            </w:r>
          </w:p>
        </w:tc>
        <w:tc>
          <w:tcPr>
            <w:tcW w:w="1985" w:type="dxa"/>
            <w:vAlign w:val="center"/>
          </w:tcPr>
          <w:p w:rsidR="001E6C61" w:rsidRPr="00E328FF" w:rsidRDefault="001E6C61" w:rsidP="00084CE3">
            <w:pPr>
              <w:widowControl/>
              <w:suppressAutoHyphens w:val="0"/>
              <w:overflowPunct/>
              <w:autoSpaceDE/>
              <w:autoSpaceDN w:val="0"/>
              <w:spacing w:line="276" w:lineRule="auto"/>
              <w:jc w:val="center"/>
              <w:rPr>
                <w:bCs/>
                <w:szCs w:val="24"/>
                <w:lang w:eastAsia="ru-RU" w:bidi="ru-RU"/>
              </w:rPr>
            </w:pPr>
            <w:r w:rsidRPr="00E328FF">
              <w:rPr>
                <w:bCs/>
                <w:szCs w:val="24"/>
                <w:lang w:eastAsia="ru-RU" w:bidi="ru-RU"/>
              </w:rPr>
              <w:t>-  Ветеринарный кабинет;</w:t>
            </w:r>
          </w:p>
          <w:p w:rsidR="001E6C61" w:rsidRPr="00E328FF" w:rsidRDefault="001E6C61" w:rsidP="00084CE3">
            <w:pPr>
              <w:widowControl/>
              <w:suppressAutoHyphens w:val="0"/>
              <w:overflowPunct/>
              <w:autoSpaceDE/>
              <w:autoSpaceDN w:val="0"/>
              <w:spacing w:line="276" w:lineRule="auto"/>
              <w:jc w:val="center"/>
              <w:rPr>
                <w:bCs/>
                <w:szCs w:val="24"/>
                <w:lang w:eastAsia="ru-RU" w:bidi="ru-RU"/>
              </w:rPr>
            </w:pPr>
            <w:r w:rsidRPr="00E328FF">
              <w:rPr>
                <w:bCs/>
                <w:szCs w:val="24"/>
                <w:lang w:eastAsia="ru-RU" w:bidi="ru-RU"/>
              </w:rPr>
              <w:t>- Ветеринарная клиника;</w:t>
            </w:r>
          </w:p>
          <w:p w:rsidR="001E6C61" w:rsidRPr="00E328FF" w:rsidRDefault="001E6C61" w:rsidP="00084CE3">
            <w:pPr>
              <w:widowControl/>
              <w:suppressAutoHyphens w:val="0"/>
              <w:overflowPunct/>
              <w:autoSpaceDE/>
              <w:autoSpaceDN w:val="0"/>
              <w:spacing w:line="276" w:lineRule="auto"/>
              <w:jc w:val="center"/>
              <w:rPr>
                <w:bCs/>
                <w:szCs w:val="24"/>
                <w:lang w:eastAsia="ru-RU" w:bidi="ru-RU"/>
              </w:rPr>
            </w:pPr>
            <w:r w:rsidRPr="00E328FF">
              <w:rPr>
                <w:bCs/>
                <w:szCs w:val="24"/>
                <w:lang w:eastAsia="ru-RU" w:bidi="ru-RU"/>
              </w:rPr>
              <w:t>- Ветеринарная клиника со стационаром;</w:t>
            </w:r>
          </w:p>
          <w:p w:rsidR="001E6C61" w:rsidRPr="00E328FF" w:rsidRDefault="001E6C61" w:rsidP="00084CE3">
            <w:pPr>
              <w:widowControl/>
              <w:suppressAutoHyphens w:val="0"/>
              <w:overflowPunct/>
              <w:autoSpaceDE/>
              <w:autoSpaceDN w:val="0"/>
              <w:spacing w:line="276" w:lineRule="auto"/>
              <w:jc w:val="center"/>
              <w:rPr>
                <w:bCs/>
                <w:szCs w:val="24"/>
                <w:lang w:eastAsia="ru-RU" w:bidi="ru-RU"/>
              </w:rPr>
            </w:pPr>
            <w:r w:rsidRPr="00E328FF">
              <w:rPr>
                <w:bCs/>
                <w:szCs w:val="24"/>
                <w:lang w:eastAsia="ru-RU" w:bidi="ru-RU"/>
              </w:rPr>
              <w:t xml:space="preserve">- Приют для </w:t>
            </w:r>
            <w:r w:rsidRPr="00E328FF">
              <w:rPr>
                <w:bCs/>
                <w:szCs w:val="24"/>
                <w:lang w:eastAsia="ru-RU" w:bidi="ru-RU"/>
              </w:rPr>
              <w:lastRenderedPageBreak/>
              <w:t>животных;</w:t>
            </w:r>
          </w:p>
          <w:p w:rsidR="001E6C61" w:rsidRPr="00E328FF" w:rsidRDefault="001E6C61" w:rsidP="00084CE3">
            <w:pPr>
              <w:spacing w:line="276" w:lineRule="auto"/>
              <w:jc w:val="center"/>
            </w:pPr>
            <w:r w:rsidRPr="00E328FF">
              <w:rPr>
                <w:bCs/>
                <w:szCs w:val="24"/>
                <w:lang w:eastAsia="ru-RU" w:bidi="ru-RU"/>
              </w:rPr>
              <w:t>- Гостиница для животных</w:t>
            </w:r>
          </w:p>
        </w:tc>
      </w:tr>
    </w:tbl>
    <w:p w:rsidR="001E6C61" w:rsidRPr="00E328FF" w:rsidRDefault="001E6C61" w:rsidP="001E6C61">
      <w:pPr>
        <w:jc w:val="center"/>
        <w:rPr>
          <w:b/>
          <w:sz w:val="24"/>
          <w:szCs w:val="24"/>
          <w:shd w:val="clear" w:color="auto" w:fill="FFFFFF"/>
        </w:rPr>
      </w:pPr>
    </w:p>
    <w:p w:rsidR="001E6C61" w:rsidRPr="00E328FF" w:rsidRDefault="001E6C61" w:rsidP="001E6C61">
      <w:pPr>
        <w:jc w:val="center"/>
        <w:rPr>
          <w:sz w:val="24"/>
          <w:szCs w:val="24"/>
          <w:shd w:val="clear" w:color="auto" w:fill="FFFFFF"/>
        </w:rPr>
      </w:pPr>
    </w:p>
    <w:p w:rsidR="001E6C61" w:rsidRPr="00E328FF" w:rsidRDefault="001E6C61" w:rsidP="001E6C61">
      <w:pPr>
        <w:jc w:val="center"/>
        <w:rPr>
          <w:b/>
          <w:sz w:val="24"/>
          <w:szCs w:val="24"/>
          <w:shd w:val="clear" w:color="auto" w:fill="FFFFFF"/>
        </w:rPr>
      </w:pPr>
      <w:r w:rsidRPr="00E328FF">
        <w:rPr>
          <w:b/>
          <w:sz w:val="24"/>
          <w:szCs w:val="24"/>
          <w:shd w:val="clear" w:color="auto" w:fill="FFFFFF"/>
        </w:rPr>
        <w:t>Вспомогательные виды разрешенного использования</w:t>
      </w:r>
    </w:p>
    <w:p w:rsidR="001E6C61" w:rsidRPr="00E328FF" w:rsidRDefault="001E6C61" w:rsidP="001E6C61">
      <w:pPr>
        <w:jc w:val="center"/>
        <w:rPr>
          <w:b/>
          <w:sz w:val="24"/>
          <w:szCs w:val="24"/>
          <w:shd w:val="clear" w:color="auto" w:fill="FFFFFF"/>
        </w:rPr>
      </w:pPr>
    </w:p>
    <w:p w:rsidR="001E6C61" w:rsidRPr="00E328FF" w:rsidRDefault="001E6C61" w:rsidP="001E6C61">
      <w:pPr>
        <w:ind w:firstLine="567"/>
        <w:rPr>
          <w:sz w:val="24"/>
          <w:szCs w:val="24"/>
        </w:rPr>
      </w:pPr>
      <w:r w:rsidRPr="00E328FF">
        <w:rPr>
          <w:sz w:val="24"/>
          <w:szCs w:val="24"/>
        </w:rPr>
        <w:t>- Не подлежат установлению.</w:t>
      </w:r>
    </w:p>
    <w:p w:rsidR="001E6C61" w:rsidRPr="00E328FF" w:rsidRDefault="001E6C61" w:rsidP="001E6C61">
      <w:pPr>
        <w:tabs>
          <w:tab w:val="left" w:pos="1320"/>
        </w:tabs>
        <w:ind w:firstLine="567"/>
        <w:rPr>
          <w:b/>
          <w:iCs/>
          <w:sz w:val="24"/>
          <w:szCs w:val="24"/>
        </w:rPr>
      </w:pPr>
    </w:p>
    <w:p w:rsidR="001E6C61" w:rsidRPr="00E328FF" w:rsidRDefault="001E6C61" w:rsidP="001E6C61">
      <w:pPr>
        <w:ind w:firstLine="567"/>
        <w:jc w:val="both"/>
        <w:rPr>
          <w:b/>
          <w:sz w:val="24"/>
          <w:szCs w:val="24"/>
        </w:rPr>
      </w:pPr>
      <w:r w:rsidRPr="00E328FF">
        <w:rPr>
          <w:b/>
          <w:sz w:val="24"/>
          <w:szCs w:val="24"/>
        </w:rPr>
        <w:t>ОГРАНИЧЕНИЯ ИСПОЛЬЗОВАНИЯ ЗЕМЕЛЬНЫХ УЧАСТКОВ И ОБЪЕКТОВ КАПИТАЛЬНОГО СТРОИТЕЛЬСТВА:</w:t>
      </w:r>
    </w:p>
    <w:p w:rsidR="001E6C61" w:rsidRPr="00E328FF" w:rsidRDefault="001E6C61" w:rsidP="001E6C61">
      <w:pPr>
        <w:ind w:firstLine="709"/>
        <w:jc w:val="both"/>
      </w:pPr>
    </w:p>
    <w:p w:rsidR="001E6C61" w:rsidRPr="00E328FF" w:rsidRDefault="001E6C61" w:rsidP="001E6C61">
      <w:pPr>
        <w:ind w:firstLine="567"/>
        <w:jc w:val="both"/>
        <w:rPr>
          <w:sz w:val="22"/>
          <w:szCs w:val="22"/>
        </w:rPr>
      </w:pPr>
      <w:r w:rsidRPr="00E328FF">
        <w:rPr>
          <w:sz w:val="22"/>
          <w:szCs w:val="22"/>
        </w:rPr>
        <w:t>Не допускается размещение объектов учебно-образовательного назначения и объектов здравоохранения в санитарно-защитных зонах, установленных в предусмотренном действующим законодательством порядке.</w:t>
      </w:r>
    </w:p>
    <w:p w:rsidR="001E6C61" w:rsidRPr="00E328FF" w:rsidRDefault="001E6C61" w:rsidP="001E6C61">
      <w:pPr>
        <w:ind w:firstLine="567"/>
        <w:jc w:val="both"/>
        <w:rPr>
          <w:sz w:val="22"/>
          <w:szCs w:val="22"/>
        </w:rPr>
      </w:pPr>
      <w:r w:rsidRPr="00E328FF">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1E6C61" w:rsidRPr="00E328FF" w:rsidRDefault="001E6C61" w:rsidP="001E6C61">
      <w:pPr>
        <w:ind w:firstLine="567"/>
        <w:rPr>
          <w:sz w:val="24"/>
          <w:szCs w:val="24"/>
          <w:shd w:val="clear" w:color="auto" w:fill="FFFFFF"/>
        </w:rPr>
      </w:pPr>
      <w:r w:rsidRPr="00E328FF">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rsidR="001E6C61" w:rsidRPr="00E328FF" w:rsidRDefault="001E6C61" w:rsidP="001E6C61">
      <w:pPr>
        <w:tabs>
          <w:tab w:val="left" w:pos="1320"/>
        </w:tabs>
        <w:jc w:val="center"/>
        <w:rPr>
          <w:b/>
          <w:iCs/>
          <w:sz w:val="24"/>
          <w:szCs w:val="24"/>
        </w:rPr>
      </w:pPr>
    </w:p>
    <w:p w:rsidR="001E6C61" w:rsidRPr="00E328FF" w:rsidRDefault="001E6C61" w:rsidP="001E6C61">
      <w:pPr>
        <w:tabs>
          <w:tab w:val="left" w:pos="1320"/>
        </w:tabs>
        <w:jc w:val="center"/>
        <w:rPr>
          <w:b/>
          <w:iCs/>
          <w:sz w:val="24"/>
          <w:szCs w:val="24"/>
        </w:rPr>
      </w:pPr>
    </w:p>
    <w:p w:rsidR="00A632A2" w:rsidRPr="00E328FF" w:rsidRDefault="00A632A2" w:rsidP="001E6C61">
      <w:pPr>
        <w:tabs>
          <w:tab w:val="left" w:pos="1320"/>
        </w:tabs>
        <w:jc w:val="center"/>
        <w:rPr>
          <w:b/>
          <w:iCs/>
          <w:sz w:val="24"/>
          <w:szCs w:val="24"/>
        </w:rPr>
      </w:pPr>
    </w:p>
    <w:p w:rsidR="00A632A2" w:rsidRPr="00E328FF" w:rsidRDefault="00A632A2" w:rsidP="001E6C61">
      <w:pPr>
        <w:tabs>
          <w:tab w:val="left" w:pos="1320"/>
        </w:tabs>
        <w:jc w:val="center"/>
        <w:rPr>
          <w:b/>
          <w:iCs/>
          <w:sz w:val="24"/>
          <w:szCs w:val="24"/>
        </w:rPr>
      </w:pPr>
    </w:p>
    <w:p w:rsidR="00A632A2" w:rsidRPr="00E328FF" w:rsidRDefault="00A632A2" w:rsidP="001E6C61">
      <w:pPr>
        <w:tabs>
          <w:tab w:val="left" w:pos="1320"/>
        </w:tabs>
        <w:jc w:val="center"/>
        <w:rPr>
          <w:b/>
          <w:iCs/>
          <w:sz w:val="24"/>
          <w:szCs w:val="24"/>
        </w:rPr>
      </w:pPr>
    </w:p>
    <w:p w:rsidR="001E6C61" w:rsidRPr="00E328FF" w:rsidRDefault="001E6C61" w:rsidP="001E6C61">
      <w:pPr>
        <w:tabs>
          <w:tab w:val="left" w:pos="1320"/>
        </w:tabs>
        <w:jc w:val="center"/>
        <w:rPr>
          <w:b/>
          <w:iCs/>
          <w:sz w:val="24"/>
          <w:szCs w:val="24"/>
        </w:rPr>
      </w:pPr>
    </w:p>
    <w:p w:rsidR="001E6C61" w:rsidRPr="00E328FF" w:rsidRDefault="001E6C61" w:rsidP="001E6C61">
      <w:pPr>
        <w:tabs>
          <w:tab w:val="left" w:pos="1320"/>
        </w:tabs>
        <w:jc w:val="center"/>
        <w:rPr>
          <w:b/>
          <w:iCs/>
          <w:sz w:val="28"/>
          <w:szCs w:val="28"/>
        </w:rPr>
      </w:pPr>
      <w:bookmarkStart w:id="224" w:name="СТАТЬЯ38"/>
      <w:r w:rsidRPr="00E328FF">
        <w:rPr>
          <w:b/>
          <w:iCs/>
          <w:sz w:val="28"/>
          <w:szCs w:val="28"/>
        </w:rPr>
        <w:lastRenderedPageBreak/>
        <w:t xml:space="preserve">СТАТЬЯ 29. ГРАДОСТРОИТЕЛЬНЫЕ РЕГЛАМЕНТЫ ДЛЯ </w:t>
      </w:r>
      <w:r w:rsidRPr="00E328FF">
        <w:rPr>
          <w:b/>
          <w:bCs/>
          <w:sz w:val="28"/>
          <w:szCs w:val="28"/>
        </w:rPr>
        <w:t xml:space="preserve">ПРОИЗВОДСТВЕННЫХ ЗОН, </w:t>
      </w:r>
      <w:r w:rsidRPr="00E328FF">
        <w:rPr>
          <w:rFonts w:eastAsia="Calibri"/>
          <w:b/>
          <w:bCs/>
          <w:iCs/>
          <w:sz w:val="28"/>
          <w:szCs w:val="28"/>
        </w:rPr>
        <w:t>ЗОН ИНЖЕНЕРНОЙ И ТРАНСПОРТНОЙ ИНФРАСТРУКТУР</w:t>
      </w:r>
      <w:r w:rsidRPr="00E328FF">
        <w:rPr>
          <w:b/>
          <w:iCs/>
          <w:sz w:val="28"/>
          <w:szCs w:val="28"/>
        </w:rPr>
        <w:t xml:space="preserve"> </w:t>
      </w:r>
      <w:bookmarkEnd w:id="224"/>
    </w:p>
    <w:p w:rsidR="001E6C61" w:rsidRPr="00E328FF" w:rsidRDefault="001E6C61" w:rsidP="001E6C61">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1E6C61" w:rsidRPr="00E328FF" w:rsidTr="00084CE3">
        <w:tc>
          <w:tcPr>
            <w:tcW w:w="14275" w:type="dxa"/>
            <w:shd w:val="clear" w:color="auto" w:fill="DAEEF3"/>
          </w:tcPr>
          <w:p w:rsidR="001E6C61" w:rsidRPr="00E328FF" w:rsidRDefault="001E6C61" w:rsidP="00084CE3">
            <w:pPr>
              <w:tabs>
                <w:tab w:val="left" w:pos="1320"/>
              </w:tabs>
              <w:jc w:val="center"/>
              <w:rPr>
                <w:rFonts w:eastAsia="Calibri"/>
                <w:b/>
                <w:sz w:val="24"/>
                <w:szCs w:val="24"/>
              </w:rPr>
            </w:pPr>
            <w:r w:rsidRPr="00E328FF">
              <w:rPr>
                <w:rFonts w:eastAsia="Calibri"/>
                <w:b/>
                <w:iCs/>
                <w:sz w:val="24"/>
                <w:szCs w:val="24"/>
              </w:rPr>
              <w:t>П</w:t>
            </w:r>
            <w:proofErr w:type="gramStart"/>
            <w:r w:rsidRPr="00E328FF">
              <w:rPr>
                <w:rFonts w:eastAsia="Calibri"/>
                <w:b/>
                <w:iCs/>
                <w:sz w:val="24"/>
                <w:szCs w:val="24"/>
              </w:rPr>
              <w:t>1</w:t>
            </w:r>
            <w:proofErr w:type="gramEnd"/>
            <w:r w:rsidRPr="00E328FF">
              <w:rPr>
                <w:rFonts w:eastAsia="Calibri"/>
                <w:b/>
                <w:iCs/>
                <w:sz w:val="24"/>
                <w:szCs w:val="24"/>
              </w:rPr>
              <w:t>. ПРОИЗВОДСТВЕННАЯ ЗОНА</w:t>
            </w:r>
          </w:p>
          <w:p w:rsidR="001E6C61" w:rsidRPr="00E328FF" w:rsidRDefault="001E6C61" w:rsidP="00084CE3">
            <w:pPr>
              <w:tabs>
                <w:tab w:val="left" w:pos="1320"/>
              </w:tabs>
              <w:jc w:val="center"/>
              <w:rPr>
                <w:rFonts w:eastAsia="Calibri"/>
                <w:b/>
                <w:iCs/>
                <w:sz w:val="24"/>
                <w:szCs w:val="24"/>
              </w:rPr>
            </w:pPr>
            <w:r w:rsidRPr="00E328FF">
              <w:rPr>
                <w:rFonts w:eastAsia="Calibri"/>
                <w:iCs/>
                <w:sz w:val="24"/>
                <w:szCs w:val="24"/>
              </w:rPr>
              <w:t>Производственная зона (П</w:t>
            </w:r>
            <w:proofErr w:type="gramStart"/>
            <w:r w:rsidRPr="00E328FF">
              <w:rPr>
                <w:rFonts w:eastAsia="Calibri"/>
                <w:iCs/>
                <w:sz w:val="24"/>
                <w:szCs w:val="24"/>
              </w:rPr>
              <w:t>1</w:t>
            </w:r>
            <w:proofErr w:type="gramEnd"/>
            <w:r w:rsidRPr="00E328FF">
              <w:rPr>
                <w:rFonts w:eastAsia="Calibri"/>
                <w:iCs/>
                <w:sz w:val="24"/>
                <w:szCs w:val="24"/>
              </w:rPr>
              <w:t xml:space="preserve">) </w:t>
            </w:r>
            <w:r w:rsidRPr="00E328FF">
              <w:rPr>
                <w:rFonts w:eastAsia="Calibri"/>
                <w:sz w:val="24"/>
                <w:szCs w:val="24"/>
                <w:shd w:val="clear" w:color="auto" w:fill="DAEEF3"/>
              </w:rPr>
              <w:t>выделена для обеспечения правовых условий формирования территории производственных предприятий.</w:t>
            </w:r>
          </w:p>
        </w:tc>
      </w:tr>
    </w:tbl>
    <w:p w:rsidR="001E6C61" w:rsidRPr="00E328FF" w:rsidRDefault="001E6C61" w:rsidP="001E6C61">
      <w:pPr>
        <w:tabs>
          <w:tab w:val="left" w:pos="1320"/>
        </w:tabs>
        <w:jc w:val="center"/>
        <w:rPr>
          <w:b/>
          <w:iCs/>
          <w:sz w:val="24"/>
          <w:szCs w:val="24"/>
        </w:rPr>
      </w:pPr>
    </w:p>
    <w:p w:rsidR="001E6C61" w:rsidRPr="00E328FF" w:rsidRDefault="001E6C61" w:rsidP="001E6C61">
      <w:pPr>
        <w:tabs>
          <w:tab w:val="left" w:pos="1320"/>
        </w:tabs>
        <w:jc w:val="center"/>
        <w:rPr>
          <w:b/>
          <w:iCs/>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109"/>
        <w:gridCol w:w="992"/>
        <w:gridCol w:w="993"/>
        <w:gridCol w:w="1134"/>
        <w:gridCol w:w="1417"/>
        <w:gridCol w:w="1421"/>
        <w:gridCol w:w="1417"/>
        <w:gridCol w:w="1984"/>
      </w:tblGrid>
      <w:tr w:rsidR="001E6C61" w:rsidRPr="00E328FF" w:rsidTr="00084CE3">
        <w:trPr>
          <w:trHeight w:val="138"/>
          <w:tblHeader/>
        </w:trPr>
        <w:tc>
          <w:tcPr>
            <w:tcW w:w="15026" w:type="dxa"/>
            <w:gridSpan w:val="9"/>
            <w:shd w:val="clear" w:color="auto" w:fill="C6D9F1"/>
            <w:vAlign w:val="center"/>
          </w:tcPr>
          <w:p w:rsidR="001E6C61" w:rsidRPr="00E328FF" w:rsidRDefault="001E6C61" w:rsidP="00084CE3">
            <w:pPr>
              <w:jc w:val="center"/>
              <w:rPr>
                <w:b/>
              </w:rPr>
            </w:pPr>
            <w:r w:rsidRPr="00E328FF">
              <w:rPr>
                <w:b/>
                <w:sz w:val="24"/>
                <w:szCs w:val="24"/>
              </w:rPr>
              <w:t>Основные виды разрешенного использования</w:t>
            </w:r>
          </w:p>
        </w:tc>
      </w:tr>
      <w:tr w:rsidR="001E6C61" w:rsidRPr="00E328FF" w:rsidTr="00084CE3">
        <w:trPr>
          <w:trHeight w:val="138"/>
          <w:tblHeader/>
        </w:trPr>
        <w:tc>
          <w:tcPr>
            <w:tcW w:w="1559" w:type="dxa"/>
            <w:vMerge w:val="restart"/>
            <w:shd w:val="clear" w:color="auto" w:fill="EAF1DD"/>
            <w:vAlign w:val="center"/>
          </w:tcPr>
          <w:p w:rsidR="001E6C61" w:rsidRPr="00E328FF" w:rsidRDefault="001E6C61" w:rsidP="00084CE3">
            <w:pPr>
              <w:autoSpaceDE/>
              <w:jc w:val="center"/>
              <w:rPr>
                <w:b/>
              </w:rPr>
            </w:pPr>
            <w:r w:rsidRPr="00E328FF">
              <w:rPr>
                <w:b/>
              </w:rPr>
              <w:t>Наименование и код ВРИ</w:t>
            </w:r>
          </w:p>
        </w:tc>
        <w:tc>
          <w:tcPr>
            <w:tcW w:w="4109" w:type="dxa"/>
            <w:vMerge w:val="restart"/>
            <w:shd w:val="clear" w:color="auto" w:fill="EAF1DD"/>
            <w:noWrap/>
            <w:vAlign w:val="center"/>
          </w:tcPr>
          <w:p w:rsidR="001E6C61" w:rsidRPr="00E328FF" w:rsidRDefault="001E6C61" w:rsidP="00084CE3">
            <w:pPr>
              <w:autoSpaceDE/>
              <w:jc w:val="center"/>
              <w:rPr>
                <w:b/>
              </w:rPr>
            </w:pPr>
            <w:r w:rsidRPr="00E328FF">
              <w:rPr>
                <w:b/>
              </w:rPr>
              <w:t>Описание ВРИ</w:t>
            </w:r>
          </w:p>
        </w:tc>
        <w:tc>
          <w:tcPr>
            <w:tcW w:w="3119" w:type="dxa"/>
            <w:gridSpan w:val="3"/>
            <w:shd w:val="clear" w:color="auto" w:fill="EAF1DD"/>
            <w:vAlign w:val="center"/>
          </w:tcPr>
          <w:p w:rsidR="001E6C61" w:rsidRPr="00E328FF" w:rsidRDefault="001E6C61" w:rsidP="00084CE3">
            <w:pPr>
              <w:autoSpaceDE/>
              <w:jc w:val="center"/>
              <w:rPr>
                <w:b/>
              </w:rPr>
            </w:pPr>
            <w:r w:rsidRPr="00E328FF">
              <w:rPr>
                <w:b/>
              </w:rPr>
              <w:t>Предельные размеры земельных участков</w:t>
            </w:r>
          </w:p>
        </w:tc>
        <w:tc>
          <w:tcPr>
            <w:tcW w:w="1417" w:type="dxa"/>
            <w:vMerge w:val="restart"/>
            <w:shd w:val="clear" w:color="auto" w:fill="EAF1DD"/>
            <w:vAlign w:val="center"/>
          </w:tcPr>
          <w:p w:rsidR="001E6C61" w:rsidRPr="00E328FF" w:rsidRDefault="001E6C61" w:rsidP="00084CE3">
            <w:pPr>
              <w:autoSpaceDE/>
              <w:jc w:val="center"/>
              <w:rPr>
                <w:b/>
              </w:rPr>
            </w:pPr>
            <w:r w:rsidRPr="00E328FF">
              <w:rPr>
                <w:b/>
              </w:rPr>
              <w:t>Предельное количество этажей. Предельная высота.</w:t>
            </w:r>
          </w:p>
          <w:p w:rsidR="001E6C61" w:rsidRPr="00E328FF" w:rsidRDefault="001E6C61" w:rsidP="00084CE3">
            <w:pPr>
              <w:autoSpaceDE/>
              <w:jc w:val="center"/>
              <w:rPr>
                <w:b/>
              </w:rPr>
            </w:pPr>
            <w:r w:rsidRPr="00E328FF">
              <w:rPr>
                <w:b/>
              </w:rPr>
              <w:t>(</w:t>
            </w:r>
            <w:proofErr w:type="spellStart"/>
            <w:r w:rsidRPr="00E328FF">
              <w:rPr>
                <w:b/>
              </w:rPr>
              <w:t>эт</w:t>
            </w:r>
            <w:proofErr w:type="spellEnd"/>
            <w:r w:rsidRPr="00E328FF">
              <w:rPr>
                <w:b/>
              </w:rPr>
              <w:t>./м.)</w:t>
            </w:r>
          </w:p>
        </w:tc>
        <w:tc>
          <w:tcPr>
            <w:tcW w:w="1421" w:type="dxa"/>
            <w:vMerge w:val="restart"/>
            <w:shd w:val="clear" w:color="auto" w:fill="EAF1DD"/>
            <w:noWrap/>
            <w:vAlign w:val="center"/>
          </w:tcPr>
          <w:p w:rsidR="001E6C61" w:rsidRPr="00E328FF" w:rsidRDefault="001E6C61" w:rsidP="00084CE3">
            <w:pPr>
              <w:autoSpaceDE/>
              <w:jc w:val="center"/>
              <w:rPr>
                <w:b/>
              </w:rPr>
            </w:pPr>
            <w:r w:rsidRPr="00E328FF">
              <w:rPr>
                <w:b/>
              </w:rPr>
              <w:t>Максимальный процент застройки в границах земельного участка</w:t>
            </w:r>
          </w:p>
        </w:tc>
        <w:tc>
          <w:tcPr>
            <w:tcW w:w="1417" w:type="dxa"/>
            <w:vMerge w:val="restart"/>
            <w:shd w:val="clear" w:color="auto" w:fill="EAF1DD"/>
            <w:noWrap/>
            <w:vAlign w:val="center"/>
          </w:tcPr>
          <w:p w:rsidR="001E6C61" w:rsidRPr="00E328FF" w:rsidRDefault="001E6C61" w:rsidP="00084CE3">
            <w:pPr>
              <w:autoSpaceDE/>
              <w:jc w:val="center"/>
              <w:rPr>
                <w:b/>
              </w:rPr>
            </w:pPr>
            <w:proofErr w:type="spellStart"/>
            <w:r w:rsidRPr="00E328FF">
              <w:rPr>
                <w:b/>
              </w:rPr>
              <w:t>Min</w:t>
            </w:r>
            <w:proofErr w:type="spellEnd"/>
            <w:r w:rsidRPr="00E328FF">
              <w:rPr>
                <w:b/>
              </w:rPr>
              <w:t xml:space="preserve"> отступы от границ земельного участка (</w:t>
            </w:r>
            <w:proofErr w:type="gramStart"/>
            <w:r w:rsidRPr="00E328FF">
              <w:rPr>
                <w:b/>
              </w:rPr>
              <w:t>м</w:t>
            </w:r>
            <w:proofErr w:type="gramEnd"/>
            <w:r w:rsidRPr="00E328FF">
              <w:rPr>
                <w:b/>
              </w:rPr>
              <w:t>.)</w:t>
            </w:r>
          </w:p>
        </w:tc>
        <w:tc>
          <w:tcPr>
            <w:tcW w:w="1984" w:type="dxa"/>
            <w:vMerge w:val="restart"/>
            <w:shd w:val="clear" w:color="auto" w:fill="EAF1DD"/>
            <w:vAlign w:val="center"/>
          </w:tcPr>
          <w:p w:rsidR="001E6C61" w:rsidRPr="00E328FF" w:rsidRDefault="001E6C61" w:rsidP="00084CE3">
            <w:pPr>
              <w:jc w:val="center"/>
              <w:rPr>
                <w:b/>
              </w:rPr>
            </w:pPr>
            <w:r w:rsidRPr="00E328FF">
              <w:rPr>
                <w:b/>
              </w:rPr>
              <w:t>Наименование ВРИ объекта капитального строительства</w:t>
            </w:r>
          </w:p>
        </w:tc>
      </w:tr>
      <w:tr w:rsidR="001E6C61" w:rsidRPr="00E328FF" w:rsidTr="00084CE3">
        <w:trPr>
          <w:trHeight w:val="102"/>
          <w:tblHeader/>
        </w:trPr>
        <w:tc>
          <w:tcPr>
            <w:tcW w:w="1559" w:type="dxa"/>
            <w:vMerge/>
            <w:shd w:val="clear" w:color="auto" w:fill="auto"/>
            <w:vAlign w:val="center"/>
          </w:tcPr>
          <w:p w:rsidR="001E6C61" w:rsidRPr="00E328FF" w:rsidRDefault="001E6C61" w:rsidP="00084CE3">
            <w:pPr>
              <w:autoSpaceDE/>
            </w:pPr>
          </w:p>
        </w:tc>
        <w:tc>
          <w:tcPr>
            <w:tcW w:w="4109" w:type="dxa"/>
            <w:vMerge/>
            <w:shd w:val="clear" w:color="auto" w:fill="auto"/>
            <w:vAlign w:val="center"/>
          </w:tcPr>
          <w:p w:rsidR="001E6C61" w:rsidRPr="00E328FF" w:rsidRDefault="001E6C61" w:rsidP="00084CE3">
            <w:pPr>
              <w:autoSpaceDE/>
            </w:pPr>
          </w:p>
        </w:tc>
        <w:tc>
          <w:tcPr>
            <w:tcW w:w="1985" w:type="dxa"/>
            <w:gridSpan w:val="2"/>
            <w:shd w:val="clear" w:color="auto" w:fill="EAF1DD"/>
            <w:noWrap/>
            <w:vAlign w:val="center"/>
          </w:tcPr>
          <w:p w:rsidR="001E6C61" w:rsidRPr="00E328FF" w:rsidRDefault="001E6C61" w:rsidP="00084CE3">
            <w:pPr>
              <w:autoSpaceDE/>
              <w:jc w:val="center"/>
              <w:rPr>
                <w:b/>
              </w:rPr>
            </w:pPr>
            <w:r w:rsidRPr="00E328FF">
              <w:rPr>
                <w:b/>
              </w:rPr>
              <w:t>Площадь (кв. м.)</w:t>
            </w:r>
          </w:p>
        </w:tc>
        <w:tc>
          <w:tcPr>
            <w:tcW w:w="1134" w:type="dxa"/>
            <w:shd w:val="clear" w:color="auto" w:fill="EAF1DD"/>
            <w:noWrap/>
            <w:vAlign w:val="center"/>
          </w:tcPr>
          <w:p w:rsidR="001E6C61" w:rsidRPr="00E328FF" w:rsidRDefault="001E6C61" w:rsidP="00084CE3">
            <w:pPr>
              <w:autoSpaceDE/>
              <w:jc w:val="center"/>
              <w:rPr>
                <w:b/>
              </w:rPr>
            </w:pPr>
            <w:r w:rsidRPr="00E328FF">
              <w:rPr>
                <w:b/>
              </w:rPr>
              <w:t>Размер (</w:t>
            </w:r>
            <w:proofErr w:type="gramStart"/>
            <w:r w:rsidRPr="00E328FF">
              <w:rPr>
                <w:b/>
              </w:rPr>
              <w:t>м</w:t>
            </w:r>
            <w:proofErr w:type="gramEnd"/>
            <w:r w:rsidRPr="00E328FF">
              <w:rPr>
                <w:b/>
              </w:rPr>
              <w:t xml:space="preserve">.) </w:t>
            </w:r>
          </w:p>
        </w:tc>
        <w:tc>
          <w:tcPr>
            <w:tcW w:w="1417" w:type="dxa"/>
            <w:vMerge/>
            <w:shd w:val="clear" w:color="auto" w:fill="auto"/>
            <w:vAlign w:val="center"/>
          </w:tcPr>
          <w:p w:rsidR="001E6C61" w:rsidRPr="00E328FF" w:rsidRDefault="001E6C61" w:rsidP="00084CE3">
            <w:pPr>
              <w:autoSpaceDE/>
            </w:pPr>
          </w:p>
        </w:tc>
        <w:tc>
          <w:tcPr>
            <w:tcW w:w="1421" w:type="dxa"/>
            <w:vMerge/>
            <w:shd w:val="clear" w:color="auto" w:fill="auto"/>
            <w:vAlign w:val="center"/>
          </w:tcPr>
          <w:p w:rsidR="001E6C61" w:rsidRPr="00E328FF" w:rsidRDefault="001E6C61" w:rsidP="00084CE3">
            <w:pPr>
              <w:autoSpaceDE/>
            </w:pPr>
          </w:p>
        </w:tc>
        <w:tc>
          <w:tcPr>
            <w:tcW w:w="1417" w:type="dxa"/>
            <w:vMerge/>
            <w:shd w:val="clear" w:color="auto" w:fill="auto"/>
            <w:vAlign w:val="center"/>
          </w:tcPr>
          <w:p w:rsidR="001E6C61" w:rsidRPr="00E328FF" w:rsidRDefault="001E6C61" w:rsidP="00084CE3">
            <w:pPr>
              <w:autoSpaceDE/>
            </w:pPr>
          </w:p>
        </w:tc>
        <w:tc>
          <w:tcPr>
            <w:tcW w:w="1984" w:type="dxa"/>
            <w:vMerge/>
          </w:tcPr>
          <w:p w:rsidR="001E6C61" w:rsidRPr="00E328FF" w:rsidRDefault="001E6C61" w:rsidP="00084CE3">
            <w:pPr>
              <w:autoSpaceDE/>
            </w:pPr>
          </w:p>
        </w:tc>
      </w:tr>
      <w:tr w:rsidR="001E6C61" w:rsidRPr="00E328FF" w:rsidTr="00084CE3">
        <w:trPr>
          <w:trHeight w:val="77"/>
          <w:tblHeader/>
        </w:trPr>
        <w:tc>
          <w:tcPr>
            <w:tcW w:w="1559" w:type="dxa"/>
            <w:vMerge/>
            <w:shd w:val="clear" w:color="auto" w:fill="auto"/>
            <w:vAlign w:val="center"/>
          </w:tcPr>
          <w:p w:rsidR="001E6C61" w:rsidRPr="00E328FF" w:rsidRDefault="001E6C61" w:rsidP="00084CE3">
            <w:pPr>
              <w:autoSpaceDE/>
            </w:pPr>
          </w:p>
        </w:tc>
        <w:tc>
          <w:tcPr>
            <w:tcW w:w="4109" w:type="dxa"/>
            <w:vMerge/>
            <w:shd w:val="clear" w:color="auto" w:fill="auto"/>
            <w:vAlign w:val="center"/>
          </w:tcPr>
          <w:p w:rsidR="001E6C61" w:rsidRPr="00E328FF" w:rsidRDefault="001E6C61" w:rsidP="00084CE3">
            <w:pPr>
              <w:autoSpaceDE/>
            </w:pPr>
          </w:p>
        </w:tc>
        <w:tc>
          <w:tcPr>
            <w:tcW w:w="992" w:type="dxa"/>
            <w:shd w:val="clear" w:color="auto" w:fill="EAF1DD"/>
            <w:noWrap/>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p>
        </w:tc>
        <w:tc>
          <w:tcPr>
            <w:tcW w:w="993"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ax</w:t>
            </w:r>
            <w:proofErr w:type="spellEnd"/>
          </w:p>
        </w:tc>
        <w:tc>
          <w:tcPr>
            <w:tcW w:w="1134"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r w:rsidRPr="00E328FF">
              <w:rPr>
                <w:b/>
              </w:rPr>
              <w:t xml:space="preserve"> /</w:t>
            </w:r>
            <w:r w:rsidRPr="00E328FF">
              <w:rPr>
                <w:b/>
                <w:lang w:val="en-US"/>
              </w:rPr>
              <w:t xml:space="preserve"> m</w:t>
            </w:r>
            <w:proofErr w:type="spellStart"/>
            <w:r w:rsidRPr="00E328FF">
              <w:rPr>
                <w:b/>
              </w:rPr>
              <w:t>ax</w:t>
            </w:r>
            <w:proofErr w:type="spellEnd"/>
          </w:p>
        </w:tc>
        <w:tc>
          <w:tcPr>
            <w:tcW w:w="1417" w:type="dxa"/>
            <w:vMerge/>
            <w:shd w:val="clear" w:color="auto" w:fill="auto"/>
            <w:vAlign w:val="center"/>
          </w:tcPr>
          <w:p w:rsidR="001E6C61" w:rsidRPr="00E328FF" w:rsidRDefault="001E6C61" w:rsidP="00084CE3">
            <w:pPr>
              <w:autoSpaceDE/>
            </w:pPr>
          </w:p>
        </w:tc>
        <w:tc>
          <w:tcPr>
            <w:tcW w:w="1421" w:type="dxa"/>
            <w:vMerge/>
            <w:shd w:val="clear" w:color="auto" w:fill="auto"/>
            <w:vAlign w:val="center"/>
          </w:tcPr>
          <w:p w:rsidR="001E6C61" w:rsidRPr="00E328FF" w:rsidRDefault="001E6C61" w:rsidP="00084CE3">
            <w:pPr>
              <w:autoSpaceDE/>
              <w:jc w:val="center"/>
            </w:pPr>
          </w:p>
        </w:tc>
        <w:tc>
          <w:tcPr>
            <w:tcW w:w="1417" w:type="dxa"/>
            <w:vMerge/>
            <w:shd w:val="clear" w:color="auto" w:fill="auto"/>
            <w:vAlign w:val="center"/>
          </w:tcPr>
          <w:p w:rsidR="001E6C61" w:rsidRPr="00E328FF" w:rsidRDefault="001E6C61" w:rsidP="00084CE3">
            <w:pPr>
              <w:autoSpaceDE/>
              <w:jc w:val="center"/>
            </w:pPr>
          </w:p>
        </w:tc>
        <w:tc>
          <w:tcPr>
            <w:tcW w:w="1984" w:type="dxa"/>
            <w:vMerge/>
          </w:tcPr>
          <w:p w:rsidR="001E6C61" w:rsidRPr="00E328FF" w:rsidRDefault="001E6C61" w:rsidP="00084CE3">
            <w:pPr>
              <w:autoSpaceDE/>
              <w:jc w:val="center"/>
            </w:pPr>
          </w:p>
        </w:tc>
      </w:tr>
      <w:tr w:rsidR="006349B7"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349B7" w:rsidRPr="00E328FF" w:rsidRDefault="006349B7" w:rsidP="006349B7">
            <w:pPr>
              <w:autoSpaceDE/>
              <w:jc w:val="center"/>
            </w:pPr>
            <w:r w:rsidRPr="00E328FF">
              <w:t>Коммунальное обслуживание 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349B7" w:rsidRPr="00E328FF" w:rsidRDefault="006349B7" w:rsidP="006349B7">
            <w:pPr>
              <w:jc w:val="center"/>
            </w:pPr>
            <w:r w:rsidRPr="00E328FF">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6349B7" w:rsidRPr="00E328FF" w:rsidRDefault="006349B7" w:rsidP="006349B7">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349B7" w:rsidRPr="00E328FF" w:rsidRDefault="006349B7" w:rsidP="006349B7">
            <w:pPr>
              <w:spacing w:line="276" w:lineRule="auto"/>
              <w:jc w:val="center"/>
            </w:pPr>
            <w:r w:rsidRPr="00E328FF">
              <w:rPr>
                <w:lang w:val="en-US"/>
              </w:rPr>
              <w:t>1</w:t>
            </w:r>
            <w:r w:rsidRPr="00E328FF">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349B7" w:rsidRPr="00E328FF" w:rsidRDefault="006349B7" w:rsidP="006349B7">
            <w:pPr>
              <w:spacing w:line="276" w:lineRule="auto"/>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49B7" w:rsidRPr="00E328FF" w:rsidRDefault="006349B7" w:rsidP="006349B7">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349B7" w:rsidRPr="00E328FF" w:rsidRDefault="006349B7" w:rsidP="006349B7">
            <w:pPr>
              <w:autoSpaceDE/>
              <w:jc w:val="center"/>
            </w:pPr>
            <w:r w:rsidRPr="00E328FF">
              <w:t>5/20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349B7" w:rsidRPr="00E328FF" w:rsidRDefault="006349B7" w:rsidP="006349B7">
            <w:pPr>
              <w:autoSpaceDE/>
              <w:jc w:val="center"/>
            </w:pPr>
            <w:r w:rsidRPr="00E328FF">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349B7" w:rsidRPr="00E328FF" w:rsidRDefault="006349B7" w:rsidP="006349B7">
            <w:pPr>
              <w:autoSpaceDE/>
              <w:jc w:val="center"/>
            </w:pPr>
            <w:r w:rsidRPr="00E328FF">
              <w:t>3</w:t>
            </w:r>
          </w:p>
        </w:tc>
        <w:tc>
          <w:tcPr>
            <w:tcW w:w="1984" w:type="dxa"/>
            <w:tcBorders>
              <w:top w:val="single" w:sz="4" w:space="0" w:color="auto"/>
              <w:left w:val="single" w:sz="4" w:space="0" w:color="auto"/>
              <w:bottom w:val="single" w:sz="4" w:space="0" w:color="auto"/>
              <w:right w:val="single" w:sz="4" w:space="0" w:color="auto"/>
            </w:tcBorders>
            <w:vAlign w:val="center"/>
          </w:tcPr>
          <w:p w:rsidR="006349B7" w:rsidRPr="00E328FF" w:rsidRDefault="006349B7" w:rsidP="006349B7">
            <w:pPr>
              <w:jc w:val="center"/>
            </w:pPr>
            <w:r w:rsidRPr="00E328FF">
              <w:t>- Водонапорная башня;</w:t>
            </w:r>
          </w:p>
          <w:p w:rsidR="006349B7" w:rsidRPr="00E328FF" w:rsidRDefault="006349B7" w:rsidP="006349B7">
            <w:pPr>
              <w:jc w:val="center"/>
            </w:pPr>
            <w:r w:rsidRPr="00E328FF">
              <w:t>- Водопроводная насосная станция;</w:t>
            </w:r>
          </w:p>
          <w:p w:rsidR="006349B7" w:rsidRPr="00E328FF" w:rsidRDefault="006349B7" w:rsidP="006349B7">
            <w:pPr>
              <w:jc w:val="center"/>
            </w:pPr>
            <w:r w:rsidRPr="00E328FF">
              <w:t>- Водопровод;</w:t>
            </w:r>
          </w:p>
          <w:p w:rsidR="006349B7" w:rsidRPr="00E328FF" w:rsidRDefault="006349B7" w:rsidP="006349B7">
            <w:pPr>
              <w:jc w:val="center"/>
              <w:rPr>
                <w:b/>
              </w:rPr>
            </w:pPr>
            <w:r w:rsidRPr="00E328FF">
              <w:t>- Канализационная насосная  станция;</w:t>
            </w:r>
          </w:p>
          <w:p w:rsidR="006349B7" w:rsidRPr="00E328FF" w:rsidRDefault="006349B7" w:rsidP="006349B7">
            <w:pPr>
              <w:jc w:val="center"/>
            </w:pPr>
            <w:r w:rsidRPr="00E328FF">
              <w:t>- Канализация;</w:t>
            </w:r>
          </w:p>
          <w:p w:rsidR="006349B7" w:rsidRPr="00E328FF" w:rsidRDefault="006349B7" w:rsidP="006349B7">
            <w:pPr>
              <w:jc w:val="center"/>
            </w:pPr>
            <w:r w:rsidRPr="00E328FF">
              <w:t>- Газопровод;</w:t>
            </w:r>
          </w:p>
          <w:p w:rsidR="006349B7" w:rsidRPr="00E328FF" w:rsidRDefault="006349B7" w:rsidP="006349B7">
            <w:pPr>
              <w:jc w:val="center"/>
            </w:pPr>
            <w:r w:rsidRPr="00E328FF">
              <w:t>- Газорегуляторный пункт;</w:t>
            </w:r>
          </w:p>
          <w:p w:rsidR="006349B7" w:rsidRPr="00E328FF" w:rsidRDefault="006349B7" w:rsidP="006349B7">
            <w:pPr>
              <w:jc w:val="center"/>
            </w:pPr>
            <w:r w:rsidRPr="00E328FF">
              <w:t>- Кабель связи;</w:t>
            </w:r>
          </w:p>
          <w:p w:rsidR="006349B7" w:rsidRPr="00E328FF" w:rsidRDefault="006349B7" w:rsidP="006349B7">
            <w:pPr>
              <w:jc w:val="center"/>
            </w:pPr>
            <w:r w:rsidRPr="00E328FF">
              <w:t>- Кабель силовой;</w:t>
            </w:r>
          </w:p>
          <w:p w:rsidR="006349B7" w:rsidRPr="00E328FF" w:rsidRDefault="006349B7" w:rsidP="006349B7">
            <w:pPr>
              <w:jc w:val="center"/>
            </w:pPr>
            <w:r w:rsidRPr="00E328FF">
              <w:t>- Тепловая сеть;</w:t>
            </w:r>
          </w:p>
          <w:p w:rsidR="006349B7" w:rsidRPr="00E328FF" w:rsidRDefault="006349B7" w:rsidP="006349B7">
            <w:pPr>
              <w:jc w:val="center"/>
            </w:pPr>
            <w:r w:rsidRPr="00E328FF">
              <w:t>- Воздушная линия электропередачи;</w:t>
            </w:r>
          </w:p>
          <w:p w:rsidR="006349B7" w:rsidRPr="00E328FF" w:rsidRDefault="006349B7" w:rsidP="006349B7">
            <w:pPr>
              <w:jc w:val="center"/>
            </w:pPr>
            <w:r w:rsidRPr="00E328FF">
              <w:t>- Тепловой пункт;</w:t>
            </w:r>
          </w:p>
          <w:p w:rsidR="006349B7" w:rsidRPr="00E328FF" w:rsidRDefault="006349B7" w:rsidP="006349B7">
            <w:pPr>
              <w:jc w:val="center"/>
            </w:pPr>
            <w:r w:rsidRPr="00E328FF">
              <w:t>- Дождевая канализация;</w:t>
            </w:r>
          </w:p>
          <w:p w:rsidR="006349B7" w:rsidRPr="00E328FF" w:rsidRDefault="006349B7" w:rsidP="006349B7">
            <w:pPr>
              <w:jc w:val="center"/>
            </w:pPr>
            <w:r w:rsidRPr="00E328FF">
              <w:t>- Котельная;</w:t>
            </w:r>
          </w:p>
          <w:p w:rsidR="006349B7" w:rsidRPr="00E328FF" w:rsidRDefault="006349B7" w:rsidP="006349B7">
            <w:pPr>
              <w:jc w:val="center"/>
            </w:pPr>
            <w:r w:rsidRPr="00E328FF">
              <w:t>- Насосная станция;</w:t>
            </w:r>
          </w:p>
          <w:p w:rsidR="006349B7" w:rsidRPr="00E328FF" w:rsidRDefault="006349B7" w:rsidP="006349B7">
            <w:pPr>
              <w:jc w:val="center"/>
            </w:pPr>
            <w:r w:rsidRPr="00E328FF">
              <w:lastRenderedPageBreak/>
              <w:t>- Трансформаторная подстанция;</w:t>
            </w:r>
          </w:p>
          <w:p w:rsidR="006349B7" w:rsidRPr="00E328FF" w:rsidRDefault="006349B7" w:rsidP="006349B7">
            <w:pPr>
              <w:jc w:val="center"/>
            </w:pPr>
            <w:r w:rsidRPr="00E328FF">
              <w:t>- Телефонная станция;</w:t>
            </w:r>
          </w:p>
          <w:p w:rsidR="006349B7" w:rsidRPr="00E328FF" w:rsidRDefault="006349B7" w:rsidP="006349B7">
            <w:pPr>
              <w:jc w:val="center"/>
            </w:pPr>
            <w:r w:rsidRPr="00E328FF">
              <w:t>- Станция, антенна сотовой связи;</w:t>
            </w:r>
          </w:p>
          <w:p w:rsidR="006349B7" w:rsidRPr="00E328FF" w:rsidRDefault="006349B7" w:rsidP="006349B7">
            <w:pPr>
              <w:jc w:val="center"/>
            </w:pPr>
            <w:r w:rsidRPr="00E328FF">
              <w:t>- Водозаборное сооружение</w:t>
            </w:r>
          </w:p>
          <w:p w:rsidR="006349B7" w:rsidRPr="00E328FF" w:rsidRDefault="006349B7" w:rsidP="006349B7">
            <w:pPr>
              <w:jc w:val="center"/>
            </w:pPr>
            <w:r w:rsidRPr="00E328FF">
              <w:t>- Здание ресурсоснабжающей организации;</w:t>
            </w:r>
          </w:p>
          <w:p w:rsidR="006349B7" w:rsidRPr="00E328FF" w:rsidRDefault="006349B7" w:rsidP="006349B7">
            <w:pPr>
              <w:autoSpaceDE/>
              <w:jc w:val="center"/>
              <w:rPr>
                <w:szCs w:val="24"/>
                <w:lang w:eastAsia="ru-RU"/>
              </w:rPr>
            </w:pPr>
            <w:r w:rsidRPr="00E328FF">
              <w:t>- Площадка для сбора мусора;</w:t>
            </w:r>
          </w:p>
        </w:tc>
      </w:tr>
      <w:tr w:rsidR="001E6C61"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lastRenderedPageBreak/>
              <w:t>Производственная деятельность 6.0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Размещение объектов капитального строительства в целях добычи полезных ископаемых, их переработки, изготовления вещей промышленным способом.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spacing w:line="276" w:lineRule="auto"/>
              <w:jc w:val="center"/>
            </w:pPr>
            <w:r w:rsidRPr="00E328FF">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spacing w:line="276" w:lineRule="auto"/>
              <w:jc w:val="center"/>
            </w:pPr>
            <w:r w:rsidRPr="00E328FF">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5</w:t>
            </w:r>
          </w:p>
        </w:tc>
        <w:tc>
          <w:tcPr>
            <w:tcW w:w="1984"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autoSpaceDE/>
              <w:jc w:val="center"/>
            </w:pPr>
            <w:r w:rsidRPr="00E328FF">
              <w:rPr>
                <w:szCs w:val="24"/>
                <w:lang w:eastAsia="ru-RU"/>
              </w:rPr>
              <w:t xml:space="preserve">- Объекты промышленных предприятий и коммунально-складских организаций </w:t>
            </w:r>
          </w:p>
        </w:tc>
      </w:tr>
      <w:tr w:rsidR="001E6C61"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Недропользование 6.1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proofErr w:type="gramStart"/>
            <w:r w:rsidRPr="00E328FF">
              <w:t>Осуществление геологических изысканий; добыча недр открытым (карьеры, отвалы) и закрытым (шахты, скважины) способами; размещение объектов капитального строительства, в том числе подземных, в целях добычи недр; размещение объектов капитального строительства, необходимых для подготовки сырья к транспортировке и (или) промышленной переработке;</w:t>
            </w:r>
            <w:proofErr w:type="gramEnd"/>
            <w:r w:rsidRPr="00E328FF">
              <w:t xml:space="preserve"> размещение объектов капитального строительства, предназначенных для </w:t>
            </w:r>
            <w:r w:rsidRPr="00E328FF">
              <w:lastRenderedPageBreak/>
              <w:t>проживания в них сотрудников, осуществляющих обслуживание зданий и сооружений, необходимых для целей недропользования, если добыча недр происходит на межселенной территории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spacing w:line="276" w:lineRule="auto"/>
              <w:jc w:val="center"/>
            </w:pPr>
            <w:r w:rsidRPr="00E328FF">
              <w:lastRenderedPageBreak/>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spacing w:line="276" w:lineRule="auto"/>
              <w:jc w:val="center"/>
            </w:pPr>
            <w:r w:rsidRPr="00E328FF">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5</w:t>
            </w:r>
          </w:p>
        </w:tc>
        <w:tc>
          <w:tcPr>
            <w:tcW w:w="1984"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Объект по добыче недр;</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Склад;</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-Общежитие для работников</w:t>
            </w:r>
          </w:p>
          <w:p w:rsidR="001E6C61" w:rsidRPr="00E328FF" w:rsidRDefault="001E6C61" w:rsidP="00084CE3">
            <w:pPr>
              <w:autoSpaceDE/>
              <w:jc w:val="center"/>
            </w:pPr>
          </w:p>
        </w:tc>
      </w:tr>
      <w:tr w:rsidR="001E6C61"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lastRenderedPageBreak/>
              <w:t>Тяжелая промышленность 6.2</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spacing w:line="276" w:lineRule="auto"/>
              <w:jc w:val="center"/>
            </w:pPr>
            <w:r w:rsidRPr="00E328FF">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spacing w:line="276" w:lineRule="auto"/>
              <w:jc w:val="center"/>
            </w:pPr>
            <w:r w:rsidRPr="00E328FF">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45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5</w:t>
            </w:r>
          </w:p>
        </w:tc>
        <w:tc>
          <w:tcPr>
            <w:tcW w:w="1984"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autoSpaceDE/>
              <w:jc w:val="center"/>
            </w:pPr>
            <w:r w:rsidRPr="00E328FF">
              <w:t xml:space="preserve">- Объекты горно-обогатительной и горно-перерабатывающей, металлургической, машиностроительной промышленности </w:t>
            </w:r>
          </w:p>
        </w:tc>
      </w:tr>
      <w:tr w:rsidR="001E6C61"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rPr>
                <w:lang w:val="en-US"/>
              </w:rPr>
            </w:pPr>
            <w:r w:rsidRPr="00E328FF">
              <w:t>Автомобилестроительная промышленность 6.2.1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 xml:space="preserve">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w:t>
            </w:r>
            <w:r w:rsidRPr="00E328FF">
              <w:lastRenderedPageBreak/>
              <w:t>двигателей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spacing w:line="276" w:lineRule="auto"/>
              <w:jc w:val="center"/>
            </w:pPr>
            <w:r w:rsidRPr="00E328FF">
              <w:lastRenderedPageBreak/>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spacing w:line="276" w:lineRule="auto"/>
              <w:jc w:val="center"/>
            </w:pPr>
            <w:r w:rsidRPr="00E328FF">
              <w:t xml:space="preserve">500000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55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5</w:t>
            </w:r>
          </w:p>
        </w:tc>
        <w:tc>
          <w:tcPr>
            <w:tcW w:w="1984"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autoSpaceDE/>
              <w:jc w:val="center"/>
            </w:pPr>
            <w:r w:rsidRPr="00E328FF">
              <w:rPr>
                <w:szCs w:val="24"/>
                <w:lang w:eastAsia="ru-RU"/>
              </w:rPr>
              <w:t xml:space="preserve">- Объекты, </w:t>
            </w:r>
            <w:r w:rsidRPr="00E328FF">
              <w:t xml:space="preserve">предназначенные для производства транспортных средств и оборудования, производства автомобилей, производства автомобильных </w:t>
            </w:r>
            <w:r w:rsidRPr="00E328FF">
              <w:lastRenderedPageBreak/>
              <w:t xml:space="preserve">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 </w:t>
            </w:r>
          </w:p>
        </w:tc>
      </w:tr>
      <w:tr w:rsidR="001E6C61"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lastRenderedPageBreak/>
              <w:t>Легкая промышленность 6.3.</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 xml:space="preserve">Размещение объектов капитального строительства, предназначенных для текстильной, </w:t>
            </w:r>
            <w:proofErr w:type="spellStart"/>
            <w:proofErr w:type="gramStart"/>
            <w:r w:rsidRPr="00E328FF">
              <w:t>фарфоро</w:t>
            </w:r>
            <w:proofErr w:type="spellEnd"/>
            <w:r w:rsidRPr="00E328FF">
              <w:t>-фаянсовой</w:t>
            </w:r>
            <w:proofErr w:type="gramEnd"/>
            <w:r w:rsidRPr="00E328FF">
              <w:t>, электронной промышленности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spacing w:line="276" w:lineRule="auto"/>
              <w:jc w:val="center"/>
            </w:pPr>
            <w:r w:rsidRPr="00E328FF">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spacing w:line="276" w:lineRule="auto"/>
              <w:jc w:val="center"/>
            </w:pPr>
            <w:r w:rsidRPr="00E328FF">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65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5</w:t>
            </w:r>
          </w:p>
        </w:tc>
        <w:tc>
          <w:tcPr>
            <w:tcW w:w="1984"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autoSpaceDE/>
              <w:jc w:val="center"/>
            </w:pPr>
            <w:r w:rsidRPr="00E328FF">
              <w:rPr>
                <w:szCs w:val="24"/>
                <w:lang w:eastAsia="ru-RU"/>
              </w:rPr>
              <w:t xml:space="preserve">- Объекты текстильных промышленных предприятий, производств легкой промышленности и коммунально-складских организации </w:t>
            </w:r>
          </w:p>
        </w:tc>
      </w:tr>
      <w:tr w:rsidR="001E6C61"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rPr>
                <w:lang w:val="en-US"/>
              </w:rPr>
            </w:pPr>
            <w:r w:rsidRPr="00E328FF">
              <w:t>Фармацевтическая промышленность 6.3.1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spacing w:line="276" w:lineRule="auto"/>
              <w:jc w:val="center"/>
            </w:pPr>
            <w:r w:rsidRPr="00E328FF">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spacing w:line="276" w:lineRule="auto"/>
              <w:jc w:val="center"/>
            </w:pPr>
            <w:r w:rsidRPr="00E328FF">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5</w:t>
            </w:r>
          </w:p>
        </w:tc>
        <w:tc>
          <w:tcPr>
            <w:tcW w:w="1984"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autoSpaceDE/>
              <w:jc w:val="center"/>
            </w:pPr>
            <w:r w:rsidRPr="00E328FF">
              <w:rPr>
                <w:szCs w:val="24"/>
                <w:lang w:eastAsia="ru-RU"/>
              </w:rPr>
              <w:t xml:space="preserve">Объекты фармацевтического производства и </w:t>
            </w:r>
            <w:proofErr w:type="gramStart"/>
            <w:r w:rsidRPr="00E328FF">
              <w:rPr>
                <w:szCs w:val="24"/>
                <w:lang w:eastAsia="ru-RU"/>
              </w:rPr>
              <w:t>коммунально-складских</w:t>
            </w:r>
            <w:proofErr w:type="gramEnd"/>
            <w:r w:rsidRPr="00E328FF">
              <w:rPr>
                <w:szCs w:val="24"/>
                <w:lang w:eastAsia="ru-RU"/>
              </w:rPr>
              <w:t xml:space="preserve"> организации </w:t>
            </w:r>
          </w:p>
        </w:tc>
      </w:tr>
      <w:tr w:rsidR="001E6C61"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rPr>
                <w:lang w:val="en-US"/>
              </w:rPr>
            </w:pPr>
            <w:r w:rsidRPr="00E328FF">
              <w:lastRenderedPageBreak/>
              <w:t>Пищевая промышленность 6.4</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spacing w:line="276" w:lineRule="auto"/>
              <w:jc w:val="center"/>
            </w:pPr>
            <w:r w:rsidRPr="00E328FF">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spacing w:line="276" w:lineRule="auto"/>
              <w:jc w:val="center"/>
            </w:pPr>
            <w:r w:rsidRPr="00E328FF">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5</w:t>
            </w:r>
          </w:p>
        </w:tc>
        <w:tc>
          <w:tcPr>
            <w:tcW w:w="1984"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autoSpaceDE/>
              <w:jc w:val="center"/>
            </w:pPr>
            <w:r w:rsidRPr="00E328FF">
              <w:rPr>
                <w:szCs w:val="24"/>
                <w:lang w:eastAsia="ru-RU"/>
              </w:rPr>
              <w:t xml:space="preserve">- Объекты промышленных предприятий и коммунально-складских организаций </w:t>
            </w:r>
          </w:p>
        </w:tc>
      </w:tr>
      <w:tr w:rsidR="001E6C61"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rPr>
                <w:lang w:val="en-US"/>
              </w:rPr>
            </w:pPr>
            <w:r w:rsidRPr="00E328FF">
              <w:t>Нефтехимическая промышленность 6.5</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spacing w:line="276" w:lineRule="auto"/>
              <w:jc w:val="center"/>
            </w:pPr>
            <w:r w:rsidRPr="00E328FF">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spacing w:line="276" w:lineRule="auto"/>
              <w:jc w:val="center"/>
            </w:pPr>
            <w:r w:rsidRPr="00E328FF">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5</w:t>
            </w:r>
          </w:p>
        </w:tc>
        <w:tc>
          <w:tcPr>
            <w:tcW w:w="1984"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autoSpaceDE/>
              <w:jc w:val="center"/>
            </w:pPr>
            <w:r w:rsidRPr="00E328FF">
              <w:rPr>
                <w:szCs w:val="24"/>
                <w:lang w:eastAsia="ru-RU"/>
              </w:rPr>
              <w:t xml:space="preserve">- Объекты промышленных предприятий и коммунально-складских организаций </w:t>
            </w:r>
          </w:p>
        </w:tc>
      </w:tr>
      <w:tr w:rsidR="001E6C61"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Строительная промышленность 6.6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spacing w:line="276" w:lineRule="auto"/>
              <w:jc w:val="center"/>
            </w:pPr>
            <w:r w:rsidRPr="00E328FF">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spacing w:line="276" w:lineRule="auto"/>
              <w:jc w:val="center"/>
            </w:pPr>
            <w:r w:rsidRPr="00E328FF">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-/30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45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5</w:t>
            </w:r>
          </w:p>
        </w:tc>
        <w:tc>
          <w:tcPr>
            <w:tcW w:w="1984"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autoSpaceDE/>
              <w:jc w:val="center"/>
            </w:pPr>
            <w:r w:rsidRPr="00E328FF">
              <w:rPr>
                <w:szCs w:val="24"/>
                <w:lang w:eastAsia="ru-RU"/>
              </w:rPr>
              <w:t xml:space="preserve">- Объекты строительных промышленных предприятий и коммунально-складских организаций </w:t>
            </w:r>
          </w:p>
        </w:tc>
      </w:tr>
      <w:tr w:rsidR="001E6C61"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Склады 6.9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proofErr w:type="gramStart"/>
            <w:r w:rsidRPr="00E328FF">
              <w:t xml:space="preserve">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w:t>
            </w:r>
            <w:r w:rsidRPr="00E328FF">
              <w:lastRenderedPageBreak/>
              <w:t>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lastRenderedPageBreak/>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-/30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5</w:t>
            </w:r>
          </w:p>
        </w:tc>
        <w:tc>
          <w:tcPr>
            <w:tcW w:w="1984"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autoSpaceDE/>
              <w:jc w:val="center"/>
            </w:pPr>
            <w:r w:rsidRPr="00E328FF">
              <w:t>- Склады;</w:t>
            </w:r>
          </w:p>
          <w:p w:rsidR="001E6C61" w:rsidRPr="00E328FF" w:rsidRDefault="001E6C61" w:rsidP="00084CE3">
            <w:pPr>
              <w:autoSpaceDE/>
              <w:jc w:val="center"/>
            </w:pPr>
            <w:r w:rsidRPr="00E328FF">
              <w:t>- Погрузочные терминалы и доки;</w:t>
            </w:r>
          </w:p>
          <w:p w:rsidR="001E6C61" w:rsidRPr="00E328FF" w:rsidRDefault="001E6C61" w:rsidP="00084CE3">
            <w:pPr>
              <w:autoSpaceDE/>
              <w:jc w:val="center"/>
            </w:pPr>
            <w:r w:rsidRPr="00E328FF">
              <w:t>- Нефтехранилища;</w:t>
            </w:r>
          </w:p>
          <w:p w:rsidR="001E6C61" w:rsidRPr="00E328FF" w:rsidRDefault="001E6C61" w:rsidP="00084CE3">
            <w:pPr>
              <w:autoSpaceDE/>
              <w:jc w:val="center"/>
            </w:pPr>
            <w:r w:rsidRPr="00E328FF">
              <w:t>- Газохранилища;</w:t>
            </w:r>
          </w:p>
          <w:p w:rsidR="001E6C61" w:rsidRPr="00E328FF" w:rsidRDefault="001E6C61" w:rsidP="00084CE3">
            <w:pPr>
              <w:autoSpaceDE/>
              <w:jc w:val="center"/>
            </w:pPr>
            <w:r w:rsidRPr="00E328FF">
              <w:t>- Элеваторы</w:t>
            </w:r>
          </w:p>
        </w:tc>
      </w:tr>
      <w:tr w:rsidR="006A76F7"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lastRenderedPageBreak/>
              <w:t>Хранение автотранспорта 2.7.1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w:t>
            </w:r>
            <w:proofErr w:type="spellStart"/>
            <w:r w:rsidRPr="00E328FF">
              <w:t>машино</w:t>
            </w:r>
            <w:proofErr w:type="spellEnd"/>
            <w:r w:rsidRPr="00E328FF">
              <w:t>-места, за исключением гаражей, размещение которых предусмотрено содержанием видов разрешенного использования с кодами 2.7.2,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val="en-US" w:eastAsia="ru-RU"/>
              </w:rPr>
            </w:pPr>
            <w:r w:rsidRPr="00E328FF">
              <w:rPr>
                <w:szCs w:val="24"/>
                <w:lang w:eastAsia="ru-RU"/>
              </w:rPr>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val="en-US" w:eastAsia="ru-RU"/>
              </w:rPr>
            </w:pPr>
            <w:r w:rsidRPr="00E328FF">
              <w:rPr>
                <w:szCs w:val="24"/>
                <w:lang w:eastAsia="ru-RU"/>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90 %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не подлежит установлению</w:t>
            </w:r>
          </w:p>
        </w:tc>
        <w:tc>
          <w:tcPr>
            <w:tcW w:w="1984" w:type="dxa"/>
            <w:tcBorders>
              <w:top w:val="single" w:sz="4" w:space="0" w:color="auto"/>
              <w:left w:val="single" w:sz="4" w:space="0" w:color="auto"/>
              <w:bottom w:val="single" w:sz="4" w:space="0" w:color="auto"/>
              <w:right w:val="single" w:sz="4" w:space="0" w:color="auto"/>
            </w:tcBorders>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 Индивидуальный гараж</w:t>
            </w:r>
          </w:p>
        </w:tc>
      </w:tr>
      <w:tr w:rsidR="006A76F7"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Размещение гаражей для собственных нужд</w:t>
            </w:r>
          </w:p>
          <w:p w:rsidR="006A76F7" w:rsidRPr="00E328FF" w:rsidRDefault="006A76F7" w:rsidP="006A76F7">
            <w:pPr>
              <w:jc w:val="center"/>
            </w:pPr>
            <w:r w:rsidRPr="00E328FF">
              <w:t>2.7.2</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rPr>
                <w:szCs w:val="24"/>
                <w:lang w:eastAsia="ru-RU"/>
              </w:rPr>
              <w:t>40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rPr>
                <w:szCs w:val="24"/>
                <w:lang w:eastAsia="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autoSpaceDE/>
              <w:jc w:val="center"/>
            </w:pPr>
            <w:r w:rsidRPr="00E328FF">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rPr>
                <w:szCs w:val="24"/>
                <w:lang w:eastAsia="ru-RU"/>
              </w:rPr>
              <w:t>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rPr>
                <w:szCs w:val="24"/>
                <w:lang w:eastAsia="ru-RU"/>
              </w:rPr>
              <w:t>100 %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rPr>
                <w:szCs w:val="24"/>
                <w:lang w:eastAsia="ru-RU"/>
              </w:rPr>
              <w:t>1</w:t>
            </w:r>
          </w:p>
        </w:tc>
        <w:tc>
          <w:tcPr>
            <w:tcW w:w="1984" w:type="dxa"/>
            <w:tcBorders>
              <w:top w:val="single" w:sz="4" w:space="0" w:color="auto"/>
              <w:left w:val="single" w:sz="4" w:space="0" w:color="auto"/>
              <w:bottom w:val="single" w:sz="4" w:space="0" w:color="auto"/>
              <w:right w:val="single" w:sz="4" w:space="0" w:color="auto"/>
            </w:tcBorders>
            <w:vAlign w:val="center"/>
          </w:tcPr>
          <w:p w:rsidR="006A76F7" w:rsidRPr="00E328FF" w:rsidRDefault="006A76F7" w:rsidP="006A76F7">
            <w:pPr>
              <w:jc w:val="center"/>
            </w:pPr>
            <w:r w:rsidRPr="00E328FF">
              <w:rPr>
                <w:szCs w:val="24"/>
                <w:lang w:eastAsia="ru-RU"/>
              </w:rPr>
              <w:t>- Индивидуальный гараж</w:t>
            </w:r>
          </w:p>
        </w:tc>
      </w:tr>
      <w:tr w:rsidR="000140A6"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Обеспечение научной деятельности 3.9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3.9.1 - 3.9.3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rPr>
                <w:lang w:val="en-US"/>
              </w:rPr>
            </w:pPr>
            <w:r w:rsidRPr="00E328FF">
              <w:t>2000</w:t>
            </w:r>
            <w:r w:rsidRPr="00E328FF">
              <w:rPr>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rPr>
                <w:lang w:val="en-US"/>
              </w:rP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9/36</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61 %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pPr>
            <w:r w:rsidRPr="00E328FF">
              <w:t>- Научно-исследовательские институты;</w:t>
            </w:r>
          </w:p>
          <w:p w:rsidR="000140A6" w:rsidRPr="00E328FF" w:rsidRDefault="000140A6" w:rsidP="000140A6">
            <w:pPr>
              <w:jc w:val="center"/>
            </w:pPr>
            <w:r w:rsidRPr="00E328FF">
              <w:t>- Проектные институты;</w:t>
            </w:r>
          </w:p>
          <w:p w:rsidR="000140A6" w:rsidRPr="00E328FF" w:rsidRDefault="000140A6" w:rsidP="000140A6">
            <w:pPr>
              <w:jc w:val="center"/>
            </w:pPr>
            <w:r w:rsidRPr="00E328FF">
              <w:t>- Научные центры;</w:t>
            </w:r>
          </w:p>
          <w:p w:rsidR="000140A6" w:rsidRPr="00E328FF" w:rsidRDefault="000140A6" w:rsidP="000140A6">
            <w:pPr>
              <w:jc w:val="center"/>
            </w:pPr>
            <w:r w:rsidRPr="00E328FF">
              <w:t>- Опытно-конструкторские центры;</w:t>
            </w:r>
          </w:p>
          <w:p w:rsidR="000140A6" w:rsidRPr="00E328FF" w:rsidRDefault="000140A6" w:rsidP="000140A6">
            <w:pPr>
              <w:jc w:val="center"/>
            </w:pPr>
            <w:r w:rsidRPr="00E328FF">
              <w:lastRenderedPageBreak/>
              <w:t>- Государственные академии наук;</w:t>
            </w:r>
          </w:p>
          <w:p w:rsidR="000140A6" w:rsidRPr="00E328FF" w:rsidRDefault="000140A6" w:rsidP="000140A6">
            <w:pPr>
              <w:widowControl/>
              <w:suppressAutoHyphens w:val="0"/>
              <w:overflowPunct/>
              <w:autoSpaceDE/>
              <w:autoSpaceDN w:val="0"/>
              <w:jc w:val="center"/>
              <w:rPr>
                <w:szCs w:val="24"/>
                <w:lang w:eastAsia="ru-RU"/>
              </w:rPr>
            </w:pPr>
            <w:r w:rsidRPr="00E328FF">
              <w:rPr>
                <w:szCs w:val="24"/>
                <w:lang w:eastAsia="ru-RU"/>
              </w:rPr>
              <w:t xml:space="preserve">- Стационарный пункт наблюдений за состоянием окружающей среды, </w:t>
            </w:r>
          </w:p>
          <w:p w:rsidR="000140A6" w:rsidRPr="00E328FF" w:rsidRDefault="000140A6" w:rsidP="000140A6">
            <w:pPr>
              <w:jc w:val="center"/>
            </w:pPr>
            <w:r w:rsidRPr="00E328FF">
              <w:rPr>
                <w:szCs w:val="24"/>
                <w:lang w:eastAsia="ru-RU"/>
              </w:rPr>
              <w:t>- Гидрологический пост</w:t>
            </w:r>
          </w:p>
        </w:tc>
      </w:tr>
      <w:tr w:rsidR="000140A6"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Деловое управление 4.1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10/40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49 %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suppressAutoHyphens w:val="0"/>
              <w:overflowPunct/>
              <w:autoSpaceDN w:val="0"/>
              <w:adjustRightInd w:val="0"/>
              <w:jc w:val="center"/>
              <w:rPr>
                <w:szCs w:val="24"/>
                <w:lang w:eastAsia="ru-RU"/>
              </w:rPr>
            </w:pPr>
            <w:r w:rsidRPr="00E328FF">
              <w:rPr>
                <w:szCs w:val="24"/>
                <w:lang w:eastAsia="ru-RU"/>
              </w:rPr>
              <w:t>- Деловой центр;</w:t>
            </w:r>
          </w:p>
          <w:p w:rsidR="000140A6" w:rsidRPr="00E328FF" w:rsidRDefault="000140A6" w:rsidP="000140A6">
            <w:pPr>
              <w:suppressAutoHyphens w:val="0"/>
              <w:overflowPunct/>
              <w:autoSpaceDN w:val="0"/>
              <w:adjustRightInd w:val="0"/>
              <w:jc w:val="center"/>
              <w:rPr>
                <w:szCs w:val="24"/>
                <w:lang w:eastAsia="ru-RU"/>
              </w:rPr>
            </w:pPr>
            <w:r w:rsidRPr="00E328FF">
              <w:rPr>
                <w:szCs w:val="24"/>
                <w:lang w:eastAsia="ru-RU"/>
              </w:rPr>
              <w:t>- Офисный центр;</w:t>
            </w:r>
          </w:p>
          <w:p w:rsidR="000140A6" w:rsidRPr="00E328FF" w:rsidRDefault="000140A6" w:rsidP="000140A6">
            <w:pPr>
              <w:suppressAutoHyphens w:val="0"/>
              <w:overflowPunct/>
              <w:autoSpaceDN w:val="0"/>
              <w:adjustRightInd w:val="0"/>
              <w:jc w:val="center"/>
              <w:rPr>
                <w:szCs w:val="24"/>
                <w:lang w:eastAsia="ru-RU"/>
              </w:rPr>
            </w:pPr>
            <w:r w:rsidRPr="00E328FF">
              <w:rPr>
                <w:szCs w:val="24"/>
                <w:lang w:eastAsia="ru-RU"/>
              </w:rPr>
              <w:t>- Биржа ценных бумаг;</w:t>
            </w:r>
          </w:p>
          <w:p w:rsidR="000140A6" w:rsidRPr="00E328FF" w:rsidRDefault="000140A6" w:rsidP="000140A6">
            <w:pPr>
              <w:jc w:val="center"/>
            </w:pPr>
            <w:r w:rsidRPr="00E328FF">
              <w:rPr>
                <w:szCs w:val="24"/>
                <w:lang w:eastAsia="ru-RU"/>
              </w:rPr>
              <w:t>- Административное здание</w:t>
            </w:r>
          </w:p>
        </w:tc>
      </w:tr>
      <w:tr w:rsidR="000140A6" w:rsidRPr="00E328FF" w:rsidTr="00084CE3">
        <w:trPr>
          <w:trHeight w:val="1971"/>
        </w:trPr>
        <w:tc>
          <w:tcPr>
            <w:tcW w:w="1559"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Магазины 4.4</w:t>
            </w:r>
          </w:p>
        </w:tc>
        <w:tc>
          <w:tcPr>
            <w:tcW w:w="4109"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 xml:space="preserve">20 </w:t>
            </w:r>
          </w:p>
        </w:tc>
        <w:tc>
          <w:tcPr>
            <w:tcW w:w="993"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5600</w:t>
            </w:r>
          </w:p>
        </w:tc>
        <w:tc>
          <w:tcPr>
            <w:tcW w:w="1134"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3/15</w:t>
            </w:r>
          </w:p>
        </w:tc>
        <w:tc>
          <w:tcPr>
            <w:tcW w:w="1421"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90 %</w:t>
            </w:r>
          </w:p>
        </w:tc>
        <w:tc>
          <w:tcPr>
            <w:tcW w:w="1417"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right w:val="single" w:sz="4" w:space="0" w:color="auto"/>
            </w:tcBorders>
            <w:vAlign w:val="center"/>
          </w:tcPr>
          <w:p w:rsidR="000140A6" w:rsidRPr="00E328FF" w:rsidRDefault="000140A6" w:rsidP="000140A6">
            <w:pPr>
              <w:spacing w:line="276" w:lineRule="auto"/>
              <w:jc w:val="center"/>
              <w:rPr>
                <w:bCs/>
                <w:lang w:bidi="ru-RU"/>
              </w:rPr>
            </w:pPr>
            <w:r w:rsidRPr="00E328FF">
              <w:rPr>
                <w:bCs/>
                <w:lang w:bidi="ru-RU"/>
              </w:rPr>
              <w:t>- Магазин;</w:t>
            </w:r>
          </w:p>
          <w:p w:rsidR="000140A6" w:rsidRPr="00E328FF" w:rsidRDefault="000140A6" w:rsidP="000140A6">
            <w:pPr>
              <w:spacing w:line="276" w:lineRule="auto"/>
              <w:jc w:val="center"/>
              <w:rPr>
                <w:bCs/>
                <w:lang w:bidi="ru-RU"/>
              </w:rPr>
            </w:pPr>
            <w:r w:rsidRPr="00E328FF">
              <w:rPr>
                <w:bCs/>
                <w:lang w:bidi="ru-RU"/>
              </w:rPr>
              <w:t xml:space="preserve">- </w:t>
            </w:r>
            <w:r w:rsidRPr="00E328FF">
              <w:t>Аптека</w:t>
            </w:r>
          </w:p>
          <w:p w:rsidR="000140A6" w:rsidRPr="00E328FF" w:rsidRDefault="000140A6" w:rsidP="000140A6">
            <w:pPr>
              <w:spacing w:line="276" w:lineRule="auto"/>
              <w:jc w:val="center"/>
            </w:pPr>
          </w:p>
        </w:tc>
      </w:tr>
      <w:tr w:rsidR="000140A6"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Общественное питание 4.6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Размещение объектов капитального строительства в целях устройства мест </w:t>
            </w:r>
            <w:r w:rsidRPr="00E328FF">
              <w:lastRenderedPageBreak/>
              <w:t>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 xml:space="preserve">не подлежат </w:t>
            </w:r>
            <w:r w:rsidRPr="00E328FF">
              <w:lastRenderedPageBreak/>
              <w:t>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3/15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rPr>
                <w:bCs/>
                <w:lang w:bidi="ru-RU"/>
              </w:rPr>
            </w:pPr>
            <w:r w:rsidRPr="00E328FF">
              <w:rPr>
                <w:bCs/>
                <w:lang w:bidi="ru-RU"/>
              </w:rPr>
              <w:t>- Ресторан;</w:t>
            </w:r>
          </w:p>
          <w:p w:rsidR="000140A6" w:rsidRPr="00E328FF" w:rsidRDefault="000140A6" w:rsidP="000140A6">
            <w:pPr>
              <w:jc w:val="center"/>
              <w:rPr>
                <w:bCs/>
                <w:lang w:bidi="ru-RU"/>
              </w:rPr>
            </w:pPr>
            <w:r w:rsidRPr="00E328FF">
              <w:rPr>
                <w:bCs/>
                <w:lang w:bidi="ru-RU"/>
              </w:rPr>
              <w:t>- Кафе;</w:t>
            </w:r>
          </w:p>
          <w:p w:rsidR="000140A6" w:rsidRPr="00E328FF" w:rsidRDefault="000140A6" w:rsidP="000140A6">
            <w:pPr>
              <w:jc w:val="center"/>
              <w:rPr>
                <w:bCs/>
                <w:lang w:bidi="ru-RU"/>
              </w:rPr>
            </w:pPr>
            <w:r w:rsidRPr="00E328FF">
              <w:rPr>
                <w:bCs/>
                <w:lang w:bidi="ru-RU"/>
              </w:rPr>
              <w:lastRenderedPageBreak/>
              <w:t>- Столовая</w:t>
            </w:r>
          </w:p>
          <w:p w:rsidR="000140A6" w:rsidRPr="00E328FF" w:rsidRDefault="000140A6" w:rsidP="000140A6">
            <w:pPr>
              <w:jc w:val="center"/>
            </w:pPr>
          </w:p>
        </w:tc>
      </w:tr>
      <w:tr w:rsidR="000140A6"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Служебные гаражи 4.9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widowControl/>
              <w:suppressAutoHyphens w:val="0"/>
              <w:overflowPunct/>
              <w:autoSpaceDE/>
              <w:autoSpaceDN w:val="0"/>
              <w:jc w:val="center"/>
              <w:rPr>
                <w:szCs w:val="24"/>
                <w:lang w:eastAsia="ru-RU"/>
              </w:rPr>
            </w:pPr>
            <w:r w:rsidRPr="00E328FF">
              <w:rPr>
                <w:szCs w:val="24"/>
                <w:lang w:eastAsia="ru-RU"/>
              </w:rPr>
              <w:t>- Гаражи с несколькими стояночными местами;</w:t>
            </w:r>
          </w:p>
          <w:p w:rsidR="000140A6" w:rsidRPr="00E328FF" w:rsidRDefault="000140A6" w:rsidP="000140A6">
            <w:pPr>
              <w:widowControl/>
              <w:suppressAutoHyphens w:val="0"/>
              <w:overflowPunct/>
              <w:autoSpaceDE/>
              <w:autoSpaceDN w:val="0"/>
              <w:jc w:val="center"/>
              <w:rPr>
                <w:szCs w:val="24"/>
                <w:lang w:eastAsia="ru-RU"/>
              </w:rPr>
            </w:pPr>
            <w:r w:rsidRPr="00E328FF">
              <w:rPr>
                <w:szCs w:val="24"/>
                <w:lang w:eastAsia="ru-RU"/>
              </w:rPr>
              <w:t>- Стоянки (парковки);</w:t>
            </w:r>
          </w:p>
          <w:p w:rsidR="000140A6" w:rsidRPr="00E328FF" w:rsidRDefault="000140A6" w:rsidP="000140A6">
            <w:pPr>
              <w:jc w:val="center"/>
            </w:pPr>
            <w:r w:rsidRPr="00E328FF">
              <w:rPr>
                <w:szCs w:val="24"/>
                <w:lang w:eastAsia="ru-RU"/>
              </w:rPr>
              <w:t>- Гаражи, многоярусные гаражи;</w:t>
            </w:r>
          </w:p>
        </w:tc>
      </w:tr>
      <w:tr w:rsidR="000140A6"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Объекты дорожного сервиса 4.9.1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Кафе;</w:t>
            </w:r>
          </w:p>
          <w:p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Столовая</w:t>
            </w:r>
          </w:p>
          <w:p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Автозаправочная станция;</w:t>
            </w:r>
          </w:p>
          <w:p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Мотель;</w:t>
            </w:r>
          </w:p>
          <w:p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Автомобильная мойка;</w:t>
            </w:r>
          </w:p>
          <w:p w:rsidR="000140A6" w:rsidRPr="00E328FF" w:rsidRDefault="000140A6" w:rsidP="000140A6">
            <w:pPr>
              <w:jc w:val="center"/>
            </w:pPr>
            <w:r w:rsidRPr="00E328FF">
              <w:rPr>
                <w:bCs/>
                <w:szCs w:val="24"/>
                <w:lang w:eastAsia="ru-RU" w:bidi="ru-RU"/>
              </w:rPr>
              <w:t>- Мастерская для ремонта автомобилей;</w:t>
            </w:r>
          </w:p>
        </w:tc>
      </w:tr>
      <w:tr w:rsidR="000140A6"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Целлюлозно-бумажная промышленность 6.11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-/30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5</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widowControl/>
              <w:suppressAutoHyphens w:val="0"/>
              <w:overflowPunct/>
              <w:autoSpaceDE/>
              <w:autoSpaceDN w:val="0"/>
              <w:jc w:val="center"/>
              <w:rPr>
                <w:szCs w:val="24"/>
                <w:lang w:eastAsia="ru-RU"/>
              </w:rPr>
            </w:pPr>
            <w:r w:rsidRPr="00E328FF">
              <w:rPr>
                <w:szCs w:val="24"/>
                <w:lang w:eastAsia="ru-RU"/>
              </w:rPr>
              <w:t xml:space="preserve">- Объекты целлюлозно-бумажного производства; </w:t>
            </w:r>
          </w:p>
          <w:p w:rsidR="000140A6" w:rsidRPr="00E328FF" w:rsidRDefault="000140A6" w:rsidP="000140A6">
            <w:pPr>
              <w:widowControl/>
              <w:suppressAutoHyphens w:val="0"/>
              <w:overflowPunct/>
              <w:autoSpaceDE/>
              <w:autoSpaceDN w:val="0"/>
              <w:jc w:val="center"/>
              <w:rPr>
                <w:szCs w:val="24"/>
                <w:lang w:eastAsia="ru-RU"/>
              </w:rPr>
            </w:pPr>
            <w:r w:rsidRPr="00E328FF">
              <w:rPr>
                <w:szCs w:val="24"/>
                <w:lang w:eastAsia="ru-RU"/>
              </w:rPr>
              <w:t xml:space="preserve">- Объекты производства целлюлозы, древесной массы, бумаги, картона и </w:t>
            </w:r>
            <w:r w:rsidRPr="00E328FF">
              <w:rPr>
                <w:szCs w:val="24"/>
                <w:lang w:eastAsia="ru-RU"/>
              </w:rPr>
              <w:lastRenderedPageBreak/>
              <w:t>изделий из них;</w:t>
            </w:r>
          </w:p>
          <w:p w:rsidR="000140A6" w:rsidRPr="00E328FF" w:rsidRDefault="000140A6" w:rsidP="000140A6">
            <w:pPr>
              <w:autoSpaceDE/>
              <w:jc w:val="center"/>
            </w:pPr>
            <w:r w:rsidRPr="00E328FF">
              <w:rPr>
                <w:szCs w:val="24"/>
                <w:lang w:eastAsia="ru-RU"/>
              </w:rPr>
              <w:t xml:space="preserve"> - Объекты издательской и полиграфической деятельности;</w:t>
            </w:r>
          </w:p>
        </w:tc>
      </w:tr>
      <w:tr w:rsidR="000140A6"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bookmarkStart w:id="225" w:name="sub_10100"/>
            <w:r w:rsidRPr="00E328FF">
              <w:lastRenderedPageBreak/>
              <w:t>Использование лесов</w:t>
            </w:r>
            <w:bookmarkEnd w:id="225"/>
            <w:r w:rsidRPr="00E328FF">
              <w:t xml:space="preserve"> 10.0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Деятельность по заготовке, первичной обработке и вывозу древесины и </w:t>
            </w:r>
            <w:proofErr w:type="spellStart"/>
            <w:r w:rsidRPr="00E328FF">
              <w:t>недревесных</w:t>
            </w:r>
            <w:proofErr w:type="spellEnd"/>
            <w:r w:rsidRPr="00E328FF">
              <w:t xml:space="preserve"> лесных ресурсов, охрана и восстановление </w:t>
            </w:r>
            <w:proofErr w:type="gramStart"/>
            <w:r w:rsidRPr="00E328FF">
              <w:t>лесов</w:t>
            </w:r>
            <w:proofErr w:type="gramEnd"/>
            <w:r w:rsidRPr="00E328FF">
              <w:t xml:space="preserve"> и иные цели. Содержание данного вида разрешенного использования включает в себя содержание видов разрешенного использования с кодами 10.1 - 10.4</w:t>
            </w:r>
          </w:p>
        </w:tc>
        <w:tc>
          <w:tcPr>
            <w:tcW w:w="935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autoSpaceDN w:val="0"/>
              <w:jc w:val="center"/>
              <w:rPr>
                <w:rFonts w:eastAsia="SimSun"/>
                <w:bCs/>
                <w:szCs w:val="22"/>
              </w:rPr>
            </w:pPr>
            <w:r w:rsidRPr="00E328FF">
              <w:t>не подлежат установлению</w:t>
            </w:r>
          </w:p>
        </w:tc>
      </w:tr>
      <w:tr w:rsidR="000140A6"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r w:rsidRPr="00E328FF">
              <w:t>Земельные участки общего пользования.</w:t>
            </w:r>
          </w:p>
          <w:p w:rsidR="000140A6" w:rsidRPr="00E328FF" w:rsidRDefault="000140A6" w:rsidP="000140A6">
            <w:pPr>
              <w:jc w:val="center"/>
            </w:pPr>
            <w:r w:rsidRPr="00E328FF">
              <w:t>Содержание данного вида разрешенного использования включает в себя содержание видов разрешенного использования с кодами 12.0.1 - 12.0.2</w:t>
            </w:r>
          </w:p>
        </w:tc>
        <w:tc>
          <w:tcPr>
            <w:tcW w:w="737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не подлежат установлению</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autoSpaceDN w:val="0"/>
              <w:jc w:val="center"/>
              <w:rPr>
                <w:rFonts w:eastAsia="SimSun"/>
                <w:bCs/>
                <w:szCs w:val="22"/>
              </w:rPr>
            </w:pPr>
            <w:r w:rsidRPr="00E328FF">
              <w:rPr>
                <w:rFonts w:eastAsia="SimSun"/>
                <w:bCs/>
                <w:szCs w:val="22"/>
              </w:rPr>
              <w:t>- Автомобильные дороги;</w:t>
            </w:r>
          </w:p>
          <w:p w:rsidR="000140A6" w:rsidRPr="00E328FF" w:rsidRDefault="000140A6" w:rsidP="000140A6">
            <w:pPr>
              <w:autoSpaceDE/>
              <w:autoSpaceDN w:val="0"/>
              <w:jc w:val="center"/>
              <w:rPr>
                <w:rFonts w:eastAsia="SimSun"/>
                <w:bCs/>
                <w:szCs w:val="22"/>
              </w:rPr>
            </w:pPr>
            <w:r w:rsidRPr="00E328FF">
              <w:rPr>
                <w:rFonts w:eastAsia="SimSun"/>
                <w:bCs/>
                <w:szCs w:val="22"/>
              </w:rPr>
              <w:t>- Набережные;</w:t>
            </w:r>
          </w:p>
          <w:p w:rsidR="000140A6" w:rsidRPr="00E328FF" w:rsidRDefault="000140A6" w:rsidP="000140A6">
            <w:pPr>
              <w:autoSpaceDE/>
              <w:autoSpaceDN w:val="0"/>
              <w:jc w:val="center"/>
              <w:rPr>
                <w:rFonts w:eastAsia="SimSun"/>
                <w:bCs/>
                <w:szCs w:val="22"/>
              </w:rPr>
            </w:pPr>
            <w:r w:rsidRPr="00E328FF">
              <w:rPr>
                <w:rFonts w:eastAsia="SimSun"/>
                <w:bCs/>
                <w:szCs w:val="22"/>
              </w:rPr>
              <w:t xml:space="preserve">- Скверы; </w:t>
            </w:r>
          </w:p>
          <w:p w:rsidR="000140A6" w:rsidRPr="00E328FF" w:rsidRDefault="000140A6" w:rsidP="000140A6">
            <w:pPr>
              <w:autoSpaceDE/>
              <w:autoSpaceDN w:val="0"/>
              <w:jc w:val="center"/>
              <w:rPr>
                <w:rFonts w:eastAsia="SimSun"/>
                <w:bCs/>
                <w:szCs w:val="22"/>
              </w:rPr>
            </w:pPr>
            <w:r w:rsidRPr="00E328FF">
              <w:rPr>
                <w:rFonts w:eastAsia="SimSun"/>
                <w:bCs/>
                <w:szCs w:val="22"/>
              </w:rPr>
              <w:t>- Бульвары;</w:t>
            </w:r>
          </w:p>
          <w:p w:rsidR="000140A6" w:rsidRPr="00E328FF" w:rsidRDefault="000140A6" w:rsidP="000140A6">
            <w:pPr>
              <w:autoSpaceDE/>
              <w:autoSpaceDN w:val="0"/>
              <w:jc w:val="center"/>
              <w:rPr>
                <w:rFonts w:eastAsia="SimSun"/>
                <w:bCs/>
                <w:szCs w:val="22"/>
              </w:rPr>
            </w:pPr>
            <w:r w:rsidRPr="00E328FF">
              <w:rPr>
                <w:rFonts w:eastAsia="SimSun"/>
                <w:bCs/>
                <w:szCs w:val="22"/>
              </w:rPr>
              <w:t>- Велодорожки;</w:t>
            </w:r>
          </w:p>
          <w:p w:rsidR="000140A6" w:rsidRPr="00E328FF" w:rsidRDefault="000140A6" w:rsidP="000140A6">
            <w:pPr>
              <w:autoSpaceDE/>
              <w:autoSpaceDN w:val="0"/>
              <w:jc w:val="center"/>
              <w:rPr>
                <w:rFonts w:eastAsia="SimSun"/>
                <w:bCs/>
                <w:szCs w:val="22"/>
              </w:rPr>
            </w:pPr>
            <w:r w:rsidRPr="00E328FF">
              <w:rPr>
                <w:rFonts w:eastAsia="SimSun"/>
                <w:bCs/>
                <w:szCs w:val="22"/>
              </w:rPr>
              <w:t>- Площади;</w:t>
            </w:r>
          </w:p>
          <w:p w:rsidR="000140A6" w:rsidRPr="00E328FF" w:rsidRDefault="000140A6" w:rsidP="000140A6">
            <w:pPr>
              <w:autoSpaceDE/>
              <w:autoSpaceDN w:val="0"/>
              <w:jc w:val="center"/>
              <w:rPr>
                <w:rFonts w:eastAsia="SimSun"/>
                <w:bCs/>
                <w:szCs w:val="22"/>
              </w:rPr>
            </w:pPr>
            <w:r w:rsidRPr="00E328FF">
              <w:rPr>
                <w:rFonts w:eastAsia="SimSun"/>
                <w:bCs/>
                <w:szCs w:val="22"/>
              </w:rPr>
              <w:t>- Малые архитектурные формы;</w:t>
            </w:r>
          </w:p>
          <w:p w:rsidR="000140A6" w:rsidRPr="00E328FF" w:rsidRDefault="000140A6" w:rsidP="000140A6">
            <w:pPr>
              <w:autoSpaceDE/>
              <w:autoSpaceDN w:val="0"/>
              <w:jc w:val="center"/>
              <w:rPr>
                <w:rFonts w:eastAsia="SimSun"/>
                <w:bCs/>
                <w:szCs w:val="22"/>
              </w:rPr>
            </w:pPr>
            <w:r w:rsidRPr="00E328FF">
              <w:rPr>
                <w:rFonts w:eastAsia="SimSun"/>
                <w:bCs/>
                <w:szCs w:val="22"/>
              </w:rPr>
              <w:t>- Памятники;</w:t>
            </w:r>
          </w:p>
          <w:p w:rsidR="000140A6" w:rsidRPr="00E328FF" w:rsidRDefault="000140A6" w:rsidP="000140A6">
            <w:pPr>
              <w:spacing w:line="276" w:lineRule="auto"/>
              <w:jc w:val="center"/>
            </w:pPr>
            <w:r w:rsidRPr="00E328FF">
              <w:rPr>
                <w:rFonts w:eastAsia="SimSun"/>
                <w:bCs/>
                <w:szCs w:val="22"/>
              </w:rPr>
              <w:t>- Общественные туалеты</w:t>
            </w:r>
          </w:p>
        </w:tc>
      </w:tr>
    </w:tbl>
    <w:p w:rsidR="001E6C61" w:rsidRPr="00E328FF" w:rsidRDefault="001E6C61" w:rsidP="001E6C61">
      <w:pPr>
        <w:jc w:val="center"/>
        <w:rPr>
          <w:sz w:val="24"/>
          <w:szCs w:val="24"/>
          <w:shd w:val="clear" w:color="auto" w:fill="FFFFFF"/>
        </w:rPr>
      </w:pPr>
    </w:p>
    <w:p w:rsidR="001E6C61" w:rsidRPr="00E328FF" w:rsidRDefault="001E6C61" w:rsidP="001E6C61">
      <w:pPr>
        <w:jc w:val="center"/>
        <w:rPr>
          <w:b/>
          <w:sz w:val="24"/>
          <w:szCs w:val="24"/>
          <w:shd w:val="clear" w:color="auto" w:fill="FFFFFF"/>
        </w:rPr>
      </w:pPr>
    </w:p>
    <w:p w:rsidR="001E6C61" w:rsidRPr="00E328FF" w:rsidRDefault="001E6C61" w:rsidP="001E6C61">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1134"/>
        <w:gridCol w:w="1134"/>
        <w:gridCol w:w="992"/>
        <w:gridCol w:w="1276"/>
        <w:gridCol w:w="1418"/>
        <w:gridCol w:w="1417"/>
        <w:gridCol w:w="1984"/>
      </w:tblGrid>
      <w:tr w:rsidR="001E6C61" w:rsidRPr="00E328FF" w:rsidTr="00084CE3">
        <w:trPr>
          <w:trHeight w:val="92"/>
          <w:tblHeader/>
        </w:trPr>
        <w:tc>
          <w:tcPr>
            <w:tcW w:w="15026" w:type="dxa"/>
            <w:gridSpan w:val="9"/>
            <w:shd w:val="clear" w:color="auto" w:fill="C6D9F1"/>
            <w:vAlign w:val="center"/>
          </w:tcPr>
          <w:p w:rsidR="001E6C61" w:rsidRPr="00E328FF" w:rsidRDefault="001E6C61" w:rsidP="00084CE3">
            <w:pPr>
              <w:jc w:val="center"/>
              <w:rPr>
                <w:b/>
              </w:rPr>
            </w:pPr>
            <w:r w:rsidRPr="00E328FF">
              <w:rPr>
                <w:b/>
                <w:sz w:val="24"/>
                <w:szCs w:val="24"/>
                <w:shd w:val="clear" w:color="auto" w:fill="C6D9F1"/>
              </w:rPr>
              <w:lastRenderedPageBreak/>
              <w:t>Условно разрешенные виды использования</w:t>
            </w:r>
          </w:p>
        </w:tc>
      </w:tr>
      <w:tr w:rsidR="001E6C61" w:rsidRPr="00E328FF" w:rsidTr="00084CE3">
        <w:trPr>
          <w:trHeight w:val="92"/>
          <w:tblHeader/>
        </w:trPr>
        <w:tc>
          <w:tcPr>
            <w:tcW w:w="1560" w:type="dxa"/>
            <w:vMerge w:val="restart"/>
            <w:shd w:val="clear" w:color="auto" w:fill="EAF1DD"/>
            <w:vAlign w:val="center"/>
          </w:tcPr>
          <w:p w:rsidR="001E6C61" w:rsidRPr="00E328FF" w:rsidRDefault="001E6C61" w:rsidP="00084CE3">
            <w:pPr>
              <w:autoSpaceDE/>
              <w:jc w:val="center"/>
              <w:rPr>
                <w:b/>
              </w:rPr>
            </w:pPr>
            <w:r w:rsidRPr="00E328FF">
              <w:rPr>
                <w:b/>
              </w:rPr>
              <w:t>Наименование и код ВРИ</w:t>
            </w:r>
          </w:p>
        </w:tc>
        <w:tc>
          <w:tcPr>
            <w:tcW w:w="4111" w:type="dxa"/>
            <w:vMerge w:val="restart"/>
            <w:shd w:val="clear" w:color="auto" w:fill="EAF1DD"/>
            <w:noWrap/>
            <w:vAlign w:val="center"/>
          </w:tcPr>
          <w:p w:rsidR="001E6C61" w:rsidRPr="00E328FF" w:rsidRDefault="001E6C61" w:rsidP="00084CE3">
            <w:pPr>
              <w:autoSpaceDE/>
              <w:jc w:val="center"/>
              <w:rPr>
                <w:b/>
              </w:rPr>
            </w:pPr>
            <w:r w:rsidRPr="00E328FF">
              <w:rPr>
                <w:b/>
              </w:rPr>
              <w:t>Описание ВРИ</w:t>
            </w:r>
          </w:p>
        </w:tc>
        <w:tc>
          <w:tcPr>
            <w:tcW w:w="3260" w:type="dxa"/>
            <w:gridSpan w:val="3"/>
            <w:shd w:val="clear" w:color="auto" w:fill="EAF1DD"/>
            <w:vAlign w:val="center"/>
          </w:tcPr>
          <w:p w:rsidR="001E6C61" w:rsidRPr="00E328FF" w:rsidRDefault="001E6C61" w:rsidP="00084CE3">
            <w:pPr>
              <w:autoSpaceDE/>
              <w:jc w:val="center"/>
              <w:rPr>
                <w:b/>
              </w:rPr>
            </w:pPr>
            <w:r w:rsidRPr="00E328FF">
              <w:rPr>
                <w:b/>
              </w:rPr>
              <w:t>Предельные размеры земельных участков</w:t>
            </w:r>
          </w:p>
        </w:tc>
        <w:tc>
          <w:tcPr>
            <w:tcW w:w="1276" w:type="dxa"/>
            <w:vMerge w:val="restart"/>
            <w:shd w:val="clear" w:color="auto" w:fill="EAF1DD"/>
            <w:vAlign w:val="center"/>
          </w:tcPr>
          <w:p w:rsidR="001E6C61" w:rsidRPr="00E328FF" w:rsidRDefault="001E6C61" w:rsidP="00084CE3">
            <w:pPr>
              <w:autoSpaceDE/>
              <w:jc w:val="center"/>
              <w:rPr>
                <w:b/>
              </w:rPr>
            </w:pPr>
            <w:r w:rsidRPr="00E328FF">
              <w:rPr>
                <w:b/>
              </w:rPr>
              <w:t>Предельное количество этажей. Предельная высота.</w:t>
            </w:r>
          </w:p>
          <w:p w:rsidR="001E6C61" w:rsidRPr="00E328FF" w:rsidRDefault="001E6C61" w:rsidP="00084CE3">
            <w:pPr>
              <w:autoSpaceDE/>
              <w:jc w:val="center"/>
              <w:rPr>
                <w:b/>
              </w:rPr>
            </w:pPr>
            <w:r w:rsidRPr="00E328FF">
              <w:rPr>
                <w:b/>
              </w:rPr>
              <w:t>(</w:t>
            </w:r>
            <w:proofErr w:type="spellStart"/>
            <w:r w:rsidRPr="00E328FF">
              <w:rPr>
                <w:b/>
              </w:rPr>
              <w:t>эт</w:t>
            </w:r>
            <w:proofErr w:type="spellEnd"/>
            <w:r w:rsidRPr="00E328FF">
              <w:rPr>
                <w:b/>
              </w:rPr>
              <w:t>./м.)</w:t>
            </w:r>
          </w:p>
        </w:tc>
        <w:tc>
          <w:tcPr>
            <w:tcW w:w="1418" w:type="dxa"/>
            <w:vMerge w:val="restart"/>
            <w:shd w:val="clear" w:color="auto" w:fill="EAF1DD"/>
            <w:noWrap/>
            <w:vAlign w:val="center"/>
          </w:tcPr>
          <w:p w:rsidR="001E6C61" w:rsidRPr="00E328FF" w:rsidRDefault="001E6C61" w:rsidP="00084CE3">
            <w:pPr>
              <w:autoSpaceDE/>
              <w:jc w:val="center"/>
              <w:rPr>
                <w:b/>
              </w:rPr>
            </w:pPr>
            <w:r w:rsidRPr="00E328FF">
              <w:rPr>
                <w:b/>
              </w:rPr>
              <w:t>Максимальный процент застройки в границах земельного участка</w:t>
            </w:r>
          </w:p>
        </w:tc>
        <w:tc>
          <w:tcPr>
            <w:tcW w:w="1417" w:type="dxa"/>
            <w:vMerge w:val="restart"/>
            <w:shd w:val="clear" w:color="auto" w:fill="EAF1DD"/>
            <w:noWrap/>
            <w:vAlign w:val="center"/>
          </w:tcPr>
          <w:p w:rsidR="001E6C61" w:rsidRPr="00E328FF" w:rsidRDefault="001E6C61" w:rsidP="00084CE3">
            <w:pPr>
              <w:autoSpaceDE/>
              <w:jc w:val="center"/>
              <w:rPr>
                <w:b/>
              </w:rPr>
            </w:pPr>
            <w:proofErr w:type="spellStart"/>
            <w:r w:rsidRPr="00E328FF">
              <w:rPr>
                <w:b/>
              </w:rPr>
              <w:t>Min</w:t>
            </w:r>
            <w:proofErr w:type="spellEnd"/>
            <w:r w:rsidRPr="00E328FF">
              <w:rPr>
                <w:b/>
              </w:rPr>
              <w:t xml:space="preserve"> отступы от границ земельного участка (</w:t>
            </w:r>
            <w:proofErr w:type="gramStart"/>
            <w:r w:rsidRPr="00E328FF">
              <w:rPr>
                <w:b/>
              </w:rPr>
              <w:t>м</w:t>
            </w:r>
            <w:proofErr w:type="gramEnd"/>
            <w:r w:rsidRPr="00E328FF">
              <w:rPr>
                <w:b/>
              </w:rPr>
              <w:t>.)</w:t>
            </w:r>
          </w:p>
        </w:tc>
        <w:tc>
          <w:tcPr>
            <w:tcW w:w="1984" w:type="dxa"/>
            <w:vMerge w:val="restart"/>
            <w:shd w:val="clear" w:color="auto" w:fill="EAF1DD"/>
            <w:vAlign w:val="center"/>
          </w:tcPr>
          <w:p w:rsidR="001E6C61" w:rsidRPr="00E328FF" w:rsidRDefault="001E6C61" w:rsidP="00084CE3">
            <w:pPr>
              <w:jc w:val="center"/>
              <w:rPr>
                <w:b/>
              </w:rPr>
            </w:pPr>
            <w:r w:rsidRPr="00E328FF">
              <w:rPr>
                <w:b/>
              </w:rPr>
              <w:t>Наименование ВРИ объекта капитального строительства</w:t>
            </w:r>
          </w:p>
        </w:tc>
      </w:tr>
      <w:tr w:rsidR="001E6C61" w:rsidRPr="00E328FF" w:rsidTr="00084CE3">
        <w:trPr>
          <w:trHeight w:val="77"/>
          <w:tblHeader/>
        </w:trPr>
        <w:tc>
          <w:tcPr>
            <w:tcW w:w="1560" w:type="dxa"/>
            <w:vMerge/>
            <w:shd w:val="clear" w:color="auto" w:fill="auto"/>
            <w:vAlign w:val="center"/>
          </w:tcPr>
          <w:p w:rsidR="001E6C61" w:rsidRPr="00E328FF" w:rsidRDefault="001E6C61" w:rsidP="00084CE3">
            <w:pPr>
              <w:autoSpaceDE/>
            </w:pPr>
          </w:p>
        </w:tc>
        <w:tc>
          <w:tcPr>
            <w:tcW w:w="4111" w:type="dxa"/>
            <w:vMerge/>
            <w:shd w:val="clear" w:color="auto" w:fill="auto"/>
            <w:vAlign w:val="center"/>
          </w:tcPr>
          <w:p w:rsidR="001E6C61" w:rsidRPr="00E328FF" w:rsidRDefault="001E6C61" w:rsidP="00084CE3">
            <w:pPr>
              <w:autoSpaceDE/>
            </w:pPr>
          </w:p>
        </w:tc>
        <w:tc>
          <w:tcPr>
            <w:tcW w:w="2268" w:type="dxa"/>
            <w:gridSpan w:val="2"/>
            <w:shd w:val="clear" w:color="auto" w:fill="EAF1DD"/>
            <w:noWrap/>
            <w:vAlign w:val="center"/>
          </w:tcPr>
          <w:p w:rsidR="001E6C61" w:rsidRPr="00E328FF" w:rsidRDefault="001E6C61" w:rsidP="00084CE3">
            <w:pPr>
              <w:autoSpaceDE/>
              <w:jc w:val="center"/>
              <w:rPr>
                <w:b/>
              </w:rPr>
            </w:pPr>
            <w:r w:rsidRPr="00E328FF">
              <w:rPr>
                <w:b/>
              </w:rPr>
              <w:t>Площадь (кв. м.)</w:t>
            </w:r>
          </w:p>
        </w:tc>
        <w:tc>
          <w:tcPr>
            <w:tcW w:w="992" w:type="dxa"/>
            <w:shd w:val="clear" w:color="auto" w:fill="EAF1DD"/>
            <w:noWrap/>
            <w:vAlign w:val="center"/>
          </w:tcPr>
          <w:p w:rsidR="001E6C61" w:rsidRPr="00E328FF" w:rsidRDefault="001E6C61" w:rsidP="00084CE3">
            <w:pPr>
              <w:autoSpaceDE/>
              <w:jc w:val="center"/>
              <w:rPr>
                <w:b/>
              </w:rPr>
            </w:pPr>
            <w:r w:rsidRPr="00E328FF">
              <w:rPr>
                <w:b/>
              </w:rPr>
              <w:t>Размер (</w:t>
            </w:r>
            <w:proofErr w:type="gramStart"/>
            <w:r w:rsidRPr="00E328FF">
              <w:rPr>
                <w:b/>
              </w:rPr>
              <w:t>м</w:t>
            </w:r>
            <w:proofErr w:type="gramEnd"/>
            <w:r w:rsidRPr="00E328FF">
              <w:rPr>
                <w:b/>
              </w:rPr>
              <w:t xml:space="preserve">.) </w:t>
            </w:r>
          </w:p>
        </w:tc>
        <w:tc>
          <w:tcPr>
            <w:tcW w:w="1276" w:type="dxa"/>
            <w:vMerge/>
            <w:shd w:val="clear" w:color="auto" w:fill="auto"/>
            <w:vAlign w:val="center"/>
          </w:tcPr>
          <w:p w:rsidR="001E6C61" w:rsidRPr="00E328FF" w:rsidRDefault="001E6C61" w:rsidP="00084CE3">
            <w:pPr>
              <w:autoSpaceDE/>
            </w:pPr>
          </w:p>
        </w:tc>
        <w:tc>
          <w:tcPr>
            <w:tcW w:w="1418" w:type="dxa"/>
            <w:vMerge/>
            <w:shd w:val="clear" w:color="auto" w:fill="auto"/>
            <w:vAlign w:val="center"/>
          </w:tcPr>
          <w:p w:rsidR="001E6C61" w:rsidRPr="00E328FF" w:rsidRDefault="001E6C61" w:rsidP="00084CE3">
            <w:pPr>
              <w:autoSpaceDE/>
            </w:pPr>
          </w:p>
        </w:tc>
        <w:tc>
          <w:tcPr>
            <w:tcW w:w="1417" w:type="dxa"/>
            <w:vMerge/>
            <w:shd w:val="clear" w:color="auto" w:fill="auto"/>
            <w:vAlign w:val="center"/>
          </w:tcPr>
          <w:p w:rsidR="001E6C61" w:rsidRPr="00E328FF" w:rsidRDefault="001E6C61" w:rsidP="00084CE3">
            <w:pPr>
              <w:autoSpaceDE/>
            </w:pPr>
          </w:p>
        </w:tc>
        <w:tc>
          <w:tcPr>
            <w:tcW w:w="1984" w:type="dxa"/>
            <w:vMerge/>
          </w:tcPr>
          <w:p w:rsidR="001E6C61" w:rsidRPr="00E328FF" w:rsidRDefault="001E6C61" w:rsidP="00084CE3">
            <w:pPr>
              <w:autoSpaceDE/>
            </w:pPr>
          </w:p>
        </w:tc>
      </w:tr>
      <w:tr w:rsidR="001E6C61" w:rsidRPr="00E328FF" w:rsidTr="00084CE3">
        <w:trPr>
          <w:trHeight w:val="148"/>
          <w:tblHeader/>
        </w:trPr>
        <w:tc>
          <w:tcPr>
            <w:tcW w:w="1560" w:type="dxa"/>
            <w:vMerge/>
            <w:shd w:val="clear" w:color="auto" w:fill="auto"/>
            <w:vAlign w:val="center"/>
          </w:tcPr>
          <w:p w:rsidR="001E6C61" w:rsidRPr="00E328FF" w:rsidRDefault="001E6C61" w:rsidP="00084CE3">
            <w:pPr>
              <w:autoSpaceDE/>
            </w:pPr>
          </w:p>
        </w:tc>
        <w:tc>
          <w:tcPr>
            <w:tcW w:w="4111" w:type="dxa"/>
            <w:vMerge/>
            <w:shd w:val="clear" w:color="auto" w:fill="auto"/>
            <w:vAlign w:val="center"/>
          </w:tcPr>
          <w:p w:rsidR="001E6C61" w:rsidRPr="00E328FF" w:rsidRDefault="001E6C61" w:rsidP="00084CE3">
            <w:pPr>
              <w:autoSpaceDE/>
            </w:pPr>
          </w:p>
        </w:tc>
        <w:tc>
          <w:tcPr>
            <w:tcW w:w="1134" w:type="dxa"/>
            <w:shd w:val="clear" w:color="auto" w:fill="EAF1DD"/>
            <w:noWrap/>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p>
        </w:tc>
        <w:tc>
          <w:tcPr>
            <w:tcW w:w="1134"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ax</w:t>
            </w:r>
            <w:proofErr w:type="spellEnd"/>
          </w:p>
        </w:tc>
        <w:tc>
          <w:tcPr>
            <w:tcW w:w="992" w:type="dxa"/>
            <w:shd w:val="clear" w:color="auto" w:fill="EAF1DD"/>
            <w:noWrap/>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r w:rsidRPr="00E328FF">
              <w:rPr>
                <w:b/>
              </w:rPr>
              <w:t xml:space="preserve"> /</w:t>
            </w:r>
            <w:r w:rsidRPr="00E328FF">
              <w:rPr>
                <w:b/>
                <w:lang w:val="en-US"/>
              </w:rPr>
              <w:t xml:space="preserve"> m</w:t>
            </w:r>
            <w:proofErr w:type="spellStart"/>
            <w:r w:rsidRPr="00E328FF">
              <w:rPr>
                <w:b/>
              </w:rPr>
              <w:t>ax</w:t>
            </w:r>
            <w:proofErr w:type="spellEnd"/>
          </w:p>
        </w:tc>
        <w:tc>
          <w:tcPr>
            <w:tcW w:w="1276" w:type="dxa"/>
            <w:vMerge/>
            <w:shd w:val="clear" w:color="auto" w:fill="auto"/>
            <w:vAlign w:val="center"/>
          </w:tcPr>
          <w:p w:rsidR="001E6C61" w:rsidRPr="00E328FF" w:rsidRDefault="001E6C61" w:rsidP="00084CE3">
            <w:pPr>
              <w:autoSpaceDE/>
            </w:pPr>
          </w:p>
        </w:tc>
        <w:tc>
          <w:tcPr>
            <w:tcW w:w="1418" w:type="dxa"/>
            <w:vMerge/>
            <w:shd w:val="clear" w:color="auto" w:fill="auto"/>
            <w:vAlign w:val="center"/>
          </w:tcPr>
          <w:p w:rsidR="001E6C61" w:rsidRPr="00E328FF" w:rsidRDefault="001E6C61" w:rsidP="00084CE3">
            <w:pPr>
              <w:autoSpaceDE/>
            </w:pPr>
          </w:p>
        </w:tc>
        <w:tc>
          <w:tcPr>
            <w:tcW w:w="1417" w:type="dxa"/>
            <w:vMerge/>
            <w:shd w:val="clear" w:color="auto" w:fill="auto"/>
            <w:vAlign w:val="center"/>
          </w:tcPr>
          <w:p w:rsidR="001E6C61" w:rsidRPr="00E328FF" w:rsidRDefault="001E6C61" w:rsidP="00084CE3">
            <w:pPr>
              <w:autoSpaceDE/>
            </w:pPr>
          </w:p>
        </w:tc>
        <w:tc>
          <w:tcPr>
            <w:tcW w:w="1984" w:type="dxa"/>
            <w:vMerge/>
          </w:tcPr>
          <w:p w:rsidR="001E6C61" w:rsidRPr="00E328FF" w:rsidRDefault="001E6C61" w:rsidP="00084CE3">
            <w:pPr>
              <w:autoSpaceDE/>
            </w:pPr>
          </w:p>
        </w:tc>
      </w:tr>
      <w:tr w:rsidR="001E6C61" w:rsidRPr="00E328FF" w:rsidTr="00084CE3">
        <w:trPr>
          <w:trHeight w:val="521"/>
        </w:trPr>
        <w:tc>
          <w:tcPr>
            <w:tcW w:w="1560" w:type="dxa"/>
            <w:vMerge w:val="restart"/>
            <w:shd w:val="clear" w:color="auto" w:fill="auto"/>
            <w:vAlign w:val="center"/>
          </w:tcPr>
          <w:p w:rsidR="001E6C61" w:rsidRPr="00E328FF" w:rsidRDefault="001E6C61" w:rsidP="00084CE3">
            <w:pPr>
              <w:autoSpaceDE/>
              <w:jc w:val="center"/>
            </w:pPr>
            <w:r w:rsidRPr="00E328FF">
              <w:t>Энергетика 6.7</w:t>
            </w:r>
          </w:p>
        </w:tc>
        <w:tc>
          <w:tcPr>
            <w:tcW w:w="4111" w:type="dxa"/>
            <w:vMerge w:val="restart"/>
            <w:shd w:val="clear" w:color="auto" w:fill="auto"/>
            <w:vAlign w:val="center"/>
          </w:tcPr>
          <w:p w:rsidR="001E6C61" w:rsidRPr="00E328FF" w:rsidRDefault="001E6C61" w:rsidP="00084CE3">
            <w:pPr>
              <w:autoSpaceDE/>
              <w:jc w:val="center"/>
            </w:pPr>
            <w:r w:rsidRPr="00E328FF">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1134" w:type="dxa"/>
            <w:shd w:val="clear" w:color="auto" w:fill="auto"/>
            <w:vAlign w:val="center"/>
          </w:tcPr>
          <w:p w:rsidR="001E6C61" w:rsidRPr="00E328FF" w:rsidRDefault="001E6C61" w:rsidP="00084CE3">
            <w:pPr>
              <w:autoSpaceDE/>
              <w:jc w:val="center"/>
            </w:pPr>
            <w:r w:rsidRPr="00E328FF">
              <w:t>2000*</w:t>
            </w:r>
          </w:p>
          <w:p w:rsidR="001E6C61" w:rsidRPr="00E328FF" w:rsidRDefault="001E6C61" w:rsidP="00084CE3">
            <w:pPr>
              <w:jc w:val="center"/>
            </w:pPr>
          </w:p>
        </w:tc>
        <w:tc>
          <w:tcPr>
            <w:tcW w:w="1134" w:type="dxa"/>
            <w:shd w:val="clear" w:color="auto" w:fill="auto"/>
            <w:vAlign w:val="center"/>
          </w:tcPr>
          <w:p w:rsidR="001E6C61" w:rsidRPr="00E328FF" w:rsidRDefault="001E6C61" w:rsidP="00084CE3">
            <w:pPr>
              <w:autoSpaceDE/>
              <w:jc w:val="center"/>
            </w:pPr>
            <w:r w:rsidRPr="00E328FF">
              <w:t>500000*</w:t>
            </w:r>
          </w:p>
          <w:p w:rsidR="001E6C61" w:rsidRPr="00E328FF" w:rsidRDefault="001E6C61" w:rsidP="00084CE3">
            <w:pPr>
              <w:jc w:val="center"/>
            </w:pPr>
            <w:r w:rsidRPr="00E328FF">
              <w:t xml:space="preserve"> </w:t>
            </w:r>
          </w:p>
        </w:tc>
        <w:tc>
          <w:tcPr>
            <w:tcW w:w="992" w:type="dxa"/>
            <w:vMerge w:val="restart"/>
            <w:shd w:val="clear" w:color="auto" w:fill="auto"/>
            <w:vAlign w:val="center"/>
          </w:tcPr>
          <w:p w:rsidR="001E6C61" w:rsidRPr="00E328FF" w:rsidRDefault="001E6C61" w:rsidP="00084CE3">
            <w:pPr>
              <w:jc w:val="center"/>
            </w:pPr>
            <w:r w:rsidRPr="00E328FF">
              <w:t>не подлежат установлению</w:t>
            </w:r>
          </w:p>
        </w:tc>
        <w:tc>
          <w:tcPr>
            <w:tcW w:w="1276" w:type="dxa"/>
            <w:vMerge w:val="restart"/>
            <w:shd w:val="clear" w:color="auto" w:fill="auto"/>
            <w:vAlign w:val="center"/>
          </w:tcPr>
          <w:p w:rsidR="001E6C61" w:rsidRPr="00E328FF" w:rsidRDefault="001E6C61" w:rsidP="00084CE3">
            <w:pPr>
              <w:autoSpaceDE/>
              <w:jc w:val="center"/>
            </w:pPr>
            <w:r w:rsidRPr="00E328FF">
              <w:t>-/60, для дымовых труб ТЭС, опор линий электропередач не подлежат установлению</w:t>
            </w:r>
          </w:p>
        </w:tc>
        <w:tc>
          <w:tcPr>
            <w:tcW w:w="1418" w:type="dxa"/>
            <w:vMerge w:val="restart"/>
            <w:shd w:val="clear" w:color="auto" w:fill="auto"/>
            <w:vAlign w:val="center"/>
          </w:tcPr>
          <w:p w:rsidR="001E6C61" w:rsidRPr="00E328FF" w:rsidRDefault="001E6C61" w:rsidP="00084CE3">
            <w:pPr>
              <w:autoSpaceDE/>
              <w:jc w:val="center"/>
            </w:pPr>
            <w:r w:rsidRPr="00E328FF">
              <w:t>50 %</w:t>
            </w:r>
          </w:p>
        </w:tc>
        <w:tc>
          <w:tcPr>
            <w:tcW w:w="1417" w:type="dxa"/>
            <w:vMerge w:val="restart"/>
            <w:shd w:val="clear" w:color="auto" w:fill="auto"/>
            <w:vAlign w:val="center"/>
          </w:tcPr>
          <w:p w:rsidR="001E6C61" w:rsidRPr="00E328FF" w:rsidRDefault="001E6C61" w:rsidP="00084CE3">
            <w:pPr>
              <w:autoSpaceDE/>
              <w:jc w:val="center"/>
            </w:pPr>
            <w:r w:rsidRPr="00E328FF">
              <w:t>5</w:t>
            </w:r>
          </w:p>
        </w:tc>
        <w:tc>
          <w:tcPr>
            <w:tcW w:w="1984" w:type="dxa"/>
            <w:vMerge w:val="restart"/>
            <w:vAlign w:val="center"/>
          </w:tcPr>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Объекты гидроэнергетики, тепловых станций и электростанций;</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Вспомогательные для электростанций сооружения (золоотвалы, гидротехнические сооружения);</w:t>
            </w:r>
          </w:p>
          <w:p w:rsidR="001E6C61" w:rsidRPr="00E328FF" w:rsidRDefault="001E6C61" w:rsidP="00084CE3">
            <w:pPr>
              <w:autoSpaceDE/>
              <w:jc w:val="center"/>
            </w:pPr>
            <w:r w:rsidRPr="00E328FF">
              <w:rPr>
                <w:szCs w:val="24"/>
                <w:lang w:eastAsia="ru-RU"/>
              </w:rPr>
              <w:t>- Объекты электросетевого хозяйства;</w:t>
            </w:r>
          </w:p>
        </w:tc>
      </w:tr>
      <w:tr w:rsidR="001E6C61" w:rsidRPr="00E328FF" w:rsidTr="00084CE3">
        <w:trPr>
          <w:trHeight w:val="2450"/>
        </w:trPr>
        <w:tc>
          <w:tcPr>
            <w:tcW w:w="1560" w:type="dxa"/>
            <w:vMerge/>
            <w:shd w:val="clear" w:color="auto" w:fill="auto"/>
            <w:vAlign w:val="center"/>
          </w:tcPr>
          <w:p w:rsidR="001E6C61" w:rsidRPr="00E328FF" w:rsidRDefault="001E6C61" w:rsidP="00084CE3">
            <w:pPr>
              <w:autoSpaceDE/>
              <w:jc w:val="center"/>
            </w:pPr>
          </w:p>
        </w:tc>
        <w:tc>
          <w:tcPr>
            <w:tcW w:w="4111" w:type="dxa"/>
            <w:vMerge/>
            <w:shd w:val="clear" w:color="auto" w:fill="auto"/>
            <w:vAlign w:val="center"/>
          </w:tcPr>
          <w:p w:rsidR="001E6C61" w:rsidRPr="00E328FF" w:rsidRDefault="001E6C61" w:rsidP="00084CE3">
            <w:pPr>
              <w:autoSpaceDE/>
              <w:jc w:val="center"/>
            </w:pPr>
          </w:p>
        </w:tc>
        <w:tc>
          <w:tcPr>
            <w:tcW w:w="1134" w:type="dxa"/>
            <w:shd w:val="clear" w:color="auto" w:fill="auto"/>
            <w:vAlign w:val="center"/>
          </w:tcPr>
          <w:p w:rsidR="001E6C61" w:rsidRPr="00E328FF" w:rsidRDefault="001E6C61" w:rsidP="00084CE3">
            <w:pPr>
              <w:jc w:val="center"/>
            </w:pPr>
            <w:r w:rsidRPr="00E328FF">
              <w:t>*- для линий  электропередач не подлежат установлению</w:t>
            </w:r>
          </w:p>
        </w:tc>
        <w:tc>
          <w:tcPr>
            <w:tcW w:w="1134" w:type="dxa"/>
            <w:shd w:val="clear" w:color="auto" w:fill="auto"/>
            <w:vAlign w:val="center"/>
          </w:tcPr>
          <w:p w:rsidR="001E6C61" w:rsidRPr="00E328FF" w:rsidRDefault="001E6C61" w:rsidP="00084CE3">
            <w:pPr>
              <w:jc w:val="center"/>
            </w:pPr>
            <w:r w:rsidRPr="00E328FF">
              <w:t>* - для линий  электропередач не подлежат установлению</w:t>
            </w:r>
          </w:p>
        </w:tc>
        <w:tc>
          <w:tcPr>
            <w:tcW w:w="992" w:type="dxa"/>
            <w:vMerge/>
            <w:shd w:val="clear" w:color="auto" w:fill="auto"/>
            <w:vAlign w:val="center"/>
          </w:tcPr>
          <w:p w:rsidR="001E6C61" w:rsidRPr="00E328FF" w:rsidRDefault="001E6C61" w:rsidP="00084CE3">
            <w:pPr>
              <w:jc w:val="center"/>
            </w:pPr>
          </w:p>
        </w:tc>
        <w:tc>
          <w:tcPr>
            <w:tcW w:w="1276" w:type="dxa"/>
            <w:vMerge/>
            <w:shd w:val="clear" w:color="auto" w:fill="auto"/>
            <w:vAlign w:val="center"/>
          </w:tcPr>
          <w:p w:rsidR="001E6C61" w:rsidRPr="00E328FF" w:rsidRDefault="001E6C61" w:rsidP="00084CE3">
            <w:pPr>
              <w:autoSpaceDE/>
              <w:jc w:val="center"/>
            </w:pPr>
          </w:p>
        </w:tc>
        <w:tc>
          <w:tcPr>
            <w:tcW w:w="1418" w:type="dxa"/>
            <w:vMerge/>
            <w:shd w:val="clear" w:color="auto" w:fill="auto"/>
            <w:vAlign w:val="center"/>
          </w:tcPr>
          <w:p w:rsidR="001E6C61" w:rsidRPr="00E328FF" w:rsidRDefault="001E6C61" w:rsidP="00084CE3">
            <w:pPr>
              <w:autoSpaceDE/>
              <w:jc w:val="center"/>
            </w:pPr>
          </w:p>
        </w:tc>
        <w:tc>
          <w:tcPr>
            <w:tcW w:w="1417" w:type="dxa"/>
            <w:vMerge/>
            <w:shd w:val="clear" w:color="auto" w:fill="auto"/>
            <w:vAlign w:val="center"/>
          </w:tcPr>
          <w:p w:rsidR="001E6C61" w:rsidRPr="00E328FF" w:rsidRDefault="001E6C61" w:rsidP="00084CE3">
            <w:pPr>
              <w:autoSpaceDE/>
              <w:jc w:val="center"/>
            </w:pPr>
          </w:p>
        </w:tc>
        <w:tc>
          <w:tcPr>
            <w:tcW w:w="1984" w:type="dxa"/>
            <w:vMerge/>
            <w:vAlign w:val="center"/>
          </w:tcPr>
          <w:p w:rsidR="001E6C61" w:rsidRPr="00E328FF" w:rsidRDefault="001E6C61" w:rsidP="00084CE3">
            <w:pPr>
              <w:widowControl/>
              <w:suppressAutoHyphens w:val="0"/>
              <w:overflowPunct/>
              <w:autoSpaceDE/>
              <w:autoSpaceDN w:val="0"/>
              <w:jc w:val="center"/>
              <w:rPr>
                <w:szCs w:val="24"/>
                <w:lang w:eastAsia="ru-RU"/>
              </w:rPr>
            </w:pPr>
          </w:p>
        </w:tc>
      </w:tr>
      <w:tr w:rsidR="001E6C61" w:rsidRPr="00E328FF" w:rsidTr="00084CE3">
        <w:trPr>
          <w:trHeight w:val="510"/>
        </w:trPr>
        <w:tc>
          <w:tcPr>
            <w:tcW w:w="1560" w:type="dxa"/>
            <w:vMerge w:val="restart"/>
            <w:shd w:val="clear" w:color="auto" w:fill="auto"/>
            <w:vAlign w:val="center"/>
          </w:tcPr>
          <w:p w:rsidR="001E6C61" w:rsidRPr="00E328FF" w:rsidRDefault="001E6C61" w:rsidP="00084CE3">
            <w:pPr>
              <w:autoSpaceDE/>
              <w:jc w:val="center"/>
            </w:pPr>
            <w:r w:rsidRPr="00E328FF">
              <w:t>Связь 6.8</w:t>
            </w:r>
          </w:p>
        </w:tc>
        <w:tc>
          <w:tcPr>
            <w:tcW w:w="4111" w:type="dxa"/>
            <w:vMerge w:val="restart"/>
            <w:shd w:val="clear" w:color="auto" w:fill="auto"/>
            <w:vAlign w:val="center"/>
          </w:tcPr>
          <w:p w:rsidR="001E6C61" w:rsidRPr="00E328FF" w:rsidRDefault="001E6C61" w:rsidP="00084CE3">
            <w:pPr>
              <w:jc w:val="center"/>
            </w:pPr>
            <w:r w:rsidRPr="00E328FF">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1134" w:type="dxa"/>
            <w:shd w:val="clear" w:color="auto" w:fill="auto"/>
            <w:vAlign w:val="center"/>
          </w:tcPr>
          <w:p w:rsidR="001E6C61" w:rsidRPr="00E328FF" w:rsidRDefault="001E6C61" w:rsidP="00084CE3">
            <w:pPr>
              <w:widowControl/>
              <w:suppressAutoHyphens w:val="0"/>
              <w:overflowPunct/>
              <w:autoSpaceDE/>
              <w:jc w:val="center"/>
              <w:rPr>
                <w:szCs w:val="24"/>
                <w:lang w:eastAsia="ru-RU"/>
              </w:rPr>
            </w:pPr>
            <w:r w:rsidRPr="00E328FF">
              <w:t>2000</w:t>
            </w:r>
            <w:r w:rsidRPr="00E328FF">
              <w:rPr>
                <w:szCs w:val="24"/>
                <w:lang w:eastAsia="ru-RU"/>
              </w:rPr>
              <w:t>*</w:t>
            </w:r>
          </w:p>
          <w:p w:rsidR="001E6C61" w:rsidRPr="00E328FF" w:rsidRDefault="001E6C61" w:rsidP="00084CE3">
            <w:pPr>
              <w:widowControl/>
              <w:suppressAutoHyphens w:val="0"/>
              <w:overflowPunct/>
              <w:autoSpaceDE/>
              <w:jc w:val="center"/>
              <w:rPr>
                <w:szCs w:val="24"/>
                <w:lang w:eastAsia="ru-RU"/>
              </w:rPr>
            </w:pPr>
          </w:p>
          <w:p w:rsidR="001E6C61" w:rsidRPr="00E328FF" w:rsidRDefault="001E6C61" w:rsidP="00084CE3">
            <w:pPr>
              <w:widowControl/>
              <w:suppressAutoHyphens w:val="0"/>
              <w:overflowPunct/>
              <w:autoSpaceDE/>
              <w:jc w:val="center"/>
              <w:rPr>
                <w:szCs w:val="24"/>
                <w:lang w:eastAsia="ru-RU"/>
              </w:rPr>
            </w:pPr>
          </w:p>
        </w:tc>
        <w:tc>
          <w:tcPr>
            <w:tcW w:w="1134" w:type="dxa"/>
            <w:shd w:val="clear" w:color="auto" w:fill="auto"/>
            <w:vAlign w:val="center"/>
          </w:tcPr>
          <w:p w:rsidR="001E6C61" w:rsidRPr="00E328FF" w:rsidRDefault="001E6C61" w:rsidP="00084CE3">
            <w:pPr>
              <w:widowControl/>
              <w:suppressAutoHyphens w:val="0"/>
              <w:overflowPunct/>
              <w:autoSpaceDE/>
              <w:jc w:val="center"/>
              <w:rPr>
                <w:szCs w:val="24"/>
                <w:lang w:eastAsia="ru-RU"/>
              </w:rPr>
            </w:pPr>
            <w:r w:rsidRPr="00E328FF">
              <w:rPr>
                <w:szCs w:val="24"/>
                <w:lang w:eastAsia="ru-RU"/>
              </w:rPr>
              <w:t>500000*</w:t>
            </w:r>
          </w:p>
          <w:p w:rsidR="001E6C61" w:rsidRPr="00E328FF" w:rsidRDefault="001E6C61" w:rsidP="00084CE3">
            <w:pPr>
              <w:widowControl/>
              <w:suppressAutoHyphens w:val="0"/>
              <w:overflowPunct/>
              <w:autoSpaceDE/>
              <w:jc w:val="center"/>
              <w:rPr>
                <w:szCs w:val="24"/>
                <w:lang w:eastAsia="ru-RU"/>
              </w:rPr>
            </w:pPr>
          </w:p>
          <w:p w:rsidR="001E6C61" w:rsidRPr="00E328FF" w:rsidRDefault="001E6C61" w:rsidP="00084CE3">
            <w:pPr>
              <w:widowControl/>
              <w:suppressAutoHyphens w:val="0"/>
              <w:overflowPunct/>
              <w:autoSpaceDE/>
              <w:jc w:val="center"/>
              <w:rPr>
                <w:szCs w:val="24"/>
                <w:lang w:eastAsia="ru-RU"/>
              </w:rPr>
            </w:pPr>
          </w:p>
        </w:tc>
        <w:tc>
          <w:tcPr>
            <w:tcW w:w="992" w:type="dxa"/>
            <w:vMerge w:val="restart"/>
            <w:shd w:val="clear" w:color="auto" w:fill="auto"/>
            <w:vAlign w:val="center"/>
          </w:tcPr>
          <w:p w:rsidR="001E6C61" w:rsidRPr="00E328FF" w:rsidRDefault="001E6C61" w:rsidP="00084CE3">
            <w:pPr>
              <w:jc w:val="center"/>
            </w:pPr>
            <w:r w:rsidRPr="00E328FF">
              <w:t>не подлежат установлению</w:t>
            </w:r>
          </w:p>
        </w:tc>
        <w:tc>
          <w:tcPr>
            <w:tcW w:w="1276" w:type="dxa"/>
            <w:vMerge w:val="restart"/>
            <w:shd w:val="clear" w:color="auto" w:fill="auto"/>
            <w:vAlign w:val="center"/>
          </w:tcPr>
          <w:p w:rsidR="001E6C61" w:rsidRPr="00E328FF" w:rsidRDefault="001E6C61" w:rsidP="00084CE3">
            <w:pPr>
              <w:autoSpaceDE/>
              <w:jc w:val="center"/>
            </w:pPr>
            <w:r w:rsidRPr="00E328FF">
              <w:t>не подлежат установлению</w:t>
            </w:r>
          </w:p>
        </w:tc>
        <w:tc>
          <w:tcPr>
            <w:tcW w:w="1418" w:type="dxa"/>
            <w:vMerge w:val="restart"/>
            <w:shd w:val="clear" w:color="auto" w:fill="auto"/>
            <w:vAlign w:val="center"/>
          </w:tcPr>
          <w:p w:rsidR="001E6C61" w:rsidRPr="00E328FF" w:rsidRDefault="001E6C61" w:rsidP="00084CE3">
            <w:pPr>
              <w:autoSpaceDE/>
              <w:jc w:val="center"/>
            </w:pPr>
            <w:r w:rsidRPr="00E328FF">
              <w:t>75 %</w:t>
            </w:r>
          </w:p>
        </w:tc>
        <w:tc>
          <w:tcPr>
            <w:tcW w:w="1417" w:type="dxa"/>
            <w:vMerge w:val="restart"/>
            <w:shd w:val="clear" w:color="auto" w:fill="auto"/>
            <w:vAlign w:val="center"/>
          </w:tcPr>
          <w:p w:rsidR="001E6C61" w:rsidRPr="00E328FF" w:rsidRDefault="001E6C61" w:rsidP="00084CE3">
            <w:pPr>
              <w:autoSpaceDE/>
              <w:jc w:val="center"/>
            </w:pPr>
            <w:r w:rsidRPr="00E328FF">
              <w:t>1</w:t>
            </w:r>
          </w:p>
        </w:tc>
        <w:tc>
          <w:tcPr>
            <w:tcW w:w="1984" w:type="dxa"/>
            <w:vMerge w:val="restart"/>
            <w:vAlign w:val="center"/>
          </w:tcPr>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Объект связи;</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Антенное поле;</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Объект спутниковой связи;</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Вышка сотовой связи;</w:t>
            </w:r>
          </w:p>
          <w:p w:rsidR="001E6C61" w:rsidRPr="00E328FF" w:rsidRDefault="001E6C61" w:rsidP="00084CE3">
            <w:pPr>
              <w:autoSpaceDE/>
              <w:jc w:val="center"/>
            </w:pPr>
            <w:r w:rsidRPr="00E328FF">
              <w:rPr>
                <w:szCs w:val="24"/>
                <w:lang w:eastAsia="ru-RU"/>
              </w:rPr>
              <w:t>- Телевизионная вышка</w:t>
            </w:r>
          </w:p>
        </w:tc>
      </w:tr>
      <w:tr w:rsidR="001E6C61" w:rsidRPr="00E328FF" w:rsidTr="00084CE3">
        <w:trPr>
          <w:trHeight w:val="2001"/>
        </w:trPr>
        <w:tc>
          <w:tcPr>
            <w:tcW w:w="1560" w:type="dxa"/>
            <w:vMerge/>
            <w:shd w:val="clear" w:color="auto" w:fill="auto"/>
            <w:vAlign w:val="center"/>
          </w:tcPr>
          <w:p w:rsidR="001E6C61" w:rsidRPr="00E328FF" w:rsidRDefault="001E6C61" w:rsidP="00084CE3">
            <w:pPr>
              <w:autoSpaceDE/>
              <w:jc w:val="center"/>
            </w:pPr>
          </w:p>
        </w:tc>
        <w:tc>
          <w:tcPr>
            <w:tcW w:w="4111" w:type="dxa"/>
            <w:vMerge/>
            <w:shd w:val="clear" w:color="auto" w:fill="auto"/>
            <w:vAlign w:val="center"/>
          </w:tcPr>
          <w:p w:rsidR="001E6C61" w:rsidRPr="00E328FF" w:rsidRDefault="001E6C61" w:rsidP="00084CE3">
            <w:pPr>
              <w:autoSpaceDE/>
              <w:jc w:val="center"/>
            </w:pPr>
          </w:p>
        </w:tc>
        <w:tc>
          <w:tcPr>
            <w:tcW w:w="1134" w:type="dxa"/>
            <w:shd w:val="clear" w:color="auto" w:fill="auto"/>
            <w:vAlign w:val="center"/>
          </w:tcPr>
          <w:p w:rsidR="001E6C61" w:rsidRPr="00E328FF" w:rsidRDefault="001E6C61" w:rsidP="00084CE3">
            <w:pPr>
              <w:widowControl/>
              <w:suppressAutoHyphens w:val="0"/>
              <w:overflowPunct/>
              <w:autoSpaceDE/>
              <w:jc w:val="center"/>
              <w:rPr>
                <w:szCs w:val="24"/>
                <w:lang w:eastAsia="ru-RU"/>
              </w:rPr>
            </w:pPr>
            <w:r w:rsidRPr="00E328FF">
              <w:rPr>
                <w:szCs w:val="24"/>
                <w:lang w:eastAsia="ru-RU"/>
              </w:rPr>
              <w:t>*для линий связи не подлежат установлению</w:t>
            </w:r>
          </w:p>
        </w:tc>
        <w:tc>
          <w:tcPr>
            <w:tcW w:w="1134" w:type="dxa"/>
            <w:shd w:val="clear" w:color="auto" w:fill="auto"/>
            <w:vAlign w:val="center"/>
          </w:tcPr>
          <w:p w:rsidR="001E6C61" w:rsidRPr="00E328FF" w:rsidRDefault="001E6C61" w:rsidP="00084CE3">
            <w:pPr>
              <w:widowControl/>
              <w:suppressAutoHyphens w:val="0"/>
              <w:overflowPunct/>
              <w:autoSpaceDE/>
              <w:jc w:val="center"/>
              <w:rPr>
                <w:szCs w:val="24"/>
                <w:lang w:eastAsia="ru-RU"/>
              </w:rPr>
            </w:pPr>
            <w:r w:rsidRPr="00E328FF">
              <w:rPr>
                <w:szCs w:val="24"/>
                <w:lang w:eastAsia="ru-RU"/>
              </w:rPr>
              <w:t>*для линий связи не подлежат установлению</w:t>
            </w:r>
          </w:p>
        </w:tc>
        <w:tc>
          <w:tcPr>
            <w:tcW w:w="992" w:type="dxa"/>
            <w:vMerge/>
            <w:shd w:val="clear" w:color="auto" w:fill="auto"/>
            <w:vAlign w:val="center"/>
          </w:tcPr>
          <w:p w:rsidR="001E6C61" w:rsidRPr="00E328FF" w:rsidRDefault="001E6C61" w:rsidP="00084CE3">
            <w:pPr>
              <w:jc w:val="center"/>
            </w:pPr>
          </w:p>
        </w:tc>
        <w:tc>
          <w:tcPr>
            <w:tcW w:w="1276" w:type="dxa"/>
            <w:vMerge/>
            <w:shd w:val="clear" w:color="auto" w:fill="auto"/>
            <w:vAlign w:val="center"/>
          </w:tcPr>
          <w:p w:rsidR="001E6C61" w:rsidRPr="00E328FF" w:rsidRDefault="001E6C61" w:rsidP="00084CE3">
            <w:pPr>
              <w:autoSpaceDE/>
              <w:jc w:val="center"/>
            </w:pPr>
          </w:p>
        </w:tc>
        <w:tc>
          <w:tcPr>
            <w:tcW w:w="1418" w:type="dxa"/>
            <w:vMerge/>
            <w:shd w:val="clear" w:color="auto" w:fill="auto"/>
            <w:vAlign w:val="center"/>
          </w:tcPr>
          <w:p w:rsidR="001E6C61" w:rsidRPr="00E328FF" w:rsidRDefault="001E6C61" w:rsidP="00084CE3">
            <w:pPr>
              <w:autoSpaceDE/>
              <w:jc w:val="center"/>
            </w:pPr>
          </w:p>
        </w:tc>
        <w:tc>
          <w:tcPr>
            <w:tcW w:w="1417" w:type="dxa"/>
            <w:vMerge/>
            <w:shd w:val="clear" w:color="auto" w:fill="auto"/>
            <w:vAlign w:val="center"/>
          </w:tcPr>
          <w:p w:rsidR="001E6C61" w:rsidRPr="00E328FF" w:rsidRDefault="001E6C61" w:rsidP="00084CE3">
            <w:pPr>
              <w:autoSpaceDE/>
              <w:jc w:val="center"/>
            </w:pPr>
          </w:p>
        </w:tc>
        <w:tc>
          <w:tcPr>
            <w:tcW w:w="1984" w:type="dxa"/>
            <w:vMerge/>
            <w:vAlign w:val="center"/>
          </w:tcPr>
          <w:p w:rsidR="001E6C61" w:rsidRPr="00E328FF" w:rsidRDefault="001E6C61" w:rsidP="00084CE3">
            <w:pPr>
              <w:widowControl/>
              <w:suppressAutoHyphens w:val="0"/>
              <w:overflowPunct/>
              <w:autoSpaceDE/>
              <w:autoSpaceDN w:val="0"/>
              <w:jc w:val="center"/>
              <w:rPr>
                <w:szCs w:val="24"/>
                <w:lang w:eastAsia="ru-RU"/>
              </w:rPr>
            </w:pPr>
          </w:p>
        </w:tc>
      </w:tr>
    </w:tbl>
    <w:p w:rsidR="001E6C61" w:rsidRPr="00E328FF" w:rsidRDefault="001E6C61" w:rsidP="001E6C61">
      <w:pPr>
        <w:jc w:val="center"/>
        <w:rPr>
          <w:sz w:val="24"/>
          <w:szCs w:val="24"/>
          <w:shd w:val="clear" w:color="auto" w:fill="FFFFFF"/>
        </w:rPr>
      </w:pPr>
    </w:p>
    <w:p w:rsidR="001E6C61" w:rsidRPr="00E328FF" w:rsidRDefault="001E6C61" w:rsidP="001E6C61">
      <w:pPr>
        <w:jc w:val="center"/>
        <w:rPr>
          <w:b/>
          <w:sz w:val="24"/>
          <w:szCs w:val="24"/>
          <w:shd w:val="clear" w:color="auto" w:fill="FFFFFF"/>
        </w:rPr>
      </w:pPr>
      <w:r w:rsidRPr="00E328FF">
        <w:rPr>
          <w:b/>
          <w:sz w:val="24"/>
          <w:szCs w:val="24"/>
          <w:shd w:val="clear" w:color="auto" w:fill="FFFFFF"/>
        </w:rPr>
        <w:t>Вспомогательные виды разрешенного использования</w:t>
      </w:r>
    </w:p>
    <w:p w:rsidR="001E6C61" w:rsidRPr="00E328FF" w:rsidRDefault="001E6C61" w:rsidP="001E6C61">
      <w:pPr>
        <w:jc w:val="center"/>
        <w:rPr>
          <w:b/>
          <w:sz w:val="24"/>
          <w:szCs w:val="24"/>
          <w:shd w:val="clear" w:color="auto" w:fill="FFFFFF"/>
        </w:rPr>
      </w:pPr>
    </w:p>
    <w:p w:rsidR="001E6C61" w:rsidRPr="00E328FF" w:rsidRDefault="001E6C61" w:rsidP="001E6C61">
      <w:pPr>
        <w:tabs>
          <w:tab w:val="left" w:pos="1320"/>
        </w:tabs>
        <w:ind w:firstLine="567"/>
        <w:rPr>
          <w:sz w:val="24"/>
          <w:szCs w:val="24"/>
        </w:rPr>
      </w:pPr>
      <w:r w:rsidRPr="00E328FF">
        <w:rPr>
          <w:sz w:val="24"/>
          <w:szCs w:val="24"/>
        </w:rPr>
        <w:lastRenderedPageBreak/>
        <w:t>- Не подлежат установлению.</w:t>
      </w:r>
    </w:p>
    <w:p w:rsidR="001E6C61" w:rsidRPr="00E328FF" w:rsidRDefault="001E6C61" w:rsidP="001E6C61">
      <w:pPr>
        <w:tabs>
          <w:tab w:val="left" w:pos="1320"/>
        </w:tabs>
        <w:ind w:firstLine="567"/>
        <w:rPr>
          <w:b/>
          <w:iCs/>
          <w:sz w:val="24"/>
          <w:szCs w:val="24"/>
        </w:rPr>
      </w:pPr>
    </w:p>
    <w:p w:rsidR="001E6C61" w:rsidRPr="00E328FF" w:rsidRDefault="001E6C61" w:rsidP="001E6C61">
      <w:pPr>
        <w:ind w:firstLine="567"/>
        <w:jc w:val="both"/>
        <w:rPr>
          <w:b/>
          <w:sz w:val="24"/>
          <w:szCs w:val="24"/>
        </w:rPr>
      </w:pPr>
      <w:r w:rsidRPr="00E328FF">
        <w:rPr>
          <w:b/>
          <w:sz w:val="24"/>
          <w:szCs w:val="24"/>
        </w:rPr>
        <w:t>ОГРАНИЧЕНИЯ ИСПОЛЬЗОВАНИЯ ЗЕМЕЛЬНЫХ УЧАСТКОВ И ОБЪЕКТОВ КАПИТАЛЬНОГО СТРОИТЕЛЬСТВА:</w:t>
      </w:r>
    </w:p>
    <w:p w:rsidR="001E6C61" w:rsidRPr="00E328FF" w:rsidRDefault="001E6C61" w:rsidP="001E6C61">
      <w:pPr>
        <w:ind w:firstLine="567"/>
        <w:jc w:val="both"/>
        <w:rPr>
          <w:sz w:val="22"/>
          <w:szCs w:val="22"/>
        </w:rPr>
      </w:pPr>
      <w:r w:rsidRPr="00E328FF">
        <w:rPr>
          <w:sz w:val="22"/>
          <w:szCs w:val="22"/>
        </w:rPr>
        <w:t xml:space="preserve">Не допускается размещать склады сырья и полупродуктов для фармацевтических предприятий, </w:t>
      </w:r>
      <w:r w:rsidRPr="00E328FF">
        <w:rPr>
          <w:rFonts w:eastAsia="Calibri"/>
          <w:sz w:val="22"/>
          <w:szCs w:val="22"/>
        </w:rPr>
        <w:t>объекты по производству лекарственных веществ, лекарственных средств и (или) лекарственных форм,</w:t>
      </w:r>
      <w:r w:rsidRPr="00E328FF">
        <w:rPr>
          <w:sz w:val="22"/>
          <w:szCs w:val="22"/>
        </w:rPr>
        <w:t xml:space="preserve"> оптовые склады продовольственного сырья и пищевых продуктов</w:t>
      </w:r>
      <w:r w:rsidRPr="00E328FF">
        <w:rPr>
          <w:rFonts w:eastAsia="Calibri"/>
          <w:sz w:val="22"/>
          <w:szCs w:val="22"/>
        </w:rPr>
        <w:t xml:space="preserve"> </w:t>
      </w:r>
      <w:r w:rsidRPr="00E328FF">
        <w:rPr>
          <w:sz w:val="22"/>
          <w:szCs w:val="22"/>
        </w:rPr>
        <w:t>в санитарно-защитной зоне и на территории объектов других отраслей промышленности.</w:t>
      </w:r>
    </w:p>
    <w:p w:rsidR="001E6C61" w:rsidRPr="00E328FF" w:rsidRDefault="001E6C61" w:rsidP="001E6C61">
      <w:pPr>
        <w:ind w:firstLine="567"/>
        <w:jc w:val="both"/>
        <w:rPr>
          <w:rFonts w:eastAsia="Calibri"/>
          <w:color w:val="000000"/>
          <w:sz w:val="22"/>
          <w:szCs w:val="22"/>
        </w:rPr>
      </w:pPr>
      <w:r w:rsidRPr="00E328FF">
        <w:rPr>
          <w:rFonts w:eastAsia="Calibri"/>
          <w:color w:val="000000"/>
          <w:sz w:val="22"/>
          <w:szCs w:val="22"/>
        </w:rPr>
        <w:t>Все производственные объекты должны быть закрыты от общего доступа ограждением, выполненным из металлических или бетонных конструкций. Цвет и конфигурация ограждения подлежат согласованию с уполномоченным органом.</w:t>
      </w:r>
    </w:p>
    <w:p w:rsidR="001E6C61" w:rsidRPr="00E328FF" w:rsidRDefault="001E6C61" w:rsidP="001E6C61">
      <w:pPr>
        <w:ind w:firstLine="567"/>
        <w:jc w:val="both"/>
        <w:rPr>
          <w:rFonts w:eastAsia="Calibri"/>
          <w:color w:val="000000"/>
          <w:sz w:val="22"/>
          <w:szCs w:val="22"/>
        </w:rPr>
      </w:pPr>
      <w:r w:rsidRPr="00E328FF">
        <w:rPr>
          <w:rFonts w:eastAsia="Calibri"/>
          <w:color w:val="000000"/>
          <w:sz w:val="22"/>
          <w:szCs w:val="22"/>
        </w:rPr>
        <w:t xml:space="preserve">Границы производственных объектов, выходящие на улично-дорожную сеть, а также въезды на территорию производственных объектов должны быть оборудованы элементами уличного освещения. Элементы уличного освещения необходимо устанавливать на расстояние не более </w:t>
      </w:r>
      <w:smartTag w:uri="urn:schemas-microsoft-com:office:smarttags" w:element="metricconverter">
        <w:smartTagPr>
          <w:attr w:name="ProductID" w:val="40 метров"/>
        </w:smartTagPr>
        <w:r w:rsidRPr="00E328FF">
          <w:rPr>
            <w:rFonts w:eastAsia="Calibri"/>
            <w:color w:val="000000"/>
            <w:sz w:val="22"/>
            <w:szCs w:val="22"/>
          </w:rPr>
          <w:t>40 метров</w:t>
        </w:r>
      </w:smartTag>
      <w:r w:rsidRPr="00E328FF">
        <w:rPr>
          <w:rFonts w:eastAsia="Calibri"/>
          <w:color w:val="000000"/>
          <w:sz w:val="22"/>
          <w:szCs w:val="22"/>
        </w:rPr>
        <w:t xml:space="preserve"> от одного элемента до другого.</w:t>
      </w:r>
    </w:p>
    <w:p w:rsidR="001E6C61" w:rsidRPr="00E328FF" w:rsidRDefault="001E6C61" w:rsidP="001E6C61">
      <w:pPr>
        <w:ind w:firstLine="567"/>
        <w:jc w:val="both"/>
        <w:rPr>
          <w:sz w:val="22"/>
          <w:szCs w:val="22"/>
        </w:rPr>
      </w:pPr>
      <w:r w:rsidRPr="00E328FF">
        <w:rPr>
          <w:rFonts w:eastAsia="Calibri"/>
          <w:color w:val="000000"/>
          <w:sz w:val="22"/>
          <w:szCs w:val="22"/>
        </w:rPr>
        <w:t>Размещение строительных материалов и производственных ресурсов допускается только на специально отведенной подготовленной территории, соответствующей требованиям технических регламентов по складированию материалов, норм экологии, санитарии и другим действующим нормам.</w:t>
      </w:r>
    </w:p>
    <w:p w:rsidR="001E6C61" w:rsidRPr="00E328FF" w:rsidRDefault="001E6C61" w:rsidP="001E6C61">
      <w:pPr>
        <w:ind w:firstLine="567"/>
        <w:jc w:val="both"/>
        <w:rPr>
          <w:sz w:val="22"/>
          <w:szCs w:val="22"/>
        </w:rPr>
      </w:pPr>
      <w:r w:rsidRPr="00E328FF">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1E6C61" w:rsidRPr="00E328FF" w:rsidRDefault="001E6C61" w:rsidP="001E6C61">
      <w:pPr>
        <w:tabs>
          <w:tab w:val="left" w:pos="1320"/>
        </w:tabs>
        <w:ind w:firstLine="567"/>
        <w:rPr>
          <w:b/>
          <w:iCs/>
          <w:sz w:val="24"/>
          <w:szCs w:val="24"/>
        </w:rPr>
      </w:pPr>
      <w:r w:rsidRPr="00E328FF">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rsidR="001E6C61" w:rsidRPr="00E328FF" w:rsidRDefault="001E6C61" w:rsidP="001E6C61">
      <w:pPr>
        <w:tabs>
          <w:tab w:val="left" w:pos="1320"/>
        </w:tabs>
        <w:jc w:val="center"/>
        <w:rPr>
          <w:b/>
          <w:iCs/>
          <w:sz w:val="24"/>
          <w:szCs w:val="24"/>
        </w:rPr>
      </w:pPr>
    </w:p>
    <w:p w:rsidR="001E6C61" w:rsidRPr="00E328FF" w:rsidRDefault="001E6C61" w:rsidP="001E6C61">
      <w:pPr>
        <w:tabs>
          <w:tab w:val="left" w:pos="1320"/>
        </w:tabs>
        <w:jc w:val="center"/>
        <w:rPr>
          <w:b/>
          <w:iCs/>
          <w:sz w:val="24"/>
          <w:szCs w:val="24"/>
        </w:rPr>
      </w:pPr>
    </w:p>
    <w:p w:rsidR="001E6C61" w:rsidRPr="00E328FF" w:rsidRDefault="001E6C61" w:rsidP="001E6C61">
      <w:pPr>
        <w:tabs>
          <w:tab w:val="left" w:pos="1320"/>
        </w:tabs>
        <w:jc w:val="center"/>
        <w:rPr>
          <w:b/>
          <w:iCs/>
          <w:sz w:val="24"/>
          <w:szCs w:val="24"/>
        </w:rPr>
      </w:pPr>
    </w:p>
    <w:p w:rsidR="00A632A2" w:rsidRPr="00E328FF" w:rsidRDefault="00A632A2" w:rsidP="001E6C61">
      <w:pPr>
        <w:tabs>
          <w:tab w:val="left" w:pos="1320"/>
        </w:tabs>
        <w:jc w:val="center"/>
        <w:rPr>
          <w:b/>
          <w:iCs/>
          <w:sz w:val="24"/>
          <w:szCs w:val="24"/>
        </w:rPr>
      </w:pPr>
    </w:p>
    <w:p w:rsidR="00A632A2" w:rsidRPr="00E328FF" w:rsidRDefault="00A632A2" w:rsidP="001E6C61">
      <w:pPr>
        <w:tabs>
          <w:tab w:val="left" w:pos="1320"/>
        </w:tabs>
        <w:jc w:val="center"/>
        <w:rPr>
          <w:b/>
          <w:iCs/>
          <w:sz w:val="24"/>
          <w:szCs w:val="24"/>
        </w:rPr>
      </w:pPr>
    </w:p>
    <w:p w:rsidR="00A632A2" w:rsidRPr="00E328FF" w:rsidRDefault="00A632A2" w:rsidP="001E6C61">
      <w:pPr>
        <w:tabs>
          <w:tab w:val="left" w:pos="1320"/>
        </w:tabs>
        <w:jc w:val="center"/>
        <w:rPr>
          <w:b/>
          <w:iCs/>
          <w:sz w:val="24"/>
          <w:szCs w:val="24"/>
        </w:rPr>
      </w:pPr>
    </w:p>
    <w:p w:rsidR="00A632A2" w:rsidRPr="00E328FF" w:rsidRDefault="00A632A2" w:rsidP="001E6C61">
      <w:pPr>
        <w:tabs>
          <w:tab w:val="left" w:pos="1320"/>
        </w:tabs>
        <w:jc w:val="center"/>
        <w:rPr>
          <w:b/>
          <w:iCs/>
          <w:sz w:val="24"/>
          <w:szCs w:val="24"/>
        </w:rPr>
      </w:pPr>
    </w:p>
    <w:p w:rsidR="00A632A2" w:rsidRPr="00E328FF" w:rsidRDefault="00A632A2" w:rsidP="001E6C61">
      <w:pPr>
        <w:tabs>
          <w:tab w:val="left" w:pos="1320"/>
        </w:tabs>
        <w:jc w:val="center"/>
        <w:rPr>
          <w:b/>
          <w:iCs/>
          <w:sz w:val="24"/>
          <w:szCs w:val="24"/>
        </w:rPr>
      </w:pPr>
    </w:p>
    <w:p w:rsidR="00A632A2" w:rsidRPr="00E328FF" w:rsidRDefault="00A632A2" w:rsidP="001E6C61">
      <w:pPr>
        <w:tabs>
          <w:tab w:val="left" w:pos="1320"/>
        </w:tabs>
        <w:jc w:val="center"/>
        <w:rPr>
          <w:b/>
          <w:iCs/>
          <w:sz w:val="24"/>
          <w:szCs w:val="24"/>
        </w:rPr>
      </w:pPr>
    </w:p>
    <w:p w:rsidR="00A632A2" w:rsidRPr="00E328FF" w:rsidRDefault="00A632A2" w:rsidP="001E6C61">
      <w:pPr>
        <w:tabs>
          <w:tab w:val="left" w:pos="1320"/>
        </w:tabs>
        <w:jc w:val="center"/>
        <w:rPr>
          <w:b/>
          <w:iCs/>
          <w:sz w:val="24"/>
          <w:szCs w:val="24"/>
        </w:rPr>
      </w:pPr>
    </w:p>
    <w:p w:rsidR="00A632A2" w:rsidRPr="00E328FF" w:rsidRDefault="00A632A2" w:rsidP="001E6C61">
      <w:pPr>
        <w:tabs>
          <w:tab w:val="left" w:pos="1320"/>
        </w:tabs>
        <w:jc w:val="center"/>
        <w:rPr>
          <w:b/>
          <w:iCs/>
          <w:sz w:val="24"/>
          <w:szCs w:val="24"/>
        </w:rPr>
      </w:pPr>
    </w:p>
    <w:p w:rsidR="00A632A2" w:rsidRPr="00E328FF" w:rsidRDefault="00A632A2" w:rsidP="001E6C61">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1E6C61" w:rsidRPr="00E328FF" w:rsidTr="00084CE3">
        <w:tc>
          <w:tcPr>
            <w:tcW w:w="14275" w:type="dxa"/>
            <w:shd w:val="clear" w:color="auto" w:fill="DAEEF3"/>
          </w:tcPr>
          <w:p w:rsidR="001E6C61" w:rsidRPr="00E328FF" w:rsidRDefault="001E6C61" w:rsidP="00084CE3">
            <w:pPr>
              <w:tabs>
                <w:tab w:val="left" w:pos="1320"/>
              </w:tabs>
              <w:jc w:val="center"/>
              <w:rPr>
                <w:rFonts w:eastAsia="Calibri"/>
                <w:b/>
                <w:sz w:val="24"/>
                <w:szCs w:val="24"/>
              </w:rPr>
            </w:pPr>
            <w:r w:rsidRPr="00E328FF">
              <w:rPr>
                <w:rFonts w:eastAsia="Calibri"/>
                <w:b/>
                <w:iCs/>
                <w:sz w:val="24"/>
                <w:szCs w:val="24"/>
              </w:rPr>
              <w:lastRenderedPageBreak/>
              <w:t>И. ЗОНА ИНЖЕНЕРНОЙ ИНФРАСТРУКТУРЫ</w:t>
            </w:r>
          </w:p>
          <w:p w:rsidR="001E6C61" w:rsidRPr="00E328FF" w:rsidRDefault="001E6C61" w:rsidP="00084CE3">
            <w:pPr>
              <w:tabs>
                <w:tab w:val="left" w:pos="1320"/>
              </w:tabs>
              <w:jc w:val="center"/>
              <w:rPr>
                <w:rFonts w:eastAsia="Calibri"/>
                <w:b/>
                <w:iCs/>
                <w:sz w:val="24"/>
                <w:szCs w:val="24"/>
              </w:rPr>
            </w:pPr>
            <w:r w:rsidRPr="00E328FF">
              <w:rPr>
                <w:rFonts w:eastAsia="Calibri"/>
                <w:iCs/>
                <w:sz w:val="24"/>
                <w:szCs w:val="24"/>
              </w:rPr>
              <w:t xml:space="preserve">Зона инженерной инфраструктуры </w:t>
            </w:r>
            <w:r w:rsidRPr="00E328FF">
              <w:rPr>
                <w:rFonts w:eastAsia="Calibri"/>
                <w:sz w:val="24"/>
                <w:szCs w:val="24"/>
              </w:rPr>
              <w:t xml:space="preserve">(И) предназначена для размещения объектов </w:t>
            </w:r>
            <w:r w:rsidRPr="00E328FF">
              <w:rPr>
                <w:rFonts w:eastAsia="Calibri"/>
                <w:iCs/>
                <w:sz w:val="24"/>
                <w:szCs w:val="24"/>
              </w:rPr>
              <w:t>инженерной инфраструктуры</w:t>
            </w:r>
            <w:r w:rsidRPr="00E328FF">
              <w:rPr>
                <w:rFonts w:eastAsia="Calibri"/>
                <w:sz w:val="24"/>
                <w:szCs w:val="24"/>
              </w:rPr>
              <w:t>.</w:t>
            </w:r>
          </w:p>
        </w:tc>
      </w:tr>
    </w:tbl>
    <w:p w:rsidR="001E6C61" w:rsidRPr="00E328FF" w:rsidRDefault="001E6C61" w:rsidP="001E6C61">
      <w:pPr>
        <w:tabs>
          <w:tab w:val="left" w:pos="1320"/>
        </w:tabs>
        <w:jc w:val="center"/>
        <w:rPr>
          <w:b/>
          <w:iCs/>
          <w:sz w:val="24"/>
          <w:szCs w:val="24"/>
        </w:rPr>
      </w:pPr>
    </w:p>
    <w:p w:rsidR="001E6C61" w:rsidRPr="00E328FF" w:rsidRDefault="001E6C61" w:rsidP="001E6C61">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109"/>
        <w:gridCol w:w="992"/>
        <w:gridCol w:w="993"/>
        <w:gridCol w:w="1134"/>
        <w:gridCol w:w="1417"/>
        <w:gridCol w:w="1701"/>
        <w:gridCol w:w="1134"/>
        <w:gridCol w:w="1987"/>
      </w:tblGrid>
      <w:tr w:rsidR="001E6C61" w:rsidRPr="00E328FF" w:rsidTr="00084CE3">
        <w:trPr>
          <w:trHeight w:val="131"/>
          <w:tblHeader/>
        </w:trPr>
        <w:tc>
          <w:tcPr>
            <w:tcW w:w="15026" w:type="dxa"/>
            <w:gridSpan w:val="9"/>
            <w:shd w:val="clear" w:color="auto" w:fill="C6D9F1"/>
            <w:vAlign w:val="center"/>
          </w:tcPr>
          <w:p w:rsidR="001E6C61" w:rsidRPr="00E328FF" w:rsidRDefault="001E6C61" w:rsidP="00084CE3">
            <w:pPr>
              <w:jc w:val="center"/>
              <w:rPr>
                <w:b/>
              </w:rPr>
            </w:pPr>
            <w:r w:rsidRPr="00E328FF">
              <w:rPr>
                <w:b/>
                <w:sz w:val="24"/>
                <w:szCs w:val="24"/>
              </w:rPr>
              <w:t>Основные виды разрешенного использования</w:t>
            </w:r>
          </w:p>
        </w:tc>
      </w:tr>
      <w:tr w:rsidR="001E6C61" w:rsidRPr="00E328FF" w:rsidTr="00084CE3">
        <w:trPr>
          <w:trHeight w:val="131"/>
          <w:tblHeader/>
        </w:trPr>
        <w:tc>
          <w:tcPr>
            <w:tcW w:w="1559" w:type="dxa"/>
            <w:vMerge w:val="restart"/>
            <w:shd w:val="clear" w:color="auto" w:fill="EAF1DD"/>
            <w:vAlign w:val="center"/>
          </w:tcPr>
          <w:p w:rsidR="001E6C61" w:rsidRPr="00E328FF" w:rsidRDefault="001E6C61" w:rsidP="00084CE3">
            <w:pPr>
              <w:autoSpaceDE/>
              <w:jc w:val="center"/>
              <w:rPr>
                <w:b/>
              </w:rPr>
            </w:pPr>
            <w:r w:rsidRPr="00E328FF">
              <w:rPr>
                <w:b/>
              </w:rPr>
              <w:t>Наименование и код ВРИ</w:t>
            </w:r>
          </w:p>
        </w:tc>
        <w:tc>
          <w:tcPr>
            <w:tcW w:w="4109" w:type="dxa"/>
            <w:vMerge w:val="restart"/>
            <w:shd w:val="clear" w:color="auto" w:fill="EAF1DD"/>
            <w:noWrap/>
            <w:vAlign w:val="center"/>
          </w:tcPr>
          <w:p w:rsidR="001E6C61" w:rsidRPr="00E328FF" w:rsidRDefault="001E6C61" w:rsidP="00084CE3">
            <w:pPr>
              <w:autoSpaceDE/>
              <w:jc w:val="center"/>
              <w:rPr>
                <w:b/>
              </w:rPr>
            </w:pPr>
            <w:r w:rsidRPr="00E328FF">
              <w:rPr>
                <w:b/>
              </w:rPr>
              <w:t>Описание ВРИ</w:t>
            </w:r>
          </w:p>
        </w:tc>
        <w:tc>
          <w:tcPr>
            <w:tcW w:w="3119" w:type="dxa"/>
            <w:gridSpan w:val="3"/>
            <w:shd w:val="clear" w:color="auto" w:fill="EAF1DD"/>
            <w:vAlign w:val="center"/>
          </w:tcPr>
          <w:p w:rsidR="001E6C61" w:rsidRPr="00E328FF" w:rsidRDefault="001E6C61" w:rsidP="00084CE3">
            <w:pPr>
              <w:autoSpaceDE/>
              <w:jc w:val="center"/>
              <w:rPr>
                <w:b/>
              </w:rPr>
            </w:pPr>
            <w:r w:rsidRPr="00E328FF">
              <w:rPr>
                <w:b/>
              </w:rPr>
              <w:t>Предельные размеры земельных участков</w:t>
            </w:r>
          </w:p>
        </w:tc>
        <w:tc>
          <w:tcPr>
            <w:tcW w:w="1417" w:type="dxa"/>
            <w:vMerge w:val="restart"/>
            <w:shd w:val="clear" w:color="auto" w:fill="EAF1DD"/>
            <w:vAlign w:val="center"/>
          </w:tcPr>
          <w:p w:rsidR="001E6C61" w:rsidRPr="00E328FF" w:rsidRDefault="001E6C61" w:rsidP="00084CE3">
            <w:pPr>
              <w:autoSpaceDE/>
              <w:jc w:val="center"/>
              <w:rPr>
                <w:b/>
              </w:rPr>
            </w:pPr>
            <w:r w:rsidRPr="00E328FF">
              <w:rPr>
                <w:b/>
              </w:rPr>
              <w:t>Предельное количество этажей. Предельная высота.</w:t>
            </w:r>
          </w:p>
          <w:p w:rsidR="001E6C61" w:rsidRPr="00E328FF" w:rsidRDefault="001E6C61" w:rsidP="00084CE3">
            <w:pPr>
              <w:autoSpaceDE/>
              <w:jc w:val="center"/>
              <w:rPr>
                <w:b/>
              </w:rPr>
            </w:pPr>
            <w:r w:rsidRPr="00E328FF">
              <w:rPr>
                <w:b/>
              </w:rPr>
              <w:t>(</w:t>
            </w:r>
            <w:proofErr w:type="spellStart"/>
            <w:r w:rsidRPr="00E328FF">
              <w:rPr>
                <w:b/>
              </w:rPr>
              <w:t>эт</w:t>
            </w:r>
            <w:proofErr w:type="spellEnd"/>
            <w:r w:rsidRPr="00E328FF">
              <w:rPr>
                <w:b/>
              </w:rPr>
              <w:t>./м.)</w:t>
            </w:r>
          </w:p>
        </w:tc>
        <w:tc>
          <w:tcPr>
            <w:tcW w:w="1701" w:type="dxa"/>
            <w:vMerge w:val="restart"/>
            <w:shd w:val="clear" w:color="auto" w:fill="EAF1DD"/>
            <w:noWrap/>
            <w:vAlign w:val="center"/>
          </w:tcPr>
          <w:p w:rsidR="001E6C61" w:rsidRPr="00E328FF" w:rsidRDefault="001E6C61" w:rsidP="00084CE3">
            <w:pPr>
              <w:autoSpaceDE/>
              <w:jc w:val="center"/>
              <w:rPr>
                <w:b/>
              </w:rPr>
            </w:pPr>
            <w:r w:rsidRPr="00E328FF">
              <w:rPr>
                <w:b/>
              </w:rPr>
              <w:t>Максимальный процент застройки в границах земельного участка</w:t>
            </w:r>
          </w:p>
        </w:tc>
        <w:tc>
          <w:tcPr>
            <w:tcW w:w="1134" w:type="dxa"/>
            <w:vMerge w:val="restart"/>
            <w:shd w:val="clear" w:color="auto" w:fill="EAF1DD"/>
            <w:noWrap/>
            <w:vAlign w:val="center"/>
          </w:tcPr>
          <w:p w:rsidR="001E6C61" w:rsidRPr="00E328FF" w:rsidRDefault="001E6C61" w:rsidP="00084CE3">
            <w:pPr>
              <w:autoSpaceDE/>
              <w:jc w:val="center"/>
              <w:rPr>
                <w:b/>
              </w:rPr>
            </w:pPr>
            <w:proofErr w:type="spellStart"/>
            <w:r w:rsidRPr="00E328FF">
              <w:rPr>
                <w:b/>
              </w:rPr>
              <w:t>Min</w:t>
            </w:r>
            <w:proofErr w:type="spellEnd"/>
            <w:r w:rsidRPr="00E328FF">
              <w:rPr>
                <w:b/>
              </w:rPr>
              <w:t xml:space="preserve"> отступы от границ земельного участка (</w:t>
            </w:r>
            <w:proofErr w:type="gramStart"/>
            <w:r w:rsidRPr="00E328FF">
              <w:rPr>
                <w:b/>
              </w:rPr>
              <w:t>м</w:t>
            </w:r>
            <w:proofErr w:type="gramEnd"/>
            <w:r w:rsidRPr="00E328FF">
              <w:rPr>
                <w:b/>
              </w:rPr>
              <w:t>.)</w:t>
            </w:r>
          </w:p>
        </w:tc>
        <w:tc>
          <w:tcPr>
            <w:tcW w:w="1987" w:type="dxa"/>
            <w:vMerge w:val="restart"/>
            <w:shd w:val="clear" w:color="auto" w:fill="EAF1DD"/>
            <w:vAlign w:val="center"/>
          </w:tcPr>
          <w:p w:rsidR="001E6C61" w:rsidRPr="00E328FF" w:rsidRDefault="001E6C61" w:rsidP="00084CE3">
            <w:pPr>
              <w:jc w:val="center"/>
              <w:rPr>
                <w:b/>
              </w:rPr>
            </w:pPr>
            <w:r w:rsidRPr="00E328FF">
              <w:rPr>
                <w:b/>
              </w:rPr>
              <w:t>Наименование ВРИ объекта капитального строительства</w:t>
            </w:r>
          </w:p>
        </w:tc>
      </w:tr>
      <w:tr w:rsidR="001E6C61" w:rsidRPr="00E328FF" w:rsidTr="00084CE3">
        <w:trPr>
          <w:trHeight w:val="80"/>
          <w:tblHeader/>
        </w:trPr>
        <w:tc>
          <w:tcPr>
            <w:tcW w:w="1559" w:type="dxa"/>
            <w:vMerge/>
            <w:shd w:val="clear" w:color="auto" w:fill="auto"/>
            <w:vAlign w:val="center"/>
          </w:tcPr>
          <w:p w:rsidR="001E6C61" w:rsidRPr="00E328FF" w:rsidRDefault="001E6C61" w:rsidP="00084CE3">
            <w:pPr>
              <w:autoSpaceDE/>
            </w:pPr>
          </w:p>
        </w:tc>
        <w:tc>
          <w:tcPr>
            <w:tcW w:w="4109" w:type="dxa"/>
            <w:vMerge/>
            <w:shd w:val="clear" w:color="auto" w:fill="auto"/>
            <w:vAlign w:val="center"/>
          </w:tcPr>
          <w:p w:rsidR="001E6C61" w:rsidRPr="00E328FF" w:rsidRDefault="001E6C61" w:rsidP="00084CE3">
            <w:pPr>
              <w:autoSpaceDE/>
            </w:pPr>
          </w:p>
        </w:tc>
        <w:tc>
          <w:tcPr>
            <w:tcW w:w="1985" w:type="dxa"/>
            <w:gridSpan w:val="2"/>
            <w:shd w:val="clear" w:color="auto" w:fill="EAF1DD"/>
            <w:noWrap/>
            <w:vAlign w:val="center"/>
          </w:tcPr>
          <w:p w:rsidR="001E6C61" w:rsidRPr="00E328FF" w:rsidRDefault="001E6C61" w:rsidP="00084CE3">
            <w:pPr>
              <w:autoSpaceDE/>
              <w:jc w:val="center"/>
              <w:rPr>
                <w:b/>
              </w:rPr>
            </w:pPr>
            <w:r w:rsidRPr="00E328FF">
              <w:rPr>
                <w:b/>
              </w:rPr>
              <w:t>Площадь (кв. м.)</w:t>
            </w:r>
          </w:p>
        </w:tc>
        <w:tc>
          <w:tcPr>
            <w:tcW w:w="1134" w:type="dxa"/>
            <w:shd w:val="clear" w:color="auto" w:fill="EAF1DD"/>
            <w:noWrap/>
            <w:vAlign w:val="center"/>
          </w:tcPr>
          <w:p w:rsidR="001E6C61" w:rsidRPr="00E328FF" w:rsidRDefault="001E6C61" w:rsidP="00084CE3">
            <w:pPr>
              <w:autoSpaceDE/>
              <w:jc w:val="center"/>
              <w:rPr>
                <w:b/>
              </w:rPr>
            </w:pPr>
            <w:r w:rsidRPr="00E328FF">
              <w:rPr>
                <w:b/>
              </w:rPr>
              <w:t>Размер (</w:t>
            </w:r>
            <w:proofErr w:type="gramStart"/>
            <w:r w:rsidRPr="00E328FF">
              <w:rPr>
                <w:b/>
              </w:rPr>
              <w:t>м</w:t>
            </w:r>
            <w:proofErr w:type="gramEnd"/>
            <w:r w:rsidRPr="00E328FF">
              <w:rPr>
                <w:b/>
              </w:rPr>
              <w:t xml:space="preserve">.) </w:t>
            </w:r>
          </w:p>
        </w:tc>
        <w:tc>
          <w:tcPr>
            <w:tcW w:w="1417" w:type="dxa"/>
            <w:vMerge/>
            <w:shd w:val="clear" w:color="auto" w:fill="auto"/>
            <w:vAlign w:val="center"/>
          </w:tcPr>
          <w:p w:rsidR="001E6C61" w:rsidRPr="00E328FF" w:rsidRDefault="001E6C61" w:rsidP="00084CE3">
            <w:pPr>
              <w:autoSpaceDE/>
            </w:pPr>
          </w:p>
        </w:tc>
        <w:tc>
          <w:tcPr>
            <w:tcW w:w="1701" w:type="dxa"/>
            <w:vMerge/>
            <w:shd w:val="clear" w:color="auto" w:fill="auto"/>
            <w:vAlign w:val="center"/>
          </w:tcPr>
          <w:p w:rsidR="001E6C61" w:rsidRPr="00E328FF" w:rsidRDefault="001E6C61" w:rsidP="00084CE3">
            <w:pPr>
              <w:autoSpaceDE/>
            </w:pPr>
          </w:p>
        </w:tc>
        <w:tc>
          <w:tcPr>
            <w:tcW w:w="1134" w:type="dxa"/>
            <w:vMerge/>
            <w:shd w:val="clear" w:color="auto" w:fill="auto"/>
            <w:vAlign w:val="center"/>
          </w:tcPr>
          <w:p w:rsidR="001E6C61" w:rsidRPr="00E328FF" w:rsidRDefault="001E6C61" w:rsidP="00084CE3">
            <w:pPr>
              <w:autoSpaceDE/>
            </w:pPr>
          </w:p>
        </w:tc>
        <w:tc>
          <w:tcPr>
            <w:tcW w:w="1987" w:type="dxa"/>
            <w:vMerge/>
          </w:tcPr>
          <w:p w:rsidR="001E6C61" w:rsidRPr="00E328FF" w:rsidRDefault="001E6C61" w:rsidP="00084CE3">
            <w:pPr>
              <w:autoSpaceDE/>
            </w:pPr>
          </w:p>
        </w:tc>
      </w:tr>
      <w:tr w:rsidR="001E6C61" w:rsidRPr="00E328FF" w:rsidTr="00084CE3">
        <w:trPr>
          <w:trHeight w:val="77"/>
          <w:tblHeader/>
        </w:trPr>
        <w:tc>
          <w:tcPr>
            <w:tcW w:w="1559" w:type="dxa"/>
            <w:vMerge/>
            <w:shd w:val="clear" w:color="auto" w:fill="auto"/>
            <w:vAlign w:val="center"/>
          </w:tcPr>
          <w:p w:rsidR="001E6C61" w:rsidRPr="00E328FF" w:rsidRDefault="001E6C61" w:rsidP="00084CE3">
            <w:pPr>
              <w:autoSpaceDE/>
            </w:pPr>
          </w:p>
        </w:tc>
        <w:tc>
          <w:tcPr>
            <w:tcW w:w="4109" w:type="dxa"/>
            <w:vMerge/>
            <w:shd w:val="clear" w:color="auto" w:fill="auto"/>
            <w:vAlign w:val="center"/>
          </w:tcPr>
          <w:p w:rsidR="001E6C61" w:rsidRPr="00E328FF" w:rsidRDefault="001E6C61" w:rsidP="00084CE3">
            <w:pPr>
              <w:autoSpaceDE/>
            </w:pPr>
          </w:p>
        </w:tc>
        <w:tc>
          <w:tcPr>
            <w:tcW w:w="992" w:type="dxa"/>
            <w:shd w:val="clear" w:color="auto" w:fill="EAF1DD"/>
            <w:noWrap/>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p>
        </w:tc>
        <w:tc>
          <w:tcPr>
            <w:tcW w:w="993"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ax</w:t>
            </w:r>
            <w:proofErr w:type="spellEnd"/>
          </w:p>
        </w:tc>
        <w:tc>
          <w:tcPr>
            <w:tcW w:w="1134"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r w:rsidRPr="00E328FF">
              <w:rPr>
                <w:b/>
              </w:rPr>
              <w:t xml:space="preserve"> /</w:t>
            </w:r>
            <w:r w:rsidRPr="00E328FF">
              <w:rPr>
                <w:b/>
                <w:lang w:val="en-US"/>
              </w:rPr>
              <w:t xml:space="preserve"> m</w:t>
            </w:r>
            <w:proofErr w:type="spellStart"/>
            <w:r w:rsidRPr="00E328FF">
              <w:rPr>
                <w:b/>
              </w:rPr>
              <w:t>ax</w:t>
            </w:r>
            <w:proofErr w:type="spellEnd"/>
          </w:p>
        </w:tc>
        <w:tc>
          <w:tcPr>
            <w:tcW w:w="1417" w:type="dxa"/>
            <w:vMerge/>
            <w:shd w:val="clear" w:color="auto" w:fill="auto"/>
            <w:vAlign w:val="center"/>
          </w:tcPr>
          <w:p w:rsidR="001E6C61" w:rsidRPr="00E328FF" w:rsidRDefault="001E6C61" w:rsidP="00084CE3">
            <w:pPr>
              <w:autoSpaceDE/>
            </w:pPr>
          </w:p>
        </w:tc>
        <w:tc>
          <w:tcPr>
            <w:tcW w:w="1701" w:type="dxa"/>
            <w:vMerge/>
            <w:shd w:val="clear" w:color="auto" w:fill="auto"/>
            <w:vAlign w:val="center"/>
          </w:tcPr>
          <w:p w:rsidR="001E6C61" w:rsidRPr="00E328FF" w:rsidRDefault="001E6C61" w:rsidP="00084CE3">
            <w:pPr>
              <w:autoSpaceDE/>
              <w:jc w:val="center"/>
            </w:pPr>
          </w:p>
        </w:tc>
        <w:tc>
          <w:tcPr>
            <w:tcW w:w="1134" w:type="dxa"/>
            <w:vMerge/>
            <w:shd w:val="clear" w:color="auto" w:fill="auto"/>
            <w:vAlign w:val="center"/>
          </w:tcPr>
          <w:p w:rsidR="001E6C61" w:rsidRPr="00E328FF" w:rsidRDefault="001E6C61" w:rsidP="00084CE3">
            <w:pPr>
              <w:autoSpaceDE/>
              <w:jc w:val="center"/>
            </w:pPr>
          </w:p>
        </w:tc>
        <w:tc>
          <w:tcPr>
            <w:tcW w:w="1987" w:type="dxa"/>
            <w:vMerge/>
          </w:tcPr>
          <w:p w:rsidR="001E6C61" w:rsidRPr="00E328FF" w:rsidRDefault="001E6C61" w:rsidP="00084CE3">
            <w:pPr>
              <w:autoSpaceDE/>
              <w:jc w:val="center"/>
            </w:pPr>
          </w:p>
        </w:tc>
      </w:tr>
      <w:tr w:rsidR="001E6C61" w:rsidRPr="00E328FF" w:rsidTr="00084CE3">
        <w:trPr>
          <w:trHeight w:val="502"/>
        </w:trPr>
        <w:tc>
          <w:tcPr>
            <w:tcW w:w="1559"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Энергетика 6.7</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jc w:val="center"/>
            </w:pPr>
            <w:r w:rsidRPr="00E328FF">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5 000*</w:t>
            </w:r>
          </w:p>
          <w:p w:rsidR="001E6C61" w:rsidRPr="00E328FF" w:rsidRDefault="001E6C61" w:rsidP="00084CE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500 000*</w:t>
            </w:r>
          </w:p>
          <w:p w:rsidR="001E6C61" w:rsidRPr="00E328FF" w:rsidRDefault="001E6C61" w:rsidP="00084CE3">
            <w:pPr>
              <w:jc w:val="cente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-/60, для дымовых труб ТЭС, опор линий электропередач не подлежат установлению</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50 %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5</w:t>
            </w:r>
          </w:p>
        </w:tc>
        <w:tc>
          <w:tcPr>
            <w:tcW w:w="1987" w:type="dxa"/>
            <w:vMerge w:val="restart"/>
            <w:tcBorders>
              <w:top w:val="single" w:sz="4" w:space="0" w:color="auto"/>
              <w:left w:val="single" w:sz="4" w:space="0" w:color="auto"/>
              <w:right w:val="single" w:sz="4" w:space="0" w:color="auto"/>
            </w:tcBorders>
            <w:vAlign w:val="center"/>
          </w:tcPr>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Объекты гидроэнергетики, тепловых станций и электростанций;</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Вспомогательные для электростанций сооружения (золоотвалы, гидротехнические сооружения);</w:t>
            </w:r>
          </w:p>
          <w:p w:rsidR="001E6C61" w:rsidRPr="00E328FF" w:rsidRDefault="001E6C61" w:rsidP="00084CE3">
            <w:pPr>
              <w:autoSpaceDE/>
              <w:jc w:val="center"/>
            </w:pPr>
            <w:r w:rsidRPr="00E328FF">
              <w:rPr>
                <w:szCs w:val="24"/>
                <w:lang w:eastAsia="ru-RU"/>
              </w:rPr>
              <w:t>- Объекты электросетевого хозяйства;</w:t>
            </w:r>
          </w:p>
        </w:tc>
      </w:tr>
      <w:tr w:rsidR="001E6C61" w:rsidRPr="00E328FF" w:rsidTr="00084CE3">
        <w:trPr>
          <w:trHeight w:val="2469"/>
        </w:trPr>
        <w:tc>
          <w:tcPr>
            <w:tcW w:w="1559"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 - для линий электропередач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 -для линий электропередач не подлежат установлению</w:t>
            </w:r>
          </w:p>
        </w:tc>
        <w:tc>
          <w:tcPr>
            <w:tcW w:w="1134"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p>
        </w:tc>
        <w:tc>
          <w:tcPr>
            <w:tcW w:w="1701"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p>
        </w:tc>
        <w:tc>
          <w:tcPr>
            <w:tcW w:w="1987" w:type="dxa"/>
            <w:vMerge/>
            <w:tcBorders>
              <w:left w:val="single" w:sz="4" w:space="0" w:color="auto"/>
              <w:bottom w:val="single" w:sz="4" w:space="0" w:color="auto"/>
              <w:right w:val="single" w:sz="4" w:space="0" w:color="auto"/>
            </w:tcBorders>
            <w:vAlign w:val="center"/>
          </w:tcPr>
          <w:p w:rsidR="001E6C61" w:rsidRPr="00E328FF" w:rsidRDefault="001E6C61" w:rsidP="00084CE3">
            <w:pPr>
              <w:widowControl/>
              <w:suppressAutoHyphens w:val="0"/>
              <w:overflowPunct/>
              <w:autoSpaceDE/>
              <w:autoSpaceDN w:val="0"/>
              <w:jc w:val="center"/>
              <w:rPr>
                <w:szCs w:val="24"/>
                <w:lang w:eastAsia="ru-RU"/>
              </w:rPr>
            </w:pPr>
          </w:p>
        </w:tc>
      </w:tr>
      <w:tr w:rsidR="001E6C61" w:rsidRPr="00E328FF" w:rsidTr="00084CE3">
        <w:trPr>
          <w:trHeight w:val="1178"/>
        </w:trPr>
        <w:tc>
          <w:tcPr>
            <w:tcW w:w="1559"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Связь 6.8</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jc w:val="center"/>
            </w:pPr>
            <w:r w:rsidRPr="00E328FF">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w:t>
            </w:r>
            <w:r w:rsidRPr="00E328FF">
              <w:lastRenderedPageBreak/>
              <w:t>3.2.3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widowControl/>
              <w:suppressAutoHyphens w:val="0"/>
              <w:overflowPunct/>
              <w:autoSpaceDE/>
              <w:jc w:val="center"/>
              <w:rPr>
                <w:szCs w:val="24"/>
                <w:lang w:eastAsia="ru-RU"/>
              </w:rPr>
            </w:pPr>
            <w:r w:rsidRPr="00E328FF">
              <w:rPr>
                <w:szCs w:val="24"/>
                <w:lang w:eastAsia="ru-RU"/>
              </w:rPr>
              <w:lastRenderedPageBreak/>
              <w:t>5 000*</w:t>
            </w:r>
          </w:p>
          <w:p w:rsidR="001E6C61" w:rsidRPr="00E328FF" w:rsidRDefault="001E6C61" w:rsidP="00084CE3">
            <w:pPr>
              <w:widowControl/>
              <w:suppressAutoHyphens w:val="0"/>
              <w:overflowPunct/>
              <w:autoSpaceDE/>
              <w:jc w:val="center"/>
              <w:rPr>
                <w:szCs w:val="24"/>
                <w:lang w:eastAsia="ru-RU"/>
              </w:rPr>
            </w:pPr>
          </w:p>
          <w:p w:rsidR="001E6C61" w:rsidRPr="00E328FF" w:rsidRDefault="001E6C61" w:rsidP="00084CE3">
            <w:pPr>
              <w:widowControl/>
              <w:suppressAutoHyphens w:val="0"/>
              <w:overflowPunct/>
              <w:autoSpaceDE/>
              <w:jc w:val="center"/>
              <w:rPr>
                <w:szCs w:val="24"/>
                <w:lang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widowControl/>
              <w:suppressAutoHyphens w:val="0"/>
              <w:overflowPunct/>
              <w:autoSpaceDE/>
              <w:jc w:val="center"/>
              <w:rPr>
                <w:szCs w:val="24"/>
                <w:lang w:eastAsia="ru-RU"/>
              </w:rPr>
            </w:pPr>
            <w:r w:rsidRPr="00E328FF">
              <w:rPr>
                <w:szCs w:val="24"/>
                <w:lang w:eastAsia="ru-RU"/>
              </w:rPr>
              <w:t>500 000*</w:t>
            </w:r>
          </w:p>
          <w:p w:rsidR="001E6C61" w:rsidRPr="00E328FF" w:rsidRDefault="001E6C61" w:rsidP="00084CE3">
            <w:pPr>
              <w:widowControl/>
              <w:suppressAutoHyphens w:val="0"/>
              <w:overflowPunct/>
              <w:autoSpaceDE/>
              <w:jc w:val="center"/>
              <w:rPr>
                <w:szCs w:val="24"/>
                <w:lang w:eastAsia="ru-RU"/>
              </w:rPr>
            </w:pPr>
          </w:p>
          <w:p w:rsidR="001E6C61" w:rsidRPr="00E328FF" w:rsidRDefault="001E6C61" w:rsidP="00084CE3">
            <w:pPr>
              <w:widowControl/>
              <w:suppressAutoHyphens w:val="0"/>
              <w:overflowPunct/>
              <w:autoSpaceDE/>
              <w:jc w:val="center"/>
              <w:rPr>
                <w:szCs w:val="24"/>
                <w:lang w:eastAsia="ru-RU"/>
              </w:rP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не подлежат установлению</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75 %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1</w:t>
            </w:r>
          </w:p>
        </w:tc>
        <w:tc>
          <w:tcPr>
            <w:tcW w:w="1987" w:type="dxa"/>
            <w:vMerge w:val="restart"/>
            <w:tcBorders>
              <w:top w:val="single" w:sz="4" w:space="0" w:color="auto"/>
              <w:left w:val="single" w:sz="4" w:space="0" w:color="auto"/>
              <w:right w:val="single" w:sz="4" w:space="0" w:color="auto"/>
            </w:tcBorders>
            <w:vAlign w:val="center"/>
          </w:tcPr>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Объект связи;</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Антенное поле;</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Объект спутниковой связи;</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Вышка сотовой связи;</w:t>
            </w:r>
          </w:p>
          <w:p w:rsidR="001E6C61" w:rsidRPr="00E328FF" w:rsidRDefault="001E6C61" w:rsidP="00084CE3">
            <w:pPr>
              <w:autoSpaceDE/>
              <w:jc w:val="center"/>
            </w:pPr>
            <w:r w:rsidRPr="00E328FF">
              <w:rPr>
                <w:szCs w:val="24"/>
                <w:lang w:eastAsia="ru-RU"/>
              </w:rPr>
              <w:t>- Телевизионная вышка</w:t>
            </w:r>
          </w:p>
        </w:tc>
      </w:tr>
      <w:tr w:rsidR="001E6C61" w:rsidRPr="00E328FF" w:rsidTr="00084CE3">
        <w:trPr>
          <w:trHeight w:val="1333"/>
        </w:trPr>
        <w:tc>
          <w:tcPr>
            <w:tcW w:w="1559"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widowControl/>
              <w:suppressAutoHyphens w:val="0"/>
              <w:overflowPunct/>
              <w:autoSpaceDE/>
              <w:jc w:val="center"/>
              <w:rPr>
                <w:szCs w:val="24"/>
                <w:lang w:eastAsia="ru-RU"/>
              </w:rPr>
            </w:pPr>
            <w:r w:rsidRPr="00E328FF">
              <w:rPr>
                <w:szCs w:val="24"/>
                <w:lang w:eastAsia="ru-RU"/>
              </w:rPr>
              <w:t>*для линий связи не подлежат установл</w:t>
            </w:r>
            <w:r w:rsidRPr="00E328FF">
              <w:rPr>
                <w:szCs w:val="24"/>
                <w:lang w:eastAsia="ru-RU"/>
              </w:rPr>
              <w:lastRenderedPageBreak/>
              <w:t>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widowControl/>
              <w:suppressAutoHyphens w:val="0"/>
              <w:overflowPunct/>
              <w:autoSpaceDE/>
              <w:jc w:val="center"/>
              <w:rPr>
                <w:szCs w:val="24"/>
                <w:lang w:eastAsia="ru-RU"/>
              </w:rPr>
            </w:pPr>
            <w:r w:rsidRPr="00E328FF">
              <w:rPr>
                <w:szCs w:val="24"/>
                <w:lang w:eastAsia="ru-RU"/>
              </w:rPr>
              <w:lastRenderedPageBreak/>
              <w:t>*для линий связи не подлежат установл</w:t>
            </w:r>
            <w:r w:rsidRPr="00E328FF">
              <w:rPr>
                <w:szCs w:val="24"/>
                <w:lang w:eastAsia="ru-RU"/>
              </w:rPr>
              <w:lastRenderedPageBreak/>
              <w:t>ению</w:t>
            </w:r>
          </w:p>
        </w:tc>
        <w:tc>
          <w:tcPr>
            <w:tcW w:w="1134"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p>
        </w:tc>
        <w:tc>
          <w:tcPr>
            <w:tcW w:w="1701"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p>
        </w:tc>
        <w:tc>
          <w:tcPr>
            <w:tcW w:w="1987" w:type="dxa"/>
            <w:vMerge/>
            <w:tcBorders>
              <w:left w:val="single" w:sz="4" w:space="0" w:color="auto"/>
              <w:bottom w:val="single" w:sz="4" w:space="0" w:color="auto"/>
              <w:right w:val="single" w:sz="4" w:space="0" w:color="auto"/>
            </w:tcBorders>
            <w:vAlign w:val="center"/>
          </w:tcPr>
          <w:p w:rsidR="001E6C61" w:rsidRPr="00E328FF" w:rsidRDefault="001E6C61" w:rsidP="00084CE3">
            <w:pPr>
              <w:widowControl/>
              <w:suppressAutoHyphens w:val="0"/>
              <w:overflowPunct/>
              <w:autoSpaceDE/>
              <w:autoSpaceDN w:val="0"/>
              <w:jc w:val="center"/>
              <w:rPr>
                <w:szCs w:val="24"/>
                <w:lang w:eastAsia="ru-RU"/>
              </w:rPr>
            </w:pPr>
          </w:p>
        </w:tc>
      </w:tr>
      <w:tr w:rsidR="001E6C61"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lastRenderedPageBreak/>
              <w:t>Гидротехнические сооружения 11.3</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 xml:space="preserve">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w:t>
            </w:r>
            <w:proofErr w:type="spellStart"/>
            <w:r w:rsidRPr="00E328FF">
              <w:t>рыбозащитных</w:t>
            </w:r>
            <w:proofErr w:type="spellEnd"/>
            <w:r w:rsidRPr="00E328FF">
              <w:t xml:space="preserve"> и рыбопропускных сооружений, берегозащитных сооружений)</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1</w:t>
            </w:r>
          </w:p>
        </w:tc>
        <w:tc>
          <w:tcPr>
            <w:tcW w:w="1987"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Гидротехнические сооружения (плотины, водосбросы, водозаборные, водовыпускные и другие гидротехнические сооружения);</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Судопропускные сооружения;</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w:t>
            </w:r>
            <w:proofErr w:type="spellStart"/>
            <w:r w:rsidRPr="00E328FF">
              <w:rPr>
                <w:szCs w:val="24"/>
                <w:lang w:eastAsia="ru-RU"/>
              </w:rPr>
              <w:t>Рыбозащитные</w:t>
            </w:r>
            <w:proofErr w:type="spellEnd"/>
            <w:r w:rsidRPr="00E328FF">
              <w:rPr>
                <w:szCs w:val="24"/>
                <w:lang w:eastAsia="ru-RU"/>
              </w:rPr>
              <w:t xml:space="preserve"> и рыбопропускные сооружения;</w:t>
            </w:r>
          </w:p>
          <w:p w:rsidR="001E6C61" w:rsidRPr="00E328FF" w:rsidRDefault="001E6C61" w:rsidP="00084CE3">
            <w:pPr>
              <w:autoSpaceDE/>
              <w:jc w:val="center"/>
            </w:pPr>
            <w:r w:rsidRPr="00E328FF">
              <w:rPr>
                <w:szCs w:val="24"/>
                <w:lang w:eastAsia="ru-RU"/>
              </w:rPr>
              <w:t>- Берегозащитные сооружения</w:t>
            </w:r>
            <w:r w:rsidRPr="00E328FF">
              <w:rPr>
                <w:szCs w:val="24"/>
                <w:lang w:val="en-US" w:eastAsia="ru-RU"/>
              </w:rPr>
              <w:t>;</w:t>
            </w:r>
          </w:p>
        </w:tc>
      </w:tr>
      <w:tr w:rsidR="006A76F7"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Хранение автотранспорта 2.7.1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w:t>
            </w:r>
            <w:proofErr w:type="spellStart"/>
            <w:r w:rsidRPr="00E328FF">
              <w:t>машино</w:t>
            </w:r>
            <w:proofErr w:type="spellEnd"/>
            <w:r w:rsidRPr="00E328FF">
              <w:t xml:space="preserve">-места, за исключением гаражей, размещение которых предусмотрено содержанием видов разрешенного </w:t>
            </w:r>
            <w:r w:rsidRPr="00E328FF">
              <w:lastRenderedPageBreak/>
              <w:t>использования с кодами 2.7.2,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val="en-US" w:eastAsia="ru-RU"/>
              </w:rPr>
            </w:pPr>
            <w:r w:rsidRPr="00E328FF">
              <w:rPr>
                <w:szCs w:val="24"/>
                <w:lang w:eastAsia="ru-RU"/>
              </w:rPr>
              <w:lastRenderedPageBreak/>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val="en-US" w:eastAsia="ru-RU"/>
              </w:rPr>
            </w:pPr>
            <w:r w:rsidRPr="00E328FF">
              <w:rPr>
                <w:szCs w:val="24"/>
                <w:lang w:eastAsia="ru-RU"/>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90 %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не подлежит установлению</w:t>
            </w:r>
          </w:p>
        </w:tc>
        <w:tc>
          <w:tcPr>
            <w:tcW w:w="1987" w:type="dxa"/>
            <w:tcBorders>
              <w:top w:val="single" w:sz="4" w:space="0" w:color="auto"/>
              <w:left w:val="single" w:sz="4" w:space="0" w:color="auto"/>
              <w:bottom w:val="single" w:sz="4" w:space="0" w:color="auto"/>
              <w:right w:val="single" w:sz="4" w:space="0" w:color="auto"/>
            </w:tcBorders>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 Индивидуальный гараж</w:t>
            </w:r>
          </w:p>
        </w:tc>
      </w:tr>
      <w:tr w:rsidR="006A76F7"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lastRenderedPageBreak/>
              <w:t>Размещение гаражей для собственных нужд</w:t>
            </w:r>
          </w:p>
          <w:p w:rsidR="006A76F7" w:rsidRPr="00E328FF" w:rsidRDefault="006A76F7" w:rsidP="006A76F7">
            <w:pPr>
              <w:jc w:val="center"/>
            </w:pPr>
            <w:r w:rsidRPr="00E328FF">
              <w:t>2.7.2</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40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100 %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1</w:t>
            </w:r>
          </w:p>
        </w:tc>
        <w:tc>
          <w:tcPr>
            <w:tcW w:w="1987" w:type="dxa"/>
            <w:tcBorders>
              <w:top w:val="single" w:sz="4" w:space="0" w:color="auto"/>
              <w:left w:val="single" w:sz="4" w:space="0" w:color="auto"/>
              <w:bottom w:val="single" w:sz="4" w:space="0" w:color="auto"/>
              <w:right w:val="single" w:sz="4" w:space="0" w:color="auto"/>
            </w:tcBorders>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 Индивидуальный гараж</w:t>
            </w:r>
          </w:p>
        </w:tc>
      </w:tr>
      <w:tr w:rsidR="000140A6"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Коммунальное обслуживание 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0140A6" w:rsidRPr="00E328FF" w:rsidRDefault="000140A6" w:rsidP="000140A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rPr>
                <w:lang w:val="en-US"/>
              </w:rPr>
            </w:pPr>
            <w:r w:rsidRPr="00E328FF">
              <w:rPr>
                <w:lang w:val="en-US"/>
              </w:rPr>
              <w:t>1</w:t>
            </w:r>
            <w:r w:rsidRPr="00E328FF">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 xml:space="preserve">не подлежат установлению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w:t>
            </w:r>
          </w:p>
        </w:tc>
        <w:tc>
          <w:tcPr>
            <w:tcW w:w="1987"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pPr>
            <w:r w:rsidRPr="00E328FF">
              <w:t>- Водонапорная башня;</w:t>
            </w:r>
          </w:p>
          <w:p w:rsidR="000140A6" w:rsidRPr="00E328FF" w:rsidRDefault="000140A6" w:rsidP="000140A6">
            <w:pPr>
              <w:jc w:val="center"/>
            </w:pPr>
            <w:r w:rsidRPr="00E328FF">
              <w:t>- Водопроводная насосная станция;</w:t>
            </w:r>
          </w:p>
          <w:p w:rsidR="000140A6" w:rsidRPr="00E328FF" w:rsidRDefault="000140A6" w:rsidP="000140A6">
            <w:pPr>
              <w:jc w:val="center"/>
            </w:pPr>
            <w:r w:rsidRPr="00E328FF">
              <w:t>- Водопровод;</w:t>
            </w:r>
          </w:p>
          <w:p w:rsidR="000140A6" w:rsidRPr="00E328FF" w:rsidRDefault="000140A6" w:rsidP="000140A6">
            <w:pPr>
              <w:jc w:val="center"/>
              <w:rPr>
                <w:b/>
              </w:rPr>
            </w:pPr>
            <w:r w:rsidRPr="00E328FF">
              <w:t>- Канализационная насосная  станция;</w:t>
            </w:r>
          </w:p>
          <w:p w:rsidR="000140A6" w:rsidRPr="00E328FF" w:rsidRDefault="000140A6" w:rsidP="000140A6">
            <w:pPr>
              <w:jc w:val="center"/>
            </w:pPr>
            <w:r w:rsidRPr="00E328FF">
              <w:t>- Канализация;</w:t>
            </w:r>
          </w:p>
          <w:p w:rsidR="000140A6" w:rsidRPr="00E328FF" w:rsidRDefault="000140A6" w:rsidP="000140A6">
            <w:pPr>
              <w:jc w:val="center"/>
            </w:pPr>
            <w:r w:rsidRPr="00E328FF">
              <w:t>- Газопровод;</w:t>
            </w:r>
          </w:p>
          <w:p w:rsidR="000140A6" w:rsidRPr="00E328FF" w:rsidRDefault="000140A6" w:rsidP="000140A6">
            <w:pPr>
              <w:jc w:val="center"/>
            </w:pPr>
            <w:r w:rsidRPr="00E328FF">
              <w:t>- Газорегуляторный пункт;</w:t>
            </w:r>
          </w:p>
          <w:p w:rsidR="000140A6" w:rsidRPr="00E328FF" w:rsidRDefault="000140A6" w:rsidP="000140A6">
            <w:pPr>
              <w:jc w:val="center"/>
            </w:pPr>
            <w:r w:rsidRPr="00E328FF">
              <w:t>- Кабель связи;</w:t>
            </w:r>
          </w:p>
          <w:p w:rsidR="000140A6" w:rsidRPr="00E328FF" w:rsidRDefault="000140A6" w:rsidP="000140A6">
            <w:pPr>
              <w:jc w:val="center"/>
            </w:pPr>
            <w:r w:rsidRPr="00E328FF">
              <w:t>- Кабель силовой;</w:t>
            </w:r>
          </w:p>
          <w:p w:rsidR="000140A6" w:rsidRPr="00E328FF" w:rsidRDefault="000140A6" w:rsidP="000140A6">
            <w:pPr>
              <w:jc w:val="center"/>
            </w:pPr>
            <w:r w:rsidRPr="00E328FF">
              <w:t>- Тепловая сеть;</w:t>
            </w:r>
          </w:p>
          <w:p w:rsidR="000140A6" w:rsidRPr="00E328FF" w:rsidRDefault="000140A6" w:rsidP="000140A6">
            <w:pPr>
              <w:jc w:val="center"/>
            </w:pPr>
            <w:r w:rsidRPr="00E328FF">
              <w:t>- Воздушная линия электропередачи;</w:t>
            </w:r>
          </w:p>
          <w:p w:rsidR="000140A6" w:rsidRPr="00E328FF" w:rsidRDefault="000140A6" w:rsidP="000140A6">
            <w:pPr>
              <w:jc w:val="center"/>
            </w:pPr>
            <w:r w:rsidRPr="00E328FF">
              <w:t>- Тепловой пункт;</w:t>
            </w:r>
          </w:p>
          <w:p w:rsidR="000140A6" w:rsidRPr="00E328FF" w:rsidRDefault="000140A6" w:rsidP="000140A6">
            <w:pPr>
              <w:jc w:val="center"/>
            </w:pPr>
            <w:r w:rsidRPr="00E328FF">
              <w:t>- Дождевая канализация;</w:t>
            </w:r>
          </w:p>
          <w:p w:rsidR="000140A6" w:rsidRPr="00E328FF" w:rsidRDefault="000140A6" w:rsidP="000140A6">
            <w:pPr>
              <w:jc w:val="center"/>
            </w:pPr>
            <w:r w:rsidRPr="00E328FF">
              <w:t>- Котельная;</w:t>
            </w:r>
          </w:p>
          <w:p w:rsidR="000140A6" w:rsidRPr="00E328FF" w:rsidRDefault="000140A6" w:rsidP="000140A6">
            <w:pPr>
              <w:jc w:val="center"/>
            </w:pPr>
            <w:r w:rsidRPr="00E328FF">
              <w:t>- Насосная станция;</w:t>
            </w:r>
          </w:p>
          <w:p w:rsidR="000140A6" w:rsidRPr="00E328FF" w:rsidRDefault="000140A6" w:rsidP="000140A6">
            <w:pPr>
              <w:jc w:val="center"/>
            </w:pPr>
            <w:r w:rsidRPr="00E328FF">
              <w:t>- Трансформаторная подстанция;</w:t>
            </w:r>
          </w:p>
          <w:p w:rsidR="000140A6" w:rsidRPr="00E328FF" w:rsidRDefault="000140A6" w:rsidP="000140A6">
            <w:pPr>
              <w:jc w:val="center"/>
            </w:pPr>
            <w:r w:rsidRPr="00E328FF">
              <w:lastRenderedPageBreak/>
              <w:t>- Телефонная станция;</w:t>
            </w:r>
          </w:p>
          <w:p w:rsidR="000140A6" w:rsidRPr="00E328FF" w:rsidRDefault="000140A6" w:rsidP="000140A6">
            <w:pPr>
              <w:jc w:val="center"/>
            </w:pPr>
            <w:r w:rsidRPr="00E328FF">
              <w:t>- Станция, антенна сотовой связи;</w:t>
            </w:r>
          </w:p>
          <w:p w:rsidR="000140A6" w:rsidRPr="00E328FF" w:rsidRDefault="000140A6" w:rsidP="000140A6">
            <w:pPr>
              <w:jc w:val="center"/>
            </w:pPr>
            <w:r w:rsidRPr="00E328FF">
              <w:t>- Водозаборное сооружение</w:t>
            </w:r>
          </w:p>
          <w:p w:rsidR="000140A6" w:rsidRPr="00E328FF" w:rsidRDefault="000140A6" w:rsidP="000140A6">
            <w:pPr>
              <w:jc w:val="center"/>
            </w:pPr>
            <w:r w:rsidRPr="00E328FF">
              <w:t>- Здание ресурсоснабжающей организации;</w:t>
            </w:r>
          </w:p>
          <w:p w:rsidR="000140A6" w:rsidRPr="00E328FF" w:rsidRDefault="000140A6" w:rsidP="000140A6">
            <w:pPr>
              <w:jc w:val="center"/>
            </w:pPr>
            <w:r w:rsidRPr="00E328FF">
              <w:t>- Площадка для сбора мусора;</w:t>
            </w:r>
          </w:p>
        </w:tc>
      </w:tr>
      <w:tr w:rsidR="000140A6" w:rsidRPr="00E328FF" w:rsidTr="00084CE3">
        <w:trPr>
          <w:trHeight w:val="2559"/>
        </w:trPr>
        <w:tc>
          <w:tcPr>
            <w:tcW w:w="1559"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Магазины 4.4</w:t>
            </w:r>
          </w:p>
        </w:tc>
        <w:tc>
          <w:tcPr>
            <w:tcW w:w="4109"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 xml:space="preserve">20 </w:t>
            </w:r>
          </w:p>
        </w:tc>
        <w:tc>
          <w:tcPr>
            <w:tcW w:w="993"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5600</w:t>
            </w:r>
          </w:p>
        </w:tc>
        <w:tc>
          <w:tcPr>
            <w:tcW w:w="1134"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3/15</w:t>
            </w:r>
          </w:p>
        </w:tc>
        <w:tc>
          <w:tcPr>
            <w:tcW w:w="1701"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90 %</w:t>
            </w:r>
          </w:p>
        </w:tc>
        <w:tc>
          <w:tcPr>
            <w:tcW w:w="1134"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7" w:type="dxa"/>
            <w:tcBorders>
              <w:top w:val="single" w:sz="4" w:space="0" w:color="auto"/>
              <w:left w:val="single" w:sz="4" w:space="0" w:color="auto"/>
              <w:right w:val="single" w:sz="4" w:space="0" w:color="auto"/>
            </w:tcBorders>
            <w:vAlign w:val="center"/>
          </w:tcPr>
          <w:p w:rsidR="000140A6" w:rsidRPr="00E328FF" w:rsidRDefault="000140A6" w:rsidP="000140A6">
            <w:pPr>
              <w:spacing w:line="276" w:lineRule="auto"/>
              <w:jc w:val="center"/>
              <w:rPr>
                <w:bCs/>
                <w:lang w:bidi="ru-RU"/>
              </w:rPr>
            </w:pPr>
            <w:r w:rsidRPr="00E328FF">
              <w:rPr>
                <w:bCs/>
                <w:lang w:bidi="ru-RU"/>
              </w:rPr>
              <w:t>- Магазин;</w:t>
            </w:r>
          </w:p>
          <w:p w:rsidR="000140A6" w:rsidRPr="00E328FF" w:rsidRDefault="000140A6" w:rsidP="000140A6">
            <w:pPr>
              <w:spacing w:line="276" w:lineRule="auto"/>
              <w:jc w:val="center"/>
              <w:rPr>
                <w:bCs/>
                <w:lang w:bidi="ru-RU"/>
              </w:rPr>
            </w:pPr>
            <w:r w:rsidRPr="00E328FF">
              <w:rPr>
                <w:bCs/>
                <w:lang w:bidi="ru-RU"/>
              </w:rPr>
              <w:t xml:space="preserve">- </w:t>
            </w:r>
            <w:r w:rsidRPr="00E328FF">
              <w:t>Аптека</w:t>
            </w:r>
          </w:p>
          <w:p w:rsidR="000140A6" w:rsidRPr="00E328FF" w:rsidRDefault="000140A6" w:rsidP="000140A6">
            <w:pPr>
              <w:spacing w:line="276" w:lineRule="auto"/>
              <w:jc w:val="center"/>
            </w:pPr>
          </w:p>
        </w:tc>
      </w:tr>
      <w:tr w:rsidR="000140A6"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Общественное питание 4.6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59 %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7"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rPr>
                <w:bCs/>
                <w:lang w:bidi="ru-RU"/>
              </w:rPr>
            </w:pPr>
            <w:r w:rsidRPr="00E328FF">
              <w:rPr>
                <w:bCs/>
                <w:lang w:bidi="ru-RU"/>
              </w:rPr>
              <w:t>- Ресторан;</w:t>
            </w:r>
          </w:p>
          <w:p w:rsidR="000140A6" w:rsidRPr="00E328FF" w:rsidRDefault="000140A6" w:rsidP="000140A6">
            <w:pPr>
              <w:jc w:val="center"/>
              <w:rPr>
                <w:bCs/>
                <w:lang w:bidi="ru-RU"/>
              </w:rPr>
            </w:pPr>
            <w:r w:rsidRPr="00E328FF">
              <w:rPr>
                <w:bCs/>
                <w:lang w:bidi="ru-RU"/>
              </w:rPr>
              <w:t>- Кафе;</w:t>
            </w:r>
          </w:p>
          <w:p w:rsidR="000140A6" w:rsidRPr="00E328FF" w:rsidRDefault="000140A6" w:rsidP="000140A6">
            <w:pPr>
              <w:jc w:val="center"/>
              <w:rPr>
                <w:bCs/>
                <w:lang w:bidi="ru-RU"/>
              </w:rPr>
            </w:pPr>
            <w:r w:rsidRPr="00E328FF">
              <w:rPr>
                <w:bCs/>
                <w:lang w:bidi="ru-RU"/>
              </w:rPr>
              <w:t>- Столовая</w:t>
            </w:r>
          </w:p>
          <w:p w:rsidR="000140A6" w:rsidRPr="00E328FF" w:rsidRDefault="000140A6" w:rsidP="000140A6">
            <w:pPr>
              <w:jc w:val="center"/>
            </w:pPr>
          </w:p>
        </w:tc>
      </w:tr>
      <w:tr w:rsidR="000140A6"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rPr>
                <w:lang w:val="en-US"/>
              </w:rPr>
            </w:pPr>
            <w:r w:rsidRPr="00E328FF">
              <w:t>Гостиничное обслуживание 4.7</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гостиниц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w:t>
            </w:r>
            <w:r w:rsidRPr="00E328FF">
              <w:lastRenderedPageBreak/>
              <w:t>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59 %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7"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pPr>
            <w:r w:rsidRPr="00E328FF">
              <w:t>- Гостиница;</w:t>
            </w:r>
          </w:p>
          <w:p w:rsidR="000140A6" w:rsidRPr="00E328FF" w:rsidRDefault="000140A6" w:rsidP="000140A6">
            <w:pPr>
              <w:jc w:val="center"/>
            </w:pPr>
            <w:r w:rsidRPr="00E328FF">
              <w:t>- Гостевой дом</w:t>
            </w:r>
          </w:p>
        </w:tc>
      </w:tr>
      <w:tr w:rsidR="000140A6"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r w:rsidRPr="00E328FF">
              <w:t>Земельные участки общего пользования.</w:t>
            </w:r>
          </w:p>
          <w:p w:rsidR="000140A6" w:rsidRPr="00E328FF" w:rsidRDefault="000140A6" w:rsidP="000140A6">
            <w:pPr>
              <w:jc w:val="center"/>
            </w:pPr>
            <w:r w:rsidRPr="00E328FF">
              <w:t>Содержание данного вида разрешенного использования включает в себя содержание видов разрешенного использования с кодами 12.0.1 - 12.0.2</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не подлежат установлению</w:t>
            </w:r>
          </w:p>
        </w:tc>
        <w:tc>
          <w:tcPr>
            <w:tcW w:w="198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autoSpaceDN w:val="0"/>
              <w:jc w:val="center"/>
              <w:rPr>
                <w:rFonts w:eastAsia="SimSun"/>
                <w:bCs/>
                <w:szCs w:val="22"/>
              </w:rPr>
            </w:pPr>
            <w:r w:rsidRPr="00E328FF">
              <w:rPr>
                <w:rFonts w:eastAsia="SimSun"/>
                <w:bCs/>
                <w:szCs w:val="22"/>
              </w:rPr>
              <w:t>- Автомобильные дороги;</w:t>
            </w:r>
          </w:p>
          <w:p w:rsidR="000140A6" w:rsidRPr="00E328FF" w:rsidRDefault="000140A6" w:rsidP="000140A6">
            <w:pPr>
              <w:autoSpaceDE/>
              <w:autoSpaceDN w:val="0"/>
              <w:jc w:val="center"/>
              <w:rPr>
                <w:rFonts w:eastAsia="SimSun"/>
                <w:bCs/>
                <w:szCs w:val="22"/>
              </w:rPr>
            </w:pPr>
            <w:r w:rsidRPr="00E328FF">
              <w:rPr>
                <w:rFonts w:eastAsia="SimSun"/>
                <w:bCs/>
                <w:szCs w:val="22"/>
              </w:rPr>
              <w:t>- Набережные;</w:t>
            </w:r>
          </w:p>
          <w:p w:rsidR="000140A6" w:rsidRPr="00E328FF" w:rsidRDefault="000140A6" w:rsidP="000140A6">
            <w:pPr>
              <w:autoSpaceDE/>
              <w:autoSpaceDN w:val="0"/>
              <w:jc w:val="center"/>
              <w:rPr>
                <w:rFonts w:eastAsia="SimSun"/>
                <w:bCs/>
                <w:szCs w:val="22"/>
              </w:rPr>
            </w:pPr>
            <w:r w:rsidRPr="00E328FF">
              <w:rPr>
                <w:rFonts w:eastAsia="SimSun"/>
                <w:bCs/>
                <w:szCs w:val="22"/>
              </w:rPr>
              <w:t xml:space="preserve">- Скверы; </w:t>
            </w:r>
          </w:p>
          <w:p w:rsidR="000140A6" w:rsidRPr="00E328FF" w:rsidRDefault="000140A6" w:rsidP="000140A6">
            <w:pPr>
              <w:autoSpaceDE/>
              <w:autoSpaceDN w:val="0"/>
              <w:jc w:val="center"/>
              <w:rPr>
                <w:rFonts w:eastAsia="SimSun"/>
                <w:bCs/>
                <w:szCs w:val="22"/>
              </w:rPr>
            </w:pPr>
            <w:r w:rsidRPr="00E328FF">
              <w:rPr>
                <w:rFonts w:eastAsia="SimSun"/>
                <w:bCs/>
                <w:szCs w:val="22"/>
              </w:rPr>
              <w:t>- Бульвары;</w:t>
            </w:r>
          </w:p>
          <w:p w:rsidR="000140A6" w:rsidRPr="00E328FF" w:rsidRDefault="000140A6" w:rsidP="000140A6">
            <w:pPr>
              <w:autoSpaceDE/>
              <w:autoSpaceDN w:val="0"/>
              <w:jc w:val="center"/>
              <w:rPr>
                <w:rFonts w:eastAsia="SimSun"/>
                <w:bCs/>
                <w:szCs w:val="22"/>
              </w:rPr>
            </w:pPr>
            <w:r w:rsidRPr="00E328FF">
              <w:rPr>
                <w:rFonts w:eastAsia="SimSun"/>
                <w:bCs/>
                <w:szCs w:val="22"/>
              </w:rPr>
              <w:t>- Велодорожки;</w:t>
            </w:r>
          </w:p>
          <w:p w:rsidR="000140A6" w:rsidRPr="00E328FF" w:rsidRDefault="000140A6" w:rsidP="000140A6">
            <w:pPr>
              <w:autoSpaceDE/>
              <w:autoSpaceDN w:val="0"/>
              <w:jc w:val="center"/>
              <w:rPr>
                <w:rFonts w:eastAsia="SimSun"/>
                <w:bCs/>
                <w:szCs w:val="22"/>
              </w:rPr>
            </w:pPr>
            <w:r w:rsidRPr="00E328FF">
              <w:rPr>
                <w:rFonts w:eastAsia="SimSun"/>
                <w:bCs/>
                <w:szCs w:val="22"/>
              </w:rPr>
              <w:t>- Площади;</w:t>
            </w:r>
          </w:p>
          <w:p w:rsidR="000140A6" w:rsidRPr="00E328FF" w:rsidRDefault="000140A6" w:rsidP="000140A6">
            <w:pPr>
              <w:autoSpaceDE/>
              <w:autoSpaceDN w:val="0"/>
              <w:jc w:val="center"/>
              <w:rPr>
                <w:rFonts w:eastAsia="SimSun"/>
                <w:bCs/>
                <w:szCs w:val="22"/>
              </w:rPr>
            </w:pPr>
            <w:r w:rsidRPr="00E328FF">
              <w:rPr>
                <w:rFonts w:eastAsia="SimSun"/>
                <w:bCs/>
                <w:szCs w:val="22"/>
              </w:rPr>
              <w:t>- Малые архитектурные формы;</w:t>
            </w:r>
          </w:p>
          <w:p w:rsidR="000140A6" w:rsidRPr="00E328FF" w:rsidRDefault="000140A6" w:rsidP="000140A6">
            <w:pPr>
              <w:autoSpaceDE/>
              <w:autoSpaceDN w:val="0"/>
              <w:jc w:val="center"/>
              <w:rPr>
                <w:rFonts w:eastAsia="SimSun"/>
                <w:bCs/>
                <w:szCs w:val="22"/>
              </w:rPr>
            </w:pPr>
            <w:r w:rsidRPr="00E328FF">
              <w:rPr>
                <w:rFonts w:eastAsia="SimSun"/>
                <w:bCs/>
                <w:szCs w:val="22"/>
              </w:rPr>
              <w:t>- Памятники;</w:t>
            </w:r>
          </w:p>
          <w:p w:rsidR="000140A6" w:rsidRPr="00E328FF" w:rsidRDefault="000140A6" w:rsidP="000140A6">
            <w:pPr>
              <w:spacing w:line="276" w:lineRule="auto"/>
              <w:jc w:val="center"/>
            </w:pPr>
            <w:r w:rsidRPr="00E328FF">
              <w:rPr>
                <w:rFonts w:eastAsia="SimSun"/>
                <w:bCs/>
                <w:szCs w:val="22"/>
              </w:rPr>
              <w:t>- Общественные туалеты</w:t>
            </w:r>
          </w:p>
        </w:tc>
      </w:tr>
    </w:tbl>
    <w:p w:rsidR="001E6C61" w:rsidRPr="00E328FF" w:rsidRDefault="001E6C61" w:rsidP="001E6C61">
      <w:pPr>
        <w:jc w:val="center"/>
        <w:rPr>
          <w:sz w:val="24"/>
          <w:szCs w:val="24"/>
          <w:shd w:val="clear" w:color="auto" w:fill="FFFFFF"/>
        </w:rPr>
      </w:pPr>
    </w:p>
    <w:p w:rsidR="001E6C61" w:rsidRPr="00E328FF" w:rsidRDefault="001E6C61" w:rsidP="001E6C61">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701"/>
        <w:gridCol w:w="1276"/>
        <w:gridCol w:w="1842"/>
      </w:tblGrid>
      <w:tr w:rsidR="001E6C61" w:rsidRPr="00E328FF" w:rsidTr="00084CE3">
        <w:trPr>
          <w:trHeight w:val="77"/>
          <w:tblHeader/>
        </w:trPr>
        <w:tc>
          <w:tcPr>
            <w:tcW w:w="15026" w:type="dxa"/>
            <w:gridSpan w:val="9"/>
            <w:shd w:val="clear" w:color="auto" w:fill="C6D9F1"/>
            <w:vAlign w:val="center"/>
          </w:tcPr>
          <w:p w:rsidR="001E6C61" w:rsidRPr="00E328FF" w:rsidRDefault="001E6C61" w:rsidP="00084CE3">
            <w:pPr>
              <w:jc w:val="center"/>
              <w:rPr>
                <w:b/>
              </w:rPr>
            </w:pPr>
            <w:r w:rsidRPr="00E328FF">
              <w:rPr>
                <w:b/>
                <w:sz w:val="24"/>
                <w:szCs w:val="24"/>
                <w:shd w:val="clear" w:color="auto" w:fill="C6D9F1"/>
              </w:rPr>
              <w:t>Условно разрешенные виды использования</w:t>
            </w:r>
          </w:p>
        </w:tc>
      </w:tr>
      <w:tr w:rsidR="001E6C61" w:rsidRPr="00E328FF" w:rsidTr="00084CE3">
        <w:trPr>
          <w:trHeight w:val="77"/>
          <w:tblHeader/>
        </w:trPr>
        <w:tc>
          <w:tcPr>
            <w:tcW w:w="1560" w:type="dxa"/>
            <w:vMerge w:val="restart"/>
            <w:shd w:val="clear" w:color="auto" w:fill="EAF1DD"/>
            <w:vAlign w:val="center"/>
          </w:tcPr>
          <w:p w:rsidR="001E6C61" w:rsidRPr="00E328FF" w:rsidRDefault="001E6C61" w:rsidP="00084CE3">
            <w:pPr>
              <w:autoSpaceDE/>
              <w:jc w:val="center"/>
              <w:rPr>
                <w:b/>
              </w:rPr>
            </w:pPr>
            <w:r w:rsidRPr="00E328FF">
              <w:rPr>
                <w:b/>
              </w:rPr>
              <w:t>Наименование и код ВРИ</w:t>
            </w:r>
          </w:p>
        </w:tc>
        <w:tc>
          <w:tcPr>
            <w:tcW w:w="4111" w:type="dxa"/>
            <w:vMerge w:val="restart"/>
            <w:shd w:val="clear" w:color="auto" w:fill="EAF1DD"/>
            <w:noWrap/>
            <w:vAlign w:val="center"/>
          </w:tcPr>
          <w:p w:rsidR="001E6C61" w:rsidRPr="00E328FF" w:rsidRDefault="001E6C61" w:rsidP="00084CE3">
            <w:pPr>
              <w:autoSpaceDE/>
              <w:jc w:val="center"/>
              <w:rPr>
                <w:b/>
              </w:rPr>
            </w:pPr>
            <w:r w:rsidRPr="00E328FF">
              <w:rPr>
                <w:b/>
              </w:rPr>
              <w:t>Описание ВРИ</w:t>
            </w:r>
          </w:p>
        </w:tc>
        <w:tc>
          <w:tcPr>
            <w:tcW w:w="3119" w:type="dxa"/>
            <w:gridSpan w:val="3"/>
            <w:shd w:val="clear" w:color="auto" w:fill="EAF1DD"/>
            <w:vAlign w:val="center"/>
          </w:tcPr>
          <w:p w:rsidR="001E6C61" w:rsidRPr="00E328FF" w:rsidRDefault="001E6C61" w:rsidP="00084CE3">
            <w:pPr>
              <w:autoSpaceDE/>
              <w:jc w:val="center"/>
              <w:rPr>
                <w:b/>
              </w:rPr>
            </w:pPr>
            <w:r w:rsidRPr="00E328FF">
              <w:rPr>
                <w:b/>
              </w:rPr>
              <w:t>Предельные размеры земельных участков</w:t>
            </w:r>
          </w:p>
        </w:tc>
        <w:tc>
          <w:tcPr>
            <w:tcW w:w="1417" w:type="dxa"/>
            <w:vMerge w:val="restart"/>
            <w:shd w:val="clear" w:color="auto" w:fill="EAF1DD"/>
            <w:vAlign w:val="center"/>
          </w:tcPr>
          <w:p w:rsidR="001E6C61" w:rsidRPr="00E328FF" w:rsidRDefault="001E6C61" w:rsidP="00084CE3">
            <w:pPr>
              <w:autoSpaceDE/>
              <w:jc w:val="center"/>
              <w:rPr>
                <w:b/>
              </w:rPr>
            </w:pPr>
            <w:r w:rsidRPr="00E328FF">
              <w:rPr>
                <w:b/>
              </w:rPr>
              <w:t>Предельное количество этажей. Предельная высота.</w:t>
            </w:r>
          </w:p>
          <w:p w:rsidR="001E6C61" w:rsidRPr="00E328FF" w:rsidRDefault="001E6C61" w:rsidP="00084CE3">
            <w:pPr>
              <w:autoSpaceDE/>
              <w:jc w:val="center"/>
              <w:rPr>
                <w:b/>
              </w:rPr>
            </w:pPr>
            <w:r w:rsidRPr="00E328FF">
              <w:rPr>
                <w:b/>
              </w:rPr>
              <w:t>(</w:t>
            </w:r>
            <w:proofErr w:type="spellStart"/>
            <w:r w:rsidRPr="00E328FF">
              <w:rPr>
                <w:b/>
              </w:rPr>
              <w:t>эт</w:t>
            </w:r>
            <w:proofErr w:type="spellEnd"/>
            <w:r w:rsidRPr="00E328FF">
              <w:rPr>
                <w:b/>
              </w:rPr>
              <w:t>./м.)</w:t>
            </w:r>
          </w:p>
        </w:tc>
        <w:tc>
          <w:tcPr>
            <w:tcW w:w="1701" w:type="dxa"/>
            <w:vMerge w:val="restart"/>
            <w:shd w:val="clear" w:color="auto" w:fill="EAF1DD"/>
            <w:noWrap/>
            <w:vAlign w:val="center"/>
          </w:tcPr>
          <w:p w:rsidR="001E6C61" w:rsidRPr="00E328FF" w:rsidRDefault="001E6C61" w:rsidP="00084CE3">
            <w:pPr>
              <w:autoSpaceDE/>
              <w:jc w:val="center"/>
              <w:rPr>
                <w:b/>
              </w:rPr>
            </w:pPr>
            <w:r w:rsidRPr="00E328FF">
              <w:rPr>
                <w:b/>
              </w:rPr>
              <w:t>Максимальный процент застройки в границах земельного участка</w:t>
            </w:r>
          </w:p>
        </w:tc>
        <w:tc>
          <w:tcPr>
            <w:tcW w:w="1276" w:type="dxa"/>
            <w:vMerge w:val="restart"/>
            <w:shd w:val="clear" w:color="auto" w:fill="EAF1DD"/>
            <w:noWrap/>
            <w:vAlign w:val="center"/>
          </w:tcPr>
          <w:p w:rsidR="001E6C61" w:rsidRPr="00E328FF" w:rsidRDefault="001E6C61" w:rsidP="00084CE3">
            <w:pPr>
              <w:autoSpaceDE/>
              <w:jc w:val="center"/>
              <w:rPr>
                <w:b/>
              </w:rPr>
            </w:pPr>
            <w:proofErr w:type="spellStart"/>
            <w:r w:rsidRPr="00E328FF">
              <w:rPr>
                <w:b/>
              </w:rPr>
              <w:t>Min</w:t>
            </w:r>
            <w:proofErr w:type="spellEnd"/>
            <w:r w:rsidRPr="00E328FF">
              <w:rPr>
                <w:b/>
              </w:rPr>
              <w:t xml:space="preserve"> отступы от границ земельного участка (</w:t>
            </w:r>
            <w:proofErr w:type="gramStart"/>
            <w:r w:rsidRPr="00E328FF">
              <w:rPr>
                <w:b/>
              </w:rPr>
              <w:t>м</w:t>
            </w:r>
            <w:proofErr w:type="gramEnd"/>
            <w:r w:rsidRPr="00E328FF">
              <w:rPr>
                <w:b/>
              </w:rPr>
              <w:t>.)</w:t>
            </w:r>
          </w:p>
        </w:tc>
        <w:tc>
          <w:tcPr>
            <w:tcW w:w="1842" w:type="dxa"/>
            <w:vMerge w:val="restart"/>
            <w:shd w:val="clear" w:color="auto" w:fill="EAF1DD"/>
            <w:vAlign w:val="center"/>
          </w:tcPr>
          <w:p w:rsidR="001E6C61" w:rsidRPr="00E328FF" w:rsidRDefault="001E6C61" w:rsidP="00084CE3">
            <w:pPr>
              <w:jc w:val="center"/>
              <w:rPr>
                <w:b/>
              </w:rPr>
            </w:pPr>
            <w:r w:rsidRPr="00E328FF">
              <w:rPr>
                <w:b/>
              </w:rPr>
              <w:t>Наименование ВРИ объекта капитального строительства</w:t>
            </w:r>
          </w:p>
        </w:tc>
      </w:tr>
      <w:tr w:rsidR="001E6C61" w:rsidRPr="00E328FF" w:rsidTr="00084CE3">
        <w:trPr>
          <w:trHeight w:val="77"/>
          <w:tblHeader/>
        </w:trPr>
        <w:tc>
          <w:tcPr>
            <w:tcW w:w="1560" w:type="dxa"/>
            <w:vMerge/>
            <w:shd w:val="clear" w:color="auto" w:fill="auto"/>
            <w:vAlign w:val="center"/>
          </w:tcPr>
          <w:p w:rsidR="001E6C61" w:rsidRPr="00E328FF" w:rsidRDefault="001E6C61" w:rsidP="00084CE3">
            <w:pPr>
              <w:autoSpaceDE/>
            </w:pPr>
          </w:p>
        </w:tc>
        <w:tc>
          <w:tcPr>
            <w:tcW w:w="4111" w:type="dxa"/>
            <w:vMerge/>
            <w:shd w:val="clear" w:color="auto" w:fill="auto"/>
            <w:vAlign w:val="center"/>
          </w:tcPr>
          <w:p w:rsidR="001E6C61" w:rsidRPr="00E328FF" w:rsidRDefault="001E6C61" w:rsidP="00084CE3">
            <w:pPr>
              <w:autoSpaceDE/>
            </w:pPr>
          </w:p>
        </w:tc>
        <w:tc>
          <w:tcPr>
            <w:tcW w:w="1985" w:type="dxa"/>
            <w:gridSpan w:val="2"/>
            <w:shd w:val="clear" w:color="auto" w:fill="EAF1DD"/>
            <w:noWrap/>
            <w:vAlign w:val="center"/>
          </w:tcPr>
          <w:p w:rsidR="001E6C61" w:rsidRPr="00E328FF" w:rsidRDefault="001E6C61" w:rsidP="00084CE3">
            <w:pPr>
              <w:autoSpaceDE/>
              <w:jc w:val="center"/>
              <w:rPr>
                <w:b/>
              </w:rPr>
            </w:pPr>
            <w:r w:rsidRPr="00E328FF">
              <w:rPr>
                <w:b/>
              </w:rPr>
              <w:t>Площадь (кв. м.)</w:t>
            </w:r>
          </w:p>
        </w:tc>
        <w:tc>
          <w:tcPr>
            <w:tcW w:w="1134" w:type="dxa"/>
            <w:shd w:val="clear" w:color="auto" w:fill="EAF1DD"/>
            <w:noWrap/>
            <w:vAlign w:val="center"/>
          </w:tcPr>
          <w:p w:rsidR="001E6C61" w:rsidRPr="00E328FF" w:rsidRDefault="001E6C61" w:rsidP="00084CE3">
            <w:pPr>
              <w:autoSpaceDE/>
              <w:jc w:val="center"/>
              <w:rPr>
                <w:b/>
              </w:rPr>
            </w:pPr>
            <w:r w:rsidRPr="00E328FF">
              <w:rPr>
                <w:b/>
              </w:rPr>
              <w:t>Размер (</w:t>
            </w:r>
            <w:proofErr w:type="gramStart"/>
            <w:r w:rsidRPr="00E328FF">
              <w:rPr>
                <w:b/>
              </w:rPr>
              <w:t>м</w:t>
            </w:r>
            <w:proofErr w:type="gramEnd"/>
            <w:r w:rsidRPr="00E328FF">
              <w:rPr>
                <w:b/>
              </w:rPr>
              <w:t xml:space="preserve">.) </w:t>
            </w:r>
          </w:p>
        </w:tc>
        <w:tc>
          <w:tcPr>
            <w:tcW w:w="1417" w:type="dxa"/>
            <w:vMerge/>
            <w:shd w:val="clear" w:color="auto" w:fill="auto"/>
            <w:vAlign w:val="center"/>
          </w:tcPr>
          <w:p w:rsidR="001E6C61" w:rsidRPr="00E328FF" w:rsidRDefault="001E6C61" w:rsidP="00084CE3">
            <w:pPr>
              <w:autoSpaceDE/>
            </w:pPr>
          </w:p>
        </w:tc>
        <w:tc>
          <w:tcPr>
            <w:tcW w:w="1701" w:type="dxa"/>
            <w:vMerge/>
            <w:shd w:val="clear" w:color="auto" w:fill="auto"/>
            <w:vAlign w:val="center"/>
          </w:tcPr>
          <w:p w:rsidR="001E6C61" w:rsidRPr="00E328FF" w:rsidRDefault="001E6C61" w:rsidP="00084CE3">
            <w:pPr>
              <w:autoSpaceDE/>
            </w:pPr>
          </w:p>
        </w:tc>
        <w:tc>
          <w:tcPr>
            <w:tcW w:w="1276" w:type="dxa"/>
            <w:vMerge/>
            <w:shd w:val="clear" w:color="auto" w:fill="auto"/>
            <w:vAlign w:val="center"/>
          </w:tcPr>
          <w:p w:rsidR="001E6C61" w:rsidRPr="00E328FF" w:rsidRDefault="001E6C61" w:rsidP="00084CE3">
            <w:pPr>
              <w:autoSpaceDE/>
            </w:pPr>
          </w:p>
        </w:tc>
        <w:tc>
          <w:tcPr>
            <w:tcW w:w="1842" w:type="dxa"/>
            <w:vMerge/>
          </w:tcPr>
          <w:p w:rsidR="001E6C61" w:rsidRPr="00E328FF" w:rsidRDefault="001E6C61" w:rsidP="00084CE3">
            <w:pPr>
              <w:autoSpaceDE/>
            </w:pPr>
          </w:p>
        </w:tc>
      </w:tr>
      <w:tr w:rsidR="001E6C61" w:rsidRPr="00E328FF" w:rsidTr="00084CE3">
        <w:trPr>
          <w:trHeight w:val="77"/>
          <w:tblHeader/>
        </w:trPr>
        <w:tc>
          <w:tcPr>
            <w:tcW w:w="1560" w:type="dxa"/>
            <w:vMerge/>
            <w:shd w:val="clear" w:color="auto" w:fill="auto"/>
            <w:vAlign w:val="center"/>
          </w:tcPr>
          <w:p w:rsidR="001E6C61" w:rsidRPr="00E328FF" w:rsidRDefault="001E6C61" w:rsidP="00084CE3">
            <w:pPr>
              <w:autoSpaceDE/>
            </w:pPr>
          </w:p>
        </w:tc>
        <w:tc>
          <w:tcPr>
            <w:tcW w:w="4111" w:type="dxa"/>
            <w:vMerge/>
            <w:shd w:val="clear" w:color="auto" w:fill="auto"/>
            <w:vAlign w:val="center"/>
          </w:tcPr>
          <w:p w:rsidR="001E6C61" w:rsidRPr="00E328FF" w:rsidRDefault="001E6C61" w:rsidP="00084CE3">
            <w:pPr>
              <w:autoSpaceDE/>
            </w:pPr>
          </w:p>
        </w:tc>
        <w:tc>
          <w:tcPr>
            <w:tcW w:w="992" w:type="dxa"/>
            <w:shd w:val="clear" w:color="auto" w:fill="EAF1DD"/>
            <w:noWrap/>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p>
        </w:tc>
        <w:tc>
          <w:tcPr>
            <w:tcW w:w="993"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ax</w:t>
            </w:r>
            <w:proofErr w:type="spellEnd"/>
          </w:p>
        </w:tc>
        <w:tc>
          <w:tcPr>
            <w:tcW w:w="1134" w:type="dxa"/>
            <w:shd w:val="clear" w:color="auto" w:fill="EAF1DD"/>
            <w:noWrap/>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r w:rsidRPr="00E328FF">
              <w:rPr>
                <w:b/>
              </w:rPr>
              <w:t xml:space="preserve"> /</w:t>
            </w:r>
            <w:r w:rsidRPr="00E328FF">
              <w:rPr>
                <w:b/>
                <w:lang w:val="en-US"/>
              </w:rPr>
              <w:t xml:space="preserve"> m</w:t>
            </w:r>
            <w:proofErr w:type="spellStart"/>
            <w:r w:rsidRPr="00E328FF">
              <w:rPr>
                <w:b/>
              </w:rPr>
              <w:t>ax</w:t>
            </w:r>
            <w:proofErr w:type="spellEnd"/>
          </w:p>
        </w:tc>
        <w:tc>
          <w:tcPr>
            <w:tcW w:w="1417" w:type="dxa"/>
            <w:vMerge/>
            <w:shd w:val="clear" w:color="auto" w:fill="auto"/>
            <w:vAlign w:val="center"/>
          </w:tcPr>
          <w:p w:rsidR="001E6C61" w:rsidRPr="00E328FF" w:rsidRDefault="001E6C61" w:rsidP="00084CE3">
            <w:pPr>
              <w:autoSpaceDE/>
            </w:pPr>
          </w:p>
        </w:tc>
        <w:tc>
          <w:tcPr>
            <w:tcW w:w="1701" w:type="dxa"/>
            <w:vMerge/>
            <w:shd w:val="clear" w:color="auto" w:fill="auto"/>
            <w:vAlign w:val="center"/>
          </w:tcPr>
          <w:p w:rsidR="001E6C61" w:rsidRPr="00E328FF" w:rsidRDefault="001E6C61" w:rsidP="00084CE3">
            <w:pPr>
              <w:autoSpaceDE/>
            </w:pPr>
          </w:p>
        </w:tc>
        <w:tc>
          <w:tcPr>
            <w:tcW w:w="1276" w:type="dxa"/>
            <w:vMerge/>
            <w:shd w:val="clear" w:color="auto" w:fill="auto"/>
            <w:vAlign w:val="center"/>
          </w:tcPr>
          <w:p w:rsidR="001E6C61" w:rsidRPr="00E328FF" w:rsidRDefault="001E6C61" w:rsidP="00084CE3">
            <w:pPr>
              <w:autoSpaceDE/>
            </w:pPr>
          </w:p>
        </w:tc>
        <w:tc>
          <w:tcPr>
            <w:tcW w:w="1842" w:type="dxa"/>
            <w:vMerge/>
          </w:tcPr>
          <w:p w:rsidR="001E6C61" w:rsidRPr="00E328FF" w:rsidRDefault="001E6C61" w:rsidP="00084CE3">
            <w:pPr>
              <w:autoSpaceDE/>
            </w:pPr>
          </w:p>
        </w:tc>
      </w:tr>
      <w:tr w:rsidR="001E6C61" w:rsidRPr="00E328FF" w:rsidTr="00084CE3">
        <w:trPr>
          <w:trHeight w:val="365"/>
        </w:trPr>
        <w:tc>
          <w:tcPr>
            <w:tcW w:w="1560" w:type="dxa"/>
            <w:shd w:val="clear" w:color="auto" w:fill="auto"/>
            <w:vAlign w:val="center"/>
          </w:tcPr>
          <w:p w:rsidR="001E6C61" w:rsidRPr="00E328FF" w:rsidRDefault="001E6C61" w:rsidP="00084CE3">
            <w:pPr>
              <w:jc w:val="center"/>
            </w:pPr>
            <w:r w:rsidRPr="00E328FF">
              <w:t>Деловое управление 4.1</w:t>
            </w:r>
          </w:p>
        </w:tc>
        <w:tc>
          <w:tcPr>
            <w:tcW w:w="4111" w:type="dxa"/>
            <w:shd w:val="clear" w:color="auto" w:fill="auto"/>
            <w:vAlign w:val="center"/>
          </w:tcPr>
          <w:p w:rsidR="001E6C61" w:rsidRPr="00E328FF" w:rsidRDefault="001E6C61" w:rsidP="00084CE3">
            <w:pPr>
              <w:jc w:val="center"/>
            </w:pPr>
            <w:r w:rsidRPr="00E328FF">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w:t>
            </w:r>
            <w:r w:rsidRPr="00E328FF">
              <w:lastRenderedPageBreak/>
              <w:t>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1E6C61" w:rsidRPr="00E328FF" w:rsidRDefault="001E6C61" w:rsidP="00084CE3">
            <w:pPr>
              <w:jc w:val="center"/>
            </w:pPr>
            <w:r w:rsidRPr="00E328FF">
              <w:lastRenderedPageBreak/>
              <w:t xml:space="preserve">200 </w:t>
            </w:r>
          </w:p>
        </w:tc>
        <w:tc>
          <w:tcPr>
            <w:tcW w:w="993" w:type="dxa"/>
            <w:shd w:val="clear" w:color="auto" w:fill="auto"/>
            <w:vAlign w:val="center"/>
          </w:tcPr>
          <w:p w:rsidR="001E6C61" w:rsidRPr="00E328FF" w:rsidRDefault="001E6C61" w:rsidP="00084CE3">
            <w:pPr>
              <w:jc w:val="center"/>
            </w:pPr>
            <w:r w:rsidRPr="00E328FF">
              <w:t>30000</w:t>
            </w:r>
          </w:p>
        </w:tc>
        <w:tc>
          <w:tcPr>
            <w:tcW w:w="1134" w:type="dxa"/>
            <w:shd w:val="clear" w:color="auto" w:fill="auto"/>
            <w:vAlign w:val="center"/>
          </w:tcPr>
          <w:p w:rsidR="001E6C61" w:rsidRPr="00E328FF" w:rsidRDefault="001E6C61" w:rsidP="00084CE3">
            <w:pPr>
              <w:autoSpaceDE/>
              <w:jc w:val="center"/>
            </w:pPr>
            <w:r w:rsidRPr="00E328FF">
              <w:t>не подлежат установлению</w:t>
            </w:r>
          </w:p>
        </w:tc>
        <w:tc>
          <w:tcPr>
            <w:tcW w:w="1417" w:type="dxa"/>
            <w:shd w:val="clear" w:color="auto" w:fill="auto"/>
            <w:vAlign w:val="center"/>
          </w:tcPr>
          <w:p w:rsidR="001E6C61" w:rsidRPr="00E328FF" w:rsidRDefault="001E6C61" w:rsidP="00084CE3">
            <w:pPr>
              <w:jc w:val="center"/>
            </w:pPr>
            <w:r w:rsidRPr="00E328FF">
              <w:t>10/40</w:t>
            </w:r>
          </w:p>
        </w:tc>
        <w:tc>
          <w:tcPr>
            <w:tcW w:w="1701" w:type="dxa"/>
            <w:shd w:val="clear" w:color="auto" w:fill="auto"/>
            <w:vAlign w:val="center"/>
          </w:tcPr>
          <w:p w:rsidR="001E6C61" w:rsidRPr="00E328FF" w:rsidRDefault="001E6C61" w:rsidP="00084CE3">
            <w:pPr>
              <w:jc w:val="center"/>
            </w:pPr>
            <w:r w:rsidRPr="00E328FF">
              <w:t>49 %</w:t>
            </w:r>
          </w:p>
        </w:tc>
        <w:tc>
          <w:tcPr>
            <w:tcW w:w="1276" w:type="dxa"/>
            <w:shd w:val="clear" w:color="auto" w:fill="auto"/>
            <w:vAlign w:val="center"/>
          </w:tcPr>
          <w:p w:rsidR="001E6C61" w:rsidRPr="00E328FF" w:rsidRDefault="001E6C61" w:rsidP="00084CE3">
            <w:pPr>
              <w:jc w:val="center"/>
            </w:pPr>
            <w:r w:rsidRPr="00E328FF">
              <w:t>1</w:t>
            </w:r>
          </w:p>
        </w:tc>
        <w:tc>
          <w:tcPr>
            <w:tcW w:w="1842" w:type="dxa"/>
            <w:vAlign w:val="center"/>
          </w:tcPr>
          <w:p w:rsidR="001E6C61" w:rsidRPr="00E328FF" w:rsidRDefault="001E6C61" w:rsidP="00084CE3">
            <w:pPr>
              <w:suppressAutoHyphens w:val="0"/>
              <w:overflowPunct/>
              <w:autoSpaceDN w:val="0"/>
              <w:adjustRightInd w:val="0"/>
              <w:jc w:val="center"/>
              <w:rPr>
                <w:szCs w:val="24"/>
                <w:lang w:eastAsia="ru-RU"/>
              </w:rPr>
            </w:pPr>
            <w:r w:rsidRPr="00E328FF">
              <w:rPr>
                <w:szCs w:val="24"/>
                <w:lang w:eastAsia="ru-RU"/>
              </w:rPr>
              <w:t>- Деловой центр;</w:t>
            </w:r>
          </w:p>
          <w:p w:rsidR="001E6C61" w:rsidRPr="00E328FF" w:rsidRDefault="001E6C61" w:rsidP="00084CE3">
            <w:pPr>
              <w:suppressAutoHyphens w:val="0"/>
              <w:overflowPunct/>
              <w:autoSpaceDN w:val="0"/>
              <w:adjustRightInd w:val="0"/>
              <w:jc w:val="center"/>
              <w:rPr>
                <w:szCs w:val="24"/>
                <w:lang w:eastAsia="ru-RU"/>
              </w:rPr>
            </w:pPr>
            <w:r w:rsidRPr="00E328FF">
              <w:rPr>
                <w:szCs w:val="24"/>
                <w:lang w:eastAsia="ru-RU"/>
              </w:rPr>
              <w:t>- Офисный центр;</w:t>
            </w:r>
          </w:p>
          <w:p w:rsidR="001E6C61" w:rsidRPr="00E328FF" w:rsidRDefault="001E6C61" w:rsidP="00084CE3">
            <w:pPr>
              <w:suppressAutoHyphens w:val="0"/>
              <w:overflowPunct/>
              <w:autoSpaceDN w:val="0"/>
              <w:adjustRightInd w:val="0"/>
              <w:jc w:val="center"/>
              <w:rPr>
                <w:szCs w:val="24"/>
                <w:lang w:eastAsia="ru-RU"/>
              </w:rPr>
            </w:pPr>
            <w:r w:rsidRPr="00E328FF">
              <w:rPr>
                <w:szCs w:val="24"/>
                <w:lang w:eastAsia="ru-RU"/>
              </w:rPr>
              <w:t>- Биржа ценных бумаг;</w:t>
            </w:r>
          </w:p>
          <w:p w:rsidR="001E6C61" w:rsidRPr="00E328FF" w:rsidRDefault="001E6C61" w:rsidP="00084CE3">
            <w:pPr>
              <w:jc w:val="center"/>
            </w:pPr>
            <w:r w:rsidRPr="00E328FF">
              <w:rPr>
                <w:szCs w:val="24"/>
                <w:lang w:eastAsia="ru-RU"/>
              </w:rPr>
              <w:lastRenderedPageBreak/>
              <w:t>- Административное здание</w:t>
            </w:r>
          </w:p>
        </w:tc>
      </w:tr>
      <w:tr w:rsidR="001E6C61" w:rsidRPr="00E328FF" w:rsidTr="00084CE3">
        <w:trPr>
          <w:trHeight w:val="365"/>
        </w:trPr>
        <w:tc>
          <w:tcPr>
            <w:tcW w:w="1560" w:type="dxa"/>
            <w:shd w:val="clear" w:color="auto" w:fill="auto"/>
            <w:vAlign w:val="center"/>
          </w:tcPr>
          <w:p w:rsidR="001E6C61" w:rsidRPr="00E328FF" w:rsidRDefault="001E6C61" w:rsidP="00084CE3">
            <w:pPr>
              <w:jc w:val="center"/>
            </w:pPr>
            <w:r w:rsidRPr="00E328FF">
              <w:lastRenderedPageBreak/>
              <w:t>Обеспечение внутреннего правопорядка 8.3</w:t>
            </w:r>
          </w:p>
        </w:tc>
        <w:tc>
          <w:tcPr>
            <w:tcW w:w="4111" w:type="dxa"/>
            <w:shd w:val="clear" w:color="auto" w:fill="auto"/>
            <w:vAlign w:val="center"/>
          </w:tcPr>
          <w:p w:rsidR="001E6C61" w:rsidRPr="00E328FF" w:rsidRDefault="001E6C61" w:rsidP="00084CE3">
            <w:pPr>
              <w:jc w:val="center"/>
            </w:pPr>
            <w:r w:rsidRPr="00E328FF">
              <w:t xml:space="preserve">Размещение объектов капитального строительства, необходимых для подготовки и поддержания в готовности органов внутренних дел, </w:t>
            </w:r>
            <w:proofErr w:type="spellStart"/>
            <w:r w:rsidRPr="00E328FF">
              <w:t>Росгвардии</w:t>
            </w:r>
            <w:proofErr w:type="spellEnd"/>
            <w:r w:rsidRPr="00E328FF">
              <w:t xml:space="preserve">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shd w:val="clear" w:color="auto" w:fill="auto"/>
            <w:vAlign w:val="center"/>
          </w:tcPr>
          <w:p w:rsidR="001E6C61" w:rsidRPr="00E328FF" w:rsidRDefault="001E6C61" w:rsidP="00084CE3">
            <w:pPr>
              <w:autoSpaceDE/>
              <w:jc w:val="center"/>
            </w:pPr>
            <w:r w:rsidRPr="00E328FF">
              <w:t>не подлежат установлению</w:t>
            </w:r>
          </w:p>
        </w:tc>
        <w:tc>
          <w:tcPr>
            <w:tcW w:w="1276" w:type="dxa"/>
            <w:shd w:val="clear" w:color="auto" w:fill="auto"/>
            <w:vAlign w:val="center"/>
          </w:tcPr>
          <w:p w:rsidR="001E6C61" w:rsidRPr="00E328FF" w:rsidRDefault="001E6C61" w:rsidP="00084CE3">
            <w:pPr>
              <w:autoSpaceDE/>
              <w:jc w:val="center"/>
            </w:pPr>
            <w:r w:rsidRPr="00E328FF">
              <w:t>1</w:t>
            </w:r>
          </w:p>
        </w:tc>
        <w:tc>
          <w:tcPr>
            <w:tcW w:w="1842" w:type="dxa"/>
            <w:vAlign w:val="center"/>
          </w:tcPr>
          <w:p w:rsidR="001E6C61" w:rsidRPr="00E328FF" w:rsidRDefault="001E6C61" w:rsidP="00084CE3">
            <w:pPr>
              <w:autoSpaceDE/>
              <w:autoSpaceDN w:val="0"/>
              <w:jc w:val="center"/>
            </w:pPr>
            <w:r w:rsidRPr="00E328FF">
              <w:t>- Здание РОВД, ГИБДД, военные комиссариаты;</w:t>
            </w:r>
          </w:p>
          <w:p w:rsidR="001E6C61" w:rsidRPr="00E328FF" w:rsidRDefault="001E6C61" w:rsidP="00084CE3">
            <w:pPr>
              <w:autoSpaceDE/>
              <w:autoSpaceDN w:val="0"/>
              <w:jc w:val="center"/>
            </w:pPr>
            <w:r w:rsidRPr="00E328FF">
              <w:t>- Здание, сооружение следственных органов;</w:t>
            </w:r>
          </w:p>
          <w:p w:rsidR="001E6C61" w:rsidRPr="00E328FF" w:rsidRDefault="001E6C61" w:rsidP="00084CE3">
            <w:pPr>
              <w:autoSpaceDE/>
              <w:autoSpaceDN w:val="0"/>
              <w:jc w:val="center"/>
            </w:pPr>
            <w:r w:rsidRPr="00E328FF">
              <w:t>- Отделение, участковый пункт полиции;</w:t>
            </w:r>
          </w:p>
          <w:p w:rsidR="001E6C61" w:rsidRPr="00E328FF" w:rsidRDefault="001E6C61" w:rsidP="00084CE3">
            <w:pPr>
              <w:autoSpaceDE/>
              <w:autoSpaceDN w:val="0"/>
              <w:jc w:val="center"/>
            </w:pPr>
            <w:r w:rsidRPr="00E328FF">
              <w:t>- Пожарное депо;</w:t>
            </w:r>
          </w:p>
          <w:p w:rsidR="001E6C61" w:rsidRPr="00E328FF" w:rsidRDefault="001E6C61" w:rsidP="00084CE3">
            <w:pPr>
              <w:autoSpaceDE/>
              <w:autoSpaceDN w:val="0"/>
              <w:jc w:val="center"/>
            </w:pPr>
            <w:r w:rsidRPr="00E328FF">
              <w:t>- Пожарная часть;</w:t>
            </w:r>
          </w:p>
          <w:p w:rsidR="001E6C61" w:rsidRPr="00E328FF" w:rsidRDefault="001E6C61" w:rsidP="00084CE3">
            <w:pPr>
              <w:autoSpaceDE/>
              <w:autoSpaceDN w:val="0"/>
              <w:jc w:val="center"/>
            </w:pPr>
            <w:r w:rsidRPr="00E328FF">
              <w:t>- Объект гражданской обороны;</w:t>
            </w:r>
          </w:p>
          <w:p w:rsidR="001E6C61" w:rsidRPr="00E328FF" w:rsidRDefault="001E6C61" w:rsidP="00084CE3">
            <w:pPr>
              <w:autoSpaceDE/>
              <w:autoSpaceDN w:val="0"/>
              <w:jc w:val="center"/>
            </w:pPr>
            <w:r w:rsidRPr="00E328FF">
              <w:t>- Спасательная служба;</w:t>
            </w:r>
          </w:p>
          <w:p w:rsidR="001E6C61" w:rsidRPr="00E328FF" w:rsidRDefault="001E6C61" w:rsidP="00084CE3">
            <w:pPr>
              <w:autoSpaceDE/>
              <w:jc w:val="center"/>
            </w:pPr>
            <w:r w:rsidRPr="00E328FF">
              <w:t>- Гараж</w:t>
            </w:r>
            <w:r w:rsidRPr="00E328FF">
              <w:rPr>
                <w:lang w:val="en-US"/>
              </w:rPr>
              <w:t>;</w:t>
            </w:r>
          </w:p>
        </w:tc>
      </w:tr>
    </w:tbl>
    <w:p w:rsidR="001E6C61" w:rsidRPr="00E328FF" w:rsidRDefault="001E6C61" w:rsidP="001E6C61">
      <w:pPr>
        <w:jc w:val="center"/>
        <w:rPr>
          <w:sz w:val="24"/>
          <w:szCs w:val="24"/>
          <w:shd w:val="clear" w:color="auto" w:fill="FFFFFF"/>
          <w:lang w:val="en-US"/>
        </w:rPr>
      </w:pPr>
    </w:p>
    <w:p w:rsidR="001E6C61" w:rsidRPr="00E328FF" w:rsidRDefault="001E6C61" w:rsidP="001E6C61">
      <w:pPr>
        <w:jc w:val="center"/>
        <w:rPr>
          <w:b/>
          <w:sz w:val="24"/>
          <w:szCs w:val="24"/>
          <w:shd w:val="clear" w:color="auto" w:fill="FFFFFF"/>
        </w:rPr>
      </w:pPr>
      <w:r w:rsidRPr="00E328FF">
        <w:rPr>
          <w:b/>
          <w:sz w:val="24"/>
          <w:szCs w:val="24"/>
          <w:shd w:val="clear" w:color="auto" w:fill="FFFFFF"/>
        </w:rPr>
        <w:t>Вспомогательные виды разрешенного использования</w:t>
      </w:r>
    </w:p>
    <w:p w:rsidR="001E6C61" w:rsidRPr="00E328FF" w:rsidRDefault="001E6C61" w:rsidP="001E6C61">
      <w:pPr>
        <w:jc w:val="center"/>
        <w:rPr>
          <w:b/>
          <w:sz w:val="24"/>
          <w:szCs w:val="24"/>
          <w:shd w:val="clear" w:color="auto" w:fill="FFFFFF"/>
        </w:rPr>
      </w:pPr>
    </w:p>
    <w:p w:rsidR="001E6C61" w:rsidRPr="00E328FF" w:rsidRDefault="001E6C61" w:rsidP="001E6C61">
      <w:pPr>
        <w:tabs>
          <w:tab w:val="left" w:pos="1320"/>
        </w:tabs>
        <w:ind w:firstLine="567"/>
        <w:rPr>
          <w:sz w:val="24"/>
          <w:szCs w:val="24"/>
        </w:rPr>
      </w:pPr>
      <w:r w:rsidRPr="00E328FF">
        <w:rPr>
          <w:sz w:val="24"/>
          <w:szCs w:val="24"/>
        </w:rPr>
        <w:t>- Не подлежат установлению.</w:t>
      </w:r>
    </w:p>
    <w:p w:rsidR="001E6C61" w:rsidRPr="00E328FF" w:rsidRDefault="001E6C61" w:rsidP="001E6C61">
      <w:pPr>
        <w:tabs>
          <w:tab w:val="left" w:pos="1320"/>
        </w:tabs>
        <w:ind w:firstLine="567"/>
        <w:rPr>
          <w:b/>
          <w:iCs/>
          <w:sz w:val="28"/>
          <w:szCs w:val="28"/>
        </w:rPr>
      </w:pPr>
    </w:p>
    <w:p w:rsidR="001E6C61" w:rsidRPr="00E328FF" w:rsidRDefault="001E6C61" w:rsidP="001E6C61">
      <w:pPr>
        <w:ind w:firstLine="567"/>
        <w:jc w:val="both"/>
        <w:rPr>
          <w:b/>
          <w:sz w:val="24"/>
          <w:szCs w:val="24"/>
        </w:rPr>
      </w:pPr>
      <w:r w:rsidRPr="00E328FF">
        <w:rPr>
          <w:b/>
          <w:sz w:val="24"/>
          <w:szCs w:val="24"/>
        </w:rPr>
        <w:t>ОГРАНИЧЕНИЯ ИСПОЛЬЗОВАНИЯ ЗЕМЕЛЬНЫХ УЧАСТКОВ И ОБЪЕКТОВ КАПИТАЛЬНОГО СТРОИТЕЛЬСТВА:</w:t>
      </w:r>
    </w:p>
    <w:p w:rsidR="001E6C61" w:rsidRPr="00E328FF" w:rsidRDefault="001E6C61" w:rsidP="001E6C61">
      <w:pPr>
        <w:ind w:firstLine="567"/>
        <w:jc w:val="both"/>
        <w:rPr>
          <w:sz w:val="22"/>
          <w:szCs w:val="22"/>
        </w:rPr>
      </w:pPr>
    </w:p>
    <w:p w:rsidR="001E6C61" w:rsidRPr="00E328FF" w:rsidRDefault="001E6C61" w:rsidP="001E6C61">
      <w:pPr>
        <w:ind w:firstLine="567"/>
        <w:jc w:val="both"/>
        <w:rPr>
          <w:sz w:val="22"/>
          <w:szCs w:val="22"/>
        </w:rPr>
      </w:pPr>
      <w:r w:rsidRPr="00E328FF">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1E6C61" w:rsidRPr="00E328FF" w:rsidRDefault="001E6C61" w:rsidP="001E6C61">
      <w:pPr>
        <w:tabs>
          <w:tab w:val="left" w:pos="1320"/>
        </w:tabs>
        <w:ind w:firstLine="567"/>
        <w:rPr>
          <w:b/>
          <w:iCs/>
          <w:sz w:val="28"/>
          <w:szCs w:val="28"/>
        </w:rPr>
      </w:pPr>
      <w:r w:rsidRPr="00E328FF">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rsidR="001E6C61" w:rsidRPr="00E328FF" w:rsidRDefault="001E6C61" w:rsidP="001E6C61">
      <w:pPr>
        <w:tabs>
          <w:tab w:val="left" w:pos="1320"/>
        </w:tabs>
        <w:jc w:val="center"/>
        <w:rPr>
          <w:b/>
          <w:iCs/>
          <w:sz w:val="28"/>
          <w:szCs w:val="28"/>
        </w:rPr>
      </w:pPr>
    </w:p>
    <w:p w:rsidR="001E6C61" w:rsidRPr="00E328FF" w:rsidRDefault="001E6C61" w:rsidP="001E6C61">
      <w:pPr>
        <w:tabs>
          <w:tab w:val="left" w:pos="1320"/>
        </w:tabs>
        <w:jc w:val="center"/>
        <w:rPr>
          <w:b/>
          <w:iCs/>
          <w:sz w:val="28"/>
          <w:szCs w:val="28"/>
        </w:rPr>
      </w:pPr>
      <w:bookmarkStart w:id="226" w:name="СТАТЬЯ40"/>
    </w:p>
    <w:p w:rsidR="001E6C61" w:rsidRPr="00E328FF" w:rsidRDefault="001E6C61" w:rsidP="00A632A2">
      <w:pPr>
        <w:tabs>
          <w:tab w:val="left" w:pos="1320"/>
        </w:tabs>
        <w:jc w:val="center"/>
        <w:rPr>
          <w:b/>
          <w:iCs/>
          <w:sz w:val="28"/>
          <w:szCs w:val="28"/>
        </w:rPr>
      </w:pPr>
      <w:r w:rsidRPr="00E328FF">
        <w:rPr>
          <w:b/>
          <w:iCs/>
          <w:sz w:val="28"/>
          <w:szCs w:val="28"/>
        </w:rPr>
        <w:t>СТАТЬЯ 30. ГРАДОСТРОИТЕЛЬНЫЕ РЕГЛАМЕНТЫ ДЛЯ ЗОН СЕЛЬСКОХОЗЯЙСТВЕННОГО ИСПОЛЬЗОВАНИЯ</w:t>
      </w:r>
      <w:bookmarkEnd w:id="226"/>
    </w:p>
    <w:p w:rsidR="001E6C61" w:rsidRPr="00E328FF" w:rsidRDefault="001E6C61" w:rsidP="001E6C61">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1E6C61" w:rsidRPr="00E328FF" w:rsidTr="00084CE3">
        <w:tc>
          <w:tcPr>
            <w:tcW w:w="14275" w:type="dxa"/>
            <w:shd w:val="clear" w:color="auto" w:fill="DAEEF3"/>
          </w:tcPr>
          <w:p w:rsidR="001E6C61" w:rsidRPr="00E328FF" w:rsidRDefault="001E6C61" w:rsidP="00084CE3">
            <w:pPr>
              <w:tabs>
                <w:tab w:val="left" w:pos="1320"/>
              </w:tabs>
              <w:jc w:val="center"/>
              <w:rPr>
                <w:rFonts w:eastAsia="Calibri"/>
                <w:b/>
                <w:sz w:val="24"/>
                <w:szCs w:val="24"/>
              </w:rPr>
            </w:pPr>
            <w:r w:rsidRPr="00E328FF">
              <w:rPr>
                <w:rFonts w:eastAsia="Calibri"/>
                <w:b/>
                <w:iCs/>
                <w:sz w:val="24"/>
                <w:szCs w:val="24"/>
              </w:rPr>
              <w:t>Сх</w:t>
            </w:r>
            <w:proofErr w:type="gramStart"/>
            <w:r w:rsidRPr="00E328FF">
              <w:rPr>
                <w:rFonts w:eastAsia="Calibri"/>
                <w:b/>
                <w:iCs/>
                <w:sz w:val="24"/>
                <w:szCs w:val="24"/>
              </w:rPr>
              <w:t>2</w:t>
            </w:r>
            <w:proofErr w:type="gramEnd"/>
            <w:r w:rsidRPr="00E328FF">
              <w:rPr>
                <w:rFonts w:eastAsia="Calibri"/>
                <w:b/>
                <w:iCs/>
                <w:sz w:val="24"/>
                <w:szCs w:val="24"/>
              </w:rPr>
              <w:t xml:space="preserve">. </w:t>
            </w:r>
            <w:r w:rsidRPr="00E328FF">
              <w:rPr>
                <w:rFonts w:eastAsia="Calibri"/>
                <w:b/>
                <w:bCs/>
                <w:sz w:val="24"/>
                <w:szCs w:val="24"/>
                <w:lang w:eastAsia="en-US"/>
              </w:rPr>
              <w:t>ПРОИЗВОДСТВЕННАЯ ЗОНА СЕЛЬСКОХОЗЯЙСТВЕННЫХ ПРЕДПРИЯТИЙ</w:t>
            </w:r>
          </w:p>
          <w:p w:rsidR="001E6C61" w:rsidRPr="00E328FF" w:rsidRDefault="001E6C61" w:rsidP="00084CE3">
            <w:pPr>
              <w:tabs>
                <w:tab w:val="left" w:pos="1320"/>
              </w:tabs>
              <w:jc w:val="center"/>
              <w:rPr>
                <w:rFonts w:eastAsia="Calibri"/>
                <w:b/>
                <w:iCs/>
                <w:sz w:val="24"/>
                <w:szCs w:val="24"/>
              </w:rPr>
            </w:pPr>
            <w:r w:rsidRPr="00E328FF">
              <w:rPr>
                <w:rFonts w:eastAsia="Calibri"/>
                <w:bCs/>
                <w:sz w:val="24"/>
                <w:szCs w:val="24"/>
                <w:lang w:eastAsia="en-US"/>
              </w:rPr>
              <w:t>Производственная зона сельскохозяйственных предприятий</w:t>
            </w:r>
            <w:r w:rsidRPr="00E328FF">
              <w:rPr>
                <w:rFonts w:eastAsia="Calibri"/>
                <w:iCs/>
                <w:sz w:val="24"/>
                <w:szCs w:val="24"/>
              </w:rPr>
              <w:t xml:space="preserve"> </w:t>
            </w:r>
            <w:r w:rsidRPr="00E328FF">
              <w:rPr>
                <w:rFonts w:eastAsia="HiddenHorzOCR"/>
                <w:sz w:val="24"/>
                <w:szCs w:val="24"/>
              </w:rPr>
              <w:t>(Сх</w:t>
            </w:r>
            <w:proofErr w:type="gramStart"/>
            <w:r w:rsidRPr="00E328FF">
              <w:rPr>
                <w:rFonts w:eastAsia="HiddenHorzOCR"/>
                <w:sz w:val="24"/>
                <w:szCs w:val="24"/>
              </w:rPr>
              <w:t>2</w:t>
            </w:r>
            <w:proofErr w:type="gramEnd"/>
            <w:r w:rsidRPr="00E328FF">
              <w:rPr>
                <w:rFonts w:eastAsia="HiddenHorzOCR"/>
                <w:sz w:val="24"/>
                <w:szCs w:val="24"/>
              </w:rPr>
              <w:t xml:space="preserve">) выделена для обеспечения правовых условий формирования территорий </w:t>
            </w:r>
            <w:r w:rsidRPr="00E328FF">
              <w:rPr>
                <w:rFonts w:eastAsia="Calibri"/>
                <w:iCs/>
                <w:sz w:val="24"/>
                <w:szCs w:val="24"/>
              </w:rPr>
              <w:t xml:space="preserve">сельскохозяйственного производства с </w:t>
            </w:r>
            <w:r w:rsidRPr="00E328FF">
              <w:rPr>
                <w:sz w:val="24"/>
                <w:szCs w:val="24"/>
              </w:rPr>
              <w:t>правом возведения объектов капитального строительства</w:t>
            </w:r>
            <w:r w:rsidRPr="00E328FF">
              <w:rPr>
                <w:rFonts w:eastAsia="HiddenHorzOCR"/>
                <w:sz w:val="24"/>
                <w:szCs w:val="24"/>
              </w:rPr>
              <w:t>.</w:t>
            </w:r>
          </w:p>
        </w:tc>
      </w:tr>
    </w:tbl>
    <w:p w:rsidR="001E6C61" w:rsidRPr="00E328FF" w:rsidRDefault="001E6C61" w:rsidP="001E6C61">
      <w:pPr>
        <w:tabs>
          <w:tab w:val="left" w:pos="1320"/>
        </w:tabs>
        <w:jc w:val="center"/>
        <w:rPr>
          <w:b/>
          <w:iCs/>
          <w:sz w:val="24"/>
          <w:szCs w:val="24"/>
        </w:rPr>
      </w:pPr>
    </w:p>
    <w:p w:rsidR="001E6C61" w:rsidRPr="00E328FF" w:rsidRDefault="001E6C61" w:rsidP="001E6C61">
      <w:pPr>
        <w:jc w:val="center"/>
        <w:rPr>
          <w:b/>
          <w:sz w:val="24"/>
          <w:szCs w:val="24"/>
        </w:rPr>
      </w:pPr>
    </w:p>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701"/>
        <w:gridCol w:w="1276"/>
        <w:gridCol w:w="1843"/>
      </w:tblGrid>
      <w:tr w:rsidR="001E6C61" w:rsidRPr="00E328FF" w:rsidTr="00084CE3">
        <w:trPr>
          <w:trHeight w:val="77"/>
          <w:tblHeader/>
        </w:trPr>
        <w:tc>
          <w:tcPr>
            <w:tcW w:w="15027" w:type="dxa"/>
            <w:gridSpan w:val="9"/>
            <w:shd w:val="clear" w:color="auto" w:fill="C6D9F1"/>
            <w:vAlign w:val="center"/>
          </w:tcPr>
          <w:p w:rsidR="001E6C61" w:rsidRPr="00E328FF" w:rsidRDefault="001E6C61" w:rsidP="00084CE3">
            <w:pPr>
              <w:jc w:val="center"/>
              <w:rPr>
                <w:b/>
              </w:rPr>
            </w:pPr>
            <w:r w:rsidRPr="00E328FF">
              <w:rPr>
                <w:b/>
                <w:sz w:val="24"/>
                <w:szCs w:val="24"/>
              </w:rPr>
              <w:t>Основные виды разрешенного использования</w:t>
            </w:r>
          </w:p>
        </w:tc>
      </w:tr>
      <w:tr w:rsidR="001E6C61" w:rsidRPr="00E328FF" w:rsidTr="00084CE3">
        <w:trPr>
          <w:trHeight w:val="77"/>
          <w:tblHeader/>
        </w:trPr>
        <w:tc>
          <w:tcPr>
            <w:tcW w:w="1560" w:type="dxa"/>
            <w:vMerge w:val="restart"/>
            <w:shd w:val="clear" w:color="auto" w:fill="EAF1DD"/>
            <w:vAlign w:val="center"/>
          </w:tcPr>
          <w:p w:rsidR="001E6C61" w:rsidRPr="00E328FF" w:rsidRDefault="001E6C61" w:rsidP="00084CE3">
            <w:pPr>
              <w:autoSpaceDE/>
              <w:jc w:val="center"/>
              <w:rPr>
                <w:b/>
              </w:rPr>
            </w:pPr>
            <w:r w:rsidRPr="00E328FF">
              <w:rPr>
                <w:b/>
              </w:rPr>
              <w:t>Наименование и код ВРИ</w:t>
            </w:r>
          </w:p>
        </w:tc>
        <w:tc>
          <w:tcPr>
            <w:tcW w:w="4111" w:type="dxa"/>
            <w:vMerge w:val="restart"/>
            <w:shd w:val="clear" w:color="auto" w:fill="EAF1DD"/>
            <w:noWrap/>
            <w:vAlign w:val="center"/>
          </w:tcPr>
          <w:p w:rsidR="001E6C61" w:rsidRPr="00E328FF" w:rsidRDefault="001E6C61" w:rsidP="00084CE3">
            <w:pPr>
              <w:autoSpaceDE/>
              <w:jc w:val="center"/>
              <w:rPr>
                <w:b/>
              </w:rPr>
            </w:pPr>
            <w:r w:rsidRPr="00E328FF">
              <w:rPr>
                <w:b/>
              </w:rPr>
              <w:t>Описание ВРИ</w:t>
            </w:r>
          </w:p>
        </w:tc>
        <w:tc>
          <w:tcPr>
            <w:tcW w:w="3119" w:type="dxa"/>
            <w:gridSpan w:val="3"/>
            <w:shd w:val="clear" w:color="auto" w:fill="EAF1DD"/>
            <w:vAlign w:val="center"/>
          </w:tcPr>
          <w:p w:rsidR="001E6C61" w:rsidRPr="00E328FF" w:rsidRDefault="001E6C61" w:rsidP="00084CE3">
            <w:pPr>
              <w:autoSpaceDE/>
              <w:jc w:val="center"/>
              <w:rPr>
                <w:b/>
              </w:rPr>
            </w:pPr>
            <w:r w:rsidRPr="00E328FF">
              <w:rPr>
                <w:b/>
              </w:rPr>
              <w:t>Предельные размеры земельных участков</w:t>
            </w:r>
          </w:p>
        </w:tc>
        <w:tc>
          <w:tcPr>
            <w:tcW w:w="1417" w:type="dxa"/>
            <w:vMerge w:val="restart"/>
            <w:shd w:val="clear" w:color="auto" w:fill="EAF1DD"/>
            <w:vAlign w:val="center"/>
          </w:tcPr>
          <w:p w:rsidR="001E6C61" w:rsidRPr="00E328FF" w:rsidRDefault="001E6C61" w:rsidP="00084CE3">
            <w:pPr>
              <w:autoSpaceDE/>
              <w:jc w:val="center"/>
              <w:rPr>
                <w:b/>
              </w:rPr>
            </w:pPr>
            <w:r w:rsidRPr="00E328FF">
              <w:rPr>
                <w:b/>
              </w:rPr>
              <w:t>Предельное количество этажей. Предельная высота.</w:t>
            </w:r>
          </w:p>
          <w:p w:rsidR="001E6C61" w:rsidRPr="00E328FF" w:rsidRDefault="001E6C61" w:rsidP="00084CE3">
            <w:pPr>
              <w:autoSpaceDE/>
              <w:jc w:val="center"/>
              <w:rPr>
                <w:b/>
              </w:rPr>
            </w:pPr>
            <w:r w:rsidRPr="00E328FF">
              <w:rPr>
                <w:b/>
              </w:rPr>
              <w:t>(</w:t>
            </w:r>
            <w:proofErr w:type="spellStart"/>
            <w:r w:rsidRPr="00E328FF">
              <w:rPr>
                <w:b/>
              </w:rPr>
              <w:t>эт</w:t>
            </w:r>
            <w:proofErr w:type="spellEnd"/>
            <w:r w:rsidRPr="00E328FF">
              <w:rPr>
                <w:b/>
              </w:rPr>
              <w:t>./м.)</w:t>
            </w:r>
          </w:p>
        </w:tc>
        <w:tc>
          <w:tcPr>
            <w:tcW w:w="1701" w:type="dxa"/>
            <w:vMerge w:val="restart"/>
            <w:shd w:val="clear" w:color="auto" w:fill="EAF1DD"/>
            <w:noWrap/>
            <w:vAlign w:val="center"/>
          </w:tcPr>
          <w:p w:rsidR="001E6C61" w:rsidRPr="00E328FF" w:rsidRDefault="001E6C61" w:rsidP="00084CE3">
            <w:pPr>
              <w:autoSpaceDE/>
              <w:jc w:val="center"/>
              <w:rPr>
                <w:b/>
              </w:rPr>
            </w:pPr>
            <w:r w:rsidRPr="00E328FF">
              <w:rPr>
                <w:b/>
              </w:rPr>
              <w:t>Максимальный процент застройки в границах земельного участка</w:t>
            </w:r>
          </w:p>
        </w:tc>
        <w:tc>
          <w:tcPr>
            <w:tcW w:w="1276" w:type="dxa"/>
            <w:vMerge w:val="restart"/>
            <w:shd w:val="clear" w:color="auto" w:fill="EAF1DD"/>
            <w:noWrap/>
            <w:vAlign w:val="center"/>
          </w:tcPr>
          <w:p w:rsidR="001E6C61" w:rsidRPr="00E328FF" w:rsidRDefault="001E6C61" w:rsidP="00084CE3">
            <w:pPr>
              <w:autoSpaceDE/>
              <w:jc w:val="center"/>
              <w:rPr>
                <w:b/>
              </w:rPr>
            </w:pPr>
            <w:proofErr w:type="spellStart"/>
            <w:r w:rsidRPr="00E328FF">
              <w:rPr>
                <w:b/>
              </w:rPr>
              <w:t>Min</w:t>
            </w:r>
            <w:proofErr w:type="spellEnd"/>
            <w:r w:rsidRPr="00E328FF">
              <w:rPr>
                <w:b/>
              </w:rPr>
              <w:t xml:space="preserve"> отступы от границ земельного участка (</w:t>
            </w:r>
            <w:proofErr w:type="gramStart"/>
            <w:r w:rsidRPr="00E328FF">
              <w:rPr>
                <w:b/>
              </w:rPr>
              <w:t>м</w:t>
            </w:r>
            <w:proofErr w:type="gramEnd"/>
            <w:r w:rsidRPr="00E328FF">
              <w:rPr>
                <w:b/>
              </w:rPr>
              <w:t>.)</w:t>
            </w:r>
          </w:p>
        </w:tc>
        <w:tc>
          <w:tcPr>
            <w:tcW w:w="1843" w:type="dxa"/>
            <w:vMerge w:val="restart"/>
            <w:shd w:val="clear" w:color="auto" w:fill="EAF1DD"/>
            <w:vAlign w:val="center"/>
          </w:tcPr>
          <w:p w:rsidR="001E6C61" w:rsidRPr="00E328FF" w:rsidRDefault="001E6C61" w:rsidP="00084CE3">
            <w:pPr>
              <w:jc w:val="center"/>
              <w:rPr>
                <w:b/>
              </w:rPr>
            </w:pPr>
            <w:r w:rsidRPr="00E328FF">
              <w:rPr>
                <w:b/>
              </w:rPr>
              <w:t>Наименование ВРИ объекта капитального строительства</w:t>
            </w:r>
          </w:p>
        </w:tc>
      </w:tr>
      <w:tr w:rsidR="001E6C61" w:rsidRPr="00E328FF" w:rsidTr="00084CE3">
        <w:trPr>
          <w:trHeight w:val="77"/>
          <w:tblHeader/>
        </w:trPr>
        <w:tc>
          <w:tcPr>
            <w:tcW w:w="1560" w:type="dxa"/>
            <w:vMerge/>
            <w:shd w:val="clear" w:color="auto" w:fill="auto"/>
            <w:vAlign w:val="center"/>
          </w:tcPr>
          <w:p w:rsidR="001E6C61" w:rsidRPr="00E328FF" w:rsidRDefault="001E6C61" w:rsidP="00084CE3">
            <w:pPr>
              <w:autoSpaceDE/>
            </w:pPr>
          </w:p>
        </w:tc>
        <w:tc>
          <w:tcPr>
            <w:tcW w:w="4111" w:type="dxa"/>
            <w:vMerge/>
            <w:shd w:val="clear" w:color="auto" w:fill="auto"/>
            <w:vAlign w:val="center"/>
          </w:tcPr>
          <w:p w:rsidR="001E6C61" w:rsidRPr="00E328FF" w:rsidRDefault="001E6C61" w:rsidP="00084CE3">
            <w:pPr>
              <w:autoSpaceDE/>
            </w:pPr>
          </w:p>
        </w:tc>
        <w:tc>
          <w:tcPr>
            <w:tcW w:w="1985" w:type="dxa"/>
            <w:gridSpan w:val="2"/>
            <w:shd w:val="clear" w:color="auto" w:fill="EAF1DD"/>
            <w:noWrap/>
            <w:vAlign w:val="center"/>
          </w:tcPr>
          <w:p w:rsidR="001E6C61" w:rsidRPr="00E328FF" w:rsidRDefault="001E6C61" w:rsidP="00084CE3">
            <w:pPr>
              <w:autoSpaceDE/>
              <w:jc w:val="center"/>
              <w:rPr>
                <w:b/>
              </w:rPr>
            </w:pPr>
            <w:r w:rsidRPr="00E328FF">
              <w:rPr>
                <w:b/>
              </w:rPr>
              <w:t>Площадь (кв. м.)</w:t>
            </w:r>
          </w:p>
        </w:tc>
        <w:tc>
          <w:tcPr>
            <w:tcW w:w="1134" w:type="dxa"/>
            <w:shd w:val="clear" w:color="auto" w:fill="EAF1DD"/>
            <w:noWrap/>
            <w:vAlign w:val="center"/>
          </w:tcPr>
          <w:p w:rsidR="001E6C61" w:rsidRPr="00E328FF" w:rsidRDefault="001E6C61" w:rsidP="00084CE3">
            <w:pPr>
              <w:autoSpaceDE/>
              <w:jc w:val="center"/>
              <w:rPr>
                <w:b/>
              </w:rPr>
            </w:pPr>
            <w:r w:rsidRPr="00E328FF">
              <w:rPr>
                <w:b/>
              </w:rPr>
              <w:t>Размер (</w:t>
            </w:r>
            <w:proofErr w:type="gramStart"/>
            <w:r w:rsidRPr="00E328FF">
              <w:rPr>
                <w:b/>
              </w:rPr>
              <w:t>м</w:t>
            </w:r>
            <w:proofErr w:type="gramEnd"/>
            <w:r w:rsidRPr="00E328FF">
              <w:rPr>
                <w:b/>
              </w:rPr>
              <w:t xml:space="preserve">.) </w:t>
            </w:r>
          </w:p>
        </w:tc>
        <w:tc>
          <w:tcPr>
            <w:tcW w:w="1417" w:type="dxa"/>
            <w:vMerge/>
            <w:shd w:val="clear" w:color="auto" w:fill="auto"/>
            <w:vAlign w:val="center"/>
          </w:tcPr>
          <w:p w:rsidR="001E6C61" w:rsidRPr="00E328FF" w:rsidRDefault="001E6C61" w:rsidP="00084CE3">
            <w:pPr>
              <w:autoSpaceDE/>
            </w:pPr>
          </w:p>
        </w:tc>
        <w:tc>
          <w:tcPr>
            <w:tcW w:w="1701" w:type="dxa"/>
            <w:vMerge/>
            <w:shd w:val="clear" w:color="auto" w:fill="auto"/>
            <w:vAlign w:val="center"/>
          </w:tcPr>
          <w:p w:rsidR="001E6C61" w:rsidRPr="00E328FF" w:rsidRDefault="001E6C61" w:rsidP="00084CE3">
            <w:pPr>
              <w:autoSpaceDE/>
            </w:pPr>
          </w:p>
        </w:tc>
        <w:tc>
          <w:tcPr>
            <w:tcW w:w="1276" w:type="dxa"/>
            <w:vMerge/>
            <w:shd w:val="clear" w:color="auto" w:fill="auto"/>
            <w:vAlign w:val="center"/>
          </w:tcPr>
          <w:p w:rsidR="001E6C61" w:rsidRPr="00E328FF" w:rsidRDefault="001E6C61" w:rsidP="00084CE3">
            <w:pPr>
              <w:autoSpaceDE/>
            </w:pPr>
          </w:p>
        </w:tc>
        <w:tc>
          <w:tcPr>
            <w:tcW w:w="1843" w:type="dxa"/>
            <w:vMerge/>
          </w:tcPr>
          <w:p w:rsidR="001E6C61" w:rsidRPr="00E328FF" w:rsidRDefault="001E6C61" w:rsidP="00084CE3">
            <w:pPr>
              <w:autoSpaceDE/>
            </w:pPr>
          </w:p>
        </w:tc>
      </w:tr>
      <w:tr w:rsidR="001E6C61" w:rsidRPr="00E328FF" w:rsidTr="00084CE3">
        <w:trPr>
          <w:trHeight w:val="77"/>
          <w:tblHeader/>
        </w:trPr>
        <w:tc>
          <w:tcPr>
            <w:tcW w:w="1560" w:type="dxa"/>
            <w:vMerge/>
            <w:shd w:val="clear" w:color="auto" w:fill="auto"/>
            <w:vAlign w:val="center"/>
          </w:tcPr>
          <w:p w:rsidR="001E6C61" w:rsidRPr="00E328FF" w:rsidRDefault="001E6C61" w:rsidP="00084CE3">
            <w:pPr>
              <w:autoSpaceDE/>
            </w:pPr>
          </w:p>
        </w:tc>
        <w:tc>
          <w:tcPr>
            <w:tcW w:w="4111" w:type="dxa"/>
            <w:vMerge/>
            <w:shd w:val="clear" w:color="auto" w:fill="auto"/>
            <w:vAlign w:val="center"/>
          </w:tcPr>
          <w:p w:rsidR="001E6C61" w:rsidRPr="00E328FF" w:rsidRDefault="001E6C61" w:rsidP="00084CE3">
            <w:pPr>
              <w:autoSpaceDE/>
            </w:pPr>
          </w:p>
        </w:tc>
        <w:tc>
          <w:tcPr>
            <w:tcW w:w="992" w:type="dxa"/>
            <w:shd w:val="clear" w:color="auto" w:fill="EAF1DD"/>
            <w:noWrap/>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p>
        </w:tc>
        <w:tc>
          <w:tcPr>
            <w:tcW w:w="993"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ax</w:t>
            </w:r>
            <w:proofErr w:type="spellEnd"/>
          </w:p>
        </w:tc>
        <w:tc>
          <w:tcPr>
            <w:tcW w:w="1134"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r w:rsidRPr="00E328FF">
              <w:rPr>
                <w:b/>
              </w:rPr>
              <w:t xml:space="preserve"> /</w:t>
            </w:r>
            <w:r w:rsidRPr="00E328FF">
              <w:rPr>
                <w:b/>
                <w:lang w:val="en-US"/>
              </w:rPr>
              <w:t xml:space="preserve"> m</w:t>
            </w:r>
            <w:proofErr w:type="spellStart"/>
            <w:r w:rsidRPr="00E328FF">
              <w:rPr>
                <w:b/>
              </w:rPr>
              <w:t>ax</w:t>
            </w:r>
            <w:proofErr w:type="spellEnd"/>
          </w:p>
        </w:tc>
        <w:tc>
          <w:tcPr>
            <w:tcW w:w="1417" w:type="dxa"/>
            <w:vMerge/>
            <w:shd w:val="clear" w:color="auto" w:fill="auto"/>
            <w:vAlign w:val="center"/>
          </w:tcPr>
          <w:p w:rsidR="001E6C61" w:rsidRPr="00E328FF" w:rsidRDefault="001E6C61" w:rsidP="00084CE3">
            <w:pPr>
              <w:autoSpaceDE/>
            </w:pPr>
          </w:p>
        </w:tc>
        <w:tc>
          <w:tcPr>
            <w:tcW w:w="1701" w:type="dxa"/>
            <w:vMerge/>
            <w:shd w:val="clear" w:color="auto" w:fill="auto"/>
            <w:vAlign w:val="center"/>
          </w:tcPr>
          <w:p w:rsidR="001E6C61" w:rsidRPr="00E328FF" w:rsidRDefault="001E6C61" w:rsidP="00084CE3">
            <w:pPr>
              <w:autoSpaceDE/>
              <w:jc w:val="center"/>
            </w:pPr>
          </w:p>
        </w:tc>
        <w:tc>
          <w:tcPr>
            <w:tcW w:w="1276" w:type="dxa"/>
            <w:vMerge/>
            <w:shd w:val="clear" w:color="auto" w:fill="auto"/>
            <w:vAlign w:val="center"/>
          </w:tcPr>
          <w:p w:rsidR="001E6C61" w:rsidRPr="00E328FF" w:rsidRDefault="001E6C61" w:rsidP="00084CE3">
            <w:pPr>
              <w:autoSpaceDE/>
              <w:jc w:val="center"/>
            </w:pPr>
          </w:p>
        </w:tc>
        <w:tc>
          <w:tcPr>
            <w:tcW w:w="1843" w:type="dxa"/>
            <w:vMerge/>
          </w:tcPr>
          <w:p w:rsidR="001E6C61" w:rsidRPr="00E328FF" w:rsidRDefault="001E6C61" w:rsidP="00084CE3">
            <w:pPr>
              <w:autoSpaceDE/>
              <w:jc w:val="center"/>
            </w:pP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Животноводство</w:t>
            </w:r>
            <w:r w:rsidRPr="00E328FF">
              <w:rPr>
                <w:lang w:val="en-US"/>
              </w:rPr>
              <w:t xml:space="preserve"> 1</w:t>
            </w:r>
            <w:r w:rsidRPr="00E328FF">
              <w:t>.7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rPr>
                <w:lang w:eastAsia="ru-RU"/>
              </w:rPr>
            </w:pPr>
            <w:r w:rsidRPr="00E328FF">
              <w:rPr>
                <w:lang w:eastAsia="ru-RU"/>
              </w:rPr>
              <w:t xml:space="preserve">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w:t>
            </w:r>
            <w:r w:rsidRPr="00E328FF">
              <w:rPr>
                <w:lang w:eastAsia="ru-RU"/>
              </w:rPr>
              <w:lastRenderedPageBreak/>
              <w:t>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1E6C61" w:rsidRPr="00E328FF" w:rsidRDefault="001E6C61" w:rsidP="00084CE3">
            <w:pPr>
              <w:jc w:val="center"/>
            </w:pPr>
            <w:r w:rsidRPr="00E328FF">
              <w:t>Содержание данного вида разрешенного использования включает в себя содержание видов разрешенного использования с кодами 1.8-1.11,1.15, 1.19, 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lastRenderedPageBreak/>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3</w:t>
            </w:r>
          </w:p>
        </w:tc>
        <w:tc>
          <w:tcPr>
            <w:tcW w:w="1843"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Ферма;</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Технологическое здание;</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Свиноводческий комплекс;</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xml:space="preserve"> - Птицефабрика;</w:t>
            </w:r>
          </w:p>
          <w:p w:rsidR="001E6C61" w:rsidRPr="00E328FF" w:rsidRDefault="001E6C61" w:rsidP="00084CE3">
            <w:pPr>
              <w:jc w:val="center"/>
            </w:pPr>
            <w:r w:rsidRPr="00E328FF">
              <w:rPr>
                <w:szCs w:val="24"/>
                <w:lang w:eastAsia="ru-RU"/>
              </w:rPr>
              <w:t xml:space="preserve">- Объекты для </w:t>
            </w:r>
            <w:r w:rsidRPr="00E328FF">
              <w:rPr>
                <w:szCs w:val="24"/>
                <w:lang w:eastAsia="ru-RU"/>
              </w:rPr>
              <w:lastRenderedPageBreak/>
              <w:t>содержания и разведения животных</w:t>
            </w: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lastRenderedPageBreak/>
              <w:t>Скотоводство 1.8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1E6C61" w:rsidRPr="00E328FF" w:rsidRDefault="001E6C61" w:rsidP="00084CE3">
            <w:pPr>
              <w:jc w:val="center"/>
            </w:pPr>
            <w:r w:rsidRPr="00E328FF">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1E6C61" w:rsidRPr="00E328FF" w:rsidRDefault="001E6C61" w:rsidP="00084CE3">
            <w:pPr>
              <w:jc w:val="center"/>
            </w:pPr>
            <w:r w:rsidRPr="00E328FF">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3</w:t>
            </w:r>
          </w:p>
        </w:tc>
        <w:tc>
          <w:tcPr>
            <w:tcW w:w="1843"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Ферма;</w:t>
            </w:r>
          </w:p>
          <w:p w:rsidR="001E6C61" w:rsidRPr="00E328FF" w:rsidRDefault="001E6C61" w:rsidP="00084CE3">
            <w:pPr>
              <w:jc w:val="center"/>
            </w:pPr>
            <w:r w:rsidRPr="00E328FF">
              <w:rPr>
                <w:szCs w:val="24"/>
                <w:lang w:eastAsia="ru-RU"/>
              </w:rPr>
              <w:t>- Технологическое здание</w:t>
            </w: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Звероводство 1.9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Осуществление хозяйственной деятельности, связанной с разведением в неволе ценных пушных зверей;</w:t>
            </w:r>
          </w:p>
          <w:p w:rsidR="001E6C61" w:rsidRPr="00E328FF" w:rsidRDefault="001E6C61" w:rsidP="00084CE3">
            <w:pPr>
              <w:jc w:val="center"/>
            </w:pPr>
            <w:r w:rsidRPr="00E328FF">
              <w:t>размещение зданий, сооружений, используемых для содержания и разведения животных, производства, хранения и первичной переработки продукции;</w:t>
            </w:r>
          </w:p>
          <w:p w:rsidR="001E6C61" w:rsidRPr="00E328FF" w:rsidRDefault="001E6C61" w:rsidP="00084CE3">
            <w:pPr>
              <w:jc w:val="center"/>
            </w:pPr>
            <w:r w:rsidRPr="00E328FF">
              <w:lastRenderedPageBreak/>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lastRenderedPageBreak/>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3</w:t>
            </w:r>
          </w:p>
        </w:tc>
        <w:tc>
          <w:tcPr>
            <w:tcW w:w="1843"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jc w:val="center"/>
            </w:pPr>
            <w:r w:rsidRPr="00E328FF">
              <w:rPr>
                <w:szCs w:val="24"/>
                <w:lang w:eastAsia="ru-RU"/>
              </w:rPr>
              <w:t>- Объекты для содержания и разведения животных</w:t>
            </w: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lastRenderedPageBreak/>
              <w:t>Птицеводство 1.10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Осуществление хозяйственной деятельности, связанной с разведением домашних пород птиц, в том числе водоплавающих;</w:t>
            </w:r>
          </w:p>
          <w:p w:rsidR="001E6C61" w:rsidRPr="00E328FF" w:rsidRDefault="001E6C61" w:rsidP="00084CE3">
            <w:pPr>
              <w:jc w:val="center"/>
            </w:pPr>
            <w:r w:rsidRPr="00E328FF">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1E6C61" w:rsidRPr="00E328FF" w:rsidRDefault="001E6C61" w:rsidP="00084CE3">
            <w:pPr>
              <w:jc w:val="center"/>
            </w:pPr>
            <w:r w:rsidRPr="00E328FF">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3</w:t>
            </w:r>
          </w:p>
        </w:tc>
        <w:tc>
          <w:tcPr>
            <w:tcW w:w="1843"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Ферма;</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Птицефабрика;</w:t>
            </w:r>
          </w:p>
          <w:p w:rsidR="001E6C61" w:rsidRPr="00E328FF" w:rsidRDefault="001E6C61" w:rsidP="00084CE3">
            <w:pPr>
              <w:jc w:val="center"/>
            </w:pPr>
            <w:r w:rsidRPr="00E328FF">
              <w:rPr>
                <w:szCs w:val="24"/>
                <w:lang w:eastAsia="ru-RU"/>
              </w:rPr>
              <w:t>- Технологическое здание</w:t>
            </w: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Свиноводство 1.11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Осуществление хозяйственной деятельности, связанной с разведением свиней;</w:t>
            </w:r>
          </w:p>
          <w:p w:rsidR="001E6C61" w:rsidRPr="00E328FF" w:rsidRDefault="001E6C61" w:rsidP="00084CE3">
            <w:pPr>
              <w:jc w:val="center"/>
            </w:pPr>
            <w:r w:rsidRPr="00E328FF">
              <w:t>размещение зданий, сооружений, используемых для содержания и разведения животных, производства, хранения и первичной переработки продукции;</w:t>
            </w:r>
          </w:p>
          <w:p w:rsidR="001E6C61" w:rsidRPr="00E328FF" w:rsidRDefault="001E6C61" w:rsidP="00084CE3">
            <w:pPr>
              <w:jc w:val="center"/>
            </w:pPr>
            <w:r w:rsidRPr="00E328FF">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3</w:t>
            </w:r>
          </w:p>
        </w:tc>
        <w:tc>
          <w:tcPr>
            <w:tcW w:w="1843"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Ферма;</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Свиноводческий комплекс</w:t>
            </w: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Пчеловодство 1.12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1E6C61" w:rsidRPr="00E328FF" w:rsidRDefault="001E6C61" w:rsidP="00084CE3">
            <w:pPr>
              <w:jc w:val="center"/>
            </w:pPr>
            <w:r w:rsidRPr="00E328FF">
              <w:t xml:space="preserve">размещение ульев, иных объектов и оборудования, необходимого для </w:t>
            </w:r>
            <w:r w:rsidRPr="00E328FF">
              <w:lastRenderedPageBreak/>
              <w:t>пчеловодства и разведениях иных полезных насекомых;</w:t>
            </w:r>
          </w:p>
          <w:p w:rsidR="001E6C61" w:rsidRPr="00E328FF" w:rsidRDefault="001E6C61" w:rsidP="00084CE3">
            <w:pPr>
              <w:jc w:val="center"/>
            </w:pPr>
            <w:r w:rsidRPr="00E328FF">
              <w:t>размещение сооружений используемых для хранения и первичной переработки продукции пчеловодства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lastRenderedPageBreak/>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3</w:t>
            </w:r>
          </w:p>
        </w:tc>
        <w:tc>
          <w:tcPr>
            <w:tcW w:w="1843"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Здание для хранения и первичной переработки продукции пчеловодства</w:t>
            </w: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lastRenderedPageBreak/>
              <w:t>Рыбоводство 1.13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Осуществление хозяйственной деятельности, связанной с разведением и (или) содержанием, выращиванием объектов рыбоводства (аквакультуры);</w:t>
            </w:r>
          </w:p>
          <w:p w:rsidR="001E6C61" w:rsidRPr="00E328FF" w:rsidRDefault="001E6C61" w:rsidP="00084CE3">
            <w:pPr>
              <w:jc w:val="center"/>
            </w:pPr>
            <w:r w:rsidRPr="00E328FF">
              <w:t>размещение зданий, сооружений, оборудования, необходимых для осуществления рыбоводства (аквакультуры)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2/10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3</w:t>
            </w:r>
          </w:p>
        </w:tc>
        <w:tc>
          <w:tcPr>
            <w:tcW w:w="1843"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jc w:val="center"/>
            </w:pPr>
            <w:r w:rsidRPr="00E328FF">
              <w:rPr>
                <w:szCs w:val="24"/>
                <w:lang w:eastAsia="ru-RU"/>
              </w:rPr>
              <w:t>- Рыбоводческий комплекс</w:t>
            </w: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Научное обеспечение сельского хозяйства 1.14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 размещение коллекций генетических ресурсов растений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3</w:t>
            </w:r>
          </w:p>
        </w:tc>
        <w:tc>
          <w:tcPr>
            <w:tcW w:w="1843"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Научный центр;</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Селекционный центр;</w:t>
            </w:r>
          </w:p>
          <w:p w:rsidR="001E6C61" w:rsidRPr="00E328FF" w:rsidRDefault="001E6C61" w:rsidP="00084CE3">
            <w:pPr>
              <w:jc w:val="center"/>
            </w:pPr>
            <w:r w:rsidRPr="00E328FF">
              <w:rPr>
                <w:szCs w:val="24"/>
                <w:lang w:eastAsia="ru-RU"/>
              </w:rPr>
              <w:t>- Хранилище образцов растительного и животного мира</w:t>
            </w: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Хранение и переработка сельскохозяйственной продукции 1.15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3</w:t>
            </w:r>
          </w:p>
        </w:tc>
        <w:tc>
          <w:tcPr>
            <w:tcW w:w="1843"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Склад;</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Зернохранилище;</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Овощехранилище;</w:t>
            </w:r>
          </w:p>
          <w:p w:rsidR="001E6C61" w:rsidRPr="00E328FF" w:rsidRDefault="001E6C61" w:rsidP="00084CE3">
            <w:pPr>
              <w:jc w:val="center"/>
            </w:pPr>
            <w:r w:rsidRPr="00E328FF">
              <w:rPr>
                <w:szCs w:val="24"/>
                <w:lang w:eastAsia="ru-RU"/>
              </w:rPr>
              <w:t>- Здание для переработки сельскохозяйственной продукции</w:t>
            </w: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 xml:space="preserve">Ведение личного подсобного </w:t>
            </w:r>
            <w:r w:rsidRPr="00E328FF">
              <w:lastRenderedPageBreak/>
              <w:t>хозяйства на полевых участках 1.16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lastRenderedPageBreak/>
              <w:t>Производство сельскохозяйственной продукции без права возведения объектов капитального строительства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874C33" w:rsidP="00084CE3">
            <w:pPr>
              <w:jc w:val="center"/>
            </w:pPr>
            <w:r w:rsidRPr="00E328FF">
              <w:t>10</w:t>
            </w:r>
            <w:r w:rsidR="001E6C61" w:rsidRPr="00E328FF">
              <w:t>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lastRenderedPageBreak/>
              <w:t xml:space="preserve">Питомники 1.17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 размещение сооружений, необходимых для указанных видов сельскохозяйственного производства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1/20</w:t>
            </w:r>
          </w:p>
        </w:tc>
        <w:tc>
          <w:tcPr>
            <w:tcW w:w="1701"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jc w:val="center"/>
            </w:pPr>
            <w:r w:rsidRPr="00E328FF">
              <w:t>38 %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Питомник;</w:t>
            </w:r>
          </w:p>
          <w:p w:rsidR="001E6C61" w:rsidRPr="00E328FF" w:rsidRDefault="001E6C61" w:rsidP="00084CE3">
            <w:pPr>
              <w:jc w:val="center"/>
            </w:pPr>
            <w:r w:rsidRPr="00E328FF">
              <w:rPr>
                <w:szCs w:val="24"/>
                <w:lang w:eastAsia="ru-RU"/>
              </w:rPr>
              <w:t>- Хранилище</w:t>
            </w: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 xml:space="preserve">Обеспечение сельскохозяйственного производства 1.18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1/20, для водонапорных башен - 30 м</w:t>
            </w:r>
          </w:p>
        </w:tc>
        <w:tc>
          <w:tcPr>
            <w:tcW w:w="1701"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jc w:val="center"/>
            </w:pPr>
            <w:r w:rsidRPr="00E328FF">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xml:space="preserve">- </w:t>
            </w:r>
            <w:proofErr w:type="gramStart"/>
            <w:r w:rsidRPr="00E328FF">
              <w:rPr>
                <w:szCs w:val="24"/>
                <w:lang w:eastAsia="ru-RU"/>
              </w:rPr>
              <w:t>Машино-транспортная</w:t>
            </w:r>
            <w:proofErr w:type="gramEnd"/>
            <w:r w:rsidRPr="00E328FF">
              <w:rPr>
                <w:szCs w:val="24"/>
                <w:lang w:eastAsia="ru-RU"/>
              </w:rPr>
              <w:t xml:space="preserve"> и ремонтная станция;</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Ангар, гараж для сельскохозяйственной техники;</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Амбар;</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Водонапорная башня;</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Трансформаторная станция;</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Артезианская скважина;</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Силосное хранилище;</w:t>
            </w:r>
          </w:p>
          <w:p w:rsidR="001E6C61" w:rsidRPr="00E328FF" w:rsidRDefault="001E6C61" w:rsidP="00084CE3">
            <w:pPr>
              <w:jc w:val="center"/>
            </w:pPr>
            <w:r w:rsidRPr="00E328FF">
              <w:rPr>
                <w:szCs w:val="24"/>
                <w:lang w:eastAsia="ru-RU"/>
              </w:rPr>
              <w:t>- Проезд</w:t>
            </w: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 xml:space="preserve">Коммунальное обслуживание </w:t>
            </w:r>
            <w:r w:rsidRPr="00E328FF">
              <w:lastRenderedPageBreak/>
              <w:t>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lastRenderedPageBreak/>
              <w:t xml:space="preserve">Размещение зданий и сооружений в целях обеспечения физических и юридических лиц </w:t>
            </w:r>
            <w:r w:rsidRPr="00E328FF">
              <w:lastRenderedPageBreak/>
              <w:t>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1E6C61" w:rsidRPr="00E328FF" w:rsidRDefault="001E6C61" w:rsidP="00084CE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rPr>
                <w:lang w:val="en-US"/>
              </w:rPr>
            </w:pPr>
            <w:r w:rsidRPr="00E328FF">
              <w:rPr>
                <w:lang w:val="en-US"/>
              </w:rPr>
              <w:lastRenderedPageBreak/>
              <w:t>1</w:t>
            </w:r>
            <w:r w:rsidRPr="00E328FF">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 xml:space="preserve">не подлежат </w:t>
            </w:r>
            <w:r w:rsidRPr="00E328FF">
              <w:lastRenderedPageBreak/>
              <w:t>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lastRenderedPageBreak/>
              <w:t>5/20</w:t>
            </w:r>
          </w:p>
        </w:tc>
        <w:tc>
          <w:tcPr>
            <w:tcW w:w="1701"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jc w:val="center"/>
            </w:pPr>
            <w:r w:rsidRPr="00E328FF">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 Водонапорная башня;</w:t>
            </w:r>
          </w:p>
          <w:p w:rsidR="001E6C61" w:rsidRPr="00E328FF" w:rsidRDefault="001E6C61" w:rsidP="00084CE3">
            <w:pPr>
              <w:jc w:val="center"/>
            </w:pPr>
            <w:r w:rsidRPr="00E328FF">
              <w:lastRenderedPageBreak/>
              <w:t>- Водопроводная насосная станция;</w:t>
            </w:r>
          </w:p>
          <w:p w:rsidR="001E6C61" w:rsidRPr="00E328FF" w:rsidRDefault="001E6C61" w:rsidP="00084CE3">
            <w:pPr>
              <w:jc w:val="center"/>
            </w:pPr>
            <w:r w:rsidRPr="00E328FF">
              <w:t>- Водопровод;</w:t>
            </w:r>
          </w:p>
          <w:p w:rsidR="001E6C61" w:rsidRPr="00E328FF" w:rsidRDefault="001E6C61" w:rsidP="00084CE3">
            <w:pPr>
              <w:jc w:val="center"/>
              <w:rPr>
                <w:b/>
              </w:rPr>
            </w:pPr>
            <w:r w:rsidRPr="00E328FF">
              <w:t>- Канализационная насосная  станция;</w:t>
            </w:r>
          </w:p>
          <w:p w:rsidR="001E6C61" w:rsidRPr="00E328FF" w:rsidRDefault="001E6C61" w:rsidP="00084CE3">
            <w:pPr>
              <w:jc w:val="center"/>
            </w:pPr>
            <w:r w:rsidRPr="00E328FF">
              <w:t>- Канализация;</w:t>
            </w:r>
          </w:p>
          <w:p w:rsidR="001E6C61" w:rsidRPr="00E328FF" w:rsidRDefault="001E6C61" w:rsidP="00084CE3">
            <w:pPr>
              <w:jc w:val="center"/>
            </w:pPr>
            <w:r w:rsidRPr="00E328FF">
              <w:t>- Газопровод;</w:t>
            </w:r>
          </w:p>
          <w:p w:rsidR="001E6C61" w:rsidRPr="00E328FF" w:rsidRDefault="001E6C61" w:rsidP="00084CE3">
            <w:pPr>
              <w:jc w:val="center"/>
            </w:pPr>
            <w:r w:rsidRPr="00E328FF">
              <w:t>- Газорегуляторный пункт;</w:t>
            </w:r>
          </w:p>
          <w:p w:rsidR="001E6C61" w:rsidRPr="00E328FF" w:rsidRDefault="001E6C61" w:rsidP="00084CE3">
            <w:pPr>
              <w:jc w:val="center"/>
            </w:pPr>
            <w:r w:rsidRPr="00E328FF">
              <w:t>- Кабель связи;</w:t>
            </w:r>
          </w:p>
          <w:p w:rsidR="001E6C61" w:rsidRPr="00E328FF" w:rsidRDefault="001E6C61" w:rsidP="00084CE3">
            <w:pPr>
              <w:jc w:val="center"/>
            </w:pPr>
            <w:r w:rsidRPr="00E328FF">
              <w:t>- Кабель силовой;</w:t>
            </w:r>
          </w:p>
          <w:p w:rsidR="001E6C61" w:rsidRPr="00E328FF" w:rsidRDefault="001E6C61" w:rsidP="00084CE3">
            <w:pPr>
              <w:jc w:val="center"/>
            </w:pPr>
            <w:r w:rsidRPr="00E328FF">
              <w:t>- Тепловая сеть;</w:t>
            </w:r>
          </w:p>
          <w:p w:rsidR="001E6C61" w:rsidRPr="00E328FF" w:rsidRDefault="001E6C61" w:rsidP="00084CE3">
            <w:pPr>
              <w:jc w:val="center"/>
            </w:pPr>
            <w:r w:rsidRPr="00E328FF">
              <w:t>- Воздушная линия электропередачи;</w:t>
            </w:r>
          </w:p>
          <w:p w:rsidR="001E6C61" w:rsidRPr="00E328FF" w:rsidRDefault="001E6C61" w:rsidP="00084CE3">
            <w:pPr>
              <w:jc w:val="center"/>
            </w:pPr>
            <w:r w:rsidRPr="00E328FF">
              <w:t>- Тепловой пункт;</w:t>
            </w:r>
          </w:p>
          <w:p w:rsidR="001E6C61" w:rsidRPr="00E328FF" w:rsidRDefault="001E6C61" w:rsidP="00084CE3">
            <w:pPr>
              <w:jc w:val="center"/>
            </w:pPr>
            <w:r w:rsidRPr="00E328FF">
              <w:t>- Дождевая канализация;</w:t>
            </w:r>
          </w:p>
          <w:p w:rsidR="001E6C61" w:rsidRPr="00E328FF" w:rsidRDefault="001E6C61" w:rsidP="00084CE3">
            <w:pPr>
              <w:jc w:val="center"/>
            </w:pPr>
            <w:r w:rsidRPr="00E328FF">
              <w:t>- Котельная;</w:t>
            </w:r>
          </w:p>
          <w:p w:rsidR="001E6C61" w:rsidRPr="00E328FF" w:rsidRDefault="001E6C61" w:rsidP="00084CE3">
            <w:pPr>
              <w:jc w:val="center"/>
            </w:pPr>
            <w:r w:rsidRPr="00E328FF">
              <w:t>- Насосная станция;</w:t>
            </w:r>
          </w:p>
          <w:p w:rsidR="001E6C61" w:rsidRPr="00E328FF" w:rsidRDefault="001E6C61" w:rsidP="00084CE3">
            <w:pPr>
              <w:jc w:val="center"/>
            </w:pPr>
            <w:r w:rsidRPr="00E328FF">
              <w:t>- Трансформаторная подстанция;</w:t>
            </w:r>
          </w:p>
          <w:p w:rsidR="001E6C61" w:rsidRPr="00E328FF" w:rsidRDefault="001E6C61" w:rsidP="00084CE3">
            <w:pPr>
              <w:jc w:val="center"/>
            </w:pPr>
            <w:r w:rsidRPr="00E328FF">
              <w:t>- Телефонная станция;</w:t>
            </w:r>
          </w:p>
          <w:p w:rsidR="001E6C61" w:rsidRPr="00E328FF" w:rsidRDefault="001E6C61" w:rsidP="00084CE3">
            <w:pPr>
              <w:jc w:val="center"/>
            </w:pPr>
            <w:r w:rsidRPr="00E328FF">
              <w:t>- Станция, антенна сотовой связи;</w:t>
            </w:r>
          </w:p>
          <w:p w:rsidR="001E6C61" w:rsidRPr="00E328FF" w:rsidRDefault="001E6C61" w:rsidP="00084CE3">
            <w:pPr>
              <w:jc w:val="center"/>
            </w:pPr>
            <w:r w:rsidRPr="00E328FF">
              <w:t xml:space="preserve">- Водозаборное </w:t>
            </w:r>
            <w:r w:rsidRPr="00E328FF">
              <w:lastRenderedPageBreak/>
              <w:t>сооружение</w:t>
            </w:r>
          </w:p>
          <w:p w:rsidR="001E6C61" w:rsidRPr="00E328FF" w:rsidRDefault="001E6C61" w:rsidP="00084CE3">
            <w:pPr>
              <w:jc w:val="center"/>
            </w:pPr>
            <w:r w:rsidRPr="00E328FF">
              <w:t>- Здание ресурсоснабжающей организации;</w:t>
            </w:r>
          </w:p>
          <w:p w:rsidR="001E6C61" w:rsidRPr="00E328FF" w:rsidRDefault="001E6C61" w:rsidP="00084CE3">
            <w:pPr>
              <w:jc w:val="center"/>
            </w:pPr>
            <w:r w:rsidRPr="00E328FF">
              <w:t>- Площадка для сбора мусора;</w:t>
            </w: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lastRenderedPageBreak/>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r w:rsidRPr="00E328FF">
              <w:t>Земельные участки общего пользования.</w:t>
            </w:r>
          </w:p>
          <w:p w:rsidR="001E6C61" w:rsidRPr="00E328FF" w:rsidRDefault="001E6C61" w:rsidP="00084CE3">
            <w:pPr>
              <w:jc w:val="center"/>
            </w:pPr>
            <w:r w:rsidRPr="00E328FF">
              <w:t>Содержание данного вида разрешенного использования включает в себя содержание видов разрешенного использования с кодами 12.0.1 - 12.0.2</w:t>
            </w:r>
          </w:p>
        </w:tc>
        <w:tc>
          <w:tcPr>
            <w:tcW w:w="7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spacing w:line="276" w:lineRule="auto"/>
              <w:jc w:val="center"/>
            </w:pPr>
            <w:r w:rsidRPr="00E328FF">
              <w:t>не подлежат установлению</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autoSpaceDN w:val="0"/>
              <w:jc w:val="center"/>
              <w:rPr>
                <w:rFonts w:eastAsia="SimSun"/>
                <w:bCs/>
                <w:szCs w:val="22"/>
              </w:rPr>
            </w:pPr>
            <w:r w:rsidRPr="00E328FF">
              <w:rPr>
                <w:rFonts w:eastAsia="SimSun"/>
                <w:bCs/>
                <w:szCs w:val="22"/>
              </w:rPr>
              <w:t>- Автомобильные дороги;</w:t>
            </w:r>
          </w:p>
          <w:p w:rsidR="001E6C61" w:rsidRPr="00E328FF" w:rsidRDefault="001E6C61" w:rsidP="00084CE3">
            <w:pPr>
              <w:autoSpaceDE/>
              <w:autoSpaceDN w:val="0"/>
              <w:jc w:val="center"/>
              <w:rPr>
                <w:rFonts w:eastAsia="SimSun"/>
                <w:bCs/>
                <w:szCs w:val="22"/>
              </w:rPr>
            </w:pPr>
            <w:r w:rsidRPr="00E328FF">
              <w:rPr>
                <w:rFonts w:eastAsia="SimSun"/>
                <w:bCs/>
                <w:szCs w:val="22"/>
              </w:rPr>
              <w:t>- Набережные;</w:t>
            </w:r>
          </w:p>
          <w:p w:rsidR="001E6C61" w:rsidRPr="00E328FF" w:rsidRDefault="001E6C61" w:rsidP="00084CE3">
            <w:pPr>
              <w:autoSpaceDE/>
              <w:autoSpaceDN w:val="0"/>
              <w:jc w:val="center"/>
              <w:rPr>
                <w:rFonts w:eastAsia="SimSun"/>
                <w:bCs/>
                <w:szCs w:val="22"/>
              </w:rPr>
            </w:pPr>
            <w:r w:rsidRPr="00E328FF">
              <w:rPr>
                <w:rFonts w:eastAsia="SimSun"/>
                <w:bCs/>
                <w:szCs w:val="22"/>
              </w:rPr>
              <w:t xml:space="preserve">- Скверы; </w:t>
            </w:r>
          </w:p>
          <w:p w:rsidR="001E6C61" w:rsidRPr="00E328FF" w:rsidRDefault="001E6C61" w:rsidP="00084CE3">
            <w:pPr>
              <w:autoSpaceDE/>
              <w:autoSpaceDN w:val="0"/>
              <w:jc w:val="center"/>
              <w:rPr>
                <w:rFonts w:eastAsia="SimSun"/>
                <w:bCs/>
                <w:szCs w:val="22"/>
              </w:rPr>
            </w:pPr>
            <w:r w:rsidRPr="00E328FF">
              <w:rPr>
                <w:rFonts w:eastAsia="SimSun"/>
                <w:bCs/>
                <w:szCs w:val="22"/>
              </w:rPr>
              <w:t>- Бульвары;</w:t>
            </w:r>
          </w:p>
          <w:p w:rsidR="001E6C61" w:rsidRPr="00E328FF" w:rsidRDefault="001E6C61" w:rsidP="00084CE3">
            <w:pPr>
              <w:autoSpaceDE/>
              <w:autoSpaceDN w:val="0"/>
              <w:jc w:val="center"/>
              <w:rPr>
                <w:rFonts w:eastAsia="SimSun"/>
                <w:bCs/>
                <w:szCs w:val="22"/>
              </w:rPr>
            </w:pPr>
            <w:r w:rsidRPr="00E328FF">
              <w:rPr>
                <w:rFonts w:eastAsia="SimSun"/>
                <w:bCs/>
                <w:szCs w:val="22"/>
              </w:rPr>
              <w:t>- Велодорожки;</w:t>
            </w:r>
          </w:p>
          <w:p w:rsidR="001E6C61" w:rsidRPr="00E328FF" w:rsidRDefault="001E6C61" w:rsidP="00084CE3">
            <w:pPr>
              <w:autoSpaceDE/>
              <w:autoSpaceDN w:val="0"/>
              <w:jc w:val="center"/>
              <w:rPr>
                <w:rFonts w:eastAsia="SimSun"/>
                <w:bCs/>
                <w:szCs w:val="22"/>
              </w:rPr>
            </w:pPr>
            <w:r w:rsidRPr="00E328FF">
              <w:rPr>
                <w:rFonts w:eastAsia="SimSun"/>
                <w:bCs/>
                <w:szCs w:val="22"/>
              </w:rPr>
              <w:t>- Площади;</w:t>
            </w:r>
          </w:p>
          <w:p w:rsidR="001E6C61" w:rsidRPr="00E328FF" w:rsidRDefault="001E6C61" w:rsidP="00084CE3">
            <w:pPr>
              <w:autoSpaceDE/>
              <w:autoSpaceDN w:val="0"/>
              <w:jc w:val="center"/>
              <w:rPr>
                <w:rFonts w:eastAsia="SimSun"/>
                <w:bCs/>
                <w:szCs w:val="22"/>
              </w:rPr>
            </w:pPr>
            <w:r w:rsidRPr="00E328FF">
              <w:rPr>
                <w:rFonts w:eastAsia="SimSun"/>
                <w:bCs/>
                <w:szCs w:val="22"/>
              </w:rPr>
              <w:t>- Малые архитектурные формы;</w:t>
            </w:r>
          </w:p>
          <w:p w:rsidR="001E6C61" w:rsidRPr="00E328FF" w:rsidRDefault="001E6C61" w:rsidP="00084CE3">
            <w:pPr>
              <w:autoSpaceDE/>
              <w:autoSpaceDN w:val="0"/>
              <w:jc w:val="center"/>
              <w:rPr>
                <w:rFonts w:eastAsia="SimSun"/>
                <w:bCs/>
                <w:szCs w:val="22"/>
              </w:rPr>
            </w:pPr>
            <w:r w:rsidRPr="00E328FF">
              <w:rPr>
                <w:rFonts w:eastAsia="SimSun"/>
                <w:bCs/>
                <w:szCs w:val="22"/>
              </w:rPr>
              <w:t>- Памятники;</w:t>
            </w:r>
          </w:p>
          <w:p w:rsidR="001E6C61" w:rsidRPr="00E328FF" w:rsidRDefault="001E6C61" w:rsidP="00084CE3">
            <w:pPr>
              <w:spacing w:line="276" w:lineRule="auto"/>
              <w:jc w:val="center"/>
            </w:pPr>
            <w:r w:rsidRPr="00E328FF">
              <w:rPr>
                <w:rFonts w:eastAsia="SimSun"/>
                <w:bCs/>
                <w:szCs w:val="22"/>
              </w:rPr>
              <w:t>- Общественные туалеты</w:t>
            </w:r>
          </w:p>
        </w:tc>
      </w:tr>
    </w:tbl>
    <w:p w:rsidR="001E6C61" w:rsidRPr="00E328FF" w:rsidRDefault="001E6C61" w:rsidP="001E6C61">
      <w:pPr>
        <w:jc w:val="center"/>
        <w:rPr>
          <w:sz w:val="24"/>
          <w:szCs w:val="24"/>
          <w:shd w:val="clear" w:color="auto" w:fill="FFFFFF"/>
        </w:rPr>
      </w:pPr>
    </w:p>
    <w:p w:rsidR="001E6C61" w:rsidRPr="00E328FF" w:rsidRDefault="001E6C61" w:rsidP="001E6C61">
      <w:pPr>
        <w:jc w:val="center"/>
        <w:rPr>
          <w:b/>
          <w:sz w:val="24"/>
          <w:szCs w:val="24"/>
          <w:shd w:val="clear" w:color="auto" w:fill="FFFFFF"/>
        </w:rPr>
      </w:pPr>
    </w:p>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701"/>
        <w:gridCol w:w="1276"/>
        <w:gridCol w:w="1843"/>
      </w:tblGrid>
      <w:tr w:rsidR="001E6C61" w:rsidRPr="00E328FF" w:rsidTr="00084CE3">
        <w:trPr>
          <w:trHeight w:val="77"/>
          <w:tblHeader/>
        </w:trPr>
        <w:tc>
          <w:tcPr>
            <w:tcW w:w="15027" w:type="dxa"/>
            <w:gridSpan w:val="9"/>
            <w:shd w:val="clear" w:color="auto" w:fill="C6D9F1"/>
            <w:vAlign w:val="center"/>
          </w:tcPr>
          <w:p w:rsidR="001E6C61" w:rsidRPr="00E328FF" w:rsidRDefault="001E6C61" w:rsidP="00084CE3">
            <w:pPr>
              <w:jc w:val="center"/>
              <w:rPr>
                <w:b/>
              </w:rPr>
            </w:pPr>
            <w:r w:rsidRPr="00E328FF">
              <w:rPr>
                <w:b/>
                <w:sz w:val="24"/>
                <w:szCs w:val="24"/>
                <w:shd w:val="clear" w:color="auto" w:fill="C6D9F1"/>
              </w:rPr>
              <w:t>Условно разрешенные виды использования</w:t>
            </w:r>
          </w:p>
        </w:tc>
      </w:tr>
      <w:tr w:rsidR="001E6C61" w:rsidRPr="00E328FF" w:rsidTr="00084CE3">
        <w:trPr>
          <w:trHeight w:val="77"/>
          <w:tblHeader/>
        </w:trPr>
        <w:tc>
          <w:tcPr>
            <w:tcW w:w="1560" w:type="dxa"/>
            <w:vMerge w:val="restart"/>
            <w:shd w:val="clear" w:color="auto" w:fill="EAF1DD"/>
            <w:vAlign w:val="center"/>
          </w:tcPr>
          <w:p w:rsidR="001E6C61" w:rsidRPr="00E328FF" w:rsidRDefault="001E6C61" w:rsidP="00084CE3">
            <w:pPr>
              <w:autoSpaceDE/>
              <w:jc w:val="center"/>
              <w:rPr>
                <w:b/>
              </w:rPr>
            </w:pPr>
            <w:r w:rsidRPr="00E328FF">
              <w:rPr>
                <w:b/>
              </w:rPr>
              <w:t>Наименование и код ВРИ</w:t>
            </w:r>
          </w:p>
        </w:tc>
        <w:tc>
          <w:tcPr>
            <w:tcW w:w="4111" w:type="dxa"/>
            <w:vMerge w:val="restart"/>
            <w:shd w:val="clear" w:color="auto" w:fill="EAF1DD"/>
            <w:noWrap/>
            <w:vAlign w:val="center"/>
          </w:tcPr>
          <w:p w:rsidR="001E6C61" w:rsidRPr="00E328FF" w:rsidRDefault="001E6C61" w:rsidP="00084CE3">
            <w:pPr>
              <w:autoSpaceDE/>
              <w:jc w:val="center"/>
              <w:rPr>
                <w:b/>
              </w:rPr>
            </w:pPr>
            <w:r w:rsidRPr="00E328FF">
              <w:rPr>
                <w:b/>
              </w:rPr>
              <w:t>Описание ВРИ</w:t>
            </w:r>
          </w:p>
        </w:tc>
        <w:tc>
          <w:tcPr>
            <w:tcW w:w="3119" w:type="dxa"/>
            <w:gridSpan w:val="3"/>
            <w:shd w:val="clear" w:color="auto" w:fill="EAF1DD"/>
            <w:vAlign w:val="center"/>
          </w:tcPr>
          <w:p w:rsidR="001E6C61" w:rsidRPr="00E328FF" w:rsidRDefault="001E6C61" w:rsidP="00084CE3">
            <w:pPr>
              <w:autoSpaceDE/>
              <w:jc w:val="center"/>
              <w:rPr>
                <w:b/>
              </w:rPr>
            </w:pPr>
            <w:r w:rsidRPr="00E328FF">
              <w:rPr>
                <w:b/>
              </w:rPr>
              <w:t>Предельные размеры земельных участков</w:t>
            </w:r>
          </w:p>
        </w:tc>
        <w:tc>
          <w:tcPr>
            <w:tcW w:w="1417" w:type="dxa"/>
            <w:vMerge w:val="restart"/>
            <w:shd w:val="clear" w:color="auto" w:fill="EAF1DD"/>
            <w:vAlign w:val="center"/>
          </w:tcPr>
          <w:p w:rsidR="001E6C61" w:rsidRPr="00E328FF" w:rsidRDefault="001E6C61" w:rsidP="00084CE3">
            <w:pPr>
              <w:autoSpaceDE/>
              <w:jc w:val="center"/>
              <w:rPr>
                <w:b/>
              </w:rPr>
            </w:pPr>
            <w:r w:rsidRPr="00E328FF">
              <w:rPr>
                <w:b/>
              </w:rPr>
              <w:t>Предельное количество этажей. Предельная высота.</w:t>
            </w:r>
          </w:p>
          <w:p w:rsidR="001E6C61" w:rsidRPr="00E328FF" w:rsidRDefault="001E6C61" w:rsidP="00084CE3">
            <w:pPr>
              <w:autoSpaceDE/>
              <w:jc w:val="center"/>
              <w:rPr>
                <w:b/>
              </w:rPr>
            </w:pPr>
            <w:r w:rsidRPr="00E328FF">
              <w:rPr>
                <w:b/>
              </w:rPr>
              <w:t>(</w:t>
            </w:r>
            <w:proofErr w:type="spellStart"/>
            <w:r w:rsidRPr="00E328FF">
              <w:rPr>
                <w:b/>
              </w:rPr>
              <w:t>эт</w:t>
            </w:r>
            <w:proofErr w:type="spellEnd"/>
            <w:r w:rsidRPr="00E328FF">
              <w:rPr>
                <w:b/>
              </w:rPr>
              <w:t>./м.)</w:t>
            </w:r>
          </w:p>
        </w:tc>
        <w:tc>
          <w:tcPr>
            <w:tcW w:w="1701" w:type="dxa"/>
            <w:vMerge w:val="restart"/>
            <w:shd w:val="clear" w:color="auto" w:fill="EAF1DD"/>
            <w:noWrap/>
            <w:vAlign w:val="center"/>
          </w:tcPr>
          <w:p w:rsidR="001E6C61" w:rsidRPr="00E328FF" w:rsidRDefault="001E6C61" w:rsidP="00084CE3">
            <w:pPr>
              <w:autoSpaceDE/>
              <w:jc w:val="center"/>
              <w:rPr>
                <w:b/>
              </w:rPr>
            </w:pPr>
            <w:r w:rsidRPr="00E328FF">
              <w:rPr>
                <w:b/>
              </w:rPr>
              <w:t>Максимальный процент застройки в границах земельного участка</w:t>
            </w:r>
          </w:p>
        </w:tc>
        <w:tc>
          <w:tcPr>
            <w:tcW w:w="1276" w:type="dxa"/>
            <w:vMerge w:val="restart"/>
            <w:shd w:val="clear" w:color="auto" w:fill="EAF1DD"/>
            <w:noWrap/>
            <w:vAlign w:val="center"/>
          </w:tcPr>
          <w:p w:rsidR="001E6C61" w:rsidRPr="00E328FF" w:rsidRDefault="001E6C61" w:rsidP="00084CE3">
            <w:pPr>
              <w:autoSpaceDE/>
              <w:jc w:val="center"/>
              <w:rPr>
                <w:b/>
              </w:rPr>
            </w:pPr>
            <w:proofErr w:type="spellStart"/>
            <w:r w:rsidRPr="00E328FF">
              <w:rPr>
                <w:b/>
              </w:rPr>
              <w:t>Min</w:t>
            </w:r>
            <w:proofErr w:type="spellEnd"/>
            <w:r w:rsidRPr="00E328FF">
              <w:rPr>
                <w:b/>
              </w:rPr>
              <w:t xml:space="preserve"> отступы от границ земельного участка (</w:t>
            </w:r>
            <w:proofErr w:type="gramStart"/>
            <w:r w:rsidRPr="00E328FF">
              <w:rPr>
                <w:b/>
              </w:rPr>
              <w:t>м</w:t>
            </w:r>
            <w:proofErr w:type="gramEnd"/>
            <w:r w:rsidRPr="00E328FF">
              <w:rPr>
                <w:b/>
              </w:rPr>
              <w:t>.)</w:t>
            </w:r>
          </w:p>
        </w:tc>
        <w:tc>
          <w:tcPr>
            <w:tcW w:w="1843" w:type="dxa"/>
            <w:vMerge w:val="restart"/>
            <w:shd w:val="clear" w:color="auto" w:fill="EAF1DD"/>
            <w:vAlign w:val="center"/>
          </w:tcPr>
          <w:p w:rsidR="001E6C61" w:rsidRPr="00E328FF" w:rsidRDefault="001E6C61" w:rsidP="00084CE3">
            <w:pPr>
              <w:jc w:val="center"/>
              <w:rPr>
                <w:b/>
              </w:rPr>
            </w:pPr>
            <w:r w:rsidRPr="00E328FF">
              <w:rPr>
                <w:b/>
              </w:rPr>
              <w:t>Наименование ВРИ объекта капитального строительства</w:t>
            </w:r>
          </w:p>
        </w:tc>
      </w:tr>
      <w:tr w:rsidR="001E6C61" w:rsidRPr="00E328FF" w:rsidTr="00084CE3">
        <w:trPr>
          <w:trHeight w:val="77"/>
          <w:tblHeader/>
        </w:trPr>
        <w:tc>
          <w:tcPr>
            <w:tcW w:w="1560" w:type="dxa"/>
            <w:vMerge/>
            <w:shd w:val="clear" w:color="auto" w:fill="auto"/>
            <w:vAlign w:val="center"/>
          </w:tcPr>
          <w:p w:rsidR="001E6C61" w:rsidRPr="00E328FF" w:rsidRDefault="001E6C61" w:rsidP="00084CE3">
            <w:pPr>
              <w:autoSpaceDE/>
            </w:pPr>
          </w:p>
        </w:tc>
        <w:tc>
          <w:tcPr>
            <w:tcW w:w="4111" w:type="dxa"/>
            <w:vMerge/>
            <w:shd w:val="clear" w:color="auto" w:fill="auto"/>
            <w:vAlign w:val="center"/>
          </w:tcPr>
          <w:p w:rsidR="001E6C61" w:rsidRPr="00E328FF" w:rsidRDefault="001E6C61" w:rsidP="00084CE3">
            <w:pPr>
              <w:autoSpaceDE/>
            </w:pPr>
          </w:p>
        </w:tc>
        <w:tc>
          <w:tcPr>
            <w:tcW w:w="1985" w:type="dxa"/>
            <w:gridSpan w:val="2"/>
            <w:shd w:val="clear" w:color="auto" w:fill="EAF1DD"/>
            <w:noWrap/>
            <w:vAlign w:val="center"/>
          </w:tcPr>
          <w:p w:rsidR="001E6C61" w:rsidRPr="00E328FF" w:rsidRDefault="001E6C61" w:rsidP="00084CE3">
            <w:pPr>
              <w:autoSpaceDE/>
              <w:jc w:val="center"/>
              <w:rPr>
                <w:b/>
              </w:rPr>
            </w:pPr>
            <w:r w:rsidRPr="00E328FF">
              <w:rPr>
                <w:b/>
              </w:rPr>
              <w:t>Площадь (кв. м.)</w:t>
            </w:r>
          </w:p>
        </w:tc>
        <w:tc>
          <w:tcPr>
            <w:tcW w:w="1134" w:type="dxa"/>
            <w:shd w:val="clear" w:color="auto" w:fill="EAF1DD"/>
            <w:noWrap/>
            <w:vAlign w:val="center"/>
          </w:tcPr>
          <w:p w:rsidR="001E6C61" w:rsidRPr="00E328FF" w:rsidRDefault="001E6C61" w:rsidP="00084CE3">
            <w:pPr>
              <w:autoSpaceDE/>
              <w:jc w:val="center"/>
              <w:rPr>
                <w:b/>
              </w:rPr>
            </w:pPr>
            <w:r w:rsidRPr="00E328FF">
              <w:rPr>
                <w:b/>
              </w:rPr>
              <w:t>Размер (</w:t>
            </w:r>
            <w:proofErr w:type="gramStart"/>
            <w:r w:rsidRPr="00E328FF">
              <w:rPr>
                <w:b/>
              </w:rPr>
              <w:t>м</w:t>
            </w:r>
            <w:proofErr w:type="gramEnd"/>
            <w:r w:rsidRPr="00E328FF">
              <w:rPr>
                <w:b/>
              </w:rPr>
              <w:t xml:space="preserve">.) </w:t>
            </w:r>
          </w:p>
        </w:tc>
        <w:tc>
          <w:tcPr>
            <w:tcW w:w="1417" w:type="dxa"/>
            <w:vMerge/>
            <w:shd w:val="clear" w:color="auto" w:fill="auto"/>
            <w:vAlign w:val="center"/>
          </w:tcPr>
          <w:p w:rsidR="001E6C61" w:rsidRPr="00E328FF" w:rsidRDefault="001E6C61" w:rsidP="00084CE3">
            <w:pPr>
              <w:autoSpaceDE/>
            </w:pPr>
          </w:p>
        </w:tc>
        <w:tc>
          <w:tcPr>
            <w:tcW w:w="1701" w:type="dxa"/>
            <w:vMerge/>
            <w:shd w:val="clear" w:color="auto" w:fill="auto"/>
            <w:vAlign w:val="center"/>
          </w:tcPr>
          <w:p w:rsidR="001E6C61" w:rsidRPr="00E328FF" w:rsidRDefault="001E6C61" w:rsidP="00084CE3">
            <w:pPr>
              <w:autoSpaceDE/>
            </w:pPr>
          </w:p>
        </w:tc>
        <w:tc>
          <w:tcPr>
            <w:tcW w:w="1276" w:type="dxa"/>
            <w:vMerge/>
            <w:shd w:val="clear" w:color="auto" w:fill="auto"/>
            <w:vAlign w:val="center"/>
          </w:tcPr>
          <w:p w:rsidR="001E6C61" w:rsidRPr="00E328FF" w:rsidRDefault="001E6C61" w:rsidP="00084CE3">
            <w:pPr>
              <w:autoSpaceDE/>
            </w:pPr>
          </w:p>
        </w:tc>
        <w:tc>
          <w:tcPr>
            <w:tcW w:w="1843" w:type="dxa"/>
            <w:vMerge/>
          </w:tcPr>
          <w:p w:rsidR="001E6C61" w:rsidRPr="00E328FF" w:rsidRDefault="001E6C61" w:rsidP="00084CE3">
            <w:pPr>
              <w:autoSpaceDE/>
            </w:pPr>
          </w:p>
        </w:tc>
      </w:tr>
      <w:tr w:rsidR="001E6C61" w:rsidRPr="00E328FF" w:rsidTr="00084CE3">
        <w:trPr>
          <w:trHeight w:val="77"/>
          <w:tblHeader/>
        </w:trPr>
        <w:tc>
          <w:tcPr>
            <w:tcW w:w="1560" w:type="dxa"/>
            <w:vMerge/>
            <w:shd w:val="clear" w:color="auto" w:fill="auto"/>
            <w:vAlign w:val="center"/>
          </w:tcPr>
          <w:p w:rsidR="001E6C61" w:rsidRPr="00E328FF" w:rsidRDefault="001E6C61" w:rsidP="00084CE3">
            <w:pPr>
              <w:autoSpaceDE/>
            </w:pPr>
          </w:p>
        </w:tc>
        <w:tc>
          <w:tcPr>
            <w:tcW w:w="4111" w:type="dxa"/>
            <w:vMerge/>
            <w:shd w:val="clear" w:color="auto" w:fill="auto"/>
            <w:vAlign w:val="center"/>
          </w:tcPr>
          <w:p w:rsidR="001E6C61" w:rsidRPr="00E328FF" w:rsidRDefault="001E6C61" w:rsidP="00084CE3">
            <w:pPr>
              <w:autoSpaceDE/>
            </w:pPr>
          </w:p>
        </w:tc>
        <w:tc>
          <w:tcPr>
            <w:tcW w:w="992" w:type="dxa"/>
            <w:shd w:val="clear" w:color="auto" w:fill="EAF1DD"/>
            <w:noWrap/>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p>
        </w:tc>
        <w:tc>
          <w:tcPr>
            <w:tcW w:w="993"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ax</w:t>
            </w:r>
            <w:proofErr w:type="spellEnd"/>
          </w:p>
        </w:tc>
        <w:tc>
          <w:tcPr>
            <w:tcW w:w="1134" w:type="dxa"/>
            <w:shd w:val="clear" w:color="auto" w:fill="EAF1DD"/>
            <w:noWrap/>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r w:rsidRPr="00E328FF">
              <w:rPr>
                <w:b/>
              </w:rPr>
              <w:t xml:space="preserve"> /</w:t>
            </w:r>
            <w:r w:rsidRPr="00E328FF">
              <w:rPr>
                <w:b/>
                <w:lang w:val="en-US"/>
              </w:rPr>
              <w:t xml:space="preserve"> m</w:t>
            </w:r>
            <w:proofErr w:type="spellStart"/>
            <w:r w:rsidRPr="00E328FF">
              <w:rPr>
                <w:b/>
              </w:rPr>
              <w:t>ax</w:t>
            </w:r>
            <w:proofErr w:type="spellEnd"/>
          </w:p>
        </w:tc>
        <w:tc>
          <w:tcPr>
            <w:tcW w:w="1417" w:type="dxa"/>
            <w:vMerge/>
            <w:shd w:val="clear" w:color="auto" w:fill="auto"/>
            <w:vAlign w:val="center"/>
          </w:tcPr>
          <w:p w:rsidR="001E6C61" w:rsidRPr="00E328FF" w:rsidRDefault="001E6C61" w:rsidP="00084CE3">
            <w:pPr>
              <w:autoSpaceDE/>
            </w:pPr>
          </w:p>
        </w:tc>
        <w:tc>
          <w:tcPr>
            <w:tcW w:w="1701" w:type="dxa"/>
            <w:vMerge/>
            <w:shd w:val="clear" w:color="auto" w:fill="auto"/>
            <w:vAlign w:val="center"/>
          </w:tcPr>
          <w:p w:rsidR="001E6C61" w:rsidRPr="00E328FF" w:rsidRDefault="001E6C61" w:rsidP="00084CE3">
            <w:pPr>
              <w:autoSpaceDE/>
            </w:pPr>
          </w:p>
        </w:tc>
        <w:tc>
          <w:tcPr>
            <w:tcW w:w="1276" w:type="dxa"/>
            <w:vMerge/>
            <w:shd w:val="clear" w:color="auto" w:fill="auto"/>
            <w:vAlign w:val="center"/>
          </w:tcPr>
          <w:p w:rsidR="001E6C61" w:rsidRPr="00E328FF" w:rsidRDefault="001E6C61" w:rsidP="00084CE3">
            <w:pPr>
              <w:autoSpaceDE/>
            </w:pPr>
          </w:p>
        </w:tc>
        <w:tc>
          <w:tcPr>
            <w:tcW w:w="1843" w:type="dxa"/>
            <w:vMerge/>
          </w:tcPr>
          <w:p w:rsidR="001E6C61" w:rsidRPr="00E328FF" w:rsidRDefault="001E6C61" w:rsidP="00084CE3">
            <w:pPr>
              <w:autoSpaceDE/>
            </w:pP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lastRenderedPageBreak/>
              <w:t>Растениеводство 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rPr>
                <w:lang w:eastAsia="ru-RU"/>
              </w:rPr>
            </w:pPr>
            <w:r w:rsidRPr="00E328FF">
              <w:t xml:space="preserve">Осуществление хозяйственной деятельности, связанной с выращиванием сельскохозяйственных культур. </w:t>
            </w:r>
            <w:r w:rsidRPr="00E328FF">
              <w:rPr>
                <w:lang w:eastAsia="ru-RU"/>
              </w:rPr>
              <w:t>Содержание данного вида разрешенного использования включает в себя содержание видов разрешенного использования с кодами 1.2-1.6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не подлежат установлению</w:t>
            </w: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Выращивание зерновых и иных сельскохозяйственных культур 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Овощеводство 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rPr>
                <w:lang w:val="en-US"/>
              </w:rPr>
            </w:pPr>
            <w:r w:rsidRPr="00E328FF">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rPr>
                <w:lang w:val="en-US"/>
              </w:rPr>
            </w:pPr>
            <w:r w:rsidRPr="00E328FF">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Выращивание тонизирующих, лекарственных, цветочных культур 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Садоводство 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1000000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lastRenderedPageBreak/>
              <w:t>Выращивание льна и конопли 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Осуществление хозяйственной деятельности, в том числе на сельскохозяйственных угодьях, связанной с выращиванием льна, конопли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1000000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r>
      <w:tr w:rsidR="001E6C61" w:rsidRPr="00E328FF" w:rsidTr="00084CE3">
        <w:trPr>
          <w:trHeight w:val="365"/>
        </w:trPr>
        <w:tc>
          <w:tcPr>
            <w:tcW w:w="1560" w:type="dxa"/>
            <w:shd w:val="clear" w:color="auto" w:fill="auto"/>
            <w:vAlign w:val="center"/>
          </w:tcPr>
          <w:p w:rsidR="001E6C61" w:rsidRPr="00E328FF" w:rsidRDefault="001E6C61" w:rsidP="00084CE3">
            <w:pPr>
              <w:jc w:val="center"/>
            </w:pPr>
            <w:r w:rsidRPr="00E328FF">
              <w:t>Деловое управление 4.1</w:t>
            </w:r>
          </w:p>
        </w:tc>
        <w:tc>
          <w:tcPr>
            <w:tcW w:w="4111" w:type="dxa"/>
            <w:shd w:val="clear" w:color="auto" w:fill="auto"/>
            <w:vAlign w:val="center"/>
          </w:tcPr>
          <w:p w:rsidR="001E6C61" w:rsidRPr="00E328FF" w:rsidRDefault="001E6C61" w:rsidP="00084CE3">
            <w:pPr>
              <w:jc w:val="center"/>
            </w:pPr>
            <w:r w:rsidRPr="00E328FF">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1E6C61" w:rsidRPr="00E328FF" w:rsidRDefault="001E6C61" w:rsidP="00084CE3">
            <w:pPr>
              <w:jc w:val="center"/>
            </w:pPr>
            <w:r w:rsidRPr="00E328FF">
              <w:t xml:space="preserve">200 </w:t>
            </w:r>
          </w:p>
        </w:tc>
        <w:tc>
          <w:tcPr>
            <w:tcW w:w="993" w:type="dxa"/>
            <w:shd w:val="clear" w:color="auto" w:fill="auto"/>
            <w:vAlign w:val="center"/>
          </w:tcPr>
          <w:p w:rsidR="001E6C61" w:rsidRPr="00E328FF" w:rsidRDefault="001E6C61" w:rsidP="00084CE3">
            <w:pPr>
              <w:jc w:val="center"/>
            </w:pPr>
            <w:r w:rsidRPr="00E328FF">
              <w:t>30000</w:t>
            </w:r>
          </w:p>
        </w:tc>
        <w:tc>
          <w:tcPr>
            <w:tcW w:w="1134" w:type="dxa"/>
            <w:shd w:val="clear" w:color="auto" w:fill="auto"/>
            <w:vAlign w:val="center"/>
          </w:tcPr>
          <w:p w:rsidR="001E6C61" w:rsidRPr="00E328FF" w:rsidRDefault="001E6C61" w:rsidP="00084CE3">
            <w:pPr>
              <w:autoSpaceDE/>
              <w:jc w:val="center"/>
            </w:pPr>
            <w:r w:rsidRPr="00E328FF">
              <w:t>не подлежат установлению</w:t>
            </w:r>
          </w:p>
        </w:tc>
        <w:tc>
          <w:tcPr>
            <w:tcW w:w="1417" w:type="dxa"/>
            <w:shd w:val="clear" w:color="auto" w:fill="auto"/>
            <w:vAlign w:val="center"/>
          </w:tcPr>
          <w:p w:rsidR="001E6C61" w:rsidRPr="00E328FF" w:rsidRDefault="001E6C61" w:rsidP="00084CE3">
            <w:pPr>
              <w:jc w:val="center"/>
            </w:pPr>
            <w:r w:rsidRPr="00E328FF">
              <w:t>10/40</w:t>
            </w:r>
          </w:p>
        </w:tc>
        <w:tc>
          <w:tcPr>
            <w:tcW w:w="1701" w:type="dxa"/>
            <w:vAlign w:val="center"/>
          </w:tcPr>
          <w:p w:rsidR="001E6C61" w:rsidRPr="00E328FF" w:rsidRDefault="001E6C61" w:rsidP="00084CE3">
            <w:pPr>
              <w:jc w:val="center"/>
            </w:pPr>
            <w:r w:rsidRPr="00E328FF">
              <w:t>49 %</w:t>
            </w:r>
          </w:p>
        </w:tc>
        <w:tc>
          <w:tcPr>
            <w:tcW w:w="1276" w:type="dxa"/>
            <w:shd w:val="clear" w:color="auto" w:fill="auto"/>
            <w:vAlign w:val="center"/>
          </w:tcPr>
          <w:p w:rsidR="001E6C61" w:rsidRPr="00E328FF" w:rsidRDefault="001E6C61" w:rsidP="00084CE3">
            <w:pPr>
              <w:jc w:val="center"/>
            </w:pPr>
            <w:r w:rsidRPr="00E328FF">
              <w:t>1</w:t>
            </w:r>
          </w:p>
        </w:tc>
        <w:tc>
          <w:tcPr>
            <w:tcW w:w="1843" w:type="dxa"/>
            <w:shd w:val="clear" w:color="auto" w:fill="auto"/>
            <w:vAlign w:val="center"/>
          </w:tcPr>
          <w:p w:rsidR="001E6C61" w:rsidRPr="00E328FF" w:rsidRDefault="001E6C61" w:rsidP="00084CE3">
            <w:pPr>
              <w:suppressAutoHyphens w:val="0"/>
              <w:overflowPunct/>
              <w:autoSpaceDN w:val="0"/>
              <w:adjustRightInd w:val="0"/>
              <w:jc w:val="center"/>
              <w:rPr>
                <w:szCs w:val="24"/>
                <w:lang w:eastAsia="ru-RU"/>
              </w:rPr>
            </w:pPr>
            <w:r w:rsidRPr="00E328FF">
              <w:rPr>
                <w:szCs w:val="24"/>
                <w:lang w:eastAsia="ru-RU"/>
              </w:rPr>
              <w:t>- Деловой центр;</w:t>
            </w:r>
          </w:p>
          <w:p w:rsidR="001E6C61" w:rsidRPr="00E328FF" w:rsidRDefault="001E6C61" w:rsidP="00084CE3">
            <w:pPr>
              <w:suppressAutoHyphens w:val="0"/>
              <w:overflowPunct/>
              <w:autoSpaceDN w:val="0"/>
              <w:adjustRightInd w:val="0"/>
              <w:jc w:val="center"/>
              <w:rPr>
                <w:szCs w:val="24"/>
                <w:lang w:eastAsia="ru-RU"/>
              </w:rPr>
            </w:pPr>
            <w:r w:rsidRPr="00E328FF">
              <w:rPr>
                <w:szCs w:val="24"/>
                <w:lang w:eastAsia="ru-RU"/>
              </w:rPr>
              <w:t>- Офисный центр;</w:t>
            </w:r>
          </w:p>
          <w:p w:rsidR="001E6C61" w:rsidRPr="00E328FF" w:rsidRDefault="001E6C61" w:rsidP="00084CE3">
            <w:pPr>
              <w:suppressAutoHyphens w:val="0"/>
              <w:overflowPunct/>
              <w:autoSpaceDN w:val="0"/>
              <w:adjustRightInd w:val="0"/>
              <w:jc w:val="center"/>
              <w:rPr>
                <w:szCs w:val="24"/>
                <w:lang w:eastAsia="ru-RU"/>
              </w:rPr>
            </w:pPr>
            <w:r w:rsidRPr="00E328FF">
              <w:rPr>
                <w:szCs w:val="24"/>
                <w:lang w:eastAsia="ru-RU"/>
              </w:rPr>
              <w:t>- Биржа ценных бумаг;</w:t>
            </w:r>
          </w:p>
          <w:p w:rsidR="001E6C61" w:rsidRPr="00E328FF" w:rsidRDefault="001E6C61" w:rsidP="00084CE3">
            <w:pPr>
              <w:jc w:val="center"/>
            </w:pPr>
            <w:r w:rsidRPr="00E328FF">
              <w:rPr>
                <w:szCs w:val="24"/>
                <w:lang w:eastAsia="ru-RU"/>
              </w:rPr>
              <w:t>- Административное здание</w:t>
            </w:r>
          </w:p>
        </w:tc>
      </w:tr>
    </w:tbl>
    <w:p w:rsidR="001E6C61" w:rsidRPr="00E328FF" w:rsidRDefault="001E6C61" w:rsidP="001E6C61">
      <w:pPr>
        <w:jc w:val="center"/>
        <w:rPr>
          <w:sz w:val="24"/>
          <w:szCs w:val="24"/>
          <w:shd w:val="clear" w:color="auto" w:fill="FFFFFF"/>
        </w:rPr>
      </w:pPr>
    </w:p>
    <w:p w:rsidR="001E6C61" w:rsidRPr="00E328FF" w:rsidRDefault="001E6C61" w:rsidP="001E6C61">
      <w:pPr>
        <w:jc w:val="center"/>
        <w:rPr>
          <w:b/>
          <w:sz w:val="24"/>
          <w:szCs w:val="24"/>
          <w:shd w:val="clear" w:color="auto" w:fill="FFFFFF"/>
        </w:rPr>
      </w:pPr>
      <w:r w:rsidRPr="00E328FF">
        <w:rPr>
          <w:b/>
          <w:sz w:val="24"/>
          <w:szCs w:val="24"/>
          <w:shd w:val="clear" w:color="auto" w:fill="FFFFFF"/>
        </w:rPr>
        <w:t>Вспомогательные виды разрешенного использования</w:t>
      </w:r>
    </w:p>
    <w:p w:rsidR="001E6C61" w:rsidRPr="00E328FF" w:rsidRDefault="001E6C61" w:rsidP="001E6C61">
      <w:pPr>
        <w:jc w:val="center"/>
        <w:rPr>
          <w:b/>
          <w:sz w:val="24"/>
          <w:szCs w:val="24"/>
          <w:shd w:val="clear" w:color="auto" w:fill="FFFFFF"/>
        </w:rPr>
      </w:pPr>
    </w:p>
    <w:p w:rsidR="001E6C61" w:rsidRPr="00E328FF" w:rsidRDefault="001E6C61" w:rsidP="001E6C61">
      <w:pPr>
        <w:ind w:firstLine="567"/>
        <w:rPr>
          <w:sz w:val="24"/>
          <w:szCs w:val="24"/>
        </w:rPr>
      </w:pPr>
      <w:r w:rsidRPr="00E328FF">
        <w:rPr>
          <w:sz w:val="24"/>
          <w:szCs w:val="24"/>
        </w:rPr>
        <w:t>- Не подлежат установлению.</w:t>
      </w:r>
    </w:p>
    <w:p w:rsidR="001E6C61" w:rsidRPr="00E328FF" w:rsidRDefault="001E6C61" w:rsidP="001E6C61">
      <w:pPr>
        <w:ind w:firstLine="567"/>
        <w:rPr>
          <w:sz w:val="24"/>
          <w:szCs w:val="24"/>
          <w:shd w:val="clear" w:color="auto" w:fill="FFFFFF"/>
        </w:rPr>
      </w:pPr>
    </w:p>
    <w:p w:rsidR="001E6C61" w:rsidRPr="00E328FF" w:rsidRDefault="001E6C61" w:rsidP="001E6C61">
      <w:pPr>
        <w:ind w:firstLine="567"/>
        <w:jc w:val="both"/>
        <w:rPr>
          <w:b/>
          <w:sz w:val="24"/>
          <w:szCs w:val="24"/>
        </w:rPr>
      </w:pPr>
      <w:r w:rsidRPr="00E328FF">
        <w:rPr>
          <w:b/>
          <w:sz w:val="24"/>
          <w:szCs w:val="24"/>
        </w:rPr>
        <w:t>ОГРАНИЧЕНИЯ ИСПОЛЬЗОВАНИЯ ЗЕМЕЛЬНЫХ УЧАСТКОВ И ОБЪЕКТОВ КАПИТАЛЬНОГО СТРОИТЕЛЬСТВА:</w:t>
      </w:r>
    </w:p>
    <w:p w:rsidR="001E6C61" w:rsidRPr="00E328FF" w:rsidRDefault="001E6C61" w:rsidP="001E6C61">
      <w:pPr>
        <w:ind w:firstLine="567"/>
        <w:jc w:val="both"/>
        <w:rPr>
          <w:sz w:val="22"/>
          <w:szCs w:val="22"/>
        </w:rPr>
      </w:pPr>
    </w:p>
    <w:p w:rsidR="001E6C61" w:rsidRPr="00E328FF" w:rsidRDefault="001E6C61" w:rsidP="001E6C61">
      <w:pPr>
        <w:ind w:firstLine="567"/>
        <w:jc w:val="both"/>
        <w:rPr>
          <w:sz w:val="22"/>
          <w:szCs w:val="22"/>
        </w:rPr>
      </w:pPr>
      <w:r w:rsidRPr="00E328FF">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1E6C61" w:rsidRPr="00E328FF" w:rsidRDefault="001E6C61" w:rsidP="001E6C61">
      <w:pPr>
        <w:ind w:firstLine="567"/>
        <w:rPr>
          <w:sz w:val="24"/>
          <w:szCs w:val="24"/>
          <w:shd w:val="clear" w:color="auto" w:fill="FFFFFF"/>
        </w:rPr>
      </w:pPr>
      <w:r w:rsidRPr="00E328FF">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rsidR="001E6C61" w:rsidRPr="00E328FF" w:rsidRDefault="001E6C61" w:rsidP="001E6C61">
      <w:pPr>
        <w:tabs>
          <w:tab w:val="left" w:pos="1320"/>
        </w:tabs>
        <w:jc w:val="center"/>
        <w:rPr>
          <w:b/>
          <w:iCs/>
          <w:sz w:val="24"/>
          <w:szCs w:val="24"/>
        </w:rPr>
      </w:pPr>
    </w:p>
    <w:p w:rsidR="001E6C61" w:rsidRPr="00E328FF" w:rsidRDefault="001E6C61" w:rsidP="001E6C61">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1E6C61" w:rsidRPr="00E328FF" w:rsidTr="00084CE3">
        <w:tc>
          <w:tcPr>
            <w:tcW w:w="14275" w:type="dxa"/>
            <w:shd w:val="clear" w:color="auto" w:fill="DAEEF3"/>
          </w:tcPr>
          <w:p w:rsidR="001E6C61" w:rsidRPr="00E328FF" w:rsidRDefault="001E6C61" w:rsidP="00084CE3">
            <w:pPr>
              <w:tabs>
                <w:tab w:val="left" w:pos="1320"/>
              </w:tabs>
              <w:jc w:val="center"/>
              <w:rPr>
                <w:rFonts w:eastAsia="Calibri"/>
                <w:b/>
                <w:sz w:val="24"/>
                <w:szCs w:val="24"/>
              </w:rPr>
            </w:pPr>
            <w:r w:rsidRPr="00E328FF">
              <w:rPr>
                <w:rFonts w:eastAsia="Calibri"/>
                <w:b/>
                <w:iCs/>
                <w:sz w:val="24"/>
                <w:szCs w:val="24"/>
              </w:rPr>
              <w:t>Сх3.</w:t>
            </w:r>
            <w:r w:rsidRPr="00E328FF">
              <w:rPr>
                <w:rFonts w:eastAsia="Calibri"/>
                <w:b/>
                <w:sz w:val="24"/>
                <w:szCs w:val="24"/>
              </w:rPr>
              <w:t xml:space="preserve"> ЗОНА </w:t>
            </w:r>
            <w:r w:rsidRPr="00E328FF">
              <w:rPr>
                <w:b/>
                <w:sz w:val="24"/>
                <w:szCs w:val="24"/>
              </w:rPr>
              <w:t>ВЕДЕНИЯ САДОВОДСТВА И ОГОРОДНИЧЕСТВА</w:t>
            </w:r>
          </w:p>
          <w:p w:rsidR="001E6C61" w:rsidRPr="00E328FF" w:rsidRDefault="001E6C61" w:rsidP="00084CE3">
            <w:pPr>
              <w:tabs>
                <w:tab w:val="left" w:pos="1320"/>
              </w:tabs>
              <w:jc w:val="center"/>
              <w:rPr>
                <w:rFonts w:eastAsia="Calibri"/>
                <w:b/>
                <w:iCs/>
                <w:sz w:val="24"/>
                <w:szCs w:val="24"/>
              </w:rPr>
            </w:pPr>
            <w:r w:rsidRPr="00E328FF">
              <w:rPr>
                <w:rFonts w:eastAsia="Calibri"/>
                <w:sz w:val="24"/>
                <w:szCs w:val="24"/>
              </w:rPr>
              <w:t xml:space="preserve">Зона ведения садоводства и огородничества </w:t>
            </w:r>
            <w:r w:rsidRPr="00E328FF">
              <w:rPr>
                <w:rFonts w:eastAsia="Calibri"/>
                <w:sz w:val="24"/>
                <w:szCs w:val="24"/>
                <w:shd w:val="clear" w:color="auto" w:fill="DAEEF3"/>
              </w:rPr>
              <w:t>(Сх3) выделена для обеспечения правовых</w:t>
            </w:r>
            <w:r w:rsidRPr="00E328FF">
              <w:rPr>
                <w:rFonts w:eastAsia="Calibri"/>
                <w:color w:val="B6DDE8"/>
                <w:sz w:val="24"/>
                <w:szCs w:val="24"/>
                <w:shd w:val="clear" w:color="auto" w:fill="FFFFFF"/>
              </w:rPr>
              <w:t xml:space="preserve"> </w:t>
            </w:r>
            <w:r w:rsidRPr="00E328FF">
              <w:rPr>
                <w:rFonts w:eastAsia="Calibri"/>
                <w:sz w:val="24"/>
                <w:szCs w:val="24"/>
                <w:shd w:val="clear" w:color="auto" w:fill="DAEEF3"/>
              </w:rPr>
              <w:t>условий ведения садоводства и огородничества.</w:t>
            </w:r>
          </w:p>
        </w:tc>
      </w:tr>
    </w:tbl>
    <w:p w:rsidR="001E6C61" w:rsidRPr="00E328FF" w:rsidRDefault="001E6C61" w:rsidP="001E6C61">
      <w:pPr>
        <w:jc w:val="center"/>
        <w:rPr>
          <w:b/>
          <w:sz w:val="24"/>
          <w:szCs w:val="24"/>
        </w:rPr>
      </w:pPr>
    </w:p>
    <w:p w:rsidR="001E6C61" w:rsidRPr="00E328FF" w:rsidRDefault="001E6C61" w:rsidP="001E6C61">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8"/>
        <w:gridCol w:w="4109"/>
        <w:gridCol w:w="992"/>
        <w:gridCol w:w="993"/>
        <w:gridCol w:w="1134"/>
        <w:gridCol w:w="1417"/>
        <w:gridCol w:w="1701"/>
        <w:gridCol w:w="1135"/>
        <w:gridCol w:w="1987"/>
      </w:tblGrid>
      <w:tr w:rsidR="001E6C61" w:rsidRPr="00E328FF" w:rsidTr="00084CE3">
        <w:trPr>
          <w:trHeight w:val="78"/>
          <w:tblHeader/>
        </w:trPr>
        <w:tc>
          <w:tcPr>
            <w:tcW w:w="15026" w:type="dxa"/>
            <w:gridSpan w:val="9"/>
            <w:shd w:val="clear" w:color="auto" w:fill="C6D9F1"/>
            <w:vAlign w:val="center"/>
          </w:tcPr>
          <w:p w:rsidR="001E6C61" w:rsidRPr="00E328FF" w:rsidRDefault="001E6C61" w:rsidP="00084CE3">
            <w:pPr>
              <w:jc w:val="center"/>
              <w:rPr>
                <w:b/>
              </w:rPr>
            </w:pPr>
            <w:r w:rsidRPr="00E328FF">
              <w:rPr>
                <w:b/>
                <w:sz w:val="24"/>
                <w:szCs w:val="24"/>
              </w:rPr>
              <w:t>Основные виды разрешенного использования</w:t>
            </w:r>
          </w:p>
        </w:tc>
      </w:tr>
      <w:tr w:rsidR="001E6C61" w:rsidRPr="00E328FF" w:rsidTr="00084CE3">
        <w:trPr>
          <w:trHeight w:val="78"/>
          <w:tblHeader/>
        </w:trPr>
        <w:tc>
          <w:tcPr>
            <w:tcW w:w="1558" w:type="dxa"/>
            <w:vMerge w:val="restart"/>
            <w:shd w:val="clear" w:color="auto" w:fill="EAF1DD"/>
            <w:vAlign w:val="center"/>
          </w:tcPr>
          <w:p w:rsidR="001E6C61" w:rsidRPr="00E328FF" w:rsidRDefault="001E6C61" w:rsidP="00084CE3">
            <w:pPr>
              <w:autoSpaceDE/>
              <w:jc w:val="center"/>
              <w:rPr>
                <w:b/>
              </w:rPr>
            </w:pPr>
            <w:r w:rsidRPr="00E328FF">
              <w:rPr>
                <w:b/>
              </w:rPr>
              <w:t>Наименование и код ВРИ</w:t>
            </w:r>
          </w:p>
        </w:tc>
        <w:tc>
          <w:tcPr>
            <w:tcW w:w="4109" w:type="dxa"/>
            <w:vMerge w:val="restart"/>
            <w:shd w:val="clear" w:color="auto" w:fill="EAF1DD"/>
            <w:noWrap/>
            <w:vAlign w:val="center"/>
          </w:tcPr>
          <w:p w:rsidR="001E6C61" w:rsidRPr="00E328FF" w:rsidRDefault="001E6C61" w:rsidP="00084CE3">
            <w:pPr>
              <w:autoSpaceDE/>
              <w:jc w:val="center"/>
              <w:rPr>
                <w:b/>
              </w:rPr>
            </w:pPr>
            <w:r w:rsidRPr="00E328FF">
              <w:rPr>
                <w:b/>
              </w:rPr>
              <w:t>Описание ВРИ</w:t>
            </w:r>
          </w:p>
        </w:tc>
        <w:tc>
          <w:tcPr>
            <w:tcW w:w="3119" w:type="dxa"/>
            <w:gridSpan w:val="3"/>
            <w:shd w:val="clear" w:color="auto" w:fill="EAF1DD"/>
            <w:vAlign w:val="center"/>
          </w:tcPr>
          <w:p w:rsidR="001E6C61" w:rsidRPr="00E328FF" w:rsidRDefault="001E6C61" w:rsidP="00084CE3">
            <w:pPr>
              <w:autoSpaceDE/>
              <w:jc w:val="center"/>
              <w:rPr>
                <w:b/>
              </w:rPr>
            </w:pPr>
            <w:r w:rsidRPr="00E328FF">
              <w:rPr>
                <w:b/>
              </w:rPr>
              <w:t>Предельные размеры земельных участков</w:t>
            </w:r>
          </w:p>
        </w:tc>
        <w:tc>
          <w:tcPr>
            <w:tcW w:w="1417" w:type="dxa"/>
            <w:vMerge w:val="restart"/>
            <w:shd w:val="clear" w:color="auto" w:fill="EAF1DD"/>
            <w:vAlign w:val="center"/>
          </w:tcPr>
          <w:p w:rsidR="001E6C61" w:rsidRPr="00E328FF" w:rsidRDefault="001E6C61" w:rsidP="00084CE3">
            <w:pPr>
              <w:autoSpaceDE/>
              <w:jc w:val="center"/>
              <w:rPr>
                <w:b/>
              </w:rPr>
            </w:pPr>
            <w:r w:rsidRPr="00E328FF">
              <w:rPr>
                <w:b/>
              </w:rPr>
              <w:t>Предельное количество этажей. Предельная высота.</w:t>
            </w:r>
          </w:p>
          <w:p w:rsidR="001E6C61" w:rsidRPr="00E328FF" w:rsidRDefault="001E6C61" w:rsidP="00084CE3">
            <w:pPr>
              <w:autoSpaceDE/>
              <w:jc w:val="center"/>
              <w:rPr>
                <w:b/>
              </w:rPr>
            </w:pPr>
            <w:r w:rsidRPr="00E328FF">
              <w:rPr>
                <w:b/>
              </w:rPr>
              <w:t>(</w:t>
            </w:r>
            <w:proofErr w:type="spellStart"/>
            <w:r w:rsidRPr="00E328FF">
              <w:rPr>
                <w:b/>
              </w:rPr>
              <w:t>эт</w:t>
            </w:r>
            <w:proofErr w:type="spellEnd"/>
            <w:r w:rsidRPr="00E328FF">
              <w:rPr>
                <w:b/>
              </w:rPr>
              <w:t>./м.)</w:t>
            </w:r>
          </w:p>
        </w:tc>
        <w:tc>
          <w:tcPr>
            <w:tcW w:w="1701" w:type="dxa"/>
            <w:vMerge w:val="restart"/>
            <w:shd w:val="clear" w:color="auto" w:fill="EAF1DD"/>
            <w:noWrap/>
            <w:vAlign w:val="center"/>
          </w:tcPr>
          <w:p w:rsidR="001E6C61" w:rsidRPr="00E328FF" w:rsidRDefault="001E6C61" w:rsidP="00084CE3">
            <w:pPr>
              <w:autoSpaceDE/>
              <w:jc w:val="center"/>
              <w:rPr>
                <w:b/>
              </w:rPr>
            </w:pPr>
            <w:r w:rsidRPr="00E328FF">
              <w:rPr>
                <w:b/>
              </w:rPr>
              <w:t>Максимальный процент застройки в границах земельного участка</w:t>
            </w:r>
          </w:p>
        </w:tc>
        <w:tc>
          <w:tcPr>
            <w:tcW w:w="1135" w:type="dxa"/>
            <w:vMerge w:val="restart"/>
            <w:shd w:val="clear" w:color="auto" w:fill="EAF1DD"/>
            <w:noWrap/>
            <w:vAlign w:val="center"/>
          </w:tcPr>
          <w:p w:rsidR="001E6C61" w:rsidRPr="00E328FF" w:rsidRDefault="001E6C61" w:rsidP="00084CE3">
            <w:pPr>
              <w:autoSpaceDE/>
              <w:jc w:val="center"/>
              <w:rPr>
                <w:b/>
              </w:rPr>
            </w:pPr>
            <w:proofErr w:type="spellStart"/>
            <w:r w:rsidRPr="00E328FF">
              <w:rPr>
                <w:b/>
              </w:rPr>
              <w:t>Min</w:t>
            </w:r>
            <w:proofErr w:type="spellEnd"/>
            <w:r w:rsidRPr="00E328FF">
              <w:rPr>
                <w:b/>
              </w:rPr>
              <w:t xml:space="preserve"> отступы от границ земельного участка (</w:t>
            </w:r>
            <w:proofErr w:type="gramStart"/>
            <w:r w:rsidRPr="00E328FF">
              <w:rPr>
                <w:b/>
              </w:rPr>
              <w:t>м</w:t>
            </w:r>
            <w:proofErr w:type="gramEnd"/>
            <w:r w:rsidRPr="00E328FF">
              <w:rPr>
                <w:b/>
              </w:rPr>
              <w:t>.)</w:t>
            </w:r>
          </w:p>
        </w:tc>
        <w:tc>
          <w:tcPr>
            <w:tcW w:w="1987" w:type="dxa"/>
            <w:vMerge w:val="restart"/>
            <w:shd w:val="clear" w:color="auto" w:fill="EAF1DD"/>
            <w:vAlign w:val="center"/>
          </w:tcPr>
          <w:p w:rsidR="001E6C61" w:rsidRPr="00E328FF" w:rsidRDefault="001E6C61" w:rsidP="00084CE3">
            <w:pPr>
              <w:jc w:val="center"/>
              <w:rPr>
                <w:b/>
              </w:rPr>
            </w:pPr>
            <w:r w:rsidRPr="00E328FF">
              <w:rPr>
                <w:b/>
              </w:rPr>
              <w:t>Наименование ВРИ объекта капитального строительства</w:t>
            </w:r>
          </w:p>
        </w:tc>
      </w:tr>
      <w:tr w:rsidR="001E6C61" w:rsidRPr="00E328FF" w:rsidTr="00084CE3">
        <w:trPr>
          <w:trHeight w:val="77"/>
          <w:tblHeader/>
        </w:trPr>
        <w:tc>
          <w:tcPr>
            <w:tcW w:w="1558" w:type="dxa"/>
            <w:vMerge/>
            <w:shd w:val="clear" w:color="auto" w:fill="auto"/>
            <w:vAlign w:val="center"/>
          </w:tcPr>
          <w:p w:rsidR="001E6C61" w:rsidRPr="00E328FF" w:rsidRDefault="001E6C61" w:rsidP="00084CE3">
            <w:pPr>
              <w:autoSpaceDE/>
            </w:pPr>
          </w:p>
        </w:tc>
        <w:tc>
          <w:tcPr>
            <w:tcW w:w="4109" w:type="dxa"/>
            <w:vMerge/>
            <w:shd w:val="clear" w:color="auto" w:fill="auto"/>
            <w:vAlign w:val="center"/>
          </w:tcPr>
          <w:p w:rsidR="001E6C61" w:rsidRPr="00E328FF" w:rsidRDefault="001E6C61" w:rsidP="00084CE3">
            <w:pPr>
              <w:autoSpaceDE/>
            </w:pPr>
          </w:p>
        </w:tc>
        <w:tc>
          <w:tcPr>
            <w:tcW w:w="1985" w:type="dxa"/>
            <w:gridSpan w:val="2"/>
            <w:shd w:val="clear" w:color="auto" w:fill="EAF1DD"/>
            <w:noWrap/>
            <w:vAlign w:val="center"/>
          </w:tcPr>
          <w:p w:rsidR="001E6C61" w:rsidRPr="00E328FF" w:rsidRDefault="001E6C61" w:rsidP="00084CE3">
            <w:pPr>
              <w:autoSpaceDE/>
              <w:jc w:val="center"/>
              <w:rPr>
                <w:b/>
              </w:rPr>
            </w:pPr>
            <w:r w:rsidRPr="00E328FF">
              <w:rPr>
                <w:b/>
              </w:rPr>
              <w:t>Площадь (кв. м.)</w:t>
            </w:r>
          </w:p>
        </w:tc>
        <w:tc>
          <w:tcPr>
            <w:tcW w:w="1134" w:type="dxa"/>
            <w:shd w:val="clear" w:color="auto" w:fill="EAF1DD"/>
            <w:noWrap/>
            <w:vAlign w:val="center"/>
          </w:tcPr>
          <w:p w:rsidR="001E6C61" w:rsidRPr="00E328FF" w:rsidRDefault="001E6C61" w:rsidP="00084CE3">
            <w:pPr>
              <w:autoSpaceDE/>
              <w:jc w:val="center"/>
              <w:rPr>
                <w:b/>
              </w:rPr>
            </w:pPr>
            <w:r w:rsidRPr="00E328FF">
              <w:rPr>
                <w:b/>
              </w:rPr>
              <w:t>Размер (</w:t>
            </w:r>
            <w:proofErr w:type="gramStart"/>
            <w:r w:rsidRPr="00E328FF">
              <w:rPr>
                <w:b/>
              </w:rPr>
              <w:t>м</w:t>
            </w:r>
            <w:proofErr w:type="gramEnd"/>
            <w:r w:rsidRPr="00E328FF">
              <w:rPr>
                <w:b/>
              </w:rPr>
              <w:t xml:space="preserve">.) </w:t>
            </w:r>
          </w:p>
        </w:tc>
        <w:tc>
          <w:tcPr>
            <w:tcW w:w="1417" w:type="dxa"/>
            <w:vMerge/>
            <w:shd w:val="clear" w:color="auto" w:fill="auto"/>
            <w:vAlign w:val="center"/>
          </w:tcPr>
          <w:p w:rsidR="001E6C61" w:rsidRPr="00E328FF" w:rsidRDefault="001E6C61" w:rsidP="00084CE3">
            <w:pPr>
              <w:autoSpaceDE/>
            </w:pPr>
          </w:p>
        </w:tc>
        <w:tc>
          <w:tcPr>
            <w:tcW w:w="1701" w:type="dxa"/>
            <w:vMerge/>
            <w:shd w:val="clear" w:color="auto" w:fill="auto"/>
            <w:vAlign w:val="center"/>
          </w:tcPr>
          <w:p w:rsidR="001E6C61" w:rsidRPr="00E328FF" w:rsidRDefault="001E6C61" w:rsidP="00084CE3">
            <w:pPr>
              <w:autoSpaceDE/>
            </w:pPr>
          </w:p>
        </w:tc>
        <w:tc>
          <w:tcPr>
            <w:tcW w:w="1135" w:type="dxa"/>
            <w:vMerge/>
            <w:shd w:val="clear" w:color="auto" w:fill="auto"/>
            <w:vAlign w:val="center"/>
          </w:tcPr>
          <w:p w:rsidR="001E6C61" w:rsidRPr="00E328FF" w:rsidRDefault="001E6C61" w:rsidP="00084CE3">
            <w:pPr>
              <w:autoSpaceDE/>
            </w:pPr>
          </w:p>
        </w:tc>
        <w:tc>
          <w:tcPr>
            <w:tcW w:w="1987" w:type="dxa"/>
            <w:vMerge/>
          </w:tcPr>
          <w:p w:rsidR="001E6C61" w:rsidRPr="00E328FF" w:rsidRDefault="001E6C61" w:rsidP="00084CE3">
            <w:pPr>
              <w:autoSpaceDE/>
            </w:pPr>
          </w:p>
        </w:tc>
      </w:tr>
      <w:tr w:rsidR="001E6C61" w:rsidRPr="00E328FF" w:rsidTr="00084CE3">
        <w:trPr>
          <w:trHeight w:val="77"/>
          <w:tblHeader/>
        </w:trPr>
        <w:tc>
          <w:tcPr>
            <w:tcW w:w="1558" w:type="dxa"/>
            <w:vMerge/>
            <w:shd w:val="clear" w:color="auto" w:fill="auto"/>
            <w:vAlign w:val="center"/>
          </w:tcPr>
          <w:p w:rsidR="001E6C61" w:rsidRPr="00E328FF" w:rsidRDefault="001E6C61" w:rsidP="00084CE3">
            <w:pPr>
              <w:autoSpaceDE/>
            </w:pPr>
          </w:p>
        </w:tc>
        <w:tc>
          <w:tcPr>
            <w:tcW w:w="4109" w:type="dxa"/>
            <w:vMerge/>
            <w:shd w:val="clear" w:color="auto" w:fill="auto"/>
            <w:vAlign w:val="center"/>
          </w:tcPr>
          <w:p w:rsidR="001E6C61" w:rsidRPr="00E328FF" w:rsidRDefault="001E6C61" w:rsidP="00084CE3">
            <w:pPr>
              <w:autoSpaceDE/>
            </w:pPr>
          </w:p>
        </w:tc>
        <w:tc>
          <w:tcPr>
            <w:tcW w:w="992" w:type="dxa"/>
            <w:shd w:val="clear" w:color="auto" w:fill="EAF1DD"/>
            <w:noWrap/>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p>
        </w:tc>
        <w:tc>
          <w:tcPr>
            <w:tcW w:w="993"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ax</w:t>
            </w:r>
            <w:proofErr w:type="spellEnd"/>
          </w:p>
        </w:tc>
        <w:tc>
          <w:tcPr>
            <w:tcW w:w="1134"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r w:rsidRPr="00E328FF">
              <w:rPr>
                <w:b/>
              </w:rPr>
              <w:t xml:space="preserve"> /</w:t>
            </w:r>
            <w:r w:rsidRPr="00E328FF">
              <w:rPr>
                <w:b/>
                <w:lang w:val="en-US"/>
              </w:rPr>
              <w:t xml:space="preserve"> m</w:t>
            </w:r>
            <w:proofErr w:type="spellStart"/>
            <w:r w:rsidRPr="00E328FF">
              <w:rPr>
                <w:b/>
              </w:rPr>
              <w:t>ax</w:t>
            </w:r>
            <w:proofErr w:type="spellEnd"/>
          </w:p>
        </w:tc>
        <w:tc>
          <w:tcPr>
            <w:tcW w:w="1417" w:type="dxa"/>
            <w:vMerge/>
            <w:shd w:val="clear" w:color="auto" w:fill="auto"/>
            <w:vAlign w:val="center"/>
          </w:tcPr>
          <w:p w:rsidR="001E6C61" w:rsidRPr="00E328FF" w:rsidRDefault="001E6C61" w:rsidP="00084CE3">
            <w:pPr>
              <w:autoSpaceDE/>
            </w:pPr>
          </w:p>
        </w:tc>
        <w:tc>
          <w:tcPr>
            <w:tcW w:w="1701" w:type="dxa"/>
            <w:vMerge/>
            <w:shd w:val="clear" w:color="auto" w:fill="auto"/>
            <w:vAlign w:val="center"/>
          </w:tcPr>
          <w:p w:rsidR="001E6C61" w:rsidRPr="00E328FF" w:rsidRDefault="001E6C61" w:rsidP="00084CE3">
            <w:pPr>
              <w:autoSpaceDE/>
              <w:jc w:val="center"/>
            </w:pPr>
          </w:p>
        </w:tc>
        <w:tc>
          <w:tcPr>
            <w:tcW w:w="1135" w:type="dxa"/>
            <w:vMerge/>
            <w:shd w:val="clear" w:color="auto" w:fill="auto"/>
            <w:vAlign w:val="center"/>
          </w:tcPr>
          <w:p w:rsidR="001E6C61" w:rsidRPr="00E328FF" w:rsidRDefault="001E6C61" w:rsidP="00084CE3">
            <w:pPr>
              <w:autoSpaceDE/>
              <w:jc w:val="center"/>
            </w:pPr>
          </w:p>
        </w:tc>
        <w:tc>
          <w:tcPr>
            <w:tcW w:w="1987" w:type="dxa"/>
            <w:vMerge/>
          </w:tcPr>
          <w:p w:rsidR="001E6C61" w:rsidRPr="00E328FF" w:rsidRDefault="001E6C61" w:rsidP="00084CE3">
            <w:pPr>
              <w:autoSpaceDE/>
              <w:jc w:val="center"/>
            </w:pPr>
          </w:p>
        </w:tc>
      </w:tr>
      <w:tr w:rsidR="001E6C61" w:rsidRPr="00E328FF" w:rsidTr="00084CE3">
        <w:trPr>
          <w:trHeight w:val="282"/>
        </w:trPr>
        <w:tc>
          <w:tcPr>
            <w:tcW w:w="1558" w:type="dxa"/>
            <w:shd w:val="clear" w:color="auto" w:fill="auto"/>
            <w:vAlign w:val="center"/>
          </w:tcPr>
          <w:p w:rsidR="001E6C61" w:rsidRPr="00E328FF" w:rsidRDefault="001E6C61" w:rsidP="00084CE3">
            <w:pPr>
              <w:autoSpaceDE/>
              <w:jc w:val="center"/>
            </w:pPr>
            <w:r w:rsidRPr="00E328FF">
              <w:t>Ведение огородничества 13.1</w:t>
            </w:r>
          </w:p>
        </w:tc>
        <w:tc>
          <w:tcPr>
            <w:tcW w:w="4109" w:type="dxa"/>
            <w:shd w:val="clear" w:color="auto" w:fill="auto"/>
            <w:vAlign w:val="center"/>
          </w:tcPr>
          <w:p w:rsidR="001E6C61" w:rsidRPr="00E328FF" w:rsidRDefault="001E6C61" w:rsidP="00084CE3">
            <w:pPr>
              <w:jc w:val="center"/>
            </w:pPr>
            <w:r w:rsidRPr="00E328FF">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992" w:type="dxa"/>
            <w:shd w:val="clear" w:color="auto" w:fill="auto"/>
            <w:vAlign w:val="center"/>
          </w:tcPr>
          <w:p w:rsidR="001E6C61" w:rsidRPr="00E328FF" w:rsidRDefault="001E6C61" w:rsidP="00084CE3">
            <w:pPr>
              <w:autoSpaceDE/>
              <w:jc w:val="center"/>
            </w:pPr>
            <w:r w:rsidRPr="00E328FF">
              <w:t xml:space="preserve">400 </w:t>
            </w:r>
          </w:p>
        </w:tc>
        <w:tc>
          <w:tcPr>
            <w:tcW w:w="993" w:type="dxa"/>
            <w:shd w:val="clear" w:color="auto" w:fill="auto"/>
            <w:vAlign w:val="center"/>
          </w:tcPr>
          <w:p w:rsidR="001E6C61" w:rsidRPr="00E328FF" w:rsidRDefault="001E6C61" w:rsidP="00084CE3">
            <w:pPr>
              <w:autoSpaceDE/>
              <w:jc w:val="center"/>
            </w:pPr>
            <w:r w:rsidRPr="00E328FF">
              <w:t>2000</w:t>
            </w:r>
          </w:p>
        </w:tc>
        <w:tc>
          <w:tcPr>
            <w:tcW w:w="1134" w:type="dxa"/>
            <w:shd w:val="clear" w:color="auto" w:fill="auto"/>
            <w:vAlign w:val="center"/>
          </w:tcPr>
          <w:p w:rsidR="001E6C61" w:rsidRPr="00E328FF" w:rsidRDefault="001E6C61" w:rsidP="00084CE3">
            <w:pPr>
              <w:autoSpaceDE/>
              <w:jc w:val="center"/>
            </w:pPr>
            <w:r w:rsidRPr="00E328FF">
              <w:t>12/50</w:t>
            </w:r>
          </w:p>
          <w:p w:rsidR="001E6C61" w:rsidRPr="00E328FF" w:rsidRDefault="001E6C61" w:rsidP="00084CE3">
            <w:pPr>
              <w:autoSpaceDE/>
              <w:jc w:val="center"/>
            </w:pPr>
            <w:proofErr w:type="gramStart"/>
            <w:r w:rsidRPr="00E328FF">
              <w:t>(ширина земельных участков вдоль фронта улицы (проезда)</w:t>
            </w:r>
            <w:proofErr w:type="gramEnd"/>
          </w:p>
        </w:tc>
        <w:tc>
          <w:tcPr>
            <w:tcW w:w="4253" w:type="dxa"/>
            <w:gridSpan w:val="3"/>
            <w:shd w:val="clear" w:color="auto" w:fill="auto"/>
            <w:vAlign w:val="center"/>
          </w:tcPr>
          <w:p w:rsidR="001E6C61" w:rsidRPr="00E328FF" w:rsidRDefault="001E6C61" w:rsidP="00084CE3">
            <w:pPr>
              <w:autoSpaceDE/>
              <w:jc w:val="center"/>
            </w:pPr>
            <w:r w:rsidRPr="00E328FF">
              <w:t>не подлежат установлению</w:t>
            </w:r>
          </w:p>
        </w:tc>
        <w:tc>
          <w:tcPr>
            <w:tcW w:w="1987" w:type="dxa"/>
            <w:shd w:val="clear" w:color="auto" w:fill="auto"/>
            <w:vAlign w:val="center"/>
          </w:tcPr>
          <w:p w:rsidR="001E6C61" w:rsidRPr="00E328FF" w:rsidRDefault="001E6C61" w:rsidP="00084CE3">
            <w:pPr>
              <w:autoSpaceDE/>
              <w:jc w:val="center"/>
            </w:pPr>
            <w:r w:rsidRPr="00E328FF">
              <w:rPr>
                <w:rFonts w:eastAsia="SimSun"/>
                <w:bCs/>
                <w:szCs w:val="22"/>
              </w:rPr>
              <w:t>- Хозяйственные строения</w:t>
            </w:r>
          </w:p>
        </w:tc>
      </w:tr>
      <w:tr w:rsidR="001E6C61" w:rsidRPr="00E328FF" w:rsidTr="00084CE3">
        <w:trPr>
          <w:trHeight w:val="1159"/>
        </w:trPr>
        <w:tc>
          <w:tcPr>
            <w:tcW w:w="1558"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jc w:val="center"/>
            </w:pPr>
            <w:r w:rsidRPr="00E328FF">
              <w:t>Ведение садоводства 13.2</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6A76F7" w:rsidP="00084CE3">
            <w:pPr>
              <w:jc w:val="center"/>
            </w:pPr>
            <w:r w:rsidRPr="00E328FF">
              <w:t>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кодом 2.1, хозяйственных построек и гаражей для собственных нужд</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jc w:val="center"/>
            </w:pPr>
            <w:r w:rsidRPr="00E328FF">
              <w:t xml:space="preserve">400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jc w:val="center"/>
            </w:pPr>
            <w:r w:rsidRPr="00E328FF">
              <w:t>2000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jc w:val="center"/>
            </w:pPr>
            <w:r w:rsidRPr="00E328FF">
              <w:t>12/50</w:t>
            </w:r>
          </w:p>
          <w:p w:rsidR="001E6C61" w:rsidRPr="00E328FF" w:rsidRDefault="001E6C61" w:rsidP="00084CE3">
            <w:pPr>
              <w:jc w:val="center"/>
            </w:pPr>
            <w:proofErr w:type="gramStart"/>
            <w:r w:rsidRPr="00E328FF">
              <w:t>(ширина земельных участков вдоль фронта улицы (проезда)</w:t>
            </w:r>
            <w:proofErr w:type="gramEnd"/>
          </w:p>
        </w:tc>
        <w:tc>
          <w:tcPr>
            <w:tcW w:w="1417"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3/12</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40 %</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3</w:t>
            </w:r>
          </w:p>
        </w:tc>
        <w:tc>
          <w:tcPr>
            <w:tcW w:w="1987" w:type="dxa"/>
            <w:vMerge w:val="restart"/>
            <w:tcBorders>
              <w:top w:val="single" w:sz="4" w:space="0" w:color="auto"/>
              <w:left w:val="single" w:sz="4" w:space="0" w:color="auto"/>
              <w:right w:val="single" w:sz="4" w:space="0" w:color="auto"/>
            </w:tcBorders>
            <w:vAlign w:val="center"/>
          </w:tcPr>
          <w:p w:rsidR="001E6C61" w:rsidRPr="00E328FF" w:rsidRDefault="001E6C61" w:rsidP="00084CE3">
            <w:pPr>
              <w:widowControl/>
              <w:suppressAutoHyphens w:val="0"/>
              <w:overflowPunct/>
              <w:autoSpaceDE/>
              <w:autoSpaceDN w:val="0"/>
              <w:spacing w:line="312" w:lineRule="auto"/>
              <w:jc w:val="center"/>
              <w:rPr>
                <w:szCs w:val="24"/>
                <w:lang w:eastAsia="ru-RU"/>
              </w:rPr>
            </w:pPr>
            <w:r w:rsidRPr="00E328FF">
              <w:rPr>
                <w:szCs w:val="24"/>
                <w:lang w:eastAsia="ru-RU"/>
              </w:rPr>
              <w:t>- Садовый дом;</w:t>
            </w:r>
          </w:p>
          <w:p w:rsidR="001E6C61" w:rsidRPr="00E328FF" w:rsidRDefault="001E6C61" w:rsidP="00084CE3">
            <w:pPr>
              <w:suppressAutoHyphens w:val="0"/>
              <w:overflowPunct/>
              <w:autoSpaceDE/>
              <w:autoSpaceDN w:val="0"/>
              <w:ind w:left="57" w:right="57"/>
              <w:jc w:val="center"/>
              <w:rPr>
                <w:color w:val="000000"/>
                <w:szCs w:val="24"/>
                <w:lang w:eastAsia="ru-RU" w:bidi="ru-RU"/>
              </w:rPr>
            </w:pPr>
            <w:r w:rsidRPr="00E328FF">
              <w:rPr>
                <w:color w:val="000000"/>
                <w:szCs w:val="24"/>
                <w:lang w:eastAsia="ru-RU" w:bidi="ru-RU"/>
              </w:rPr>
              <w:t>- Индивидуальный гараж;</w:t>
            </w:r>
          </w:p>
          <w:p w:rsidR="001E6C61" w:rsidRPr="00E328FF" w:rsidRDefault="001E6C61" w:rsidP="00084CE3">
            <w:pPr>
              <w:autoSpaceDE/>
              <w:jc w:val="center"/>
            </w:pPr>
            <w:r w:rsidRPr="00E328FF">
              <w:rPr>
                <w:color w:val="000000"/>
                <w:szCs w:val="24"/>
                <w:lang w:eastAsia="ru-RU" w:bidi="ru-RU"/>
              </w:rPr>
              <w:t>- Хозяйственная постройка</w:t>
            </w:r>
          </w:p>
        </w:tc>
      </w:tr>
      <w:tr w:rsidR="001E6C61" w:rsidRPr="00E328FF" w:rsidTr="00084CE3">
        <w:trPr>
          <w:trHeight w:val="892"/>
        </w:trPr>
        <w:tc>
          <w:tcPr>
            <w:tcW w:w="1558"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p>
        </w:tc>
        <w:tc>
          <w:tcPr>
            <w:tcW w:w="1701"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rPr>
                <w:lang w:eastAsia="ru-RU"/>
              </w:rPr>
              <w:t xml:space="preserve">максимальная высота оград – 1,8 м.; минимальный отступ застройки </w:t>
            </w:r>
            <w:r w:rsidRPr="00E328FF">
              <w:rPr>
                <w:lang w:eastAsia="ru-RU"/>
              </w:rPr>
              <w:lastRenderedPageBreak/>
              <w:t>от красной линии улицы - 5 м.</w:t>
            </w:r>
          </w:p>
        </w:tc>
        <w:tc>
          <w:tcPr>
            <w:tcW w:w="1987" w:type="dxa"/>
            <w:vMerge/>
            <w:tcBorders>
              <w:left w:val="single" w:sz="4" w:space="0" w:color="auto"/>
              <w:bottom w:val="single" w:sz="4" w:space="0" w:color="auto"/>
              <w:right w:val="single" w:sz="4" w:space="0" w:color="auto"/>
            </w:tcBorders>
            <w:vAlign w:val="center"/>
          </w:tcPr>
          <w:p w:rsidR="001E6C61" w:rsidRPr="00E328FF" w:rsidRDefault="001E6C61" w:rsidP="00084CE3">
            <w:pPr>
              <w:widowControl/>
              <w:suppressAutoHyphens w:val="0"/>
              <w:overflowPunct/>
              <w:autoSpaceDE/>
              <w:autoSpaceDN w:val="0"/>
              <w:spacing w:line="312" w:lineRule="auto"/>
              <w:jc w:val="center"/>
              <w:rPr>
                <w:szCs w:val="24"/>
                <w:lang w:eastAsia="ru-RU"/>
              </w:rPr>
            </w:pPr>
          </w:p>
        </w:tc>
      </w:tr>
      <w:tr w:rsidR="001E6C61" w:rsidRPr="00E328FF" w:rsidTr="00084CE3">
        <w:trPr>
          <w:trHeight w:val="282"/>
        </w:trPr>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lastRenderedPageBreak/>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r w:rsidRPr="00E328FF">
              <w:t>Земельные участки общего пользования.</w:t>
            </w:r>
          </w:p>
          <w:p w:rsidR="001E6C61" w:rsidRPr="00E328FF" w:rsidRDefault="001E6C61" w:rsidP="00084CE3">
            <w:pPr>
              <w:jc w:val="center"/>
            </w:pPr>
            <w:r w:rsidRPr="00E328FF">
              <w:t>Содержание данного вида разрешенного использования включает в себя содержание видов разрешенного использования с кодами 12.0.1 - 12.0.2</w:t>
            </w:r>
          </w:p>
        </w:tc>
        <w:tc>
          <w:tcPr>
            <w:tcW w:w="73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rPr>
                <w:rStyle w:val="FontStyle102"/>
                <w:rFonts w:eastAsia="SimSun"/>
                <w:b w:val="0"/>
                <w:sz w:val="20"/>
                <w:szCs w:val="20"/>
              </w:rPr>
            </w:pPr>
            <w:r w:rsidRPr="00E328FF">
              <w:t>не подлежат установлению</w:t>
            </w:r>
          </w:p>
        </w:tc>
        <w:tc>
          <w:tcPr>
            <w:tcW w:w="198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autoSpaceDN w:val="0"/>
              <w:jc w:val="center"/>
              <w:rPr>
                <w:rFonts w:eastAsia="SimSun"/>
                <w:bCs/>
                <w:szCs w:val="22"/>
              </w:rPr>
            </w:pPr>
            <w:r w:rsidRPr="00E328FF">
              <w:rPr>
                <w:rFonts w:eastAsia="SimSun"/>
                <w:bCs/>
                <w:szCs w:val="22"/>
              </w:rPr>
              <w:t>- Автомобильные дороги;</w:t>
            </w:r>
          </w:p>
          <w:p w:rsidR="001E6C61" w:rsidRPr="00E328FF" w:rsidRDefault="001E6C61" w:rsidP="00084CE3">
            <w:pPr>
              <w:autoSpaceDE/>
              <w:autoSpaceDN w:val="0"/>
              <w:jc w:val="center"/>
              <w:rPr>
                <w:rFonts w:eastAsia="SimSun"/>
                <w:bCs/>
                <w:szCs w:val="22"/>
              </w:rPr>
            </w:pPr>
            <w:r w:rsidRPr="00E328FF">
              <w:rPr>
                <w:rFonts w:eastAsia="SimSun"/>
                <w:bCs/>
                <w:szCs w:val="22"/>
              </w:rPr>
              <w:t>- Набережные;</w:t>
            </w:r>
          </w:p>
          <w:p w:rsidR="001E6C61" w:rsidRPr="00E328FF" w:rsidRDefault="001E6C61" w:rsidP="00084CE3">
            <w:pPr>
              <w:autoSpaceDE/>
              <w:autoSpaceDN w:val="0"/>
              <w:jc w:val="center"/>
              <w:rPr>
                <w:rFonts w:eastAsia="SimSun"/>
                <w:bCs/>
                <w:szCs w:val="22"/>
              </w:rPr>
            </w:pPr>
            <w:r w:rsidRPr="00E328FF">
              <w:rPr>
                <w:rFonts w:eastAsia="SimSun"/>
                <w:bCs/>
                <w:szCs w:val="22"/>
              </w:rPr>
              <w:t xml:space="preserve">- Скверы; </w:t>
            </w:r>
          </w:p>
          <w:p w:rsidR="001E6C61" w:rsidRPr="00E328FF" w:rsidRDefault="001E6C61" w:rsidP="00084CE3">
            <w:pPr>
              <w:autoSpaceDE/>
              <w:autoSpaceDN w:val="0"/>
              <w:jc w:val="center"/>
              <w:rPr>
                <w:rFonts w:eastAsia="SimSun"/>
                <w:bCs/>
                <w:szCs w:val="22"/>
              </w:rPr>
            </w:pPr>
            <w:r w:rsidRPr="00E328FF">
              <w:rPr>
                <w:rFonts w:eastAsia="SimSun"/>
                <w:bCs/>
                <w:szCs w:val="22"/>
              </w:rPr>
              <w:t>- Бульвары;</w:t>
            </w:r>
          </w:p>
          <w:p w:rsidR="001E6C61" w:rsidRPr="00E328FF" w:rsidRDefault="001E6C61" w:rsidP="00084CE3">
            <w:pPr>
              <w:autoSpaceDE/>
              <w:autoSpaceDN w:val="0"/>
              <w:jc w:val="center"/>
              <w:rPr>
                <w:rFonts w:eastAsia="SimSun"/>
                <w:bCs/>
                <w:szCs w:val="22"/>
              </w:rPr>
            </w:pPr>
            <w:r w:rsidRPr="00E328FF">
              <w:rPr>
                <w:rFonts w:eastAsia="SimSun"/>
                <w:bCs/>
                <w:szCs w:val="22"/>
              </w:rPr>
              <w:t>- Велодорожки;</w:t>
            </w:r>
          </w:p>
          <w:p w:rsidR="001E6C61" w:rsidRPr="00E328FF" w:rsidRDefault="001E6C61" w:rsidP="00084CE3">
            <w:pPr>
              <w:autoSpaceDE/>
              <w:autoSpaceDN w:val="0"/>
              <w:jc w:val="center"/>
              <w:rPr>
                <w:rFonts w:eastAsia="SimSun"/>
                <w:bCs/>
                <w:szCs w:val="22"/>
              </w:rPr>
            </w:pPr>
            <w:r w:rsidRPr="00E328FF">
              <w:rPr>
                <w:rFonts w:eastAsia="SimSun"/>
                <w:bCs/>
                <w:szCs w:val="22"/>
              </w:rPr>
              <w:t>- Площади;</w:t>
            </w:r>
          </w:p>
          <w:p w:rsidR="001E6C61" w:rsidRPr="00E328FF" w:rsidRDefault="001E6C61" w:rsidP="00084CE3">
            <w:pPr>
              <w:autoSpaceDE/>
              <w:autoSpaceDN w:val="0"/>
              <w:jc w:val="center"/>
              <w:rPr>
                <w:rFonts w:eastAsia="SimSun"/>
                <w:bCs/>
                <w:szCs w:val="22"/>
              </w:rPr>
            </w:pPr>
            <w:r w:rsidRPr="00E328FF">
              <w:rPr>
                <w:rFonts w:eastAsia="SimSun"/>
                <w:bCs/>
                <w:szCs w:val="22"/>
              </w:rPr>
              <w:t>- Малые архитектурные формы;</w:t>
            </w:r>
          </w:p>
          <w:p w:rsidR="001E6C61" w:rsidRPr="00E328FF" w:rsidRDefault="001E6C61" w:rsidP="00084CE3">
            <w:pPr>
              <w:autoSpaceDE/>
              <w:autoSpaceDN w:val="0"/>
              <w:jc w:val="center"/>
              <w:rPr>
                <w:rFonts w:eastAsia="SimSun"/>
                <w:bCs/>
                <w:szCs w:val="22"/>
              </w:rPr>
            </w:pPr>
            <w:r w:rsidRPr="00E328FF">
              <w:rPr>
                <w:rFonts w:eastAsia="SimSun"/>
                <w:bCs/>
                <w:szCs w:val="22"/>
              </w:rPr>
              <w:t>- Памятники;</w:t>
            </w:r>
          </w:p>
          <w:p w:rsidR="001E6C61" w:rsidRPr="00E328FF" w:rsidRDefault="001E6C61" w:rsidP="00084CE3">
            <w:pPr>
              <w:autoSpaceDE/>
              <w:jc w:val="center"/>
              <w:rPr>
                <w:rStyle w:val="FontStyle102"/>
                <w:rFonts w:eastAsia="SimSun"/>
                <w:b w:val="0"/>
                <w:sz w:val="20"/>
                <w:szCs w:val="20"/>
              </w:rPr>
            </w:pPr>
            <w:r w:rsidRPr="00E328FF">
              <w:rPr>
                <w:rFonts w:eastAsia="SimSun"/>
                <w:bCs/>
                <w:szCs w:val="22"/>
              </w:rPr>
              <w:t>- Общественные туалеты</w:t>
            </w:r>
          </w:p>
        </w:tc>
      </w:tr>
    </w:tbl>
    <w:p w:rsidR="001E6C61" w:rsidRPr="00E328FF" w:rsidRDefault="001E6C61" w:rsidP="001E6C61">
      <w:pPr>
        <w:jc w:val="center"/>
        <w:rPr>
          <w:sz w:val="24"/>
          <w:szCs w:val="24"/>
          <w:shd w:val="clear" w:color="auto" w:fill="FFFFFF"/>
        </w:rPr>
      </w:pPr>
    </w:p>
    <w:p w:rsidR="001E6C61" w:rsidRPr="00E328FF" w:rsidRDefault="001E6C61" w:rsidP="001E6C61">
      <w:pPr>
        <w:jc w:val="center"/>
        <w:rPr>
          <w:b/>
          <w:sz w:val="24"/>
          <w:szCs w:val="24"/>
          <w:shd w:val="clear" w:color="auto" w:fill="FFFFFF"/>
        </w:rPr>
      </w:pPr>
    </w:p>
    <w:p w:rsidR="001E6C61" w:rsidRPr="00E328FF" w:rsidRDefault="001E6C61" w:rsidP="001E6C61">
      <w:pPr>
        <w:jc w:val="center"/>
        <w:rPr>
          <w:b/>
          <w:sz w:val="24"/>
          <w:szCs w:val="24"/>
          <w:shd w:val="clear" w:color="auto" w:fill="FFFFFF"/>
        </w:rPr>
      </w:pPr>
      <w:r w:rsidRPr="00E328FF">
        <w:rPr>
          <w:b/>
          <w:sz w:val="24"/>
          <w:szCs w:val="24"/>
          <w:shd w:val="clear" w:color="auto" w:fill="FFFFFF"/>
        </w:rPr>
        <w:t>Условно разрешенные виды использования</w:t>
      </w:r>
    </w:p>
    <w:p w:rsidR="001E6C61" w:rsidRPr="00E328FF" w:rsidRDefault="001E6C61" w:rsidP="001E6C61">
      <w:pPr>
        <w:tabs>
          <w:tab w:val="left" w:pos="1320"/>
        </w:tabs>
        <w:jc w:val="center"/>
        <w:rPr>
          <w:sz w:val="24"/>
          <w:szCs w:val="24"/>
        </w:rPr>
      </w:pPr>
    </w:p>
    <w:p w:rsidR="001E6C61" w:rsidRPr="00E328FF" w:rsidRDefault="001E6C61" w:rsidP="001E6C61">
      <w:pPr>
        <w:ind w:firstLine="567"/>
        <w:rPr>
          <w:sz w:val="24"/>
          <w:szCs w:val="24"/>
          <w:shd w:val="clear" w:color="auto" w:fill="FFFFFF"/>
        </w:rPr>
      </w:pPr>
      <w:r w:rsidRPr="00E328FF">
        <w:rPr>
          <w:sz w:val="24"/>
          <w:szCs w:val="24"/>
        </w:rPr>
        <w:t>- Не подлежат установлению.</w:t>
      </w:r>
    </w:p>
    <w:p w:rsidR="001E6C61" w:rsidRPr="00E328FF" w:rsidRDefault="001E6C61" w:rsidP="001E6C61">
      <w:pPr>
        <w:jc w:val="center"/>
        <w:rPr>
          <w:sz w:val="24"/>
          <w:szCs w:val="24"/>
          <w:shd w:val="clear" w:color="auto" w:fill="FFFFFF"/>
        </w:rPr>
      </w:pPr>
    </w:p>
    <w:p w:rsidR="001E6C61" w:rsidRPr="00E328FF" w:rsidRDefault="001E6C61" w:rsidP="001E6C61">
      <w:pPr>
        <w:jc w:val="center"/>
        <w:rPr>
          <w:b/>
          <w:sz w:val="24"/>
          <w:szCs w:val="24"/>
          <w:shd w:val="clear" w:color="auto" w:fill="FFFFFF"/>
        </w:rPr>
      </w:pPr>
      <w:r w:rsidRPr="00E328FF">
        <w:rPr>
          <w:b/>
          <w:sz w:val="24"/>
          <w:szCs w:val="24"/>
          <w:shd w:val="clear" w:color="auto" w:fill="FFFFFF"/>
        </w:rPr>
        <w:t>Вспомогательные виды разрешенного использования</w:t>
      </w:r>
    </w:p>
    <w:p w:rsidR="001E6C61" w:rsidRPr="00E328FF" w:rsidRDefault="001E6C61" w:rsidP="001E6C61">
      <w:pPr>
        <w:jc w:val="center"/>
        <w:rPr>
          <w:b/>
          <w:sz w:val="24"/>
          <w:szCs w:val="24"/>
          <w:shd w:val="clear" w:color="auto" w:fill="FFFFFF"/>
        </w:rPr>
      </w:pPr>
    </w:p>
    <w:p w:rsidR="001E6C61" w:rsidRPr="00E328FF" w:rsidRDefault="001E6C61" w:rsidP="001E6C61">
      <w:pPr>
        <w:tabs>
          <w:tab w:val="left" w:pos="1320"/>
        </w:tabs>
        <w:ind w:firstLine="567"/>
        <w:rPr>
          <w:b/>
          <w:iCs/>
          <w:sz w:val="28"/>
          <w:szCs w:val="28"/>
        </w:rPr>
      </w:pPr>
      <w:r w:rsidRPr="00E328FF">
        <w:rPr>
          <w:sz w:val="24"/>
          <w:szCs w:val="24"/>
        </w:rPr>
        <w:t>- Не подлежат установлению.</w:t>
      </w:r>
    </w:p>
    <w:p w:rsidR="001E6C61" w:rsidRPr="00E328FF" w:rsidRDefault="001E6C61" w:rsidP="001E6C61">
      <w:pPr>
        <w:jc w:val="both"/>
        <w:rPr>
          <w:b/>
          <w:sz w:val="24"/>
          <w:szCs w:val="24"/>
        </w:rPr>
      </w:pPr>
    </w:p>
    <w:p w:rsidR="001E6C61" w:rsidRPr="00E328FF" w:rsidRDefault="001E6C61" w:rsidP="001E6C61">
      <w:pPr>
        <w:ind w:firstLine="567"/>
        <w:jc w:val="both"/>
        <w:rPr>
          <w:b/>
          <w:sz w:val="24"/>
          <w:szCs w:val="24"/>
        </w:rPr>
      </w:pPr>
      <w:r w:rsidRPr="00E328FF">
        <w:rPr>
          <w:b/>
          <w:sz w:val="24"/>
          <w:szCs w:val="24"/>
        </w:rPr>
        <w:lastRenderedPageBreak/>
        <w:t>ОГРАНИЧЕНИЯ ИСПОЛЬЗОВАНИЯ ЗЕМЕЛЬНЫХ УЧАСТКОВ И ОБЪЕКТОВ КАПИТАЛЬНОГО СТРОИТЕЛЬСТВА:</w:t>
      </w:r>
    </w:p>
    <w:p w:rsidR="001E6C61" w:rsidRPr="00E328FF" w:rsidRDefault="001E6C61" w:rsidP="001E6C61">
      <w:pPr>
        <w:ind w:firstLine="709"/>
        <w:jc w:val="both"/>
      </w:pPr>
    </w:p>
    <w:p w:rsidR="001E6C61" w:rsidRPr="00E328FF" w:rsidRDefault="001E6C61" w:rsidP="001E6C61">
      <w:pPr>
        <w:ind w:firstLine="567"/>
        <w:jc w:val="both"/>
        <w:rPr>
          <w:sz w:val="22"/>
          <w:szCs w:val="22"/>
        </w:rPr>
      </w:pPr>
      <w:r w:rsidRPr="00E328FF">
        <w:rPr>
          <w:sz w:val="22"/>
          <w:szCs w:val="22"/>
        </w:rPr>
        <w:t>Не допускается размещение садовых домов в санитарно-защитных зонах, установленных в предусмотренном действующим законодательством порядке.</w:t>
      </w:r>
    </w:p>
    <w:p w:rsidR="001E6C61" w:rsidRPr="00E328FF" w:rsidRDefault="001E6C61" w:rsidP="001E6C61">
      <w:pPr>
        <w:ind w:firstLine="567"/>
        <w:jc w:val="both"/>
        <w:rPr>
          <w:sz w:val="22"/>
          <w:szCs w:val="22"/>
        </w:rPr>
      </w:pPr>
      <w:r w:rsidRPr="00E328FF">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1E6C61" w:rsidRPr="00E328FF" w:rsidRDefault="001E6C61" w:rsidP="001E6C61">
      <w:pPr>
        <w:tabs>
          <w:tab w:val="left" w:pos="1320"/>
        </w:tabs>
        <w:ind w:firstLine="567"/>
        <w:rPr>
          <w:b/>
          <w:iCs/>
          <w:sz w:val="28"/>
          <w:szCs w:val="28"/>
        </w:rPr>
      </w:pPr>
      <w:r w:rsidRPr="00E328FF">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rsidR="001E6C61" w:rsidRPr="00E328FF" w:rsidRDefault="001E6C61" w:rsidP="001E6C61">
      <w:pPr>
        <w:tabs>
          <w:tab w:val="left" w:pos="1320"/>
        </w:tabs>
        <w:jc w:val="center"/>
        <w:rPr>
          <w:b/>
          <w:iCs/>
          <w:sz w:val="28"/>
          <w:szCs w:val="28"/>
        </w:rPr>
      </w:pPr>
      <w:bookmarkStart w:id="227" w:name="СТАТЬЯ41"/>
    </w:p>
    <w:bookmarkEnd w:id="227"/>
    <w:p w:rsidR="001E6C61" w:rsidRPr="00E328FF" w:rsidRDefault="001E6C61" w:rsidP="001E6C61">
      <w:pPr>
        <w:jc w:val="center"/>
        <w:rPr>
          <w:sz w:val="24"/>
          <w:szCs w:val="24"/>
          <w:shd w:val="clear" w:color="auto" w:fill="FFFFFF"/>
        </w:rPr>
      </w:pPr>
    </w:p>
    <w:p w:rsidR="001E6C61" w:rsidRPr="00E328FF" w:rsidRDefault="001E6C61" w:rsidP="001E6C61">
      <w:pPr>
        <w:tabs>
          <w:tab w:val="left" w:pos="1320"/>
        </w:tabs>
        <w:jc w:val="center"/>
        <w:rPr>
          <w:b/>
          <w:iCs/>
          <w:sz w:val="24"/>
          <w:szCs w:val="24"/>
        </w:rPr>
      </w:pPr>
      <w:bookmarkStart w:id="228" w:name="СТАТЬЯ42"/>
      <w:r w:rsidRPr="00E328FF">
        <w:rPr>
          <w:b/>
          <w:iCs/>
          <w:sz w:val="28"/>
          <w:szCs w:val="24"/>
        </w:rPr>
        <w:t xml:space="preserve">СТАТЬЯ </w:t>
      </w:r>
      <w:r w:rsidR="00A632A2" w:rsidRPr="00E328FF">
        <w:rPr>
          <w:b/>
          <w:iCs/>
          <w:sz w:val="28"/>
          <w:szCs w:val="24"/>
        </w:rPr>
        <w:t>31</w:t>
      </w:r>
      <w:r w:rsidRPr="00E328FF">
        <w:rPr>
          <w:b/>
          <w:iCs/>
          <w:sz w:val="28"/>
          <w:szCs w:val="24"/>
        </w:rPr>
        <w:t>. ГРАДОСТРОИТЕЛЬНЫЕ РЕГЛАМЕНТЫ ДЛЯ ЗОН СПЕЦИАЛЬНОГО НАЗНАЧЕНИЯ</w:t>
      </w:r>
      <w:bookmarkEnd w:id="228"/>
    </w:p>
    <w:p w:rsidR="001E6C61" w:rsidRPr="00E328FF" w:rsidRDefault="001E6C61" w:rsidP="001E6C61">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1E6C61" w:rsidRPr="00E328FF" w:rsidTr="00084CE3">
        <w:tc>
          <w:tcPr>
            <w:tcW w:w="14275" w:type="dxa"/>
            <w:shd w:val="clear" w:color="auto" w:fill="DAEEF3"/>
          </w:tcPr>
          <w:p w:rsidR="001E6C61" w:rsidRPr="00E328FF" w:rsidRDefault="001E6C61" w:rsidP="00084CE3">
            <w:pPr>
              <w:tabs>
                <w:tab w:val="left" w:pos="1320"/>
              </w:tabs>
              <w:jc w:val="center"/>
              <w:rPr>
                <w:rFonts w:eastAsia="Calibri"/>
                <w:b/>
                <w:sz w:val="24"/>
                <w:szCs w:val="24"/>
              </w:rPr>
            </w:pPr>
            <w:r w:rsidRPr="00E328FF">
              <w:rPr>
                <w:rFonts w:eastAsia="Calibri"/>
                <w:b/>
                <w:iCs/>
                <w:sz w:val="24"/>
                <w:szCs w:val="24"/>
              </w:rPr>
              <w:t>Сп</w:t>
            </w:r>
            <w:proofErr w:type="gramStart"/>
            <w:r w:rsidRPr="00E328FF">
              <w:rPr>
                <w:rFonts w:eastAsia="Calibri"/>
                <w:b/>
                <w:iCs/>
                <w:sz w:val="24"/>
                <w:szCs w:val="24"/>
              </w:rPr>
              <w:t>1</w:t>
            </w:r>
            <w:proofErr w:type="gramEnd"/>
            <w:r w:rsidRPr="00E328FF">
              <w:rPr>
                <w:rFonts w:eastAsia="Calibri"/>
                <w:b/>
                <w:iCs/>
                <w:sz w:val="24"/>
                <w:szCs w:val="24"/>
              </w:rPr>
              <w:t>.</w:t>
            </w:r>
            <w:r w:rsidRPr="00E328FF">
              <w:rPr>
                <w:rFonts w:eastAsia="Calibri"/>
                <w:b/>
                <w:sz w:val="24"/>
                <w:szCs w:val="24"/>
              </w:rPr>
              <w:t xml:space="preserve"> ЗОНА КЛАДБИЩ</w:t>
            </w:r>
          </w:p>
          <w:p w:rsidR="001E6C61" w:rsidRPr="00E328FF" w:rsidRDefault="001E6C61" w:rsidP="00084CE3">
            <w:pPr>
              <w:tabs>
                <w:tab w:val="left" w:pos="1320"/>
              </w:tabs>
              <w:jc w:val="center"/>
              <w:rPr>
                <w:rFonts w:eastAsia="Calibri"/>
                <w:b/>
                <w:iCs/>
                <w:sz w:val="24"/>
                <w:szCs w:val="24"/>
              </w:rPr>
            </w:pPr>
            <w:r w:rsidRPr="00E328FF">
              <w:rPr>
                <w:rFonts w:eastAsia="Calibri"/>
                <w:sz w:val="24"/>
                <w:szCs w:val="24"/>
              </w:rPr>
              <w:t>Зона кладбищ</w:t>
            </w:r>
            <w:r w:rsidRPr="00E328FF">
              <w:rPr>
                <w:rFonts w:eastAsia="HiddenHorzOCR"/>
                <w:sz w:val="24"/>
                <w:szCs w:val="24"/>
              </w:rPr>
              <w:t xml:space="preserve"> (Сп</w:t>
            </w:r>
            <w:proofErr w:type="gramStart"/>
            <w:r w:rsidRPr="00E328FF">
              <w:rPr>
                <w:rFonts w:eastAsia="HiddenHorzOCR"/>
                <w:sz w:val="24"/>
                <w:szCs w:val="24"/>
              </w:rPr>
              <w:t>1</w:t>
            </w:r>
            <w:proofErr w:type="gramEnd"/>
            <w:r w:rsidRPr="00E328FF">
              <w:rPr>
                <w:rFonts w:eastAsia="HiddenHorzOCR"/>
                <w:sz w:val="24"/>
                <w:szCs w:val="24"/>
              </w:rPr>
              <w:t xml:space="preserve">) выделена для обеспечения правовых условий использования территорий, связанных с </w:t>
            </w:r>
            <w:r w:rsidRPr="00E328FF">
              <w:rPr>
                <w:rFonts w:eastAsia="Calibri"/>
                <w:sz w:val="24"/>
                <w:szCs w:val="24"/>
              </w:rPr>
              <w:t>ритуальной деятельностью и размещением объектов капитального строительства, предназначенных для отправления религиозных обрядов</w:t>
            </w:r>
            <w:r w:rsidRPr="00E328FF">
              <w:rPr>
                <w:rFonts w:eastAsia="HiddenHorzOCR"/>
                <w:sz w:val="24"/>
                <w:szCs w:val="24"/>
              </w:rPr>
              <w:t>.</w:t>
            </w:r>
          </w:p>
        </w:tc>
      </w:tr>
    </w:tbl>
    <w:p w:rsidR="001E6C61" w:rsidRPr="00E328FF" w:rsidRDefault="001E6C61" w:rsidP="001E6C61">
      <w:pPr>
        <w:tabs>
          <w:tab w:val="left" w:pos="1320"/>
        </w:tabs>
        <w:jc w:val="center"/>
        <w:rPr>
          <w:b/>
          <w:iCs/>
          <w:sz w:val="24"/>
          <w:szCs w:val="24"/>
        </w:rPr>
      </w:pPr>
    </w:p>
    <w:p w:rsidR="001E6C61" w:rsidRPr="00E328FF" w:rsidRDefault="001E6C61" w:rsidP="001E6C61">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109"/>
        <w:gridCol w:w="992"/>
        <w:gridCol w:w="993"/>
        <w:gridCol w:w="1134"/>
        <w:gridCol w:w="1417"/>
        <w:gridCol w:w="1701"/>
        <w:gridCol w:w="1276"/>
        <w:gridCol w:w="1845"/>
      </w:tblGrid>
      <w:tr w:rsidR="001E6C61" w:rsidRPr="00E328FF" w:rsidTr="00084CE3">
        <w:trPr>
          <w:trHeight w:val="92"/>
          <w:tblHeader/>
        </w:trPr>
        <w:tc>
          <w:tcPr>
            <w:tcW w:w="15026" w:type="dxa"/>
            <w:gridSpan w:val="9"/>
            <w:shd w:val="clear" w:color="auto" w:fill="C6D9F1"/>
            <w:vAlign w:val="center"/>
          </w:tcPr>
          <w:p w:rsidR="001E6C61" w:rsidRPr="00E328FF" w:rsidRDefault="001E6C61" w:rsidP="00084CE3">
            <w:pPr>
              <w:jc w:val="center"/>
              <w:rPr>
                <w:b/>
              </w:rPr>
            </w:pPr>
            <w:r w:rsidRPr="00E328FF">
              <w:rPr>
                <w:b/>
                <w:sz w:val="24"/>
                <w:szCs w:val="24"/>
              </w:rPr>
              <w:t>Основные виды разрешенного использования</w:t>
            </w:r>
          </w:p>
        </w:tc>
      </w:tr>
      <w:tr w:rsidR="001E6C61" w:rsidRPr="00E328FF" w:rsidTr="00084CE3">
        <w:trPr>
          <w:trHeight w:val="92"/>
          <w:tblHeader/>
        </w:trPr>
        <w:tc>
          <w:tcPr>
            <w:tcW w:w="1559" w:type="dxa"/>
            <w:vMerge w:val="restart"/>
            <w:shd w:val="clear" w:color="auto" w:fill="EAF1DD"/>
            <w:vAlign w:val="center"/>
          </w:tcPr>
          <w:p w:rsidR="001E6C61" w:rsidRPr="00E328FF" w:rsidRDefault="001E6C61" w:rsidP="00084CE3">
            <w:pPr>
              <w:autoSpaceDE/>
              <w:jc w:val="center"/>
              <w:rPr>
                <w:b/>
              </w:rPr>
            </w:pPr>
            <w:r w:rsidRPr="00E328FF">
              <w:rPr>
                <w:b/>
              </w:rPr>
              <w:t>Наименование и код ВРИ</w:t>
            </w:r>
          </w:p>
        </w:tc>
        <w:tc>
          <w:tcPr>
            <w:tcW w:w="4109" w:type="dxa"/>
            <w:vMerge w:val="restart"/>
            <w:shd w:val="clear" w:color="auto" w:fill="EAF1DD"/>
            <w:noWrap/>
            <w:vAlign w:val="center"/>
          </w:tcPr>
          <w:p w:rsidR="001E6C61" w:rsidRPr="00E328FF" w:rsidRDefault="001E6C61" w:rsidP="00084CE3">
            <w:pPr>
              <w:autoSpaceDE/>
              <w:jc w:val="center"/>
              <w:rPr>
                <w:b/>
              </w:rPr>
            </w:pPr>
            <w:r w:rsidRPr="00E328FF">
              <w:rPr>
                <w:b/>
              </w:rPr>
              <w:t>Описание ВРИ</w:t>
            </w:r>
          </w:p>
        </w:tc>
        <w:tc>
          <w:tcPr>
            <w:tcW w:w="3119" w:type="dxa"/>
            <w:gridSpan w:val="3"/>
            <w:shd w:val="clear" w:color="auto" w:fill="EAF1DD"/>
            <w:vAlign w:val="center"/>
          </w:tcPr>
          <w:p w:rsidR="001E6C61" w:rsidRPr="00E328FF" w:rsidRDefault="001E6C61" w:rsidP="00084CE3">
            <w:pPr>
              <w:autoSpaceDE/>
              <w:jc w:val="center"/>
              <w:rPr>
                <w:b/>
              </w:rPr>
            </w:pPr>
            <w:r w:rsidRPr="00E328FF">
              <w:rPr>
                <w:b/>
              </w:rPr>
              <w:t>Предельные размеры земельных участков</w:t>
            </w:r>
          </w:p>
        </w:tc>
        <w:tc>
          <w:tcPr>
            <w:tcW w:w="1417" w:type="dxa"/>
            <w:vMerge w:val="restart"/>
            <w:shd w:val="clear" w:color="auto" w:fill="EAF1DD"/>
            <w:vAlign w:val="center"/>
          </w:tcPr>
          <w:p w:rsidR="001E6C61" w:rsidRPr="00E328FF" w:rsidRDefault="001E6C61" w:rsidP="00084CE3">
            <w:pPr>
              <w:autoSpaceDE/>
              <w:jc w:val="center"/>
              <w:rPr>
                <w:b/>
              </w:rPr>
            </w:pPr>
            <w:r w:rsidRPr="00E328FF">
              <w:rPr>
                <w:b/>
              </w:rPr>
              <w:t>Предельное количество этажей. Предельная высота.</w:t>
            </w:r>
          </w:p>
          <w:p w:rsidR="001E6C61" w:rsidRPr="00E328FF" w:rsidRDefault="001E6C61" w:rsidP="00084CE3">
            <w:pPr>
              <w:autoSpaceDE/>
              <w:jc w:val="center"/>
              <w:rPr>
                <w:b/>
              </w:rPr>
            </w:pPr>
            <w:r w:rsidRPr="00E328FF">
              <w:rPr>
                <w:b/>
              </w:rPr>
              <w:t>(</w:t>
            </w:r>
            <w:proofErr w:type="spellStart"/>
            <w:r w:rsidRPr="00E328FF">
              <w:rPr>
                <w:b/>
              </w:rPr>
              <w:t>эт</w:t>
            </w:r>
            <w:proofErr w:type="spellEnd"/>
            <w:r w:rsidRPr="00E328FF">
              <w:rPr>
                <w:b/>
              </w:rPr>
              <w:t>./м.)</w:t>
            </w:r>
          </w:p>
        </w:tc>
        <w:tc>
          <w:tcPr>
            <w:tcW w:w="1701" w:type="dxa"/>
            <w:vMerge w:val="restart"/>
            <w:shd w:val="clear" w:color="auto" w:fill="EAF1DD"/>
            <w:noWrap/>
            <w:vAlign w:val="center"/>
          </w:tcPr>
          <w:p w:rsidR="001E6C61" w:rsidRPr="00E328FF" w:rsidRDefault="001E6C61" w:rsidP="00084CE3">
            <w:pPr>
              <w:autoSpaceDE/>
              <w:jc w:val="center"/>
              <w:rPr>
                <w:b/>
              </w:rPr>
            </w:pPr>
            <w:r w:rsidRPr="00E328FF">
              <w:rPr>
                <w:b/>
              </w:rPr>
              <w:t>Максимальный процент застройки в границах земельного участка</w:t>
            </w:r>
          </w:p>
        </w:tc>
        <w:tc>
          <w:tcPr>
            <w:tcW w:w="1276" w:type="dxa"/>
            <w:vMerge w:val="restart"/>
            <w:shd w:val="clear" w:color="auto" w:fill="EAF1DD"/>
            <w:noWrap/>
            <w:vAlign w:val="center"/>
          </w:tcPr>
          <w:p w:rsidR="001E6C61" w:rsidRPr="00E328FF" w:rsidRDefault="001E6C61" w:rsidP="00084CE3">
            <w:pPr>
              <w:autoSpaceDE/>
              <w:jc w:val="center"/>
              <w:rPr>
                <w:b/>
              </w:rPr>
            </w:pPr>
            <w:proofErr w:type="spellStart"/>
            <w:r w:rsidRPr="00E328FF">
              <w:rPr>
                <w:b/>
              </w:rPr>
              <w:t>Min</w:t>
            </w:r>
            <w:proofErr w:type="spellEnd"/>
            <w:r w:rsidRPr="00E328FF">
              <w:rPr>
                <w:b/>
              </w:rPr>
              <w:t xml:space="preserve"> отступы от границ земельного участка (</w:t>
            </w:r>
            <w:proofErr w:type="gramStart"/>
            <w:r w:rsidRPr="00E328FF">
              <w:rPr>
                <w:b/>
              </w:rPr>
              <w:t>м</w:t>
            </w:r>
            <w:proofErr w:type="gramEnd"/>
            <w:r w:rsidRPr="00E328FF">
              <w:rPr>
                <w:b/>
              </w:rPr>
              <w:t>.)</w:t>
            </w:r>
          </w:p>
        </w:tc>
        <w:tc>
          <w:tcPr>
            <w:tcW w:w="1845" w:type="dxa"/>
            <w:vMerge w:val="restart"/>
            <w:shd w:val="clear" w:color="auto" w:fill="EAF1DD"/>
            <w:vAlign w:val="center"/>
          </w:tcPr>
          <w:p w:rsidR="001E6C61" w:rsidRPr="00E328FF" w:rsidRDefault="001E6C61" w:rsidP="00084CE3">
            <w:pPr>
              <w:jc w:val="center"/>
              <w:rPr>
                <w:b/>
              </w:rPr>
            </w:pPr>
            <w:r w:rsidRPr="00E328FF">
              <w:rPr>
                <w:b/>
              </w:rPr>
              <w:t>Наименование ВРИ объекта капитального строительства</w:t>
            </w:r>
          </w:p>
        </w:tc>
      </w:tr>
      <w:tr w:rsidR="001E6C61" w:rsidRPr="00E328FF" w:rsidTr="00084CE3">
        <w:trPr>
          <w:trHeight w:val="77"/>
          <w:tblHeader/>
        </w:trPr>
        <w:tc>
          <w:tcPr>
            <w:tcW w:w="1559" w:type="dxa"/>
            <w:vMerge/>
            <w:shd w:val="clear" w:color="auto" w:fill="auto"/>
            <w:vAlign w:val="center"/>
          </w:tcPr>
          <w:p w:rsidR="001E6C61" w:rsidRPr="00E328FF" w:rsidRDefault="001E6C61" w:rsidP="00084CE3">
            <w:pPr>
              <w:autoSpaceDE/>
            </w:pPr>
          </w:p>
        </w:tc>
        <w:tc>
          <w:tcPr>
            <w:tcW w:w="4109" w:type="dxa"/>
            <w:vMerge/>
            <w:shd w:val="clear" w:color="auto" w:fill="auto"/>
            <w:vAlign w:val="center"/>
          </w:tcPr>
          <w:p w:rsidR="001E6C61" w:rsidRPr="00E328FF" w:rsidRDefault="001E6C61" w:rsidP="00084CE3">
            <w:pPr>
              <w:autoSpaceDE/>
            </w:pPr>
          </w:p>
        </w:tc>
        <w:tc>
          <w:tcPr>
            <w:tcW w:w="1985" w:type="dxa"/>
            <w:gridSpan w:val="2"/>
            <w:shd w:val="clear" w:color="auto" w:fill="EAF1DD"/>
            <w:noWrap/>
            <w:vAlign w:val="center"/>
          </w:tcPr>
          <w:p w:rsidR="001E6C61" w:rsidRPr="00E328FF" w:rsidRDefault="001E6C61" w:rsidP="00084CE3">
            <w:pPr>
              <w:autoSpaceDE/>
              <w:jc w:val="center"/>
              <w:rPr>
                <w:b/>
              </w:rPr>
            </w:pPr>
            <w:r w:rsidRPr="00E328FF">
              <w:rPr>
                <w:b/>
              </w:rPr>
              <w:t>Площадь (кв. м.)</w:t>
            </w:r>
          </w:p>
        </w:tc>
        <w:tc>
          <w:tcPr>
            <w:tcW w:w="1134" w:type="dxa"/>
            <w:shd w:val="clear" w:color="auto" w:fill="EAF1DD"/>
            <w:noWrap/>
            <w:vAlign w:val="center"/>
          </w:tcPr>
          <w:p w:rsidR="001E6C61" w:rsidRPr="00E328FF" w:rsidRDefault="001E6C61" w:rsidP="00084CE3">
            <w:pPr>
              <w:autoSpaceDE/>
              <w:jc w:val="center"/>
              <w:rPr>
                <w:b/>
              </w:rPr>
            </w:pPr>
            <w:r w:rsidRPr="00E328FF">
              <w:rPr>
                <w:b/>
              </w:rPr>
              <w:t>Размер (</w:t>
            </w:r>
            <w:proofErr w:type="gramStart"/>
            <w:r w:rsidRPr="00E328FF">
              <w:rPr>
                <w:b/>
              </w:rPr>
              <w:t>м</w:t>
            </w:r>
            <w:proofErr w:type="gramEnd"/>
            <w:r w:rsidRPr="00E328FF">
              <w:rPr>
                <w:b/>
              </w:rPr>
              <w:t xml:space="preserve">.) </w:t>
            </w:r>
          </w:p>
        </w:tc>
        <w:tc>
          <w:tcPr>
            <w:tcW w:w="1417" w:type="dxa"/>
            <w:vMerge/>
            <w:shd w:val="clear" w:color="auto" w:fill="auto"/>
            <w:vAlign w:val="center"/>
          </w:tcPr>
          <w:p w:rsidR="001E6C61" w:rsidRPr="00E328FF" w:rsidRDefault="001E6C61" w:rsidP="00084CE3">
            <w:pPr>
              <w:autoSpaceDE/>
            </w:pPr>
          </w:p>
        </w:tc>
        <w:tc>
          <w:tcPr>
            <w:tcW w:w="1701" w:type="dxa"/>
            <w:vMerge/>
            <w:shd w:val="clear" w:color="auto" w:fill="auto"/>
            <w:vAlign w:val="center"/>
          </w:tcPr>
          <w:p w:rsidR="001E6C61" w:rsidRPr="00E328FF" w:rsidRDefault="001E6C61" w:rsidP="00084CE3">
            <w:pPr>
              <w:autoSpaceDE/>
            </w:pPr>
          </w:p>
        </w:tc>
        <w:tc>
          <w:tcPr>
            <w:tcW w:w="1276" w:type="dxa"/>
            <w:vMerge/>
            <w:shd w:val="clear" w:color="auto" w:fill="auto"/>
            <w:vAlign w:val="center"/>
          </w:tcPr>
          <w:p w:rsidR="001E6C61" w:rsidRPr="00E328FF" w:rsidRDefault="001E6C61" w:rsidP="00084CE3">
            <w:pPr>
              <w:autoSpaceDE/>
            </w:pPr>
          </w:p>
        </w:tc>
        <w:tc>
          <w:tcPr>
            <w:tcW w:w="1845" w:type="dxa"/>
            <w:vMerge/>
          </w:tcPr>
          <w:p w:rsidR="001E6C61" w:rsidRPr="00E328FF" w:rsidRDefault="001E6C61" w:rsidP="00084CE3">
            <w:pPr>
              <w:autoSpaceDE/>
            </w:pPr>
          </w:p>
        </w:tc>
      </w:tr>
      <w:tr w:rsidR="001E6C61" w:rsidRPr="00E328FF" w:rsidTr="00084CE3">
        <w:trPr>
          <w:trHeight w:val="77"/>
          <w:tblHeader/>
        </w:trPr>
        <w:tc>
          <w:tcPr>
            <w:tcW w:w="1559" w:type="dxa"/>
            <w:vMerge/>
            <w:shd w:val="clear" w:color="auto" w:fill="auto"/>
            <w:vAlign w:val="center"/>
          </w:tcPr>
          <w:p w:rsidR="001E6C61" w:rsidRPr="00E328FF" w:rsidRDefault="001E6C61" w:rsidP="00084CE3">
            <w:pPr>
              <w:autoSpaceDE/>
            </w:pPr>
          </w:p>
        </w:tc>
        <w:tc>
          <w:tcPr>
            <w:tcW w:w="4109" w:type="dxa"/>
            <w:vMerge/>
            <w:shd w:val="clear" w:color="auto" w:fill="auto"/>
            <w:vAlign w:val="center"/>
          </w:tcPr>
          <w:p w:rsidR="001E6C61" w:rsidRPr="00E328FF" w:rsidRDefault="001E6C61" w:rsidP="00084CE3">
            <w:pPr>
              <w:autoSpaceDE/>
            </w:pPr>
          </w:p>
        </w:tc>
        <w:tc>
          <w:tcPr>
            <w:tcW w:w="992" w:type="dxa"/>
            <w:shd w:val="clear" w:color="auto" w:fill="EAF1DD"/>
            <w:noWrap/>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p>
        </w:tc>
        <w:tc>
          <w:tcPr>
            <w:tcW w:w="993"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ax</w:t>
            </w:r>
            <w:proofErr w:type="spellEnd"/>
          </w:p>
        </w:tc>
        <w:tc>
          <w:tcPr>
            <w:tcW w:w="1134"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r w:rsidRPr="00E328FF">
              <w:rPr>
                <w:b/>
              </w:rPr>
              <w:t xml:space="preserve"> /</w:t>
            </w:r>
            <w:r w:rsidRPr="00E328FF">
              <w:rPr>
                <w:b/>
                <w:lang w:val="en-US"/>
              </w:rPr>
              <w:t xml:space="preserve"> m</w:t>
            </w:r>
            <w:proofErr w:type="spellStart"/>
            <w:r w:rsidRPr="00E328FF">
              <w:rPr>
                <w:b/>
              </w:rPr>
              <w:t>ax</w:t>
            </w:r>
            <w:proofErr w:type="spellEnd"/>
          </w:p>
        </w:tc>
        <w:tc>
          <w:tcPr>
            <w:tcW w:w="1417" w:type="dxa"/>
            <w:vMerge/>
            <w:shd w:val="clear" w:color="auto" w:fill="auto"/>
            <w:vAlign w:val="center"/>
          </w:tcPr>
          <w:p w:rsidR="001E6C61" w:rsidRPr="00E328FF" w:rsidRDefault="001E6C61" w:rsidP="00084CE3">
            <w:pPr>
              <w:autoSpaceDE/>
            </w:pPr>
          </w:p>
        </w:tc>
        <w:tc>
          <w:tcPr>
            <w:tcW w:w="1701" w:type="dxa"/>
            <w:vMerge/>
            <w:shd w:val="clear" w:color="auto" w:fill="auto"/>
            <w:vAlign w:val="center"/>
          </w:tcPr>
          <w:p w:rsidR="001E6C61" w:rsidRPr="00E328FF" w:rsidRDefault="001E6C61" w:rsidP="00084CE3">
            <w:pPr>
              <w:autoSpaceDE/>
              <w:jc w:val="center"/>
            </w:pPr>
          </w:p>
        </w:tc>
        <w:tc>
          <w:tcPr>
            <w:tcW w:w="1276" w:type="dxa"/>
            <w:vMerge/>
            <w:shd w:val="clear" w:color="auto" w:fill="auto"/>
            <w:vAlign w:val="center"/>
          </w:tcPr>
          <w:p w:rsidR="001E6C61" w:rsidRPr="00E328FF" w:rsidRDefault="001E6C61" w:rsidP="00084CE3">
            <w:pPr>
              <w:autoSpaceDE/>
              <w:jc w:val="center"/>
            </w:pPr>
          </w:p>
        </w:tc>
        <w:tc>
          <w:tcPr>
            <w:tcW w:w="1845" w:type="dxa"/>
            <w:vMerge/>
          </w:tcPr>
          <w:p w:rsidR="001E6C61" w:rsidRPr="00E328FF" w:rsidRDefault="001E6C61" w:rsidP="00084CE3">
            <w:pPr>
              <w:autoSpaceDE/>
              <w:jc w:val="center"/>
            </w:pPr>
          </w:p>
        </w:tc>
      </w:tr>
      <w:tr w:rsidR="001E6C61"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Ритуальная деятельность 12.1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Размещение кладбищ, крематориев и мест захоронения; размещение соответствующих культовых сооружений; дополнить абзацем третьим следующего содержания: "осуществление деятельности по производству продукции ритуально-обрядового назначения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2500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 xml:space="preserve">-/20, для культовых сооружений </w:t>
            </w:r>
          </w:p>
          <w:p w:rsidR="001E6C61" w:rsidRPr="00E328FF" w:rsidRDefault="001E6C61" w:rsidP="00084CE3">
            <w:pPr>
              <w:jc w:val="center"/>
            </w:pPr>
            <w:r w:rsidRPr="00E328FF">
              <w:t>-/50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autoSpaceDN w:val="0"/>
              <w:jc w:val="center"/>
            </w:pPr>
            <w:r w:rsidRPr="00E328FF">
              <w:t>- Кладбище;</w:t>
            </w:r>
          </w:p>
          <w:p w:rsidR="001E6C61" w:rsidRPr="00E328FF" w:rsidRDefault="001E6C61" w:rsidP="00084CE3">
            <w:pPr>
              <w:autoSpaceDE/>
              <w:autoSpaceDN w:val="0"/>
              <w:jc w:val="center"/>
            </w:pPr>
            <w:r w:rsidRPr="00E328FF">
              <w:t>- Крематорий;</w:t>
            </w:r>
          </w:p>
          <w:p w:rsidR="001E6C61" w:rsidRPr="00E328FF" w:rsidRDefault="001E6C61" w:rsidP="00084CE3">
            <w:pPr>
              <w:jc w:val="center"/>
            </w:pPr>
            <w:r w:rsidRPr="00E328FF">
              <w:t>- Культовое сооружение</w:t>
            </w:r>
          </w:p>
        </w:tc>
      </w:tr>
      <w:tr w:rsidR="001E6C61" w:rsidRPr="00E328FF" w:rsidTr="00084CE3">
        <w:trPr>
          <w:trHeight w:val="692"/>
        </w:trPr>
        <w:tc>
          <w:tcPr>
            <w:tcW w:w="1559"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lastRenderedPageBreak/>
              <w:t>Религиозное использование 3.7</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jc w:val="center"/>
            </w:pPr>
            <w:r w:rsidRPr="00E328FF">
              <w:t xml:space="preserve">100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jc w:val="center"/>
            </w:pPr>
            <w:r w:rsidRPr="00E328FF">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autoSpaceDN w:val="0"/>
              <w:jc w:val="center"/>
            </w:pPr>
            <w:r w:rsidRPr="00E328FF">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autoSpaceDN w:val="0"/>
              <w:jc w:val="center"/>
            </w:pPr>
            <w:r w:rsidRPr="00E328FF">
              <w:t>50 %*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1</w:t>
            </w:r>
          </w:p>
        </w:tc>
        <w:tc>
          <w:tcPr>
            <w:tcW w:w="1845" w:type="dxa"/>
            <w:vMerge w:val="restart"/>
            <w:tcBorders>
              <w:top w:val="single" w:sz="4" w:space="0" w:color="auto"/>
              <w:left w:val="single" w:sz="4" w:space="0" w:color="auto"/>
              <w:right w:val="single" w:sz="4" w:space="0" w:color="auto"/>
            </w:tcBorders>
            <w:vAlign w:val="center"/>
          </w:tcPr>
          <w:p w:rsidR="001E6C61" w:rsidRPr="00E328FF" w:rsidRDefault="001E6C61" w:rsidP="00084CE3">
            <w:pPr>
              <w:autoSpaceDE/>
              <w:autoSpaceDN w:val="0"/>
              <w:jc w:val="center"/>
            </w:pPr>
            <w:r w:rsidRPr="00E328FF">
              <w:t>- Церковь;</w:t>
            </w:r>
          </w:p>
          <w:p w:rsidR="001E6C61" w:rsidRPr="00E328FF" w:rsidRDefault="001E6C61" w:rsidP="00084CE3">
            <w:pPr>
              <w:autoSpaceDE/>
              <w:autoSpaceDN w:val="0"/>
              <w:jc w:val="center"/>
            </w:pPr>
            <w:r w:rsidRPr="00E328FF">
              <w:t>- Собор;</w:t>
            </w:r>
          </w:p>
          <w:p w:rsidR="001E6C61" w:rsidRPr="00E328FF" w:rsidRDefault="001E6C61" w:rsidP="00084CE3">
            <w:pPr>
              <w:autoSpaceDE/>
              <w:autoSpaceDN w:val="0"/>
              <w:jc w:val="center"/>
            </w:pPr>
            <w:r w:rsidRPr="00E328FF">
              <w:t>- Храм;</w:t>
            </w:r>
          </w:p>
          <w:p w:rsidR="001E6C61" w:rsidRPr="00E328FF" w:rsidRDefault="001E6C61" w:rsidP="00084CE3">
            <w:pPr>
              <w:autoSpaceDE/>
              <w:autoSpaceDN w:val="0"/>
              <w:jc w:val="center"/>
            </w:pPr>
            <w:r w:rsidRPr="00E328FF">
              <w:t>- Часовня;</w:t>
            </w:r>
          </w:p>
          <w:p w:rsidR="001E6C61" w:rsidRPr="00E328FF" w:rsidRDefault="001E6C61" w:rsidP="00084CE3">
            <w:pPr>
              <w:autoSpaceDE/>
              <w:autoSpaceDN w:val="0"/>
              <w:jc w:val="center"/>
            </w:pPr>
            <w:r w:rsidRPr="00E328FF">
              <w:t>- Монастырь;</w:t>
            </w:r>
          </w:p>
          <w:p w:rsidR="001E6C61" w:rsidRPr="00E328FF" w:rsidRDefault="001E6C61" w:rsidP="00084CE3">
            <w:pPr>
              <w:autoSpaceDE/>
              <w:autoSpaceDN w:val="0"/>
              <w:jc w:val="center"/>
            </w:pPr>
            <w:r w:rsidRPr="00E328FF">
              <w:t>- Воскресная школа;</w:t>
            </w:r>
          </w:p>
          <w:p w:rsidR="001E6C61" w:rsidRPr="00E328FF" w:rsidRDefault="001E6C61" w:rsidP="00084CE3">
            <w:pPr>
              <w:autoSpaceDE/>
              <w:autoSpaceDN w:val="0"/>
              <w:jc w:val="center"/>
            </w:pPr>
            <w:r w:rsidRPr="00E328FF">
              <w:t>- Семинария;</w:t>
            </w:r>
          </w:p>
          <w:p w:rsidR="001E6C61" w:rsidRPr="00E328FF" w:rsidRDefault="001E6C61" w:rsidP="00084CE3">
            <w:pPr>
              <w:autoSpaceDE/>
              <w:autoSpaceDN w:val="0"/>
              <w:jc w:val="center"/>
            </w:pPr>
            <w:r w:rsidRPr="00E328FF">
              <w:t>- Духовное училище</w:t>
            </w:r>
          </w:p>
          <w:p w:rsidR="001E6C61" w:rsidRPr="00E328FF" w:rsidRDefault="001E6C61" w:rsidP="00084CE3">
            <w:pPr>
              <w:autoSpaceDE/>
              <w:jc w:val="center"/>
            </w:pPr>
            <w:r w:rsidRPr="00E328FF">
              <w:t>- Мечеть</w:t>
            </w:r>
          </w:p>
          <w:p w:rsidR="001E6C61" w:rsidRPr="00E328FF" w:rsidRDefault="001E6C61" w:rsidP="00084CE3">
            <w:pPr>
              <w:autoSpaceDE/>
              <w:jc w:val="center"/>
            </w:pPr>
            <w:r w:rsidRPr="00E328FF">
              <w:t>- Медресе</w:t>
            </w:r>
          </w:p>
          <w:p w:rsidR="001E6C61" w:rsidRPr="00E328FF" w:rsidRDefault="001E6C61" w:rsidP="00084CE3">
            <w:pPr>
              <w:autoSpaceDE/>
              <w:jc w:val="center"/>
            </w:pPr>
            <w:r w:rsidRPr="00E328FF">
              <w:t>-Минарет</w:t>
            </w:r>
          </w:p>
          <w:p w:rsidR="001E6C61" w:rsidRPr="00E328FF" w:rsidRDefault="001E6C61" w:rsidP="00084CE3">
            <w:pPr>
              <w:autoSpaceDE/>
              <w:jc w:val="center"/>
            </w:pPr>
            <w:r w:rsidRPr="00E328FF">
              <w:t xml:space="preserve">- Синагога </w:t>
            </w:r>
          </w:p>
        </w:tc>
      </w:tr>
      <w:tr w:rsidR="001E6C61" w:rsidRPr="00E328FF" w:rsidTr="00084CE3">
        <w:trPr>
          <w:trHeight w:val="2739"/>
        </w:trPr>
        <w:tc>
          <w:tcPr>
            <w:tcW w:w="1559"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proofErr w:type="gramStart"/>
            <w:r w:rsidRPr="00E328FF">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roofErr w:type="gramEnd"/>
          </w:p>
        </w:tc>
        <w:tc>
          <w:tcPr>
            <w:tcW w:w="1276"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p>
        </w:tc>
        <w:tc>
          <w:tcPr>
            <w:tcW w:w="1845" w:type="dxa"/>
            <w:vMerge/>
            <w:tcBorders>
              <w:left w:val="single" w:sz="4" w:space="0" w:color="auto"/>
              <w:bottom w:val="single" w:sz="4" w:space="0" w:color="auto"/>
              <w:right w:val="single" w:sz="4" w:space="0" w:color="auto"/>
            </w:tcBorders>
            <w:vAlign w:val="center"/>
          </w:tcPr>
          <w:p w:rsidR="001E6C61" w:rsidRPr="00E328FF" w:rsidRDefault="001E6C61" w:rsidP="00084CE3">
            <w:pPr>
              <w:autoSpaceDE/>
              <w:jc w:val="center"/>
            </w:pPr>
          </w:p>
        </w:tc>
      </w:tr>
      <w:tr w:rsidR="001E6C61"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r w:rsidRPr="00E328FF">
              <w:t>Земельные участки общего пользования.</w:t>
            </w:r>
          </w:p>
          <w:p w:rsidR="001E6C61" w:rsidRPr="00E328FF" w:rsidRDefault="001E6C61" w:rsidP="00084CE3">
            <w:pPr>
              <w:jc w:val="center"/>
            </w:pPr>
            <w:r w:rsidRPr="00E328FF">
              <w:t>Содержание данного вида разрешенного использования включает в себя содержание видов разрешенного использования с кодами 12.0.1 - 12.0.2</w:t>
            </w:r>
          </w:p>
        </w:tc>
        <w:tc>
          <w:tcPr>
            <w:tcW w:w="7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autoSpaceDN w:val="0"/>
              <w:jc w:val="center"/>
              <w:rPr>
                <w:rFonts w:eastAsia="SimSun"/>
                <w:bCs/>
                <w:szCs w:val="22"/>
              </w:rPr>
            </w:pPr>
            <w:r w:rsidRPr="00E328FF">
              <w:rPr>
                <w:rFonts w:eastAsia="SimSun"/>
                <w:bCs/>
                <w:szCs w:val="22"/>
              </w:rPr>
              <w:t>- Автомобильные дороги;</w:t>
            </w:r>
          </w:p>
          <w:p w:rsidR="001E6C61" w:rsidRPr="00E328FF" w:rsidRDefault="001E6C61" w:rsidP="00084CE3">
            <w:pPr>
              <w:autoSpaceDE/>
              <w:autoSpaceDN w:val="0"/>
              <w:jc w:val="center"/>
              <w:rPr>
                <w:rFonts w:eastAsia="SimSun"/>
                <w:bCs/>
                <w:szCs w:val="22"/>
              </w:rPr>
            </w:pPr>
            <w:r w:rsidRPr="00E328FF">
              <w:rPr>
                <w:rFonts w:eastAsia="SimSun"/>
                <w:bCs/>
                <w:szCs w:val="22"/>
              </w:rPr>
              <w:t>- Набережные;</w:t>
            </w:r>
          </w:p>
          <w:p w:rsidR="001E6C61" w:rsidRPr="00E328FF" w:rsidRDefault="001E6C61" w:rsidP="00084CE3">
            <w:pPr>
              <w:autoSpaceDE/>
              <w:autoSpaceDN w:val="0"/>
              <w:jc w:val="center"/>
              <w:rPr>
                <w:rFonts w:eastAsia="SimSun"/>
                <w:bCs/>
                <w:szCs w:val="22"/>
              </w:rPr>
            </w:pPr>
            <w:r w:rsidRPr="00E328FF">
              <w:rPr>
                <w:rFonts w:eastAsia="SimSun"/>
                <w:bCs/>
                <w:szCs w:val="22"/>
              </w:rPr>
              <w:t xml:space="preserve">- Скверы; </w:t>
            </w:r>
          </w:p>
          <w:p w:rsidR="001E6C61" w:rsidRPr="00E328FF" w:rsidRDefault="001E6C61" w:rsidP="00084CE3">
            <w:pPr>
              <w:autoSpaceDE/>
              <w:autoSpaceDN w:val="0"/>
              <w:jc w:val="center"/>
              <w:rPr>
                <w:rFonts w:eastAsia="SimSun"/>
                <w:bCs/>
                <w:szCs w:val="22"/>
              </w:rPr>
            </w:pPr>
            <w:r w:rsidRPr="00E328FF">
              <w:rPr>
                <w:rFonts w:eastAsia="SimSun"/>
                <w:bCs/>
                <w:szCs w:val="22"/>
              </w:rPr>
              <w:t>- Бульвары;</w:t>
            </w:r>
          </w:p>
          <w:p w:rsidR="001E6C61" w:rsidRPr="00E328FF" w:rsidRDefault="001E6C61" w:rsidP="00084CE3">
            <w:pPr>
              <w:autoSpaceDE/>
              <w:autoSpaceDN w:val="0"/>
              <w:jc w:val="center"/>
              <w:rPr>
                <w:rFonts w:eastAsia="SimSun"/>
                <w:bCs/>
                <w:szCs w:val="22"/>
              </w:rPr>
            </w:pPr>
            <w:r w:rsidRPr="00E328FF">
              <w:rPr>
                <w:rFonts w:eastAsia="SimSun"/>
                <w:bCs/>
                <w:szCs w:val="22"/>
              </w:rPr>
              <w:t>- Велодорожки;</w:t>
            </w:r>
          </w:p>
          <w:p w:rsidR="001E6C61" w:rsidRPr="00E328FF" w:rsidRDefault="001E6C61" w:rsidP="00084CE3">
            <w:pPr>
              <w:autoSpaceDE/>
              <w:autoSpaceDN w:val="0"/>
              <w:jc w:val="center"/>
              <w:rPr>
                <w:rFonts w:eastAsia="SimSun"/>
                <w:bCs/>
                <w:szCs w:val="22"/>
              </w:rPr>
            </w:pPr>
            <w:r w:rsidRPr="00E328FF">
              <w:rPr>
                <w:rFonts w:eastAsia="SimSun"/>
                <w:bCs/>
                <w:szCs w:val="22"/>
              </w:rPr>
              <w:t>- Площади;</w:t>
            </w:r>
          </w:p>
          <w:p w:rsidR="001E6C61" w:rsidRPr="00E328FF" w:rsidRDefault="001E6C61" w:rsidP="00084CE3">
            <w:pPr>
              <w:autoSpaceDE/>
              <w:autoSpaceDN w:val="0"/>
              <w:jc w:val="center"/>
              <w:rPr>
                <w:rFonts w:eastAsia="SimSun"/>
                <w:bCs/>
                <w:szCs w:val="22"/>
              </w:rPr>
            </w:pPr>
            <w:r w:rsidRPr="00E328FF">
              <w:rPr>
                <w:rFonts w:eastAsia="SimSun"/>
                <w:bCs/>
                <w:szCs w:val="22"/>
              </w:rPr>
              <w:t>- Малые архитектурные формы;</w:t>
            </w:r>
          </w:p>
          <w:p w:rsidR="001E6C61" w:rsidRPr="00E328FF" w:rsidRDefault="001E6C61" w:rsidP="00084CE3">
            <w:pPr>
              <w:autoSpaceDE/>
              <w:autoSpaceDN w:val="0"/>
              <w:jc w:val="center"/>
              <w:rPr>
                <w:rFonts w:eastAsia="SimSun"/>
                <w:bCs/>
                <w:szCs w:val="22"/>
              </w:rPr>
            </w:pPr>
            <w:r w:rsidRPr="00E328FF">
              <w:rPr>
                <w:rFonts w:eastAsia="SimSun"/>
                <w:bCs/>
                <w:szCs w:val="22"/>
              </w:rPr>
              <w:t>- Памятники;</w:t>
            </w:r>
          </w:p>
          <w:p w:rsidR="001E6C61" w:rsidRPr="00E328FF" w:rsidRDefault="001E6C61" w:rsidP="00084CE3">
            <w:pPr>
              <w:jc w:val="center"/>
            </w:pPr>
            <w:r w:rsidRPr="00E328FF">
              <w:rPr>
                <w:rFonts w:eastAsia="SimSun"/>
                <w:bCs/>
                <w:szCs w:val="22"/>
              </w:rPr>
              <w:t>- Общественные туалеты</w:t>
            </w:r>
          </w:p>
        </w:tc>
      </w:tr>
    </w:tbl>
    <w:p w:rsidR="001E6C61" w:rsidRPr="00E328FF" w:rsidRDefault="001E6C61" w:rsidP="001E6C61">
      <w:pPr>
        <w:jc w:val="center"/>
        <w:rPr>
          <w:sz w:val="24"/>
          <w:szCs w:val="24"/>
          <w:shd w:val="clear" w:color="auto" w:fill="FFFFFF"/>
        </w:rPr>
      </w:pPr>
    </w:p>
    <w:p w:rsidR="001E6C61" w:rsidRPr="00E328FF" w:rsidRDefault="001E6C61" w:rsidP="001E6C61">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109"/>
        <w:gridCol w:w="992"/>
        <w:gridCol w:w="993"/>
        <w:gridCol w:w="1134"/>
        <w:gridCol w:w="1417"/>
        <w:gridCol w:w="1701"/>
        <w:gridCol w:w="1276"/>
        <w:gridCol w:w="1845"/>
      </w:tblGrid>
      <w:tr w:rsidR="001E6C61" w:rsidRPr="00E328FF" w:rsidTr="00084CE3">
        <w:trPr>
          <w:trHeight w:val="86"/>
          <w:tblHeader/>
        </w:trPr>
        <w:tc>
          <w:tcPr>
            <w:tcW w:w="15026" w:type="dxa"/>
            <w:gridSpan w:val="9"/>
            <w:shd w:val="clear" w:color="auto" w:fill="C6D9F1"/>
            <w:vAlign w:val="center"/>
          </w:tcPr>
          <w:p w:rsidR="001E6C61" w:rsidRPr="00E328FF" w:rsidRDefault="001E6C61" w:rsidP="00084CE3">
            <w:pPr>
              <w:jc w:val="center"/>
              <w:rPr>
                <w:b/>
              </w:rPr>
            </w:pPr>
            <w:r w:rsidRPr="00E328FF">
              <w:rPr>
                <w:b/>
                <w:sz w:val="24"/>
                <w:szCs w:val="24"/>
                <w:shd w:val="clear" w:color="auto" w:fill="C6D9F1"/>
              </w:rPr>
              <w:t>Условно разрешенные виды использования</w:t>
            </w:r>
          </w:p>
        </w:tc>
      </w:tr>
      <w:tr w:rsidR="001E6C61" w:rsidRPr="00E328FF" w:rsidTr="00084CE3">
        <w:trPr>
          <w:trHeight w:val="86"/>
          <w:tblHeader/>
        </w:trPr>
        <w:tc>
          <w:tcPr>
            <w:tcW w:w="1560" w:type="dxa"/>
            <w:vMerge w:val="restart"/>
            <w:shd w:val="clear" w:color="auto" w:fill="EAF1DD"/>
            <w:vAlign w:val="center"/>
          </w:tcPr>
          <w:p w:rsidR="001E6C61" w:rsidRPr="00E328FF" w:rsidRDefault="001E6C61" w:rsidP="00084CE3">
            <w:pPr>
              <w:autoSpaceDE/>
              <w:jc w:val="center"/>
              <w:rPr>
                <w:b/>
              </w:rPr>
            </w:pPr>
            <w:r w:rsidRPr="00E328FF">
              <w:rPr>
                <w:b/>
              </w:rPr>
              <w:t>Наименование и код ВРИ</w:t>
            </w:r>
          </w:p>
        </w:tc>
        <w:tc>
          <w:tcPr>
            <w:tcW w:w="4111" w:type="dxa"/>
            <w:vMerge w:val="restart"/>
            <w:shd w:val="clear" w:color="auto" w:fill="EAF1DD"/>
            <w:noWrap/>
            <w:vAlign w:val="center"/>
          </w:tcPr>
          <w:p w:rsidR="001E6C61" w:rsidRPr="00E328FF" w:rsidRDefault="001E6C61" w:rsidP="00084CE3">
            <w:pPr>
              <w:autoSpaceDE/>
              <w:jc w:val="center"/>
              <w:rPr>
                <w:b/>
              </w:rPr>
            </w:pPr>
            <w:r w:rsidRPr="00E328FF">
              <w:rPr>
                <w:b/>
              </w:rPr>
              <w:t>Описание ВРИ</w:t>
            </w:r>
          </w:p>
        </w:tc>
        <w:tc>
          <w:tcPr>
            <w:tcW w:w="3119" w:type="dxa"/>
            <w:gridSpan w:val="3"/>
            <w:shd w:val="clear" w:color="auto" w:fill="EAF1DD"/>
            <w:vAlign w:val="center"/>
          </w:tcPr>
          <w:p w:rsidR="001E6C61" w:rsidRPr="00E328FF" w:rsidRDefault="001E6C61" w:rsidP="00084CE3">
            <w:pPr>
              <w:autoSpaceDE/>
              <w:jc w:val="center"/>
              <w:rPr>
                <w:b/>
              </w:rPr>
            </w:pPr>
            <w:r w:rsidRPr="00E328FF">
              <w:rPr>
                <w:b/>
              </w:rPr>
              <w:t>Предельные размеры земельных участков</w:t>
            </w:r>
          </w:p>
        </w:tc>
        <w:tc>
          <w:tcPr>
            <w:tcW w:w="1417" w:type="dxa"/>
            <w:vMerge w:val="restart"/>
            <w:shd w:val="clear" w:color="auto" w:fill="EAF1DD"/>
            <w:vAlign w:val="center"/>
          </w:tcPr>
          <w:p w:rsidR="001E6C61" w:rsidRPr="00E328FF" w:rsidRDefault="001E6C61" w:rsidP="00084CE3">
            <w:pPr>
              <w:autoSpaceDE/>
              <w:jc w:val="center"/>
              <w:rPr>
                <w:b/>
              </w:rPr>
            </w:pPr>
            <w:r w:rsidRPr="00E328FF">
              <w:rPr>
                <w:b/>
              </w:rPr>
              <w:t>Предельное количество этажей. Предельная высота.</w:t>
            </w:r>
          </w:p>
          <w:p w:rsidR="001E6C61" w:rsidRPr="00E328FF" w:rsidRDefault="001E6C61" w:rsidP="00084CE3">
            <w:pPr>
              <w:autoSpaceDE/>
              <w:jc w:val="center"/>
              <w:rPr>
                <w:b/>
              </w:rPr>
            </w:pPr>
            <w:r w:rsidRPr="00E328FF">
              <w:rPr>
                <w:b/>
              </w:rPr>
              <w:t>(</w:t>
            </w:r>
            <w:proofErr w:type="spellStart"/>
            <w:r w:rsidRPr="00E328FF">
              <w:rPr>
                <w:b/>
              </w:rPr>
              <w:t>эт</w:t>
            </w:r>
            <w:proofErr w:type="spellEnd"/>
            <w:r w:rsidRPr="00E328FF">
              <w:rPr>
                <w:b/>
              </w:rPr>
              <w:t>./м.)</w:t>
            </w:r>
          </w:p>
        </w:tc>
        <w:tc>
          <w:tcPr>
            <w:tcW w:w="1701" w:type="dxa"/>
            <w:vMerge w:val="restart"/>
            <w:shd w:val="clear" w:color="auto" w:fill="EAF1DD"/>
            <w:noWrap/>
            <w:vAlign w:val="center"/>
          </w:tcPr>
          <w:p w:rsidR="001E6C61" w:rsidRPr="00E328FF" w:rsidRDefault="001E6C61" w:rsidP="00084CE3">
            <w:pPr>
              <w:autoSpaceDE/>
              <w:jc w:val="center"/>
              <w:rPr>
                <w:b/>
              </w:rPr>
            </w:pPr>
            <w:r w:rsidRPr="00E328FF">
              <w:rPr>
                <w:b/>
              </w:rPr>
              <w:t>Максимальный процент застройки в границах земельного участка</w:t>
            </w:r>
          </w:p>
        </w:tc>
        <w:tc>
          <w:tcPr>
            <w:tcW w:w="1276" w:type="dxa"/>
            <w:vMerge w:val="restart"/>
            <w:shd w:val="clear" w:color="auto" w:fill="EAF1DD"/>
            <w:noWrap/>
            <w:vAlign w:val="center"/>
          </w:tcPr>
          <w:p w:rsidR="001E6C61" w:rsidRPr="00E328FF" w:rsidRDefault="001E6C61" w:rsidP="00084CE3">
            <w:pPr>
              <w:autoSpaceDE/>
              <w:jc w:val="center"/>
              <w:rPr>
                <w:b/>
              </w:rPr>
            </w:pPr>
            <w:proofErr w:type="spellStart"/>
            <w:r w:rsidRPr="00E328FF">
              <w:rPr>
                <w:b/>
              </w:rPr>
              <w:t>Min</w:t>
            </w:r>
            <w:proofErr w:type="spellEnd"/>
            <w:r w:rsidRPr="00E328FF">
              <w:rPr>
                <w:b/>
              </w:rPr>
              <w:t xml:space="preserve"> отступы от границ земельного участка (</w:t>
            </w:r>
            <w:proofErr w:type="gramStart"/>
            <w:r w:rsidRPr="00E328FF">
              <w:rPr>
                <w:b/>
              </w:rPr>
              <w:t>м</w:t>
            </w:r>
            <w:proofErr w:type="gramEnd"/>
            <w:r w:rsidRPr="00E328FF">
              <w:rPr>
                <w:b/>
              </w:rPr>
              <w:t>.)</w:t>
            </w:r>
          </w:p>
        </w:tc>
        <w:tc>
          <w:tcPr>
            <w:tcW w:w="1842" w:type="dxa"/>
            <w:vMerge w:val="restart"/>
            <w:shd w:val="clear" w:color="auto" w:fill="EAF1DD"/>
            <w:vAlign w:val="center"/>
          </w:tcPr>
          <w:p w:rsidR="001E6C61" w:rsidRPr="00E328FF" w:rsidRDefault="001E6C61" w:rsidP="00084CE3">
            <w:pPr>
              <w:jc w:val="center"/>
              <w:rPr>
                <w:b/>
              </w:rPr>
            </w:pPr>
            <w:r w:rsidRPr="00E328FF">
              <w:rPr>
                <w:b/>
              </w:rPr>
              <w:t>Наименование ВРИ объекта капитального строительства</w:t>
            </w:r>
          </w:p>
        </w:tc>
      </w:tr>
      <w:tr w:rsidR="001E6C61" w:rsidRPr="00E328FF" w:rsidTr="00084CE3">
        <w:trPr>
          <w:trHeight w:val="77"/>
          <w:tblHeader/>
        </w:trPr>
        <w:tc>
          <w:tcPr>
            <w:tcW w:w="1560" w:type="dxa"/>
            <w:vMerge/>
            <w:shd w:val="clear" w:color="auto" w:fill="auto"/>
            <w:vAlign w:val="center"/>
          </w:tcPr>
          <w:p w:rsidR="001E6C61" w:rsidRPr="00E328FF" w:rsidRDefault="001E6C61" w:rsidP="00084CE3">
            <w:pPr>
              <w:autoSpaceDE/>
            </w:pPr>
          </w:p>
        </w:tc>
        <w:tc>
          <w:tcPr>
            <w:tcW w:w="4111" w:type="dxa"/>
            <w:vMerge/>
            <w:shd w:val="clear" w:color="auto" w:fill="auto"/>
            <w:vAlign w:val="center"/>
          </w:tcPr>
          <w:p w:rsidR="001E6C61" w:rsidRPr="00E328FF" w:rsidRDefault="001E6C61" w:rsidP="00084CE3">
            <w:pPr>
              <w:autoSpaceDE/>
            </w:pPr>
          </w:p>
        </w:tc>
        <w:tc>
          <w:tcPr>
            <w:tcW w:w="1985" w:type="dxa"/>
            <w:gridSpan w:val="2"/>
            <w:shd w:val="clear" w:color="auto" w:fill="EAF1DD"/>
            <w:noWrap/>
            <w:vAlign w:val="center"/>
          </w:tcPr>
          <w:p w:rsidR="001E6C61" w:rsidRPr="00E328FF" w:rsidRDefault="001E6C61" w:rsidP="00084CE3">
            <w:pPr>
              <w:autoSpaceDE/>
              <w:jc w:val="center"/>
              <w:rPr>
                <w:b/>
              </w:rPr>
            </w:pPr>
            <w:r w:rsidRPr="00E328FF">
              <w:rPr>
                <w:b/>
              </w:rPr>
              <w:t>Площадь (кв. м.)</w:t>
            </w:r>
          </w:p>
        </w:tc>
        <w:tc>
          <w:tcPr>
            <w:tcW w:w="1134" w:type="dxa"/>
            <w:shd w:val="clear" w:color="auto" w:fill="EAF1DD"/>
            <w:noWrap/>
            <w:vAlign w:val="center"/>
          </w:tcPr>
          <w:p w:rsidR="001E6C61" w:rsidRPr="00E328FF" w:rsidRDefault="001E6C61" w:rsidP="00084CE3">
            <w:pPr>
              <w:autoSpaceDE/>
              <w:jc w:val="center"/>
              <w:rPr>
                <w:b/>
              </w:rPr>
            </w:pPr>
            <w:r w:rsidRPr="00E328FF">
              <w:rPr>
                <w:b/>
              </w:rPr>
              <w:t>Размер (</w:t>
            </w:r>
            <w:proofErr w:type="gramStart"/>
            <w:r w:rsidRPr="00E328FF">
              <w:rPr>
                <w:b/>
              </w:rPr>
              <w:t>м</w:t>
            </w:r>
            <w:proofErr w:type="gramEnd"/>
            <w:r w:rsidRPr="00E328FF">
              <w:rPr>
                <w:b/>
              </w:rPr>
              <w:t xml:space="preserve">.) </w:t>
            </w:r>
          </w:p>
        </w:tc>
        <w:tc>
          <w:tcPr>
            <w:tcW w:w="1417" w:type="dxa"/>
            <w:vMerge/>
            <w:shd w:val="clear" w:color="auto" w:fill="auto"/>
            <w:vAlign w:val="center"/>
          </w:tcPr>
          <w:p w:rsidR="001E6C61" w:rsidRPr="00E328FF" w:rsidRDefault="001E6C61" w:rsidP="00084CE3">
            <w:pPr>
              <w:autoSpaceDE/>
            </w:pPr>
          </w:p>
        </w:tc>
        <w:tc>
          <w:tcPr>
            <w:tcW w:w="1701" w:type="dxa"/>
            <w:vMerge/>
            <w:shd w:val="clear" w:color="auto" w:fill="auto"/>
            <w:vAlign w:val="center"/>
          </w:tcPr>
          <w:p w:rsidR="001E6C61" w:rsidRPr="00E328FF" w:rsidRDefault="001E6C61" w:rsidP="00084CE3">
            <w:pPr>
              <w:autoSpaceDE/>
            </w:pPr>
          </w:p>
        </w:tc>
        <w:tc>
          <w:tcPr>
            <w:tcW w:w="1276" w:type="dxa"/>
            <w:vMerge/>
            <w:shd w:val="clear" w:color="auto" w:fill="auto"/>
            <w:vAlign w:val="center"/>
          </w:tcPr>
          <w:p w:rsidR="001E6C61" w:rsidRPr="00E328FF" w:rsidRDefault="001E6C61" w:rsidP="00084CE3">
            <w:pPr>
              <w:autoSpaceDE/>
            </w:pPr>
          </w:p>
        </w:tc>
        <w:tc>
          <w:tcPr>
            <w:tcW w:w="1842" w:type="dxa"/>
            <w:vMerge/>
          </w:tcPr>
          <w:p w:rsidR="001E6C61" w:rsidRPr="00E328FF" w:rsidRDefault="001E6C61" w:rsidP="00084CE3">
            <w:pPr>
              <w:autoSpaceDE/>
            </w:pPr>
          </w:p>
        </w:tc>
      </w:tr>
      <w:tr w:rsidR="001E6C61" w:rsidRPr="00E328FF" w:rsidTr="00084CE3">
        <w:trPr>
          <w:trHeight w:val="77"/>
          <w:tblHeader/>
        </w:trPr>
        <w:tc>
          <w:tcPr>
            <w:tcW w:w="1560" w:type="dxa"/>
            <w:vMerge/>
            <w:shd w:val="clear" w:color="auto" w:fill="auto"/>
            <w:vAlign w:val="center"/>
          </w:tcPr>
          <w:p w:rsidR="001E6C61" w:rsidRPr="00E328FF" w:rsidRDefault="001E6C61" w:rsidP="00084CE3">
            <w:pPr>
              <w:autoSpaceDE/>
            </w:pPr>
          </w:p>
        </w:tc>
        <w:tc>
          <w:tcPr>
            <w:tcW w:w="4111" w:type="dxa"/>
            <w:vMerge/>
            <w:shd w:val="clear" w:color="auto" w:fill="auto"/>
            <w:vAlign w:val="center"/>
          </w:tcPr>
          <w:p w:rsidR="001E6C61" w:rsidRPr="00E328FF" w:rsidRDefault="001E6C61" w:rsidP="00084CE3">
            <w:pPr>
              <w:autoSpaceDE/>
            </w:pPr>
          </w:p>
        </w:tc>
        <w:tc>
          <w:tcPr>
            <w:tcW w:w="992" w:type="dxa"/>
            <w:shd w:val="clear" w:color="auto" w:fill="EAF1DD"/>
            <w:noWrap/>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p>
        </w:tc>
        <w:tc>
          <w:tcPr>
            <w:tcW w:w="993"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ax</w:t>
            </w:r>
            <w:proofErr w:type="spellEnd"/>
          </w:p>
        </w:tc>
        <w:tc>
          <w:tcPr>
            <w:tcW w:w="1134" w:type="dxa"/>
            <w:shd w:val="clear" w:color="auto" w:fill="EAF1DD"/>
            <w:noWrap/>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r w:rsidRPr="00E328FF">
              <w:rPr>
                <w:b/>
              </w:rPr>
              <w:t xml:space="preserve"> /</w:t>
            </w:r>
            <w:r w:rsidRPr="00E328FF">
              <w:rPr>
                <w:b/>
                <w:lang w:val="en-US"/>
              </w:rPr>
              <w:t xml:space="preserve"> m</w:t>
            </w:r>
            <w:proofErr w:type="spellStart"/>
            <w:r w:rsidRPr="00E328FF">
              <w:rPr>
                <w:b/>
              </w:rPr>
              <w:t>ax</w:t>
            </w:r>
            <w:proofErr w:type="spellEnd"/>
          </w:p>
        </w:tc>
        <w:tc>
          <w:tcPr>
            <w:tcW w:w="1417" w:type="dxa"/>
            <w:vMerge/>
            <w:shd w:val="clear" w:color="auto" w:fill="auto"/>
            <w:vAlign w:val="center"/>
          </w:tcPr>
          <w:p w:rsidR="001E6C61" w:rsidRPr="00E328FF" w:rsidRDefault="001E6C61" w:rsidP="00084CE3">
            <w:pPr>
              <w:autoSpaceDE/>
            </w:pPr>
          </w:p>
        </w:tc>
        <w:tc>
          <w:tcPr>
            <w:tcW w:w="1701" w:type="dxa"/>
            <w:vMerge/>
            <w:shd w:val="clear" w:color="auto" w:fill="auto"/>
            <w:vAlign w:val="center"/>
          </w:tcPr>
          <w:p w:rsidR="001E6C61" w:rsidRPr="00E328FF" w:rsidRDefault="001E6C61" w:rsidP="00084CE3">
            <w:pPr>
              <w:autoSpaceDE/>
            </w:pPr>
          </w:p>
        </w:tc>
        <w:tc>
          <w:tcPr>
            <w:tcW w:w="1276" w:type="dxa"/>
            <w:vMerge/>
            <w:shd w:val="clear" w:color="auto" w:fill="auto"/>
            <w:vAlign w:val="center"/>
          </w:tcPr>
          <w:p w:rsidR="001E6C61" w:rsidRPr="00E328FF" w:rsidRDefault="001E6C61" w:rsidP="00084CE3">
            <w:pPr>
              <w:autoSpaceDE/>
            </w:pPr>
          </w:p>
        </w:tc>
        <w:tc>
          <w:tcPr>
            <w:tcW w:w="1842" w:type="dxa"/>
            <w:vMerge/>
          </w:tcPr>
          <w:p w:rsidR="001E6C61" w:rsidRPr="00E328FF" w:rsidRDefault="001E6C61" w:rsidP="00084CE3">
            <w:pPr>
              <w:autoSpaceDE/>
            </w:pPr>
          </w:p>
        </w:tc>
      </w:tr>
      <w:tr w:rsidR="001E6C61" w:rsidRPr="00E328FF" w:rsidTr="00084CE3">
        <w:trPr>
          <w:trHeight w:val="365"/>
        </w:trPr>
        <w:tc>
          <w:tcPr>
            <w:tcW w:w="1560" w:type="dxa"/>
            <w:shd w:val="clear" w:color="auto" w:fill="auto"/>
            <w:vAlign w:val="center"/>
          </w:tcPr>
          <w:p w:rsidR="001E6C61" w:rsidRPr="00E328FF" w:rsidRDefault="001E6C61" w:rsidP="00084CE3">
            <w:pPr>
              <w:jc w:val="center"/>
            </w:pPr>
            <w:r w:rsidRPr="00E328FF">
              <w:t>Обеспечение внутреннего правопорядка 8.3</w:t>
            </w:r>
          </w:p>
        </w:tc>
        <w:tc>
          <w:tcPr>
            <w:tcW w:w="4111" w:type="dxa"/>
            <w:shd w:val="clear" w:color="auto" w:fill="auto"/>
            <w:vAlign w:val="center"/>
          </w:tcPr>
          <w:p w:rsidR="001E6C61" w:rsidRPr="00E328FF" w:rsidRDefault="001E6C61" w:rsidP="00084CE3">
            <w:pPr>
              <w:jc w:val="center"/>
            </w:pPr>
            <w:r w:rsidRPr="00E328FF">
              <w:t xml:space="preserve">Размещение объектов капитального строительства, необходимых для подготовки и поддержания в готовности органов внутренних дел, </w:t>
            </w:r>
            <w:proofErr w:type="spellStart"/>
            <w:r w:rsidRPr="00E328FF">
              <w:t>Росгвардии</w:t>
            </w:r>
            <w:proofErr w:type="spellEnd"/>
            <w:r w:rsidRPr="00E328FF">
              <w:t xml:space="preserve">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4536" w:type="dxa"/>
            <w:gridSpan w:val="4"/>
            <w:shd w:val="clear" w:color="auto" w:fill="auto"/>
            <w:vAlign w:val="center"/>
          </w:tcPr>
          <w:p w:rsidR="001E6C61" w:rsidRPr="00E328FF" w:rsidRDefault="001E6C61" w:rsidP="00084CE3">
            <w:pPr>
              <w:autoSpaceDE/>
              <w:jc w:val="center"/>
            </w:pPr>
            <w:r w:rsidRPr="00E328FF">
              <w:t>не подлежат установлению</w:t>
            </w:r>
          </w:p>
        </w:tc>
        <w:tc>
          <w:tcPr>
            <w:tcW w:w="2977" w:type="dxa"/>
            <w:gridSpan w:val="2"/>
            <w:shd w:val="clear" w:color="auto" w:fill="auto"/>
            <w:vAlign w:val="center"/>
          </w:tcPr>
          <w:p w:rsidR="001E6C61" w:rsidRPr="00E328FF" w:rsidRDefault="001E6C61" w:rsidP="00084CE3">
            <w:pPr>
              <w:autoSpaceDE/>
              <w:jc w:val="center"/>
            </w:pPr>
            <w:r w:rsidRPr="00E328FF">
              <w:t>1</w:t>
            </w:r>
          </w:p>
        </w:tc>
        <w:tc>
          <w:tcPr>
            <w:tcW w:w="1842" w:type="dxa"/>
            <w:vAlign w:val="center"/>
          </w:tcPr>
          <w:p w:rsidR="001E6C61" w:rsidRPr="00E328FF" w:rsidRDefault="001E6C61" w:rsidP="00084CE3">
            <w:pPr>
              <w:autoSpaceDE/>
              <w:autoSpaceDN w:val="0"/>
              <w:jc w:val="center"/>
            </w:pPr>
            <w:r w:rsidRPr="00E328FF">
              <w:t>- Здание РОВД, ГИБДД, военные комиссариаты;</w:t>
            </w:r>
          </w:p>
          <w:p w:rsidR="001E6C61" w:rsidRPr="00E328FF" w:rsidRDefault="001E6C61" w:rsidP="00084CE3">
            <w:pPr>
              <w:autoSpaceDE/>
              <w:autoSpaceDN w:val="0"/>
              <w:jc w:val="center"/>
            </w:pPr>
            <w:r w:rsidRPr="00E328FF">
              <w:t>- Здание, сооружение следственных органов;</w:t>
            </w:r>
          </w:p>
          <w:p w:rsidR="001E6C61" w:rsidRPr="00E328FF" w:rsidRDefault="001E6C61" w:rsidP="00084CE3">
            <w:pPr>
              <w:autoSpaceDE/>
              <w:autoSpaceDN w:val="0"/>
              <w:jc w:val="center"/>
            </w:pPr>
            <w:r w:rsidRPr="00E328FF">
              <w:t>- Отделение, участковый пункт полиции;</w:t>
            </w:r>
          </w:p>
          <w:p w:rsidR="001E6C61" w:rsidRPr="00E328FF" w:rsidRDefault="001E6C61" w:rsidP="00084CE3">
            <w:pPr>
              <w:autoSpaceDE/>
              <w:autoSpaceDN w:val="0"/>
              <w:jc w:val="center"/>
            </w:pPr>
            <w:r w:rsidRPr="00E328FF">
              <w:t>- Пожарное депо;</w:t>
            </w:r>
          </w:p>
          <w:p w:rsidR="001E6C61" w:rsidRPr="00E328FF" w:rsidRDefault="001E6C61" w:rsidP="00084CE3">
            <w:pPr>
              <w:autoSpaceDE/>
              <w:autoSpaceDN w:val="0"/>
              <w:jc w:val="center"/>
            </w:pPr>
            <w:r w:rsidRPr="00E328FF">
              <w:t>- Пожарная часть;</w:t>
            </w:r>
          </w:p>
          <w:p w:rsidR="001E6C61" w:rsidRPr="00E328FF" w:rsidRDefault="001E6C61" w:rsidP="00084CE3">
            <w:pPr>
              <w:autoSpaceDE/>
              <w:autoSpaceDN w:val="0"/>
              <w:jc w:val="center"/>
            </w:pPr>
            <w:r w:rsidRPr="00E328FF">
              <w:t>- Объект гражданской обороны;</w:t>
            </w:r>
          </w:p>
          <w:p w:rsidR="001E6C61" w:rsidRPr="00E328FF" w:rsidRDefault="001E6C61" w:rsidP="00084CE3">
            <w:pPr>
              <w:autoSpaceDE/>
              <w:autoSpaceDN w:val="0"/>
              <w:jc w:val="center"/>
            </w:pPr>
            <w:r w:rsidRPr="00E328FF">
              <w:t>- Спасательная служба;</w:t>
            </w:r>
          </w:p>
          <w:p w:rsidR="001E6C61" w:rsidRPr="00E328FF" w:rsidRDefault="001E6C61" w:rsidP="00084CE3">
            <w:pPr>
              <w:autoSpaceDE/>
              <w:jc w:val="center"/>
            </w:pPr>
            <w:r w:rsidRPr="00E328FF">
              <w:t>- Гараж</w:t>
            </w:r>
            <w:r w:rsidRPr="00E328FF">
              <w:rPr>
                <w:lang w:val="en-US"/>
              </w:rPr>
              <w:t>;</w:t>
            </w:r>
          </w:p>
        </w:tc>
      </w:tr>
      <w:tr w:rsidR="001E6C61" w:rsidRPr="00E328FF" w:rsidTr="00084CE3">
        <w:trPr>
          <w:trHeight w:val="365"/>
        </w:trPr>
        <w:tc>
          <w:tcPr>
            <w:tcW w:w="1560" w:type="dxa"/>
            <w:shd w:val="clear" w:color="auto" w:fill="auto"/>
            <w:vAlign w:val="center"/>
          </w:tcPr>
          <w:p w:rsidR="001E6C61" w:rsidRPr="00E328FF" w:rsidRDefault="001E6C61" w:rsidP="00084CE3">
            <w:pPr>
              <w:jc w:val="center"/>
            </w:pPr>
            <w:r w:rsidRPr="00E328FF">
              <w:t>Специальная деятельность 12.2</w:t>
            </w:r>
          </w:p>
        </w:tc>
        <w:tc>
          <w:tcPr>
            <w:tcW w:w="4111" w:type="dxa"/>
            <w:shd w:val="clear" w:color="auto" w:fill="auto"/>
          </w:tcPr>
          <w:p w:rsidR="001E6C61" w:rsidRPr="00E328FF" w:rsidRDefault="001E6C61" w:rsidP="00084CE3">
            <w:pPr>
              <w:jc w:val="center"/>
              <w:rPr>
                <w:lang w:eastAsia="ru-RU"/>
              </w:rPr>
            </w:pPr>
            <w:proofErr w:type="gramStart"/>
            <w:r w:rsidRPr="00E328FF">
              <w:rPr>
                <w:lang w:eastAsia="ru-RU"/>
              </w:rPr>
              <w:t xml:space="preserve">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w:t>
            </w:r>
            <w:r w:rsidRPr="00E328FF">
              <w:rPr>
                <w:lang w:eastAsia="ru-RU"/>
              </w:rPr>
              <w:lastRenderedPageBreak/>
              <w:t>полигонов по захоронению и сортировке бытового мусора и отходов, мест сбора вещей для их вторичной переработки)</w:t>
            </w:r>
            <w:proofErr w:type="gramEnd"/>
          </w:p>
        </w:tc>
        <w:tc>
          <w:tcPr>
            <w:tcW w:w="992" w:type="dxa"/>
            <w:shd w:val="clear" w:color="auto" w:fill="auto"/>
            <w:vAlign w:val="center"/>
          </w:tcPr>
          <w:p w:rsidR="001E6C61" w:rsidRPr="00E328FF" w:rsidRDefault="001E6C61" w:rsidP="00084CE3">
            <w:pPr>
              <w:jc w:val="center"/>
            </w:pPr>
            <w:r w:rsidRPr="00E328FF">
              <w:lastRenderedPageBreak/>
              <w:t>2500</w:t>
            </w:r>
          </w:p>
        </w:tc>
        <w:tc>
          <w:tcPr>
            <w:tcW w:w="993" w:type="dxa"/>
            <w:shd w:val="clear" w:color="auto" w:fill="auto"/>
            <w:vAlign w:val="center"/>
          </w:tcPr>
          <w:p w:rsidR="001E6C61" w:rsidRPr="00E328FF" w:rsidRDefault="001E6C61" w:rsidP="00084CE3">
            <w:pPr>
              <w:jc w:val="center"/>
            </w:pPr>
            <w:r w:rsidRPr="00E328FF">
              <w:t>500000</w:t>
            </w:r>
          </w:p>
        </w:tc>
        <w:tc>
          <w:tcPr>
            <w:tcW w:w="1134" w:type="dxa"/>
            <w:shd w:val="clear" w:color="auto" w:fill="auto"/>
            <w:vAlign w:val="center"/>
          </w:tcPr>
          <w:p w:rsidR="001E6C61" w:rsidRPr="00E328FF" w:rsidRDefault="001E6C61" w:rsidP="00084CE3">
            <w:pPr>
              <w:jc w:val="center"/>
            </w:pPr>
            <w:r w:rsidRPr="00E328FF">
              <w:t>не подлежат установлению</w:t>
            </w:r>
          </w:p>
        </w:tc>
        <w:tc>
          <w:tcPr>
            <w:tcW w:w="1417" w:type="dxa"/>
            <w:shd w:val="clear" w:color="auto" w:fill="auto"/>
            <w:vAlign w:val="center"/>
          </w:tcPr>
          <w:p w:rsidR="001E6C61" w:rsidRPr="00E328FF" w:rsidRDefault="001E6C61" w:rsidP="00084CE3">
            <w:pPr>
              <w:jc w:val="center"/>
            </w:pPr>
            <w:r w:rsidRPr="00E328FF">
              <w:t>-/30, для труб -/50</w:t>
            </w:r>
          </w:p>
        </w:tc>
        <w:tc>
          <w:tcPr>
            <w:tcW w:w="2974" w:type="dxa"/>
            <w:gridSpan w:val="2"/>
            <w:shd w:val="clear" w:color="auto" w:fill="auto"/>
            <w:vAlign w:val="center"/>
          </w:tcPr>
          <w:p w:rsidR="001E6C61" w:rsidRPr="00E328FF" w:rsidRDefault="001E6C61" w:rsidP="00084CE3">
            <w:pPr>
              <w:spacing w:line="276" w:lineRule="auto"/>
              <w:jc w:val="center"/>
            </w:pPr>
            <w:r w:rsidRPr="00E328FF">
              <w:t>не подлежат установлению</w:t>
            </w:r>
          </w:p>
        </w:tc>
        <w:tc>
          <w:tcPr>
            <w:tcW w:w="1845" w:type="dxa"/>
            <w:shd w:val="clear" w:color="auto" w:fill="auto"/>
            <w:vAlign w:val="center"/>
          </w:tcPr>
          <w:p w:rsidR="001E6C61" w:rsidRPr="00E328FF" w:rsidRDefault="001E6C61" w:rsidP="00084CE3">
            <w:pPr>
              <w:autoSpaceDE/>
              <w:autoSpaceDN w:val="0"/>
              <w:jc w:val="center"/>
              <w:rPr>
                <w:rFonts w:eastAsia="SimSun"/>
                <w:bCs/>
                <w:szCs w:val="22"/>
              </w:rPr>
            </w:pPr>
            <w:r w:rsidRPr="00E328FF">
              <w:rPr>
                <w:rFonts w:eastAsia="SimSun"/>
                <w:bCs/>
                <w:szCs w:val="22"/>
              </w:rPr>
              <w:t>- Полигон ТКО;</w:t>
            </w:r>
          </w:p>
          <w:p w:rsidR="001E6C61" w:rsidRPr="00E328FF" w:rsidRDefault="001E6C61" w:rsidP="00084CE3">
            <w:pPr>
              <w:autoSpaceDE/>
              <w:autoSpaceDN w:val="0"/>
              <w:jc w:val="center"/>
              <w:rPr>
                <w:rFonts w:eastAsia="SimSun"/>
                <w:bCs/>
                <w:szCs w:val="22"/>
              </w:rPr>
            </w:pPr>
            <w:r w:rsidRPr="00E328FF">
              <w:rPr>
                <w:rFonts w:eastAsia="SimSun"/>
                <w:bCs/>
                <w:szCs w:val="22"/>
              </w:rPr>
              <w:t>- Колодец для сбора фильтрата;</w:t>
            </w:r>
          </w:p>
          <w:p w:rsidR="001E6C61" w:rsidRPr="00E328FF" w:rsidRDefault="001E6C61" w:rsidP="00084CE3">
            <w:pPr>
              <w:autoSpaceDE/>
              <w:autoSpaceDN w:val="0"/>
              <w:jc w:val="center"/>
              <w:rPr>
                <w:rFonts w:eastAsia="SimSun"/>
                <w:bCs/>
                <w:szCs w:val="22"/>
              </w:rPr>
            </w:pPr>
            <w:r w:rsidRPr="00E328FF">
              <w:rPr>
                <w:rFonts w:eastAsia="SimSun"/>
                <w:bCs/>
                <w:szCs w:val="22"/>
              </w:rPr>
              <w:t xml:space="preserve">- </w:t>
            </w:r>
            <w:proofErr w:type="gramStart"/>
            <w:r w:rsidRPr="00E328FF">
              <w:rPr>
                <w:rFonts w:eastAsia="SimSun"/>
                <w:bCs/>
                <w:szCs w:val="22"/>
              </w:rPr>
              <w:t>Мусоросортировочное</w:t>
            </w:r>
            <w:proofErr w:type="gramEnd"/>
            <w:r w:rsidRPr="00E328FF">
              <w:rPr>
                <w:rFonts w:eastAsia="SimSun"/>
                <w:bCs/>
                <w:szCs w:val="22"/>
              </w:rPr>
              <w:t xml:space="preserve"> завод;</w:t>
            </w:r>
          </w:p>
          <w:p w:rsidR="001E6C61" w:rsidRPr="00E328FF" w:rsidRDefault="001E6C61" w:rsidP="00084CE3">
            <w:pPr>
              <w:autoSpaceDE/>
              <w:autoSpaceDN w:val="0"/>
              <w:jc w:val="center"/>
              <w:rPr>
                <w:rFonts w:eastAsia="SimSun"/>
                <w:bCs/>
                <w:szCs w:val="22"/>
              </w:rPr>
            </w:pPr>
            <w:r w:rsidRPr="00E328FF">
              <w:rPr>
                <w:rFonts w:eastAsia="SimSun"/>
                <w:bCs/>
                <w:szCs w:val="22"/>
              </w:rPr>
              <w:t>- Мусороперерабатывающий завод;</w:t>
            </w:r>
          </w:p>
          <w:p w:rsidR="001E6C61" w:rsidRPr="00E328FF" w:rsidRDefault="001E6C61" w:rsidP="00084CE3">
            <w:pPr>
              <w:autoSpaceDE/>
              <w:autoSpaceDN w:val="0"/>
              <w:jc w:val="center"/>
              <w:rPr>
                <w:rFonts w:eastAsia="SimSun"/>
                <w:bCs/>
                <w:szCs w:val="22"/>
              </w:rPr>
            </w:pPr>
            <w:r w:rsidRPr="00E328FF">
              <w:rPr>
                <w:rFonts w:eastAsia="SimSun"/>
                <w:bCs/>
                <w:szCs w:val="22"/>
              </w:rPr>
              <w:t>- Биотермическая яма;</w:t>
            </w:r>
          </w:p>
          <w:p w:rsidR="001E6C61" w:rsidRPr="00E328FF" w:rsidRDefault="001E6C61" w:rsidP="00084CE3">
            <w:pPr>
              <w:autoSpaceDE/>
              <w:autoSpaceDN w:val="0"/>
              <w:jc w:val="center"/>
              <w:rPr>
                <w:rFonts w:eastAsia="SimSun"/>
                <w:bCs/>
                <w:szCs w:val="22"/>
              </w:rPr>
            </w:pPr>
            <w:r w:rsidRPr="00E328FF">
              <w:rPr>
                <w:rFonts w:eastAsia="SimSun"/>
                <w:bCs/>
                <w:szCs w:val="22"/>
              </w:rPr>
              <w:lastRenderedPageBreak/>
              <w:t>- Площадка для сбора мусора;</w:t>
            </w:r>
          </w:p>
          <w:p w:rsidR="001E6C61" w:rsidRPr="00E328FF" w:rsidRDefault="001E6C61" w:rsidP="00084CE3">
            <w:pPr>
              <w:spacing w:line="276" w:lineRule="auto"/>
              <w:jc w:val="center"/>
            </w:pPr>
            <w:r w:rsidRPr="00E328FF">
              <w:rPr>
                <w:rFonts w:eastAsia="SimSun"/>
                <w:bCs/>
                <w:szCs w:val="22"/>
              </w:rPr>
              <w:t>- Приходная</w:t>
            </w:r>
          </w:p>
        </w:tc>
      </w:tr>
    </w:tbl>
    <w:p w:rsidR="001E6C61" w:rsidRPr="00E328FF" w:rsidRDefault="001E6C61" w:rsidP="001E6C61">
      <w:pPr>
        <w:jc w:val="center"/>
        <w:rPr>
          <w:sz w:val="24"/>
          <w:szCs w:val="24"/>
          <w:shd w:val="clear" w:color="auto" w:fill="FFFFFF"/>
        </w:rPr>
      </w:pPr>
    </w:p>
    <w:p w:rsidR="001E6C61" w:rsidRPr="00E328FF" w:rsidRDefault="001E6C61" w:rsidP="001E6C61">
      <w:pPr>
        <w:jc w:val="center"/>
        <w:rPr>
          <w:b/>
          <w:sz w:val="24"/>
          <w:szCs w:val="24"/>
          <w:shd w:val="clear" w:color="auto" w:fill="FFFFFF"/>
        </w:rPr>
      </w:pPr>
      <w:r w:rsidRPr="00E328FF">
        <w:rPr>
          <w:b/>
          <w:sz w:val="24"/>
          <w:szCs w:val="24"/>
          <w:shd w:val="clear" w:color="auto" w:fill="FFFFFF"/>
        </w:rPr>
        <w:t>Вспомогательные виды разрешенного использования</w:t>
      </w:r>
    </w:p>
    <w:p w:rsidR="001E6C61" w:rsidRPr="00E328FF" w:rsidRDefault="001E6C61" w:rsidP="001E6C61">
      <w:pPr>
        <w:jc w:val="center"/>
        <w:rPr>
          <w:b/>
          <w:sz w:val="24"/>
          <w:szCs w:val="24"/>
          <w:shd w:val="clear" w:color="auto" w:fill="FFFFFF"/>
        </w:rPr>
      </w:pPr>
    </w:p>
    <w:p w:rsidR="001E6C61" w:rsidRPr="00E328FF" w:rsidRDefault="001E6C61" w:rsidP="001E6C61">
      <w:pPr>
        <w:ind w:firstLine="567"/>
        <w:rPr>
          <w:sz w:val="24"/>
          <w:szCs w:val="24"/>
        </w:rPr>
      </w:pPr>
      <w:r w:rsidRPr="00E328FF">
        <w:rPr>
          <w:sz w:val="24"/>
          <w:szCs w:val="24"/>
        </w:rPr>
        <w:t>- Не подлежат установлению.</w:t>
      </w:r>
    </w:p>
    <w:p w:rsidR="001E6C61" w:rsidRPr="00E328FF" w:rsidRDefault="001E6C61" w:rsidP="001E6C61">
      <w:pPr>
        <w:ind w:firstLine="567"/>
        <w:rPr>
          <w:sz w:val="24"/>
          <w:szCs w:val="24"/>
          <w:shd w:val="clear" w:color="auto" w:fill="FFFFFF"/>
        </w:rPr>
      </w:pPr>
    </w:p>
    <w:p w:rsidR="001E6C61" w:rsidRPr="00E328FF" w:rsidRDefault="001E6C61" w:rsidP="001E6C61">
      <w:pPr>
        <w:ind w:firstLine="567"/>
        <w:jc w:val="both"/>
        <w:rPr>
          <w:b/>
          <w:sz w:val="24"/>
          <w:szCs w:val="24"/>
        </w:rPr>
      </w:pPr>
      <w:r w:rsidRPr="00E328FF">
        <w:rPr>
          <w:b/>
          <w:sz w:val="24"/>
          <w:szCs w:val="24"/>
        </w:rPr>
        <w:t>ОГРАНИЧЕНИЯ ИСПОЛЬЗОВАНИЯ ЗЕМЕЛЬНЫХ УЧАСТКОВ И ОБЪЕКТОВ КАПИТАЛЬНОГО СТРОИТЕЛЬСТВА:</w:t>
      </w:r>
    </w:p>
    <w:p w:rsidR="001E6C61" w:rsidRPr="00E328FF" w:rsidRDefault="001E6C61" w:rsidP="001E6C61">
      <w:pPr>
        <w:ind w:firstLine="709"/>
        <w:jc w:val="both"/>
      </w:pPr>
    </w:p>
    <w:p w:rsidR="001E6C61" w:rsidRPr="00E328FF" w:rsidRDefault="001E6C61" w:rsidP="001E6C61">
      <w:pPr>
        <w:ind w:firstLine="567"/>
        <w:jc w:val="both"/>
        <w:rPr>
          <w:sz w:val="22"/>
          <w:szCs w:val="22"/>
        </w:rPr>
      </w:pPr>
      <w:r w:rsidRPr="00E328FF">
        <w:rPr>
          <w:sz w:val="22"/>
          <w:szCs w:val="22"/>
        </w:rPr>
        <w:t>Использование земельных участков осуществлять в соответствии с требованиями Федерального закона от 12.01.1996 №8 «О погребении и похоронном деле», Постановления Главного государственного санитарного врача Российской Федерации от 28.06.2011 №84 «Об утверждении СанПиН 2.1.2882-11 «Гигиенические требования к размещению, устройству и содержанию кладбищ, зданий и сооружений похоронного назначения».</w:t>
      </w:r>
    </w:p>
    <w:p w:rsidR="001E6C61" w:rsidRPr="00E328FF" w:rsidRDefault="001E6C61" w:rsidP="001E6C61">
      <w:pPr>
        <w:ind w:firstLine="567"/>
        <w:jc w:val="both"/>
        <w:rPr>
          <w:sz w:val="22"/>
          <w:szCs w:val="22"/>
        </w:rPr>
      </w:pPr>
      <w:r w:rsidRPr="00E328FF">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1E6C61" w:rsidRPr="006914D1" w:rsidRDefault="001E6C61" w:rsidP="001E6C61">
      <w:pPr>
        <w:ind w:firstLine="567"/>
        <w:rPr>
          <w:sz w:val="24"/>
          <w:szCs w:val="24"/>
          <w:shd w:val="clear" w:color="auto" w:fill="FFFFFF"/>
        </w:rPr>
      </w:pPr>
      <w:r w:rsidRPr="00E328FF">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bookmarkEnd w:id="217"/>
    <w:p w:rsidR="00FA55E7" w:rsidRPr="006914D1" w:rsidRDefault="00FA55E7" w:rsidP="001E6C61">
      <w:pPr>
        <w:pStyle w:val="20"/>
        <w:rPr>
          <w:b w:val="0"/>
          <w:iCs w:val="0"/>
          <w:sz w:val="24"/>
          <w:szCs w:val="24"/>
        </w:rPr>
      </w:pPr>
    </w:p>
    <w:sectPr w:rsidR="00FA55E7" w:rsidRPr="006914D1" w:rsidSect="004D2F44">
      <w:headerReference w:type="default" r:id="rId27"/>
      <w:pgSz w:w="16838" w:h="11906" w:orient="landscape"/>
      <w:pgMar w:top="1797"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41F0" w:rsidRDefault="006441F0" w:rsidP="004D2F44">
      <w:r>
        <w:separator/>
      </w:r>
    </w:p>
  </w:endnote>
  <w:endnote w:type="continuationSeparator" w:id="0">
    <w:p w:rsidR="006441F0" w:rsidRDefault="006441F0" w:rsidP="004D2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cademyACTT">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D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T1131">
    <w:panose1 w:val="00000000000000000000"/>
    <w:charset w:val="02"/>
    <w:family w:val="roman"/>
    <w:notTrueType/>
    <w:pitch w:val="variable"/>
    <w:sig w:usb0="00000000" w:usb1="10000000" w:usb2="00000000" w:usb3="00000000" w:csb0="80000000" w:csb1="00000000"/>
  </w:font>
  <w:font w:name="HiddenHorzOCR">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0195901"/>
      <w:docPartObj>
        <w:docPartGallery w:val="Page Numbers (Bottom of Page)"/>
        <w:docPartUnique/>
      </w:docPartObj>
    </w:sdtPr>
    <w:sdtEndPr>
      <w:rPr>
        <w:sz w:val="20"/>
        <w:szCs w:val="20"/>
      </w:rPr>
    </w:sdtEndPr>
    <w:sdtContent>
      <w:p w:rsidR="00084CE3" w:rsidRPr="004D2F44" w:rsidRDefault="00084CE3">
        <w:pPr>
          <w:pStyle w:val="a8"/>
          <w:jc w:val="center"/>
          <w:rPr>
            <w:sz w:val="20"/>
            <w:szCs w:val="20"/>
          </w:rPr>
        </w:pPr>
        <w:r w:rsidRPr="004D2F44">
          <w:rPr>
            <w:sz w:val="20"/>
            <w:szCs w:val="20"/>
          </w:rPr>
          <w:fldChar w:fldCharType="begin"/>
        </w:r>
        <w:r w:rsidRPr="004D2F44">
          <w:rPr>
            <w:sz w:val="20"/>
            <w:szCs w:val="20"/>
          </w:rPr>
          <w:instrText xml:space="preserve"> PAGE   \* MERGEFORMAT </w:instrText>
        </w:r>
        <w:r w:rsidRPr="004D2F44">
          <w:rPr>
            <w:sz w:val="20"/>
            <w:szCs w:val="20"/>
          </w:rPr>
          <w:fldChar w:fldCharType="separate"/>
        </w:r>
        <w:r w:rsidR="00BB5543">
          <w:rPr>
            <w:noProof/>
            <w:sz w:val="20"/>
            <w:szCs w:val="20"/>
          </w:rPr>
          <w:t>12</w:t>
        </w:r>
        <w:r w:rsidRPr="004D2F44">
          <w:rPr>
            <w:sz w:val="20"/>
            <w:szCs w:val="20"/>
          </w:rPr>
          <w:fldChar w:fldCharType="end"/>
        </w:r>
      </w:p>
    </w:sdtContent>
  </w:sdt>
  <w:p w:rsidR="00084CE3" w:rsidRDefault="00084CE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41F0" w:rsidRDefault="006441F0" w:rsidP="004D2F44">
      <w:r>
        <w:separator/>
      </w:r>
    </w:p>
  </w:footnote>
  <w:footnote w:type="continuationSeparator" w:id="0">
    <w:p w:rsidR="006441F0" w:rsidRDefault="006441F0" w:rsidP="004D2F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CE3" w:rsidRDefault="00084CE3" w:rsidP="00E57B5D">
    <w:pPr>
      <w:pStyle w:val="af1"/>
      <w:jc w:val="right"/>
    </w:pPr>
    <w:r>
      <w:rPr>
        <w:noProof/>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CE3" w:rsidRDefault="00084CE3" w:rsidP="00E57B5D">
    <w:pPr>
      <w:pStyle w:val="af1"/>
      <w:jc w:val="right"/>
    </w:pPr>
    <w:r>
      <w:rPr>
        <w:noProof/>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72F7F"/>
    <w:multiLevelType w:val="multilevel"/>
    <w:tmpl w:val="0419001D"/>
    <w:styleLink w:val="2"/>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
    <w:nsid w:val="043812B8"/>
    <w:multiLevelType w:val="multilevel"/>
    <w:tmpl w:val="4DE6BF8E"/>
    <w:styleLink w:val="3"/>
    <w:lvl w:ilvl="0">
      <w:start w:val="1"/>
      <w:numFmt w:val="bullet"/>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2">
    <w:nsid w:val="07642B86"/>
    <w:multiLevelType w:val="hybridMultilevel"/>
    <w:tmpl w:val="76181B94"/>
    <w:lvl w:ilvl="0" w:tplc="0419000D">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11DC4D58"/>
    <w:multiLevelType w:val="multilevel"/>
    <w:tmpl w:val="4DE6BF8E"/>
    <w:styleLink w:val="4"/>
    <w:lvl w:ilvl="0">
      <w:start w:val="1"/>
      <w:numFmt w:val="bullet"/>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4">
    <w:nsid w:val="19521EB4"/>
    <w:multiLevelType w:val="multilevel"/>
    <w:tmpl w:val="2D50E282"/>
    <w:lvl w:ilvl="0">
      <w:start w:val="1"/>
      <w:numFmt w:val="decimal"/>
      <w:pStyle w:val="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1FC50C67"/>
    <w:multiLevelType w:val="multilevel"/>
    <w:tmpl w:val="5F9EA79A"/>
    <w:styleLink w:val="123"/>
    <w:lvl w:ilvl="0">
      <w:start w:val="1"/>
      <w:numFmt w:val="decimal"/>
      <w:lvlText w:val="%1."/>
      <w:lvlJc w:val="left"/>
      <w:pPr>
        <w:ind w:left="1531" w:hanging="822"/>
      </w:pPr>
      <w:rPr>
        <w:rFonts w:cs="Times New Roman"/>
        <w:sz w:val="24"/>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
    <w:nsid w:val="2ECF7632"/>
    <w:multiLevelType w:val="multilevel"/>
    <w:tmpl w:val="5F9EA79A"/>
    <w:styleLink w:val="a0"/>
    <w:lvl w:ilvl="0">
      <w:start w:val="1"/>
      <w:numFmt w:val="decimal"/>
      <w:lvlText w:val="%1."/>
      <w:lvlJc w:val="left"/>
      <w:pPr>
        <w:ind w:left="1531" w:hanging="822"/>
      </w:pPr>
      <w:rPr>
        <w:rFonts w:cs="Times New Roman"/>
        <w:sz w:val="24"/>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nsid w:val="3D1F08FA"/>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nsid w:val="4C1B6816"/>
    <w:multiLevelType w:val="hybridMultilevel"/>
    <w:tmpl w:val="91EA36A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04A5270"/>
    <w:multiLevelType w:val="hybridMultilevel"/>
    <w:tmpl w:val="12386C14"/>
    <w:lvl w:ilvl="0" w:tplc="98FED244">
      <w:start w:val="1"/>
      <w:numFmt w:val="decimal"/>
      <w:lvlText w:val="%1)"/>
      <w:lvlJc w:val="left"/>
      <w:pPr>
        <w:ind w:left="959" w:hanging="67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nsid w:val="66D26412"/>
    <w:multiLevelType w:val="hybridMultilevel"/>
    <w:tmpl w:val="D4B6D334"/>
    <w:styleLink w:val="ArticleSection1"/>
    <w:lvl w:ilvl="0" w:tplc="FFFFFFFF">
      <w:start w:val="1"/>
      <w:numFmt w:val="decimal"/>
      <w:lvlText w:val="%1."/>
      <w:lvlJc w:val="left"/>
      <w:pPr>
        <w:tabs>
          <w:tab w:val="num" w:pos="927"/>
        </w:tabs>
        <w:ind w:left="927"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num w:numId="1">
    <w:abstractNumId w:val="4"/>
  </w:num>
  <w:num w:numId="2">
    <w:abstractNumId w:val="0"/>
  </w:num>
  <w:num w:numId="3">
    <w:abstractNumId w:val="1"/>
  </w:num>
  <w:num w:numId="4">
    <w:abstractNumId w:val="3"/>
  </w:num>
  <w:num w:numId="5">
    <w:abstractNumId w:val="5"/>
  </w:num>
  <w:num w:numId="6">
    <w:abstractNumId w:val="6"/>
  </w:num>
  <w:num w:numId="7">
    <w:abstractNumId w:val="7"/>
  </w:num>
  <w:num w:numId="8">
    <w:abstractNumId w:val="10"/>
  </w:num>
  <w:num w:numId="9">
    <w:abstractNumId w:val="2"/>
  </w:num>
  <w:num w:numId="10">
    <w:abstractNumId w:val="8"/>
  </w:num>
  <w:num w:numId="11">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isplayBackgroundShape/>
  <w:mirrorMargins/>
  <w:proofState w:spelling="clean" w:grammar="clean"/>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D2F44"/>
    <w:rsid w:val="000007BF"/>
    <w:rsid w:val="000140A6"/>
    <w:rsid w:val="0001449C"/>
    <w:rsid w:val="00015F7B"/>
    <w:rsid w:val="0002116D"/>
    <w:rsid w:val="00025113"/>
    <w:rsid w:val="00031844"/>
    <w:rsid w:val="000516D4"/>
    <w:rsid w:val="0008130D"/>
    <w:rsid w:val="00084CE3"/>
    <w:rsid w:val="000A0E89"/>
    <w:rsid w:val="000A20A7"/>
    <w:rsid w:val="000B4725"/>
    <w:rsid w:val="000E5900"/>
    <w:rsid w:val="000F1F2B"/>
    <w:rsid w:val="001031F9"/>
    <w:rsid w:val="00135E39"/>
    <w:rsid w:val="00150894"/>
    <w:rsid w:val="001569B4"/>
    <w:rsid w:val="0018093A"/>
    <w:rsid w:val="001877F3"/>
    <w:rsid w:val="001A3569"/>
    <w:rsid w:val="001B1FBB"/>
    <w:rsid w:val="001D1F84"/>
    <w:rsid w:val="001E30E5"/>
    <w:rsid w:val="001E6C61"/>
    <w:rsid w:val="001F7368"/>
    <w:rsid w:val="001F7BF1"/>
    <w:rsid w:val="002057FA"/>
    <w:rsid w:val="00231E15"/>
    <w:rsid w:val="00234633"/>
    <w:rsid w:val="00250EF3"/>
    <w:rsid w:val="00255CCB"/>
    <w:rsid w:val="002A1FAC"/>
    <w:rsid w:val="002A550D"/>
    <w:rsid w:val="002B0C81"/>
    <w:rsid w:val="002D5363"/>
    <w:rsid w:val="002E0914"/>
    <w:rsid w:val="00355B3A"/>
    <w:rsid w:val="00355C5F"/>
    <w:rsid w:val="0036326E"/>
    <w:rsid w:val="00364F8F"/>
    <w:rsid w:val="003776B5"/>
    <w:rsid w:val="0038093D"/>
    <w:rsid w:val="0038382D"/>
    <w:rsid w:val="00393288"/>
    <w:rsid w:val="00393EAC"/>
    <w:rsid w:val="003A026A"/>
    <w:rsid w:val="003D05D8"/>
    <w:rsid w:val="003D34B5"/>
    <w:rsid w:val="003D7BEE"/>
    <w:rsid w:val="003F5E14"/>
    <w:rsid w:val="003F7BCD"/>
    <w:rsid w:val="00412958"/>
    <w:rsid w:val="00423D54"/>
    <w:rsid w:val="004605FF"/>
    <w:rsid w:val="004654C7"/>
    <w:rsid w:val="004712C4"/>
    <w:rsid w:val="00474DB4"/>
    <w:rsid w:val="00477C7E"/>
    <w:rsid w:val="004800DE"/>
    <w:rsid w:val="00481CF8"/>
    <w:rsid w:val="00492CDB"/>
    <w:rsid w:val="00495866"/>
    <w:rsid w:val="004A773E"/>
    <w:rsid w:val="004C43D5"/>
    <w:rsid w:val="004D0EE4"/>
    <w:rsid w:val="004D2F44"/>
    <w:rsid w:val="004E38D4"/>
    <w:rsid w:val="004F5CFE"/>
    <w:rsid w:val="004F6369"/>
    <w:rsid w:val="004F7C75"/>
    <w:rsid w:val="00500A58"/>
    <w:rsid w:val="005040B1"/>
    <w:rsid w:val="005220C4"/>
    <w:rsid w:val="0054650B"/>
    <w:rsid w:val="00570676"/>
    <w:rsid w:val="00571A9B"/>
    <w:rsid w:val="00582617"/>
    <w:rsid w:val="0058290D"/>
    <w:rsid w:val="005840D2"/>
    <w:rsid w:val="005857B9"/>
    <w:rsid w:val="005C0F73"/>
    <w:rsid w:val="005C39BE"/>
    <w:rsid w:val="005C7230"/>
    <w:rsid w:val="005D315F"/>
    <w:rsid w:val="005F0CC2"/>
    <w:rsid w:val="005F126F"/>
    <w:rsid w:val="00610B39"/>
    <w:rsid w:val="00612BBD"/>
    <w:rsid w:val="00621E24"/>
    <w:rsid w:val="00632AEB"/>
    <w:rsid w:val="006349B7"/>
    <w:rsid w:val="006441F0"/>
    <w:rsid w:val="00645768"/>
    <w:rsid w:val="00653964"/>
    <w:rsid w:val="006616E8"/>
    <w:rsid w:val="00663C1E"/>
    <w:rsid w:val="00666913"/>
    <w:rsid w:val="00691883"/>
    <w:rsid w:val="0069390B"/>
    <w:rsid w:val="00693F1C"/>
    <w:rsid w:val="006A02F0"/>
    <w:rsid w:val="006A76F7"/>
    <w:rsid w:val="006E24F4"/>
    <w:rsid w:val="00717E45"/>
    <w:rsid w:val="00753BBC"/>
    <w:rsid w:val="007553B8"/>
    <w:rsid w:val="00757263"/>
    <w:rsid w:val="00762156"/>
    <w:rsid w:val="0077120A"/>
    <w:rsid w:val="00775570"/>
    <w:rsid w:val="00792B0D"/>
    <w:rsid w:val="007A2EF8"/>
    <w:rsid w:val="007A3932"/>
    <w:rsid w:val="007B5C02"/>
    <w:rsid w:val="007C181F"/>
    <w:rsid w:val="007D02D3"/>
    <w:rsid w:val="007D17F2"/>
    <w:rsid w:val="007F27B5"/>
    <w:rsid w:val="007F72CF"/>
    <w:rsid w:val="0080009D"/>
    <w:rsid w:val="00805C95"/>
    <w:rsid w:val="0082558B"/>
    <w:rsid w:val="00826DA7"/>
    <w:rsid w:val="00832663"/>
    <w:rsid w:val="00836EA8"/>
    <w:rsid w:val="008520C7"/>
    <w:rsid w:val="00874C33"/>
    <w:rsid w:val="00884003"/>
    <w:rsid w:val="00886E53"/>
    <w:rsid w:val="0089458A"/>
    <w:rsid w:val="008B0A01"/>
    <w:rsid w:val="008B3348"/>
    <w:rsid w:val="008C46BB"/>
    <w:rsid w:val="008D3C3F"/>
    <w:rsid w:val="008D578B"/>
    <w:rsid w:val="008E234F"/>
    <w:rsid w:val="008F04BB"/>
    <w:rsid w:val="008F3A99"/>
    <w:rsid w:val="00911948"/>
    <w:rsid w:val="00916E7F"/>
    <w:rsid w:val="00922455"/>
    <w:rsid w:val="00957F50"/>
    <w:rsid w:val="009808FF"/>
    <w:rsid w:val="009814FC"/>
    <w:rsid w:val="00990211"/>
    <w:rsid w:val="009A1656"/>
    <w:rsid w:val="009A21E0"/>
    <w:rsid w:val="009B2A41"/>
    <w:rsid w:val="009B6392"/>
    <w:rsid w:val="009C6B7D"/>
    <w:rsid w:val="009C7268"/>
    <w:rsid w:val="009E1F6D"/>
    <w:rsid w:val="009E2140"/>
    <w:rsid w:val="009E3269"/>
    <w:rsid w:val="00A02F55"/>
    <w:rsid w:val="00A055F6"/>
    <w:rsid w:val="00A3622D"/>
    <w:rsid w:val="00A41197"/>
    <w:rsid w:val="00A44F11"/>
    <w:rsid w:val="00A52D29"/>
    <w:rsid w:val="00A632A2"/>
    <w:rsid w:val="00A73741"/>
    <w:rsid w:val="00A82D04"/>
    <w:rsid w:val="00A8316B"/>
    <w:rsid w:val="00AD1752"/>
    <w:rsid w:val="00AD7BDF"/>
    <w:rsid w:val="00AE7D75"/>
    <w:rsid w:val="00AF293D"/>
    <w:rsid w:val="00B07C77"/>
    <w:rsid w:val="00B17604"/>
    <w:rsid w:val="00B31363"/>
    <w:rsid w:val="00B40D57"/>
    <w:rsid w:val="00B50998"/>
    <w:rsid w:val="00B553C1"/>
    <w:rsid w:val="00B6525E"/>
    <w:rsid w:val="00B7583E"/>
    <w:rsid w:val="00B94ACD"/>
    <w:rsid w:val="00B95137"/>
    <w:rsid w:val="00BB5543"/>
    <w:rsid w:val="00BD2393"/>
    <w:rsid w:val="00BE692A"/>
    <w:rsid w:val="00BF67D2"/>
    <w:rsid w:val="00C17AC2"/>
    <w:rsid w:val="00C61BAB"/>
    <w:rsid w:val="00C64A09"/>
    <w:rsid w:val="00C92916"/>
    <w:rsid w:val="00C93EF1"/>
    <w:rsid w:val="00CA3EBB"/>
    <w:rsid w:val="00CB36C3"/>
    <w:rsid w:val="00CB55D7"/>
    <w:rsid w:val="00CC2262"/>
    <w:rsid w:val="00CF0E8D"/>
    <w:rsid w:val="00D15BC4"/>
    <w:rsid w:val="00D21BA6"/>
    <w:rsid w:val="00D3087E"/>
    <w:rsid w:val="00D47AD2"/>
    <w:rsid w:val="00D51C12"/>
    <w:rsid w:val="00D80133"/>
    <w:rsid w:val="00D85B34"/>
    <w:rsid w:val="00DA1259"/>
    <w:rsid w:val="00DA1531"/>
    <w:rsid w:val="00DA2FD9"/>
    <w:rsid w:val="00DB07D9"/>
    <w:rsid w:val="00DD10D0"/>
    <w:rsid w:val="00DE2584"/>
    <w:rsid w:val="00DE48B1"/>
    <w:rsid w:val="00DE63B8"/>
    <w:rsid w:val="00E13321"/>
    <w:rsid w:val="00E26D66"/>
    <w:rsid w:val="00E328FF"/>
    <w:rsid w:val="00E363AD"/>
    <w:rsid w:val="00E423C3"/>
    <w:rsid w:val="00E45037"/>
    <w:rsid w:val="00E57B5D"/>
    <w:rsid w:val="00E7741D"/>
    <w:rsid w:val="00E8231A"/>
    <w:rsid w:val="00E905B9"/>
    <w:rsid w:val="00E96B66"/>
    <w:rsid w:val="00EA4666"/>
    <w:rsid w:val="00EC7609"/>
    <w:rsid w:val="00EE5C38"/>
    <w:rsid w:val="00EF1D83"/>
    <w:rsid w:val="00F03863"/>
    <w:rsid w:val="00F17476"/>
    <w:rsid w:val="00F21519"/>
    <w:rsid w:val="00F6162B"/>
    <w:rsid w:val="00F71A79"/>
    <w:rsid w:val="00F767CD"/>
    <w:rsid w:val="00F81A33"/>
    <w:rsid w:val="00F86998"/>
    <w:rsid w:val="00F91597"/>
    <w:rsid w:val="00FA55E7"/>
    <w:rsid w:val="00FC43EF"/>
    <w:rsid w:val="00FC480C"/>
    <w:rsid w:val="00FC6CD0"/>
    <w:rsid w:val="00FC7A5E"/>
    <w:rsid w:val="00FD0FB6"/>
    <w:rsid w:val="00FD37BF"/>
    <w:rsid w:val="00FD6A1F"/>
    <w:rsid w:val="00FD7880"/>
    <w:rsid w:val="00FF09D1"/>
    <w:rsid w:val="00FF4A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index heading" w:uiPriority="0"/>
    <w:lsdException w:name="caption" w:uiPriority="35" w:qFormat="1"/>
    <w:lsdException w:name="table of figures" w:uiPriority="0"/>
    <w:lsdException w:name="footnote reference"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3" w:uiPriority="0"/>
    <w:lsdException w:name="List Bullet 4" w:uiPriority="0"/>
    <w:lsdException w:name="Title" w:semiHidden="0" w:uiPriority="10" w:unhideWhenUsed="0" w:qFormat="1"/>
    <w:lsdException w:name="Signature" w:uiPriority="0"/>
    <w:lsdException w:name="Default Paragraph Font" w:uiPriority="1"/>
    <w:lsdException w:name="List Continue" w:uiPriority="0"/>
    <w:lsdException w:name="List Continue 2" w:uiPriority="0"/>
    <w:lsdException w:name="Message Header" w:uiPriority="0"/>
    <w:lsdException w:name="Subtitle" w:semiHidden="0" w:uiPriority="11" w:unhideWhenUsed="0" w:qFormat="1"/>
    <w:lsdException w:name="Body Text First Indent" w:uiPriority="0"/>
    <w:lsdException w:name="Body Text First Indent 2" w:uiPriority="0"/>
    <w:lsdException w:name="Body Text 3" w:uiPriority="0"/>
    <w:lsdException w:name="Strong" w:semiHidden="0" w:uiPriority="0" w:unhideWhenUsed="0" w:qFormat="1"/>
    <w:lsdException w:name="Emphasis" w:semiHidden="0" w:uiPriority="20" w:unhideWhenUsed="0" w:qFormat="1"/>
    <w:lsdException w:name="Document Map" w:uiPriority="0"/>
    <w:lsdException w:name="HTML Preformatted" w:uiPriority="0"/>
    <w:lsdException w:name="Outline List 2" w:uiPriority="0"/>
    <w:lsdException w:name="Table Classic 3" w:uiPriority="0"/>
    <w:lsdException w:name="Table Columns 1" w:uiPriority="0"/>
    <w:lsdException w:name="Table Columns 3" w:uiPriority="0"/>
    <w:lsdException w:name="Table Columns 5" w:uiPriority="0"/>
    <w:lsdException w:name="Table Grid 4" w:uiPriority="0"/>
    <w:lsdException w:name="Table List 2" w:uiPriority="0"/>
    <w:lsdException w:name="Table List 7" w:uiPriority="0"/>
    <w:lsdException w:name="Table List 8" w:uiPriority="0"/>
    <w:lsdException w:name="Table 3D effects 3" w:uiPriority="0"/>
    <w:lsdException w:name="Table Contemporary" w:uiPriority="0"/>
    <w:lsdException w:name="Table Elegant" w:uiPriority="0"/>
    <w:lsdException w:name="Table Subtle 1"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rsid w:val="00015F7B"/>
    <w:pPr>
      <w:widowControl w:val="0"/>
      <w:suppressAutoHyphens/>
      <w:overflowPunct w:val="0"/>
      <w:autoSpaceDE w:val="0"/>
      <w:spacing w:after="0" w:line="240" w:lineRule="auto"/>
    </w:pPr>
    <w:rPr>
      <w:rFonts w:ascii="Times New Roman" w:eastAsia="Times New Roman" w:hAnsi="Times New Roman" w:cs="Times New Roman"/>
      <w:sz w:val="20"/>
      <w:szCs w:val="20"/>
      <w:lang w:eastAsia="ar-SA"/>
    </w:rPr>
  </w:style>
  <w:style w:type="paragraph" w:styleId="1">
    <w:name w:val="heading 1"/>
    <w:basedOn w:val="a1"/>
    <w:next w:val="a1"/>
    <w:link w:val="10"/>
    <w:autoRedefine/>
    <w:uiPriority w:val="9"/>
    <w:qFormat/>
    <w:rsid w:val="004D2F44"/>
    <w:pPr>
      <w:keepNext/>
      <w:widowControl/>
      <w:suppressAutoHyphens w:val="0"/>
      <w:overflowPunct/>
      <w:autoSpaceDE/>
      <w:jc w:val="center"/>
      <w:outlineLvl w:val="0"/>
    </w:pPr>
    <w:rPr>
      <w:b/>
      <w:bCs/>
      <w:kern w:val="32"/>
      <w:sz w:val="32"/>
      <w:szCs w:val="32"/>
      <w:lang w:eastAsia="zh-CN"/>
    </w:rPr>
  </w:style>
  <w:style w:type="paragraph" w:styleId="20">
    <w:name w:val="heading 2"/>
    <w:aliases w:val="Заголовок 2 Знак1 Знак Знак,Знак,Заголовок 2 Знак1,Заголовок 2 Знак1 Знак Знак Знак,Знак Знак Знак Знак Знак,Заголовок 2 Знак1 Знак,H2,h2"/>
    <w:basedOn w:val="a1"/>
    <w:next w:val="a1"/>
    <w:link w:val="21"/>
    <w:autoRedefine/>
    <w:uiPriority w:val="9"/>
    <w:qFormat/>
    <w:rsid w:val="007553B8"/>
    <w:pPr>
      <w:keepNext/>
      <w:widowControl/>
      <w:tabs>
        <w:tab w:val="left" w:pos="567"/>
      </w:tabs>
      <w:suppressAutoHyphens w:val="0"/>
      <w:overflowPunct/>
      <w:autoSpaceDE/>
      <w:spacing w:before="120"/>
      <w:ind w:firstLine="567"/>
      <w:jc w:val="center"/>
      <w:outlineLvl w:val="1"/>
    </w:pPr>
    <w:rPr>
      <w:b/>
      <w:bCs/>
      <w:iCs/>
      <w:sz w:val="28"/>
      <w:szCs w:val="28"/>
      <w:shd w:val="clear" w:color="auto" w:fill="FFFFFF"/>
    </w:rPr>
  </w:style>
  <w:style w:type="paragraph" w:styleId="30">
    <w:name w:val="heading 3"/>
    <w:aliases w:val="Текст сноски1,Знак Знак Знак,Знак Знак Знак Знак Знак Знак Знак Знак Знак Знак Знак Знак Знак Знак Знак Знак Знак Знак Знак Знак Знак,Знак3,Знак1"/>
    <w:basedOn w:val="a1"/>
    <w:next w:val="a1"/>
    <w:link w:val="31"/>
    <w:autoRedefine/>
    <w:qFormat/>
    <w:rsid w:val="00A02F55"/>
    <w:pPr>
      <w:keepNext/>
      <w:widowControl/>
      <w:suppressAutoHyphens w:val="0"/>
      <w:overflowPunct/>
      <w:autoSpaceDE/>
      <w:spacing w:before="120"/>
      <w:jc w:val="center"/>
      <w:outlineLvl w:val="2"/>
    </w:pPr>
    <w:rPr>
      <w:rFonts w:eastAsia="SimSun"/>
      <w:b/>
      <w:bCs/>
      <w:sz w:val="24"/>
      <w:szCs w:val="24"/>
      <w:lang w:eastAsia="zh-CN"/>
    </w:rPr>
  </w:style>
  <w:style w:type="paragraph" w:styleId="40">
    <w:name w:val="heading 4"/>
    <w:basedOn w:val="a1"/>
    <w:next w:val="a1"/>
    <w:link w:val="41"/>
    <w:uiPriority w:val="9"/>
    <w:qFormat/>
    <w:rsid w:val="004D2F44"/>
    <w:pPr>
      <w:keepNext/>
      <w:widowControl/>
      <w:suppressAutoHyphens w:val="0"/>
      <w:overflowPunct/>
      <w:autoSpaceDE/>
      <w:spacing w:before="240" w:after="60"/>
      <w:outlineLvl w:val="3"/>
    </w:pPr>
    <w:rPr>
      <w:rFonts w:ascii="Calibri" w:hAnsi="Calibri"/>
      <w:b/>
      <w:bCs/>
      <w:sz w:val="28"/>
      <w:szCs w:val="28"/>
      <w:lang w:eastAsia="zh-CN"/>
    </w:rPr>
  </w:style>
  <w:style w:type="paragraph" w:styleId="5">
    <w:name w:val="heading 5"/>
    <w:aliases w:val="Underline"/>
    <w:basedOn w:val="a1"/>
    <w:next w:val="a1"/>
    <w:link w:val="50"/>
    <w:qFormat/>
    <w:rsid w:val="004D2F44"/>
    <w:pPr>
      <w:keepNext/>
      <w:widowControl/>
      <w:suppressAutoHyphens w:val="0"/>
      <w:overflowPunct/>
      <w:autoSpaceDN w:val="0"/>
      <w:adjustRightInd w:val="0"/>
      <w:spacing w:before="120" w:line="360" w:lineRule="auto"/>
      <w:ind w:firstLine="540"/>
      <w:jc w:val="center"/>
      <w:outlineLvl w:val="4"/>
    </w:pPr>
    <w:rPr>
      <w:rFonts w:ascii="Times New Roman CYR" w:hAnsi="Times New Roman CYR"/>
      <w:b/>
      <w:bCs/>
      <w:sz w:val="24"/>
      <w:szCs w:val="24"/>
      <w:u w:val="single"/>
    </w:rPr>
  </w:style>
  <w:style w:type="paragraph" w:styleId="6">
    <w:name w:val="heading 6"/>
    <w:basedOn w:val="a1"/>
    <w:next w:val="a1"/>
    <w:link w:val="60"/>
    <w:qFormat/>
    <w:rsid w:val="004D2F44"/>
    <w:pPr>
      <w:keepNext/>
      <w:widowControl/>
      <w:suppressAutoHyphens w:val="0"/>
      <w:overflowPunct/>
      <w:autoSpaceDN w:val="0"/>
      <w:adjustRightInd w:val="0"/>
      <w:spacing w:before="120"/>
      <w:ind w:firstLine="567"/>
      <w:jc w:val="center"/>
      <w:outlineLvl w:val="5"/>
    </w:pPr>
    <w:rPr>
      <w:b/>
      <w:bCs/>
      <w:sz w:val="24"/>
      <w:szCs w:val="24"/>
    </w:rPr>
  </w:style>
  <w:style w:type="paragraph" w:styleId="7">
    <w:name w:val="heading 7"/>
    <w:basedOn w:val="a1"/>
    <w:next w:val="a1"/>
    <w:link w:val="70"/>
    <w:qFormat/>
    <w:rsid w:val="004D2F44"/>
    <w:pPr>
      <w:widowControl/>
      <w:suppressAutoHyphens w:val="0"/>
      <w:overflowPunct/>
      <w:autoSpaceDN w:val="0"/>
      <w:adjustRightInd w:val="0"/>
      <w:spacing w:before="240" w:after="60" w:line="360" w:lineRule="auto"/>
      <w:ind w:firstLine="720"/>
      <w:jc w:val="both"/>
      <w:outlineLvl w:val="6"/>
    </w:pPr>
    <w:rPr>
      <w:sz w:val="24"/>
      <w:szCs w:val="24"/>
    </w:rPr>
  </w:style>
  <w:style w:type="paragraph" w:styleId="8">
    <w:name w:val="heading 8"/>
    <w:basedOn w:val="a1"/>
    <w:next w:val="a1"/>
    <w:link w:val="80"/>
    <w:qFormat/>
    <w:rsid w:val="004D2F44"/>
    <w:pPr>
      <w:widowControl/>
      <w:suppressAutoHyphens w:val="0"/>
      <w:overflowPunct/>
      <w:autoSpaceDN w:val="0"/>
      <w:adjustRightInd w:val="0"/>
      <w:spacing w:before="240" w:after="60" w:line="360" w:lineRule="auto"/>
      <w:ind w:firstLine="720"/>
      <w:jc w:val="both"/>
      <w:outlineLvl w:val="7"/>
    </w:pPr>
    <w:rPr>
      <w:i/>
      <w:iCs/>
      <w:sz w:val="24"/>
      <w:szCs w:val="24"/>
    </w:rPr>
  </w:style>
  <w:style w:type="paragraph" w:styleId="9">
    <w:name w:val="heading 9"/>
    <w:basedOn w:val="a1"/>
    <w:next w:val="a1"/>
    <w:link w:val="90"/>
    <w:qFormat/>
    <w:rsid w:val="004D2F44"/>
    <w:pPr>
      <w:keepNext/>
      <w:widowControl/>
      <w:suppressAutoHyphens w:val="0"/>
      <w:overflowPunct/>
      <w:autoSpaceDN w:val="0"/>
      <w:adjustRightInd w:val="0"/>
      <w:spacing w:before="120" w:line="360" w:lineRule="auto"/>
      <w:ind w:firstLine="540"/>
      <w:jc w:val="center"/>
      <w:outlineLvl w:val="8"/>
    </w:pPr>
    <w:rPr>
      <w:sz w:val="24"/>
      <w:szCs w:val="24"/>
      <w:u w:val="singl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4D2F44"/>
    <w:rPr>
      <w:rFonts w:ascii="Times New Roman" w:eastAsia="Times New Roman" w:hAnsi="Times New Roman" w:cs="Times New Roman"/>
      <w:b/>
      <w:bCs/>
      <w:kern w:val="32"/>
      <w:sz w:val="32"/>
      <w:szCs w:val="32"/>
      <w:lang w:eastAsia="zh-CN"/>
    </w:rPr>
  </w:style>
  <w:style w:type="character" w:customStyle="1" w:styleId="21">
    <w:name w:val="Заголовок 2 Знак"/>
    <w:aliases w:val="Заголовок 2 Знак1 Знак Знак Знак3,Знак Знак6,Заголовок 2 Знак1 Знак3,Заголовок 2 Знак1 Знак Знак Знак Знак2,Знак Знак Знак Знак Знак Знак3,Заголовок 2 Знак1 Знак Знак3,H2 Знак2,h2 Знак"/>
    <w:basedOn w:val="a2"/>
    <w:link w:val="20"/>
    <w:uiPriority w:val="9"/>
    <w:rsid w:val="007553B8"/>
    <w:rPr>
      <w:rFonts w:ascii="Times New Roman" w:eastAsia="Times New Roman" w:hAnsi="Times New Roman" w:cs="Times New Roman"/>
      <w:b/>
      <w:bCs/>
      <w:iCs/>
      <w:sz w:val="28"/>
      <w:szCs w:val="28"/>
      <w:lang w:eastAsia="ar-SA"/>
    </w:rPr>
  </w:style>
  <w:style w:type="character" w:customStyle="1" w:styleId="31">
    <w:name w:val="Заголовок 3 Знак"/>
    <w:aliases w:val="Текст сноски1 Знак,Знак Знак Знак Знак,Знак Знак Знак Знак Знак Знак Знак Знак Знак Знак Знак Знак Знак Знак Знак Знак Знак Знак Знак Знак Знак Знак,Знак3 Знак,Знак1 Знак"/>
    <w:basedOn w:val="a2"/>
    <w:link w:val="30"/>
    <w:rsid w:val="00A02F55"/>
    <w:rPr>
      <w:rFonts w:ascii="Times New Roman" w:eastAsia="SimSun" w:hAnsi="Times New Roman" w:cs="Times New Roman"/>
      <w:b/>
      <w:bCs/>
      <w:sz w:val="24"/>
      <w:szCs w:val="24"/>
      <w:lang w:eastAsia="zh-CN"/>
    </w:rPr>
  </w:style>
  <w:style w:type="character" w:customStyle="1" w:styleId="41">
    <w:name w:val="Заголовок 4 Знак"/>
    <w:basedOn w:val="a2"/>
    <w:link w:val="40"/>
    <w:uiPriority w:val="9"/>
    <w:rsid w:val="004D2F44"/>
    <w:rPr>
      <w:rFonts w:ascii="Calibri" w:eastAsia="Times New Roman" w:hAnsi="Calibri" w:cs="Times New Roman"/>
      <w:b/>
      <w:bCs/>
      <w:sz w:val="28"/>
      <w:szCs w:val="28"/>
      <w:lang w:eastAsia="zh-CN"/>
    </w:rPr>
  </w:style>
  <w:style w:type="character" w:customStyle="1" w:styleId="50">
    <w:name w:val="Заголовок 5 Знак"/>
    <w:aliases w:val="Underline Знак"/>
    <w:basedOn w:val="a2"/>
    <w:link w:val="5"/>
    <w:rsid w:val="004D2F44"/>
    <w:rPr>
      <w:rFonts w:ascii="Times New Roman CYR" w:eastAsia="Times New Roman" w:hAnsi="Times New Roman CYR" w:cs="Times New Roman"/>
      <w:b/>
      <w:bCs/>
      <w:sz w:val="24"/>
      <w:szCs w:val="24"/>
      <w:u w:val="single"/>
    </w:rPr>
  </w:style>
  <w:style w:type="character" w:customStyle="1" w:styleId="60">
    <w:name w:val="Заголовок 6 Знак"/>
    <w:basedOn w:val="a2"/>
    <w:link w:val="6"/>
    <w:rsid w:val="004D2F44"/>
    <w:rPr>
      <w:rFonts w:ascii="Times New Roman" w:eastAsia="Times New Roman" w:hAnsi="Times New Roman" w:cs="Times New Roman"/>
      <w:b/>
      <w:bCs/>
      <w:sz w:val="24"/>
      <w:szCs w:val="24"/>
    </w:rPr>
  </w:style>
  <w:style w:type="character" w:customStyle="1" w:styleId="70">
    <w:name w:val="Заголовок 7 Знак"/>
    <w:basedOn w:val="a2"/>
    <w:link w:val="7"/>
    <w:rsid w:val="004D2F44"/>
    <w:rPr>
      <w:rFonts w:ascii="Times New Roman" w:eastAsia="Times New Roman" w:hAnsi="Times New Roman" w:cs="Times New Roman"/>
      <w:sz w:val="24"/>
      <w:szCs w:val="24"/>
    </w:rPr>
  </w:style>
  <w:style w:type="character" w:customStyle="1" w:styleId="80">
    <w:name w:val="Заголовок 8 Знак"/>
    <w:basedOn w:val="a2"/>
    <w:link w:val="8"/>
    <w:rsid w:val="004D2F44"/>
    <w:rPr>
      <w:rFonts w:ascii="Times New Roman" w:eastAsia="Times New Roman" w:hAnsi="Times New Roman" w:cs="Times New Roman"/>
      <w:i/>
      <w:iCs/>
      <w:sz w:val="24"/>
      <w:szCs w:val="24"/>
    </w:rPr>
  </w:style>
  <w:style w:type="character" w:customStyle="1" w:styleId="90">
    <w:name w:val="Заголовок 9 Знак"/>
    <w:basedOn w:val="a2"/>
    <w:link w:val="9"/>
    <w:rsid w:val="004D2F44"/>
    <w:rPr>
      <w:rFonts w:ascii="Times New Roman" w:eastAsia="Times New Roman" w:hAnsi="Times New Roman" w:cs="Times New Roman"/>
      <w:sz w:val="24"/>
      <w:szCs w:val="24"/>
      <w:u w:val="single"/>
    </w:rPr>
  </w:style>
  <w:style w:type="paragraph" w:customStyle="1" w:styleId="ConsNormal">
    <w:name w:val="ConsNormal"/>
    <w:rsid w:val="004D2F44"/>
    <w:pPr>
      <w:widowControl w:val="0"/>
      <w:autoSpaceDE w:val="0"/>
      <w:autoSpaceDN w:val="0"/>
      <w:adjustRightInd w:val="0"/>
      <w:spacing w:after="0" w:line="240" w:lineRule="auto"/>
      <w:ind w:right="19772" w:firstLine="720"/>
    </w:pPr>
    <w:rPr>
      <w:rFonts w:ascii="Arial" w:eastAsia="SimSun" w:hAnsi="Arial" w:cs="Arial"/>
      <w:sz w:val="20"/>
      <w:szCs w:val="20"/>
      <w:lang w:eastAsia="zh-CN"/>
    </w:rPr>
  </w:style>
  <w:style w:type="paragraph" w:customStyle="1" w:styleId="ConsNonformat">
    <w:name w:val="ConsNonformat"/>
    <w:rsid w:val="004D2F44"/>
    <w:pPr>
      <w:widowControl w:val="0"/>
      <w:autoSpaceDE w:val="0"/>
      <w:autoSpaceDN w:val="0"/>
      <w:adjustRightInd w:val="0"/>
      <w:spacing w:after="0" w:line="240" w:lineRule="auto"/>
      <w:ind w:right="19772"/>
    </w:pPr>
    <w:rPr>
      <w:rFonts w:ascii="Courier New" w:eastAsia="SimSun" w:hAnsi="Courier New" w:cs="Courier New"/>
      <w:sz w:val="20"/>
      <w:szCs w:val="20"/>
      <w:lang w:eastAsia="zh-CN"/>
    </w:rPr>
  </w:style>
  <w:style w:type="paragraph" w:customStyle="1" w:styleId="ConsTitle">
    <w:name w:val="ConsTitle"/>
    <w:rsid w:val="004D2F44"/>
    <w:pPr>
      <w:widowControl w:val="0"/>
      <w:autoSpaceDE w:val="0"/>
      <w:autoSpaceDN w:val="0"/>
      <w:adjustRightInd w:val="0"/>
      <w:spacing w:after="0" w:line="240" w:lineRule="auto"/>
      <w:ind w:right="19772"/>
    </w:pPr>
    <w:rPr>
      <w:rFonts w:ascii="Arial" w:eastAsia="SimSun" w:hAnsi="Arial" w:cs="Arial"/>
      <w:b/>
      <w:bCs/>
      <w:sz w:val="16"/>
      <w:szCs w:val="16"/>
      <w:lang w:eastAsia="zh-CN"/>
    </w:rPr>
  </w:style>
  <w:style w:type="paragraph" w:customStyle="1" w:styleId="ConsCell">
    <w:name w:val="ConsCell"/>
    <w:rsid w:val="004D2F44"/>
    <w:pPr>
      <w:widowControl w:val="0"/>
      <w:autoSpaceDE w:val="0"/>
      <w:autoSpaceDN w:val="0"/>
      <w:adjustRightInd w:val="0"/>
      <w:spacing w:after="0" w:line="240" w:lineRule="auto"/>
      <w:ind w:right="19772"/>
    </w:pPr>
    <w:rPr>
      <w:rFonts w:ascii="Arial" w:eastAsia="SimSun" w:hAnsi="Arial" w:cs="Arial"/>
      <w:sz w:val="20"/>
      <w:szCs w:val="20"/>
      <w:lang w:eastAsia="zh-CN"/>
    </w:rPr>
  </w:style>
  <w:style w:type="paragraph" w:customStyle="1" w:styleId="ConsDocList">
    <w:name w:val="ConsDocList"/>
    <w:rsid w:val="004D2F44"/>
    <w:pPr>
      <w:widowControl w:val="0"/>
      <w:autoSpaceDE w:val="0"/>
      <w:autoSpaceDN w:val="0"/>
      <w:adjustRightInd w:val="0"/>
      <w:spacing w:after="0" w:line="240" w:lineRule="auto"/>
      <w:ind w:right="19772"/>
    </w:pPr>
    <w:rPr>
      <w:rFonts w:ascii="Courier New" w:eastAsia="SimSun" w:hAnsi="Courier New" w:cs="Courier New"/>
      <w:sz w:val="20"/>
      <w:szCs w:val="20"/>
      <w:lang w:eastAsia="zh-CN"/>
    </w:rPr>
  </w:style>
  <w:style w:type="paragraph" w:styleId="a5">
    <w:name w:val="Normal (Web)"/>
    <w:aliases w:val="Обычный (Web),Обычный (Web)1,Обычный (Web)1 Знак"/>
    <w:basedOn w:val="a1"/>
    <w:uiPriority w:val="99"/>
    <w:rsid w:val="004D2F44"/>
    <w:pPr>
      <w:widowControl/>
      <w:suppressAutoHyphens w:val="0"/>
      <w:overflowPunct/>
      <w:autoSpaceDE/>
      <w:spacing w:before="75" w:after="75"/>
      <w:ind w:left="75" w:right="75" w:firstLine="225"/>
      <w:jc w:val="both"/>
    </w:pPr>
    <w:rPr>
      <w:rFonts w:ascii="Verdana" w:hAnsi="Verdana" w:cs="Verdana"/>
      <w:color w:val="000000"/>
      <w:sz w:val="18"/>
      <w:szCs w:val="18"/>
      <w:lang w:eastAsia="ru-RU"/>
    </w:rPr>
  </w:style>
  <w:style w:type="paragraph" w:styleId="a6">
    <w:name w:val="Title"/>
    <w:basedOn w:val="a1"/>
    <w:link w:val="a7"/>
    <w:uiPriority w:val="10"/>
    <w:qFormat/>
    <w:rsid w:val="004D2F44"/>
    <w:pPr>
      <w:widowControl/>
      <w:suppressAutoHyphens w:val="0"/>
      <w:overflowPunct/>
      <w:autoSpaceDE/>
      <w:jc w:val="center"/>
    </w:pPr>
    <w:rPr>
      <w:sz w:val="28"/>
      <w:szCs w:val="28"/>
      <w:lang w:eastAsia="ru-RU"/>
    </w:rPr>
  </w:style>
  <w:style w:type="character" w:customStyle="1" w:styleId="a7">
    <w:name w:val="Название Знак"/>
    <w:basedOn w:val="a2"/>
    <w:link w:val="a6"/>
    <w:uiPriority w:val="10"/>
    <w:rsid w:val="004D2F44"/>
    <w:rPr>
      <w:rFonts w:ascii="Times New Roman" w:eastAsia="Times New Roman" w:hAnsi="Times New Roman" w:cs="Times New Roman"/>
      <w:sz w:val="28"/>
      <w:szCs w:val="28"/>
      <w:lang w:eastAsia="ru-RU"/>
    </w:rPr>
  </w:style>
  <w:style w:type="paragraph" w:customStyle="1" w:styleId="--">
    <w:name w:val="- СТРАНИЦА -"/>
    <w:rsid w:val="004D2F44"/>
    <w:pPr>
      <w:spacing w:after="0" w:line="240" w:lineRule="auto"/>
    </w:pPr>
    <w:rPr>
      <w:rFonts w:ascii="Times New Roman" w:eastAsia="Times New Roman" w:hAnsi="Times New Roman" w:cs="Times New Roman"/>
      <w:sz w:val="20"/>
      <w:szCs w:val="20"/>
      <w:lang w:eastAsia="ru-RU"/>
    </w:rPr>
  </w:style>
  <w:style w:type="paragraph" w:styleId="a8">
    <w:name w:val="footer"/>
    <w:basedOn w:val="a1"/>
    <w:link w:val="a9"/>
    <w:uiPriority w:val="99"/>
    <w:rsid w:val="004D2F44"/>
    <w:pPr>
      <w:widowControl/>
      <w:tabs>
        <w:tab w:val="center" w:pos="4677"/>
        <w:tab w:val="right" w:pos="9355"/>
      </w:tabs>
      <w:suppressAutoHyphens w:val="0"/>
      <w:overflowPunct/>
      <w:autoSpaceDE/>
    </w:pPr>
    <w:rPr>
      <w:rFonts w:eastAsia="SimSun"/>
      <w:sz w:val="24"/>
      <w:szCs w:val="24"/>
      <w:lang w:eastAsia="zh-CN"/>
    </w:rPr>
  </w:style>
  <w:style w:type="character" w:customStyle="1" w:styleId="a9">
    <w:name w:val="Нижний колонтитул Знак"/>
    <w:basedOn w:val="a2"/>
    <w:link w:val="a8"/>
    <w:uiPriority w:val="99"/>
    <w:rsid w:val="004D2F44"/>
    <w:rPr>
      <w:rFonts w:ascii="Times New Roman" w:eastAsia="SimSun" w:hAnsi="Times New Roman" w:cs="Times New Roman"/>
      <w:sz w:val="24"/>
      <w:szCs w:val="24"/>
      <w:lang w:eastAsia="zh-CN"/>
    </w:rPr>
  </w:style>
  <w:style w:type="character" w:styleId="aa">
    <w:name w:val="page number"/>
    <w:uiPriority w:val="99"/>
    <w:rsid w:val="004D2F44"/>
    <w:rPr>
      <w:rFonts w:cs="Times New Roman"/>
    </w:rPr>
  </w:style>
  <w:style w:type="paragraph" w:customStyle="1" w:styleId="ab">
    <w:name w:val="Îáû÷íûé"/>
    <w:rsid w:val="004D2F44"/>
    <w:pPr>
      <w:spacing w:after="0" w:line="240" w:lineRule="auto"/>
    </w:pPr>
    <w:rPr>
      <w:rFonts w:ascii="Times New Roman" w:eastAsia="Times New Roman" w:hAnsi="Times New Roman" w:cs="Times New Roman"/>
      <w:sz w:val="20"/>
      <w:szCs w:val="20"/>
      <w:lang w:val="en-US" w:eastAsia="ru-RU"/>
    </w:rPr>
  </w:style>
  <w:style w:type="paragraph" w:styleId="ac">
    <w:name w:val="Body Text"/>
    <w:aliases w:val="Основной текст Знак Знак Знак,Основной текст Знак Знак Знак Знак,Основной текст Знак Знак Знак Знак Знак Знак,Основной текст Знак Знак Знак Знак Знак Знак Знак Знак Знак,Основной текст Знак Знак"/>
    <w:basedOn w:val="a1"/>
    <w:link w:val="ad"/>
    <w:uiPriority w:val="99"/>
    <w:rsid w:val="004D2F44"/>
    <w:pPr>
      <w:widowControl/>
      <w:suppressAutoHyphens w:val="0"/>
      <w:overflowPunct/>
      <w:autoSpaceDE/>
      <w:jc w:val="center"/>
    </w:pPr>
    <w:rPr>
      <w:b/>
      <w:bCs/>
      <w:sz w:val="24"/>
      <w:szCs w:val="24"/>
      <w:lang w:eastAsia="ru-RU"/>
    </w:rPr>
  </w:style>
  <w:style w:type="character" w:customStyle="1" w:styleId="ad">
    <w:name w:val="Основной текст Знак"/>
    <w:aliases w:val="Основной текст Знак Знак Знак Знак1,Основной текст Знак Знак Знак Знак Знак,Основной текст Знак Знак Знак Знак Знак Знак Знак,Основной текст Знак Знак Знак Знак Знак Знак Знак Знак Знак Знак,Основной текст Знак Знак Знак1"/>
    <w:basedOn w:val="a2"/>
    <w:link w:val="ac"/>
    <w:uiPriority w:val="99"/>
    <w:rsid w:val="004D2F44"/>
    <w:rPr>
      <w:rFonts w:ascii="Times New Roman" w:eastAsia="Times New Roman" w:hAnsi="Times New Roman" w:cs="Times New Roman"/>
      <w:b/>
      <w:bCs/>
      <w:sz w:val="24"/>
      <w:szCs w:val="24"/>
      <w:lang w:eastAsia="ru-RU"/>
    </w:rPr>
  </w:style>
  <w:style w:type="paragraph" w:styleId="ae">
    <w:name w:val="Block Text"/>
    <w:basedOn w:val="a1"/>
    <w:uiPriority w:val="99"/>
    <w:rsid w:val="004D2F44"/>
    <w:pPr>
      <w:widowControl/>
      <w:tabs>
        <w:tab w:val="left" w:pos="10440"/>
      </w:tabs>
      <w:suppressAutoHyphens w:val="0"/>
      <w:overflowPunct/>
      <w:autoSpaceDE/>
      <w:spacing w:before="120"/>
      <w:ind w:left="360" w:right="333"/>
      <w:jc w:val="both"/>
    </w:pPr>
    <w:rPr>
      <w:b/>
      <w:bCs/>
      <w:sz w:val="24"/>
      <w:szCs w:val="24"/>
      <w:lang w:eastAsia="ru-RU"/>
    </w:rPr>
  </w:style>
  <w:style w:type="paragraph" w:styleId="af">
    <w:name w:val="Body Text Indent"/>
    <w:basedOn w:val="a1"/>
    <w:link w:val="af0"/>
    <w:uiPriority w:val="99"/>
    <w:rsid w:val="004D2F44"/>
    <w:pPr>
      <w:tabs>
        <w:tab w:val="left" w:pos="3600"/>
      </w:tabs>
      <w:ind w:left="3600" w:hanging="2700"/>
    </w:pPr>
    <w:rPr>
      <w:sz w:val="24"/>
      <w:szCs w:val="24"/>
      <w:lang w:eastAsia="ru-RU"/>
    </w:rPr>
  </w:style>
  <w:style w:type="character" w:customStyle="1" w:styleId="af0">
    <w:name w:val="Основной текст с отступом Знак"/>
    <w:basedOn w:val="a2"/>
    <w:link w:val="af"/>
    <w:uiPriority w:val="99"/>
    <w:rsid w:val="004D2F44"/>
    <w:rPr>
      <w:rFonts w:ascii="Times New Roman" w:eastAsia="Times New Roman" w:hAnsi="Times New Roman" w:cs="Times New Roman"/>
      <w:sz w:val="24"/>
      <w:szCs w:val="24"/>
      <w:lang w:eastAsia="ru-RU"/>
    </w:rPr>
  </w:style>
  <w:style w:type="paragraph" w:styleId="22">
    <w:name w:val="Body Text Indent 2"/>
    <w:aliases w:val="Основной текст с отступом 2 Знак Знак,Основной текст с отступом 2 Знак Знак Знак Знак Знак,Основной текст с отступом 22,Основной текст с отступом 2 Знак Знак Знак3 Знак Знак"/>
    <w:basedOn w:val="a1"/>
    <w:link w:val="23"/>
    <w:uiPriority w:val="99"/>
    <w:rsid w:val="004D2F44"/>
    <w:pPr>
      <w:widowControl/>
      <w:suppressAutoHyphens w:val="0"/>
      <w:overflowPunct/>
      <w:autoSpaceDE/>
      <w:spacing w:after="120" w:line="480" w:lineRule="auto"/>
      <w:ind w:left="283"/>
    </w:pPr>
    <w:rPr>
      <w:sz w:val="24"/>
      <w:szCs w:val="24"/>
      <w:lang w:eastAsia="ru-RU"/>
    </w:rPr>
  </w:style>
  <w:style w:type="character" w:customStyle="1" w:styleId="23">
    <w:name w:val="Основной текст с отступом 2 Знак"/>
    <w:aliases w:val="Основной текст с отступом 2 Знак Знак Знак1,Основной текст с отступом 2 Знак Знак Знак Знак Знак Знак1,Основной текст с отступом 22 Знак1,Основной текст с отступом 2 Знак Знак Знак3 Знак Знак Знак"/>
    <w:basedOn w:val="a2"/>
    <w:link w:val="22"/>
    <w:uiPriority w:val="99"/>
    <w:rsid w:val="004D2F44"/>
    <w:rPr>
      <w:rFonts w:ascii="Times New Roman" w:eastAsia="Times New Roman" w:hAnsi="Times New Roman" w:cs="Times New Roman"/>
      <w:sz w:val="24"/>
      <w:szCs w:val="24"/>
      <w:lang w:eastAsia="ru-RU"/>
    </w:rPr>
  </w:style>
  <w:style w:type="paragraph" w:styleId="24">
    <w:name w:val="Body Text 2"/>
    <w:aliases w:val="Оглавление 2 Знак,Основной текст 2 Знак1 Знак,Оглавление 2 Знак Знак Знак,Основной текст 2 Знак1 Знак Знак Знак,Оглавление 2 Знак Знак Знак Знак Знак"/>
    <w:basedOn w:val="a1"/>
    <w:link w:val="25"/>
    <w:uiPriority w:val="99"/>
    <w:rsid w:val="004D2F44"/>
    <w:pPr>
      <w:suppressAutoHyphens w:val="0"/>
      <w:overflowPunct/>
      <w:autoSpaceDN w:val="0"/>
      <w:adjustRightInd w:val="0"/>
      <w:ind w:left="540" w:firstLine="720"/>
      <w:jc w:val="both"/>
    </w:pPr>
    <w:rPr>
      <w:color w:val="FF0000"/>
      <w:lang w:eastAsia="ru-RU"/>
    </w:rPr>
  </w:style>
  <w:style w:type="character" w:customStyle="1" w:styleId="25">
    <w:name w:val="Основной текст 2 Знак"/>
    <w:aliases w:val="Оглавление 2 Знак Знак2,Основной текст 2 Знак1 Знак Знак2,Оглавление 2 Знак Знак Знак Знак2,Основной текст 2 Знак1 Знак Знак Знак Знак2,Оглавление 2 Знак Знак Знак Знак Знак Знак1"/>
    <w:basedOn w:val="a2"/>
    <w:link w:val="24"/>
    <w:uiPriority w:val="99"/>
    <w:rsid w:val="004D2F44"/>
    <w:rPr>
      <w:rFonts w:ascii="Times New Roman" w:eastAsia="Times New Roman" w:hAnsi="Times New Roman" w:cs="Times New Roman"/>
      <w:color w:val="FF0000"/>
      <w:sz w:val="20"/>
      <w:szCs w:val="20"/>
      <w:lang w:eastAsia="ru-RU"/>
    </w:rPr>
  </w:style>
  <w:style w:type="paragraph" w:styleId="32">
    <w:name w:val="Body Text Indent 3"/>
    <w:basedOn w:val="a1"/>
    <w:link w:val="33"/>
    <w:uiPriority w:val="99"/>
    <w:rsid w:val="004D2F44"/>
    <w:pPr>
      <w:widowControl/>
      <w:suppressAutoHyphens w:val="0"/>
      <w:overflowPunct/>
      <w:autoSpaceDE/>
      <w:ind w:left="540" w:firstLine="720"/>
      <w:jc w:val="both"/>
    </w:pPr>
    <w:rPr>
      <w:lang w:eastAsia="ru-RU"/>
    </w:rPr>
  </w:style>
  <w:style w:type="character" w:customStyle="1" w:styleId="33">
    <w:name w:val="Основной текст с отступом 3 Знак"/>
    <w:basedOn w:val="a2"/>
    <w:link w:val="32"/>
    <w:uiPriority w:val="99"/>
    <w:rsid w:val="004D2F44"/>
    <w:rPr>
      <w:rFonts w:ascii="Times New Roman" w:eastAsia="Times New Roman" w:hAnsi="Times New Roman" w:cs="Times New Roman"/>
      <w:sz w:val="20"/>
      <w:szCs w:val="20"/>
      <w:lang w:eastAsia="ru-RU"/>
    </w:rPr>
  </w:style>
  <w:style w:type="character" w:customStyle="1" w:styleId="11">
    <w:name w:val="Заголовок 1 Знак Знак"/>
    <w:rsid w:val="004D2F44"/>
    <w:rPr>
      <w:rFonts w:cs="Times New Roman"/>
      <w:b/>
      <w:bCs/>
      <w:sz w:val="28"/>
      <w:szCs w:val="28"/>
      <w:lang w:val="ru-RU" w:eastAsia="ru-RU" w:bidi="ar-SA"/>
    </w:rPr>
  </w:style>
  <w:style w:type="paragraph" w:styleId="af1">
    <w:name w:val="header"/>
    <w:aliases w:val="ВерхКолонтитул"/>
    <w:basedOn w:val="a1"/>
    <w:link w:val="af2"/>
    <w:uiPriority w:val="99"/>
    <w:rsid w:val="004D2F44"/>
    <w:pPr>
      <w:widowControl/>
      <w:tabs>
        <w:tab w:val="center" w:pos="4677"/>
        <w:tab w:val="right" w:pos="9355"/>
      </w:tabs>
      <w:suppressAutoHyphens w:val="0"/>
      <w:overflowPunct/>
      <w:autoSpaceDE/>
    </w:pPr>
    <w:rPr>
      <w:sz w:val="24"/>
      <w:szCs w:val="24"/>
      <w:lang w:eastAsia="ru-RU"/>
    </w:rPr>
  </w:style>
  <w:style w:type="character" w:customStyle="1" w:styleId="af2">
    <w:name w:val="Верхний колонтитул Знак"/>
    <w:aliases w:val="ВерхКолонтитул Знак"/>
    <w:basedOn w:val="a2"/>
    <w:link w:val="af1"/>
    <w:uiPriority w:val="99"/>
    <w:rsid w:val="004D2F44"/>
    <w:rPr>
      <w:rFonts w:ascii="Times New Roman" w:eastAsia="Times New Roman" w:hAnsi="Times New Roman" w:cs="Times New Roman"/>
      <w:sz w:val="24"/>
      <w:szCs w:val="24"/>
      <w:lang w:eastAsia="ru-RU"/>
    </w:rPr>
  </w:style>
  <w:style w:type="character" w:styleId="af3">
    <w:name w:val="Emphasis"/>
    <w:uiPriority w:val="20"/>
    <w:qFormat/>
    <w:rsid w:val="004D2F44"/>
    <w:rPr>
      <w:rFonts w:cs="Times New Roman"/>
      <w:i/>
      <w:iCs/>
    </w:rPr>
  </w:style>
  <w:style w:type="paragraph" w:customStyle="1" w:styleId="ConsPlusNormal">
    <w:name w:val="ConsPlusNormal"/>
    <w:link w:val="ConsPlusNormal0"/>
    <w:rsid w:val="004D2F4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4D2F4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D2F44"/>
    <w:pPr>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2">
    <w:name w:val="текст 1"/>
    <w:basedOn w:val="a1"/>
    <w:next w:val="a1"/>
    <w:rsid w:val="004D2F44"/>
    <w:pPr>
      <w:widowControl/>
      <w:suppressAutoHyphens w:val="0"/>
      <w:overflowPunct/>
      <w:autoSpaceDE/>
      <w:ind w:firstLine="540"/>
      <w:jc w:val="both"/>
    </w:pPr>
    <w:rPr>
      <w:szCs w:val="24"/>
      <w:lang w:eastAsia="ru-RU"/>
    </w:rPr>
  </w:style>
  <w:style w:type="paragraph" w:customStyle="1" w:styleId="S">
    <w:name w:val="S_Титульный"/>
    <w:basedOn w:val="a1"/>
    <w:rsid w:val="004D2F44"/>
    <w:pPr>
      <w:widowControl/>
      <w:suppressAutoHyphens w:val="0"/>
      <w:overflowPunct/>
      <w:autoSpaceDE/>
      <w:spacing w:line="360" w:lineRule="auto"/>
      <w:ind w:left="3060"/>
      <w:jc w:val="right"/>
    </w:pPr>
    <w:rPr>
      <w:b/>
      <w:caps/>
      <w:sz w:val="24"/>
      <w:szCs w:val="24"/>
      <w:lang w:eastAsia="ru-RU"/>
    </w:rPr>
  </w:style>
  <w:style w:type="paragraph" w:customStyle="1" w:styleId="af4">
    <w:name w:val="Таблица"/>
    <w:basedOn w:val="a1"/>
    <w:rsid w:val="004D2F44"/>
    <w:pPr>
      <w:widowControl/>
      <w:suppressAutoHyphens w:val="0"/>
      <w:overflowPunct/>
      <w:autoSpaceDE/>
      <w:jc w:val="both"/>
    </w:pPr>
    <w:rPr>
      <w:sz w:val="24"/>
      <w:szCs w:val="24"/>
      <w:lang w:eastAsia="ru-RU"/>
    </w:rPr>
  </w:style>
  <w:style w:type="paragraph" w:styleId="af5">
    <w:name w:val="footnote text"/>
    <w:aliases w:val="Знак Знак Знак3"/>
    <w:basedOn w:val="a1"/>
    <w:link w:val="af6"/>
    <w:uiPriority w:val="99"/>
    <w:semiHidden/>
    <w:rsid w:val="004D2F44"/>
    <w:pPr>
      <w:widowControl/>
      <w:suppressAutoHyphens w:val="0"/>
      <w:overflowPunct/>
      <w:autoSpaceDE/>
    </w:pPr>
    <w:rPr>
      <w:lang w:eastAsia="ru-RU"/>
    </w:rPr>
  </w:style>
  <w:style w:type="character" w:customStyle="1" w:styleId="af6">
    <w:name w:val="Текст сноски Знак"/>
    <w:aliases w:val="Знак Знак Знак3 Знак"/>
    <w:basedOn w:val="a2"/>
    <w:link w:val="af5"/>
    <w:uiPriority w:val="99"/>
    <w:rsid w:val="004D2F44"/>
    <w:rPr>
      <w:rFonts w:ascii="Times New Roman" w:eastAsia="Times New Roman" w:hAnsi="Times New Roman" w:cs="Times New Roman"/>
      <w:sz w:val="20"/>
      <w:szCs w:val="20"/>
      <w:lang w:eastAsia="ru-RU"/>
    </w:rPr>
  </w:style>
  <w:style w:type="paragraph" w:styleId="af7">
    <w:name w:val="Plain Text"/>
    <w:basedOn w:val="a1"/>
    <w:link w:val="af8"/>
    <w:uiPriority w:val="99"/>
    <w:rsid w:val="004D2F44"/>
    <w:pPr>
      <w:widowControl/>
      <w:suppressAutoHyphens w:val="0"/>
      <w:overflowPunct/>
      <w:autoSpaceDE/>
    </w:pPr>
    <w:rPr>
      <w:rFonts w:ascii="Courier New" w:hAnsi="Courier New"/>
      <w:lang w:eastAsia="ru-RU"/>
    </w:rPr>
  </w:style>
  <w:style w:type="character" w:customStyle="1" w:styleId="af8">
    <w:name w:val="Текст Знак"/>
    <w:basedOn w:val="a2"/>
    <w:link w:val="af7"/>
    <w:uiPriority w:val="99"/>
    <w:rsid w:val="004D2F44"/>
    <w:rPr>
      <w:rFonts w:ascii="Courier New" w:eastAsia="Times New Roman" w:hAnsi="Courier New" w:cs="Times New Roman"/>
      <w:sz w:val="20"/>
      <w:szCs w:val="20"/>
      <w:lang w:eastAsia="ru-RU"/>
    </w:rPr>
  </w:style>
  <w:style w:type="paragraph" w:styleId="af9">
    <w:name w:val="Balloon Text"/>
    <w:basedOn w:val="a1"/>
    <w:link w:val="afa"/>
    <w:uiPriority w:val="99"/>
    <w:rsid w:val="004D2F44"/>
    <w:pPr>
      <w:widowControl/>
      <w:suppressAutoHyphens w:val="0"/>
      <w:overflowPunct/>
      <w:autoSpaceDE/>
    </w:pPr>
    <w:rPr>
      <w:rFonts w:ascii="Tahoma" w:eastAsia="SimSun" w:hAnsi="Tahoma"/>
      <w:sz w:val="16"/>
      <w:szCs w:val="16"/>
      <w:lang w:eastAsia="zh-CN"/>
    </w:rPr>
  </w:style>
  <w:style w:type="character" w:customStyle="1" w:styleId="afa">
    <w:name w:val="Текст выноски Знак"/>
    <w:basedOn w:val="a2"/>
    <w:link w:val="af9"/>
    <w:uiPriority w:val="99"/>
    <w:rsid w:val="004D2F44"/>
    <w:rPr>
      <w:rFonts w:ascii="Tahoma" w:eastAsia="SimSun" w:hAnsi="Tahoma" w:cs="Times New Roman"/>
      <w:sz w:val="16"/>
      <w:szCs w:val="16"/>
      <w:lang w:eastAsia="zh-CN"/>
    </w:rPr>
  </w:style>
  <w:style w:type="paragraph" w:styleId="afb">
    <w:name w:val="No Spacing"/>
    <w:link w:val="afc"/>
    <w:uiPriority w:val="1"/>
    <w:qFormat/>
    <w:rsid w:val="004D2F44"/>
    <w:pPr>
      <w:spacing w:after="0" w:line="240" w:lineRule="auto"/>
    </w:pPr>
    <w:rPr>
      <w:rFonts w:ascii="Times New Roman" w:eastAsia="Times New Roman" w:hAnsi="Times New Roman" w:cs="Times New Roman"/>
      <w:sz w:val="24"/>
      <w:szCs w:val="20"/>
    </w:rPr>
  </w:style>
  <w:style w:type="paragraph" w:styleId="afd">
    <w:name w:val="List Paragraph"/>
    <w:basedOn w:val="a1"/>
    <w:uiPriority w:val="34"/>
    <w:qFormat/>
    <w:rsid w:val="004D2F44"/>
    <w:pPr>
      <w:widowControl/>
      <w:suppressAutoHyphens w:val="0"/>
      <w:overflowPunct/>
      <w:autoSpaceDE/>
      <w:spacing w:after="200" w:line="276" w:lineRule="auto"/>
      <w:ind w:left="708"/>
    </w:pPr>
    <w:rPr>
      <w:rFonts w:ascii="Calibri" w:hAnsi="Calibri"/>
      <w:sz w:val="22"/>
      <w:szCs w:val="22"/>
      <w:lang w:eastAsia="en-US"/>
    </w:rPr>
  </w:style>
  <w:style w:type="character" w:customStyle="1" w:styleId="afe">
    <w:name w:val="Стиль полужирный"/>
    <w:rsid w:val="004D2F44"/>
    <w:rPr>
      <w:rFonts w:cs="Times New Roman"/>
      <w:b/>
      <w:bCs/>
    </w:rPr>
  </w:style>
  <w:style w:type="paragraph" w:customStyle="1" w:styleId="34">
    <w:name w:val="Стиль Заголовок 3 + Черный"/>
    <w:basedOn w:val="30"/>
    <w:link w:val="35"/>
    <w:autoRedefine/>
    <w:rsid w:val="004D2F44"/>
    <w:rPr>
      <w:caps/>
      <w:color w:val="000000"/>
      <w:u w:val="single"/>
    </w:rPr>
  </w:style>
  <w:style w:type="character" w:customStyle="1" w:styleId="35">
    <w:name w:val="Стиль Заголовок 3 + Черный Знак"/>
    <w:link w:val="34"/>
    <w:locked/>
    <w:rsid w:val="004D2F44"/>
    <w:rPr>
      <w:rFonts w:ascii="Times New Roman" w:eastAsia="SimSun" w:hAnsi="Times New Roman" w:cs="Times New Roman"/>
      <w:b/>
      <w:bCs/>
      <w:caps/>
      <w:color w:val="000000"/>
      <w:sz w:val="24"/>
      <w:szCs w:val="24"/>
      <w:u w:val="single"/>
      <w:lang w:eastAsia="zh-CN"/>
    </w:rPr>
  </w:style>
  <w:style w:type="paragraph" w:styleId="13">
    <w:name w:val="toc 1"/>
    <w:basedOn w:val="a1"/>
    <w:next w:val="a1"/>
    <w:autoRedefine/>
    <w:uiPriority w:val="39"/>
    <w:qFormat/>
    <w:rsid w:val="004D2F44"/>
    <w:pPr>
      <w:widowControl/>
      <w:tabs>
        <w:tab w:val="right" w:leader="dot" w:pos="10195"/>
      </w:tabs>
      <w:suppressAutoHyphens w:val="0"/>
      <w:overflowPunct/>
      <w:autoSpaceDE/>
      <w:spacing w:before="120" w:after="120"/>
      <w:ind w:firstLine="284"/>
    </w:pPr>
    <w:rPr>
      <w:rFonts w:eastAsia="SimSun"/>
      <w:b/>
      <w:bCs/>
      <w:caps/>
      <w:lang w:eastAsia="zh-CN"/>
    </w:rPr>
  </w:style>
  <w:style w:type="paragraph" w:styleId="26">
    <w:name w:val="toc 2"/>
    <w:aliases w:val="Оглавление 2 Знак Знак,Основной текст 2 Знак1 Знак Знак,Оглавление 2 Знак Знак Знак Знак,Основной текст 2 Знак1 Знак Знак Знак Знак,Оглавление 2 Знак Знак Знак Знак Знак Знак,Основной текст 2 Знак2"/>
    <w:basedOn w:val="a1"/>
    <w:next w:val="a1"/>
    <w:autoRedefine/>
    <w:uiPriority w:val="39"/>
    <w:qFormat/>
    <w:rsid w:val="004D2F44"/>
    <w:pPr>
      <w:widowControl/>
      <w:tabs>
        <w:tab w:val="right" w:leader="dot" w:pos="10195"/>
      </w:tabs>
      <w:suppressAutoHyphens w:val="0"/>
      <w:overflowPunct/>
      <w:autoSpaceDE/>
      <w:ind w:left="567"/>
    </w:pPr>
    <w:rPr>
      <w:rFonts w:eastAsia="SimSun"/>
      <w:b/>
      <w:smallCaps/>
      <w:noProof/>
      <w:color w:val="000000"/>
      <w:sz w:val="24"/>
      <w:szCs w:val="24"/>
      <w:lang w:eastAsia="zh-CN"/>
    </w:rPr>
  </w:style>
  <w:style w:type="paragraph" w:styleId="36">
    <w:name w:val="toc 3"/>
    <w:basedOn w:val="a1"/>
    <w:next w:val="a1"/>
    <w:autoRedefine/>
    <w:uiPriority w:val="39"/>
    <w:qFormat/>
    <w:rsid w:val="004D2F44"/>
    <w:pPr>
      <w:widowControl/>
      <w:tabs>
        <w:tab w:val="right" w:leader="dot" w:pos="10195"/>
      </w:tabs>
      <w:suppressAutoHyphens w:val="0"/>
      <w:overflowPunct/>
      <w:autoSpaceDE/>
      <w:ind w:left="567" w:firstLine="284"/>
    </w:pPr>
    <w:rPr>
      <w:rFonts w:eastAsia="SimSun"/>
      <w:i/>
      <w:iCs/>
      <w:noProof/>
      <w:sz w:val="24"/>
      <w:szCs w:val="24"/>
      <w:lang w:eastAsia="zh-CN"/>
    </w:rPr>
  </w:style>
  <w:style w:type="character" w:styleId="aff">
    <w:name w:val="Hyperlink"/>
    <w:uiPriority w:val="99"/>
    <w:rsid w:val="004D2F44"/>
    <w:rPr>
      <w:rFonts w:cs="Times New Roman"/>
      <w:color w:val="0000FF"/>
      <w:u w:val="single"/>
    </w:rPr>
  </w:style>
  <w:style w:type="paragraph" w:styleId="42">
    <w:name w:val="toc 4"/>
    <w:basedOn w:val="a1"/>
    <w:next w:val="a1"/>
    <w:autoRedefine/>
    <w:uiPriority w:val="39"/>
    <w:rsid w:val="004D2F44"/>
    <w:pPr>
      <w:widowControl/>
      <w:suppressAutoHyphens w:val="0"/>
      <w:overflowPunct/>
      <w:autoSpaceDE/>
      <w:ind w:left="720"/>
    </w:pPr>
    <w:rPr>
      <w:rFonts w:eastAsia="SimSun"/>
      <w:sz w:val="18"/>
      <w:szCs w:val="18"/>
      <w:lang w:eastAsia="zh-CN"/>
    </w:rPr>
  </w:style>
  <w:style w:type="paragraph" w:styleId="51">
    <w:name w:val="toc 5"/>
    <w:basedOn w:val="a1"/>
    <w:next w:val="a1"/>
    <w:autoRedefine/>
    <w:uiPriority w:val="39"/>
    <w:rsid w:val="004D2F44"/>
    <w:pPr>
      <w:widowControl/>
      <w:suppressAutoHyphens w:val="0"/>
      <w:overflowPunct/>
      <w:autoSpaceDE/>
      <w:ind w:left="960"/>
    </w:pPr>
    <w:rPr>
      <w:rFonts w:eastAsia="SimSun"/>
      <w:sz w:val="18"/>
      <w:szCs w:val="18"/>
      <w:lang w:eastAsia="zh-CN"/>
    </w:rPr>
  </w:style>
  <w:style w:type="paragraph" w:styleId="61">
    <w:name w:val="toc 6"/>
    <w:basedOn w:val="a1"/>
    <w:next w:val="a1"/>
    <w:autoRedefine/>
    <w:uiPriority w:val="39"/>
    <w:rsid w:val="004D2F44"/>
    <w:pPr>
      <w:widowControl/>
      <w:suppressAutoHyphens w:val="0"/>
      <w:overflowPunct/>
      <w:autoSpaceDE/>
      <w:ind w:left="1200"/>
    </w:pPr>
    <w:rPr>
      <w:rFonts w:eastAsia="SimSun"/>
      <w:sz w:val="18"/>
      <w:szCs w:val="18"/>
      <w:lang w:eastAsia="zh-CN"/>
    </w:rPr>
  </w:style>
  <w:style w:type="paragraph" w:styleId="71">
    <w:name w:val="toc 7"/>
    <w:basedOn w:val="a1"/>
    <w:next w:val="a1"/>
    <w:autoRedefine/>
    <w:uiPriority w:val="39"/>
    <w:rsid w:val="004D2F44"/>
    <w:pPr>
      <w:widowControl/>
      <w:suppressAutoHyphens w:val="0"/>
      <w:overflowPunct/>
      <w:autoSpaceDE/>
      <w:ind w:left="1440"/>
    </w:pPr>
    <w:rPr>
      <w:rFonts w:eastAsia="SimSun"/>
      <w:sz w:val="18"/>
      <w:szCs w:val="18"/>
      <w:lang w:eastAsia="zh-CN"/>
    </w:rPr>
  </w:style>
  <w:style w:type="paragraph" w:styleId="81">
    <w:name w:val="toc 8"/>
    <w:basedOn w:val="a1"/>
    <w:next w:val="a1"/>
    <w:autoRedefine/>
    <w:uiPriority w:val="39"/>
    <w:rsid w:val="004D2F44"/>
    <w:pPr>
      <w:widowControl/>
      <w:suppressAutoHyphens w:val="0"/>
      <w:overflowPunct/>
      <w:autoSpaceDE/>
      <w:ind w:left="1680"/>
    </w:pPr>
    <w:rPr>
      <w:rFonts w:eastAsia="SimSun"/>
      <w:sz w:val="18"/>
      <w:szCs w:val="18"/>
      <w:lang w:eastAsia="zh-CN"/>
    </w:rPr>
  </w:style>
  <w:style w:type="paragraph" w:styleId="91">
    <w:name w:val="toc 9"/>
    <w:basedOn w:val="a1"/>
    <w:next w:val="a1"/>
    <w:autoRedefine/>
    <w:uiPriority w:val="39"/>
    <w:rsid w:val="004D2F44"/>
    <w:pPr>
      <w:widowControl/>
      <w:suppressAutoHyphens w:val="0"/>
      <w:overflowPunct/>
      <w:autoSpaceDE/>
      <w:ind w:left="1920"/>
    </w:pPr>
    <w:rPr>
      <w:rFonts w:eastAsia="SimSun"/>
      <w:sz w:val="18"/>
      <w:szCs w:val="18"/>
      <w:lang w:eastAsia="zh-CN"/>
    </w:rPr>
  </w:style>
  <w:style w:type="paragraph" w:customStyle="1" w:styleId="37">
    <w:name w:val="Стиль Заголовок 3 + подчеркивание"/>
    <w:basedOn w:val="30"/>
    <w:rsid w:val="004D2F44"/>
    <w:rPr>
      <w:u w:val="single"/>
    </w:rPr>
  </w:style>
  <w:style w:type="character" w:styleId="aff0">
    <w:name w:val="annotation reference"/>
    <w:uiPriority w:val="99"/>
    <w:semiHidden/>
    <w:unhideWhenUsed/>
    <w:rsid w:val="004D2F44"/>
    <w:rPr>
      <w:rFonts w:cs="Times New Roman"/>
      <w:sz w:val="16"/>
      <w:szCs w:val="16"/>
    </w:rPr>
  </w:style>
  <w:style w:type="paragraph" w:styleId="aff1">
    <w:name w:val="annotation text"/>
    <w:basedOn w:val="a1"/>
    <w:link w:val="aff2"/>
    <w:uiPriority w:val="99"/>
    <w:semiHidden/>
    <w:unhideWhenUsed/>
    <w:rsid w:val="004D2F44"/>
    <w:pPr>
      <w:widowControl/>
      <w:suppressAutoHyphens w:val="0"/>
      <w:overflowPunct/>
      <w:autoSpaceDE/>
    </w:pPr>
    <w:rPr>
      <w:rFonts w:eastAsia="SimSun"/>
      <w:lang w:eastAsia="zh-CN"/>
    </w:rPr>
  </w:style>
  <w:style w:type="character" w:customStyle="1" w:styleId="aff2">
    <w:name w:val="Текст примечания Знак"/>
    <w:basedOn w:val="a2"/>
    <w:link w:val="aff1"/>
    <w:uiPriority w:val="99"/>
    <w:semiHidden/>
    <w:rsid w:val="004D2F44"/>
    <w:rPr>
      <w:rFonts w:ascii="Times New Roman" w:eastAsia="SimSun" w:hAnsi="Times New Roman" w:cs="Times New Roman"/>
      <w:sz w:val="20"/>
      <w:szCs w:val="20"/>
      <w:lang w:eastAsia="zh-CN"/>
    </w:rPr>
  </w:style>
  <w:style w:type="paragraph" w:styleId="aff3">
    <w:name w:val="annotation subject"/>
    <w:basedOn w:val="aff1"/>
    <w:next w:val="aff1"/>
    <w:link w:val="aff4"/>
    <w:uiPriority w:val="99"/>
    <w:semiHidden/>
    <w:unhideWhenUsed/>
    <w:rsid w:val="004D2F44"/>
    <w:rPr>
      <w:b/>
      <w:bCs/>
    </w:rPr>
  </w:style>
  <w:style w:type="character" w:customStyle="1" w:styleId="aff4">
    <w:name w:val="Тема примечания Знак"/>
    <w:basedOn w:val="aff2"/>
    <w:link w:val="aff3"/>
    <w:uiPriority w:val="99"/>
    <w:semiHidden/>
    <w:rsid w:val="004D2F44"/>
    <w:rPr>
      <w:rFonts w:ascii="Times New Roman" w:eastAsia="SimSun" w:hAnsi="Times New Roman" w:cs="Times New Roman"/>
      <w:b/>
      <w:bCs/>
      <w:sz w:val="20"/>
      <w:szCs w:val="20"/>
      <w:lang w:eastAsia="zh-CN"/>
    </w:rPr>
  </w:style>
  <w:style w:type="paragraph" w:styleId="aff5">
    <w:name w:val="Subtitle"/>
    <w:basedOn w:val="a1"/>
    <w:next w:val="a1"/>
    <w:link w:val="aff6"/>
    <w:uiPriority w:val="11"/>
    <w:qFormat/>
    <w:rsid w:val="004D2F44"/>
    <w:pPr>
      <w:widowControl/>
      <w:suppressAutoHyphens w:val="0"/>
      <w:overflowPunct/>
      <w:autoSpaceDE/>
      <w:spacing w:after="60"/>
      <w:jc w:val="center"/>
      <w:outlineLvl w:val="1"/>
    </w:pPr>
    <w:rPr>
      <w:rFonts w:ascii="Cambria" w:hAnsi="Cambria"/>
      <w:sz w:val="24"/>
      <w:szCs w:val="24"/>
      <w:lang w:eastAsia="zh-CN"/>
    </w:rPr>
  </w:style>
  <w:style w:type="character" w:customStyle="1" w:styleId="aff6">
    <w:name w:val="Подзаголовок Знак"/>
    <w:basedOn w:val="a2"/>
    <w:link w:val="aff5"/>
    <w:uiPriority w:val="11"/>
    <w:rsid w:val="004D2F44"/>
    <w:rPr>
      <w:rFonts w:ascii="Cambria" w:eastAsia="Times New Roman" w:hAnsi="Cambria" w:cs="Times New Roman"/>
      <w:sz w:val="24"/>
      <w:szCs w:val="24"/>
      <w:lang w:eastAsia="zh-CN"/>
    </w:rPr>
  </w:style>
  <w:style w:type="character" w:customStyle="1" w:styleId="aff7">
    <w:name w:val="Цветовое выделение"/>
    <w:uiPriority w:val="99"/>
    <w:rsid w:val="004D2F44"/>
    <w:rPr>
      <w:b/>
      <w:color w:val="000080"/>
    </w:rPr>
  </w:style>
  <w:style w:type="character" w:customStyle="1" w:styleId="aff8">
    <w:name w:val="Гипертекстовая ссылка"/>
    <w:uiPriority w:val="99"/>
    <w:rsid w:val="004D2F44"/>
    <w:rPr>
      <w:rFonts w:cs="Times New Roman"/>
      <w:b/>
      <w:bCs/>
      <w:color w:val="008000"/>
    </w:rPr>
  </w:style>
  <w:style w:type="character" w:customStyle="1" w:styleId="afc">
    <w:name w:val="Без интервала Знак"/>
    <w:link w:val="afb"/>
    <w:uiPriority w:val="1"/>
    <w:locked/>
    <w:rsid w:val="004D2F44"/>
    <w:rPr>
      <w:rFonts w:ascii="Times New Roman" w:eastAsia="Times New Roman" w:hAnsi="Times New Roman" w:cs="Times New Roman"/>
      <w:sz w:val="24"/>
      <w:szCs w:val="20"/>
    </w:rPr>
  </w:style>
  <w:style w:type="paragraph" w:customStyle="1" w:styleId="aff9">
    <w:name w:val="Нормальный (таблица)"/>
    <w:basedOn w:val="a1"/>
    <w:next w:val="a1"/>
    <w:uiPriority w:val="99"/>
    <w:rsid w:val="004D2F44"/>
    <w:pPr>
      <w:widowControl/>
      <w:suppressAutoHyphens w:val="0"/>
      <w:overflowPunct/>
      <w:autoSpaceDN w:val="0"/>
      <w:adjustRightInd w:val="0"/>
      <w:jc w:val="both"/>
    </w:pPr>
    <w:rPr>
      <w:rFonts w:ascii="Arial" w:hAnsi="Arial" w:cs="Arial"/>
      <w:sz w:val="24"/>
      <w:szCs w:val="24"/>
      <w:lang w:eastAsia="ru-RU"/>
    </w:rPr>
  </w:style>
  <w:style w:type="paragraph" w:customStyle="1" w:styleId="affa">
    <w:name w:val="Прижатый влево"/>
    <w:basedOn w:val="a1"/>
    <w:next w:val="a1"/>
    <w:uiPriority w:val="99"/>
    <w:rsid w:val="004D2F44"/>
    <w:pPr>
      <w:widowControl/>
      <w:suppressAutoHyphens w:val="0"/>
      <w:overflowPunct/>
      <w:autoSpaceDN w:val="0"/>
      <w:adjustRightInd w:val="0"/>
    </w:pPr>
    <w:rPr>
      <w:rFonts w:ascii="Arial" w:hAnsi="Arial" w:cs="Arial"/>
      <w:sz w:val="24"/>
      <w:szCs w:val="24"/>
      <w:lang w:eastAsia="ru-RU"/>
    </w:rPr>
  </w:style>
  <w:style w:type="paragraph" w:customStyle="1" w:styleId="affb">
    <w:name w:val="Заголовок статьи"/>
    <w:basedOn w:val="a1"/>
    <w:next w:val="a1"/>
    <w:uiPriority w:val="99"/>
    <w:rsid w:val="004D2F44"/>
    <w:pPr>
      <w:widowControl/>
      <w:suppressAutoHyphens w:val="0"/>
      <w:overflowPunct/>
      <w:autoSpaceDN w:val="0"/>
      <w:adjustRightInd w:val="0"/>
      <w:ind w:left="1612" w:hanging="892"/>
      <w:jc w:val="both"/>
    </w:pPr>
    <w:rPr>
      <w:rFonts w:ascii="Arial" w:hAnsi="Arial" w:cs="Arial"/>
      <w:sz w:val="24"/>
      <w:szCs w:val="24"/>
      <w:lang w:eastAsia="ru-RU"/>
    </w:rPr>
  </w:style>
  <w:style w:type="paragraph" w:styleId="affc">
    <w:name w:val="caption"/>
    <w:basedOn w:val="a1"/>
    <w:next w:val="a1"/>
    <w:uiPriority w:val="35"/>
    <w:unhideWhenUsed/>
    <w:qFormat/>
    <w:rsid w:val="004D2F44"/>
    <w:pPr>
      <w:widowControl/>
      <w:suppressAutoHyphens w:val="0"/>
      <w:overflowPunct/>
      <w:autoSpaceDE/>
    </w:pPr>
    <w:rPr>
      <w:rFonts w:eastAsia="SimSun"/>
      <w:b/>
      <w:bCs/>
      <w:lang w:eastAsia="zh-CN"/>
    </w:rPr>
  </w:style>
  <w:style w:type="character" w:styleId="affd">
    <w:name w:val="Strong"/>
    <w:qFormat/>
    <w:rsid w:val="004D2F44"/>
    <w:rPr>
      <w:b/>
    </w:rPr>
  </w:style>
  <w:style w:type="table" w:styleId="affe">
    <w:name w:val="Table Grid"/>
    <w:basedOn w:val="a3"/>
    <w:uiPriority w:val="39"/>
    <w:rsid w:val="004D2F44"/>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Табличный_боковик_11"/>
    <w:link w:val="111"/>
    <w:rsid w:val="004D2F44"/>
    <w:pPr>
      <w:spacing w:after="0" w:line="240" w:lineRule="auto"/>
    </w:pPr>
    <w:rPr>
      <w:rFonts w:ascii="Times New Roman" w:eastAsia="Calibri" w:hAnsi="Times New Roman" w:cs="Times New Roman"/>
      <w:szCs w:val="24"/>
      <w:lang w:eastAsia="ru-RU"/>
    </w:rPr>
  </w:style>
  <w:style w:type="character" w:customStyle="1" w:styleId="111">
    <w:name w:val="Табличный_боковик_11 Знак"/>
    <w:link w:val="110"/>
    <w:locked/>
    <w:rsid w:val="004D2F44"/>
    <w:rPr>
      <w:rFonts w:ascii="Times New Roman" w:eastAsia="Calibri" w:hAnsi="Times New Roman" w:cs="Times New Roman"/>
      <w:szCs w:val="24"/>
      <w:lang w:eastAsia="ru-RU"/>
    </w:rPr>
  </w:style>
  <w:style w:type="paragraph" w:customStyle="1" w:styleId="afff">
    <w:name w:val="Таблица_название_таблицы"/>
    <w:next w:val="a1"/>
    <w:link w:val="afff0"/>
    <w:rsid w:val="004D2F44"/>
    <w:pPr>
      <w:keepNext/>
      <w:spacing w:after="120" w:line="240" w:lineRule="auto"/>
      <w:jc w:val="center"/>
    </w:pPr>
    <w:rPr>
      <w:rFonts w:ascii="Times New Roman" w:eastAsia="Calibri" w:hAnsi="Times New Roman" w:cs="Times New Roman"/>
      <w:bCs/>
      <w:sz w:val="24"/>
      <w:lang w:eastAsia="ru-RU"/>
    </w:rPr>
  </w:style>
  <w:style w:type="character" w:customStyle="1" w:styleId="afff0">
    <w:name w:val="Таблица_название_таблицы Знак"/>
    <w:link w:val="afff"/>
    <w:locked/>
    <w:rsid w:val="004D2F44"/>
    <w:rPr>
      <w:rFonts w:ascii="Times New Roman" w:eastAsia="Calibri" w:hAnsi="Times New Roman" w:cs="Times New Roman"/>
      <w:bCs/>
      <w:sz w:val="24"/>
      <w:lang w:eastAsia="ru-RU"/>
    </w:rPr>
  </w:style>
  <w:style w:type="character" w:customStyle="1" w:styleId="Heading1Char">
    <w:name w:val="Heading 1 Char"/>
    <w:aliases w:val="Заголовок 1 Знак Знак Знак Char,Заголовок 1 Знак Знак Char,Заголовок 1 Знак Char"/>
    <w:locked/>
    <w:rsid w:val="004D2F44"/>
    <w:rPr>
      <w:rFonts w:ascii="Calibri" w:hAnsi="Calibri" w:cs="Calibri"/>
      <w:b/>
      <w:bCs/>
      <w:kern w:val="36"/>
      <w:sz w:val="48"/>
      <w:szCs w:val="48"/>
      <w:lang w:val="ru-RU" w:eastAsia="ru-RU"/>
    </w:rPr>
  </w:style>
  <w:style w:type="character" w:customStyle="1" w:styleId="Heading2Char">
    <w:name w:val="Heading 2 Char"/>
    <w:aliases w:val="Заголовок 2 Знак1 Знак Знак Char,Знак Char,Заголовок 2 Знак1 Char,Знак Знак Знак Знак Char,Заголовок 2 Знак1 Знак Знак Знак Char,Знак Знак Знак Знак Знак Char,Заголовок 2 Знак1 Знак Char,H2 Char,h2 Char"/>
    <w:semiHidden/>
    <w:locked/>
    <w:rsid w:val="004D2F44"/>
    <w:rPr>
      <w:rFonts w:ascii="Cambria" w:hAnsi="Cambria" w:cs="Times New Roman"/>
      <w:b/>
      <w:bCs/>
      <w:i/>
      <w:iCs/>
      <w:sz w:val="28"/>
      <w:szCs w:val="28"/>
    </w:rPr>
  </w:style>
  <w:style w:type="character" w:customStyle="1" w:styleId="Heading3Char">
    <w:name w:val="Heading 3 Char"/>
    <w:aliases w:val="Текст сноски1 Char,Знак Знак Знак Char,Знак Знак Знак Знак Знак Знак Знак Знак Знак Знак Знак Знак Знак Знак Знак Знак Знак Знак Знак Знак Знак Char,Знак3 Char,Знак1 Char"/>
    <w:semiHidden/>
    <w:locked/>
    <w:rsid w:val="004D2F44"/>
    <w:rPr>
      <w:rFonts w:ascii="Cambria" w:hAnsi="Cambria" w:cs="Times New Roman"/>
      <w:b/>
      <w:bCs/>
      <w:sz w:val="26"/>
      <w:szCs w:val="26"/>
    </w:rPr>
  </w:style>
  <w:style w:type="character" w:customStyle="1" w:styleId="Heading3Char1">
    <w:name w:val="Heading 3 Char1"/>
    <w:aliases w:val="footnote text Char,Знак Знак Знак Char2,Знак Знак Знак Знак Знак Знак Знак Знак Знак Знак Знак Знак Знак Знак Знак Знак Знак Знак Знак Знак Знак Char2,Знак3 Char1,Знак1 Char2"/>
    <w:locked/>
    <w:rsid w:val="004D2F44"/>
    <w:rPr>
      <w:rFonts w:eastAsia="Times New Roman" w:cs="Times New Roman"/>
      <w:sz w:val="28"/>
      <w:szCs w:val="28"/>
      <w:u w:val="thick"/>
    </w:rPr>
  </w:style>
  <w:style w:type="paragraph" w:customStyle="1" w:styleId="14">
    <w:name w:val="Без интервала1"/>
    <w:rsid w:val="004D2F44"/>
    <w:pPr>
      <w:spacing w:after="0" w:line="240" w:lineRule="auto"/>
    </w:pPr>
    <w:rPr>
      <w:rFonts w:ascii="Times New Roman" w:eastAsia="Times New Roman" w:hAnsi="Times New Roman" w:cs="Times New Roman"/>
      <w:sz w:val="24"/>
      <w:szCs w:val="24"/>
      <w:lang w:eastAsia="ru-RU"/>
    </w:rPr>
  </w:style>
  <w:style w:type="paragraph" w:customStyle="1" w:styleId="15">
    <w:name w:val="Абзац списка1"/>
    <w:basedOn w:val="a1"/>
    <w:rsid w:val="004D2F44"/>
    <w:pPr>
      <w:widowControl/>
      <w:suppressAutoHyphens w:val="0"/>
      <w:overflowPunct/>
      <w:autoSpaceDN w:val="0"/>
      <w:adjustRightInd w:val="0"/>
      <w:spacing w:after="200" w:line="276" w:lineRule="auto"/>
      <w:ind w:left="720" w:firstLine="540"/>
      <w:jc w:val="both"/>
    </w:pPr>
    <w:rPr>
      <w:rFonts w:ascii="Calibri" w:hAnsi="Calibri" w:cs="Calibri"/>
      <w:sz w:val="22"/>
      <w:szCs w:val="22"/>
      <w:lang w:eastAsia="ru-RU"/>
    </w:rPr>
  </w:style>
  <w:style w:type="paragraph" w:customStyle="1" w:styleId="210">
    <w:name w:val="Цитата 21"/>
    <w:basedOn w:val="a1"/>
    <w:next w:val="a1"/>
    <w:link w:val="QuoteChar"/>
    <w:rsid w:val="004D2F44"/>
    <w:pPr>
      <w:widowControl/>
      <w:suppressAutoHyphens w:val="0"/>
      <w:overflowPunct/>
      <w:autoSpaceDN w:val="0"/>
      <w:adjustRightInd w:val="0"/>
      <w:ind w:firstLine="540"/>
      <w:jc w:val="both"/>
    </w:pPr>
    <w:rPr>
      <w:i/>
      <w:iCs/>
      <w:color w:val="000000"/>
      <w:sz w:val="24"/>
      <w:szCs w:val="24"/>
    </w:rPr>
  </w:style>
  <w:style w:type="character" w:customStyle="1" w:styleId="QuoteChar">
    <w:name w:val="Quote Char"/>
    <w:link w:val="210"/>
    <w:locked/>
    <w:rsid w:val="004D2F44"/>
    <w:rPr>
      <w:rFonts w:ascii="Times New Roman" w:eastAsia="Times New Roman" w:hAnsi="Times New Roman" w:cs="Times New Roman"/>
      <w:i/>
      <w:iCs/>
      <w:color w:val="000000"/>
      <w:sz w:val="24"/>
      <w:szCs w:val="24"/>
    </w:rPr>
  </w:style>
  <w:style w:type="paragraph" w:customStyle="1" w:styleId="16">
    <w:name w:val="Выделенная цитата1"/>
    <w:basedOn w:val="a1"/>
    <w:next w:val="a1"/>
    <w:link w:val="IntenseQuoteChar"/>
    <w:rsid w:val="004D2F44"/>
    <w:pPr>
      <w:widowControl/>
      <w:pBdr>
        <w:bottom w:val="single" w:sz="4" w:space="4" w:color="4F81BD"/>
      </w:pBdr>
      <w:suppressAutoHyphens w:val="0"/>
      <w:overflowPunct/>
      <w:autoSpaceDN w:val="0"/>
      <w:adjustRightInd w:val="0"/>
      <w:spacing w:before="200" w:after="280"/>
      <w:ind w:left="936" w:right="936" w:firstLine="540"/>
      <w:jc w:val="both"/>
    </w:pPr>
    <w:rPr>
      <w:b/>
      <w:bCs/>
      <w:i/>
      <w:iCs/>
      <w:color w:val="4F81BD"/>
      <w:sz w:val="24"/>
      <w:szCs w:val="24"/>
    </w:rPr>
  </w:style>
  <w:style w:type="character" w:customStyle="1" w:styleId="IntenseQuoteChar">
    <w:name w:val="Intense Quote Char"/>
    <w:link w:val="16"/>
    <w:locked/>
    <w:rsid w:val="004D2F44"/>
    <w:rPr>
      <w:rFonts w:ascii="Times New Roman" w:eastAsia="Times New Roman" w:hAnsi="Times New Roman" w:cs="Times New Roman"/>
      <w:b/>
      <w:bCs/>
      <w:i/>
      <w:iCs/>
      <w:color w:val="4F81BD"/>
      <w:sz w:val="24"/>
      <w:szCs w:val="24"/>
    </w:rPr>
  </w:style>
  <w:style w:type="character" w:customStyle="1" w:styleId="17">
    <w:name w:val="Слабое выделение1"/>
    <w:rsid w:val="004D2F44"/>
    <w:rPr>
      <w:rFonts w:cs="Times New Roman"/>
      <w:i/>
      <w:iCs/>
      <w:color w:val="808080"/>
    </w:rPr>
  </w:style>
  <w:style w:type="character" w:customStyle="1" w:styleId="18">
    <w:name w:val="Сильное выделение1"/>
    <w:rsid w:val="004D2F44"/>
    <w:rPr>
      <w:rFonts w:cs="Times New Roman"/>
      <w:b/>
      <w:bCs/>
      <w:i/>
      <w:iCs/>
      <w:color w:val="4F81BD"/>
    </w:rPr>
  </w:style>
  <w:style w:type="character" w:customStyle="1" w:styleId="19">
    <w:name w:val="Слабая ссылка1"/>
    <w:rsid w:val="004D2F44"/>
    <w:rPr>
      <w:rFonts w:cs="Times New Roman"/>
      <w:smallCaps/>
      <w:color w:val="auto"/>
      <w:u w:val="single"/>
    </w:rPr>
  </w:style>
  <w:style w:type="character" w:customStyle="1" w:styleId="1a">
    <w:name w:val="Сильная ссылка1"/>
    <w:rsid w:val="004D2F44"/>
    <w:rPr>
      <w:rFonts w:cs="Times New Roman"/>
      <w:b/>
      <w:bCs/>
      <w:smallCaps/>
      <w:color w:val="auto"/>
      <w:spacing w:val="5"/>
      <w:u w:val="single"/>
    </w:rPr>
  </w:style>
  <w:style w:type="character" w:customStyle="1" w:styleId="1b">
    <w:name w:val="Название книги1"/>
    <w:rsid w:val="004D2F44"/>
    <w:rPr>
      <w:rFonts w:cs="Times New Roman"/>
      <w:b/>
      <w:bCs/>
      <w:smallCaps/>
      <w:spacing w:val="5"/>
    </w:rPr>
  </w:style>
  <w:style w:type="paragraph" w:customStyle="1" w:styleId="1c">
    <w:name w:val="Заголовок оглавления1"/>
    <w:basedOn w:val="1"/>
    <w:next w:val="a1"/>
    <w:rsid w:val="004D2F44"/>
    <w:pPr>
      <w:numPr>
        <w:ilvl w:val="5"/>
      </w:numPr>
      <w:tabs>
        <w:tab w:val="num" w:pos="1152"/>
      </w:tabs>
      <w:suppressAutoHyphens/>
      <w:autoSpaceDE w:val="0"/>
      <w:autoSpaceDN w:val="0"/>
      <w:adjustRightInd w:val="0"/>
      <w:spacing w:before="240" w:after="60"/>
      <w:jc w:val="left"/>
      <w:outlineLvl w:val="9"/>
    </w:pPr>
    <w:rPr>
      <w:rFonts w:cs="Cambria"/>
      <w:b w:val="0"/>
      <w:bCs w:val="0"/>
      <w:caps/>
    </w:rPr>
  </w:style>
  <w:style w:type="character" w:customStyle="1" w:styleId="310">
    <w:name w:val="Заголовок 3 Знак1"/>
    <w:aliases w:val="Знак Знак1,Заголовок 2 Знак2,Заголовок 2 Знак1 Знак Знак Знак2,Заголовок 2 Знак1 Знак2,Знак Знак Знак Знак Знак2,Заголовок 2 Знак1 Знак Знак Знак Знак1,Знак Знак Знак Знак Знак Знак1,Заголовок 2 Знак1 Знак Знак2,H2 Знак1,h2 Знак1"/>
    <w:locked/>
    <w:rsid w:val="004D2F44"/>
    <w:rPr>
      <w:rFonts w:eastAsia="Times New Roman" w:cs="Times New Roman"/>
      <w:sz w:val="28"/>
      <w:szCs w:val="28"/>
      <w:u w:val="thick"/>
      <w:lang w:val="ru-RU" w:eastAsia="ru-RU"/>
    </w:rPr>
  </w:style>
  <w:style w:type="paragraph" w:customStyle="1" w:styleId="1d">
    <w:name w:val="Основной текст 1"/>
    <w:basedOn w:val="a1"/>
    <w:rsid w:val="004D2F44"/>
    <w:pPr>
      <w:widowControl/>
      <w:suppressAutoHyphens w:val="0"/>
      <w:overflowPunct/>
      <w:autoSpaceDN w:val="0"/>
      <w:adjustRightInd w:val="0"/>
      <w:spacing w:line="360" w:lineRule="auto"/>
      <w:ind w:firstLine="709"/>
      <w:jc w:val="both"/>
    </w:pPr>
    <w:rPr>
      <w:sz w:val="24"/>
      <w:szCs w:val="24"/>
      <w:lang w:eastAsia="ru-RU"/>
    </w:rPr>
  </w:style>
  <w:style w:type="character" w:customStyle="1" w:styleId="FooterChar">
    <w:name w:val="Footer Char"/>
    <w:locked/>
    <w:rsid w:val="004D2F44"/>
    <w:rPr>
      <w:rFonts w:ascii="Calibri" w:hAnsi="Calibri" w:cs="Calibri"/>
      <w:sz w:val="24"/>
      <w:szCs w:val="24"/>
      <w:lang w:val="ru-RU" w:eastAsia="ru-RU"/>
    </w:rPr>
  </w:style>
  <w:style w:type="paragraph" w:customStyle="1" w:styleId="1e">
    <w:name w:val="Текст1"/>
    <w:basedOn w:val="a1"/>
    <w:rsid w:val="004D2F44"/>
    <w:pPr>
      <w:widowControl/>
      <w:suppressAutoHyphens w:val="0"/>
      <w:overflowPunct/>
      <w:autoSpaceDN w:val="0"/>
      <w:adjustRightInd w:val="0"/>
      <w:ind w:firstLine="709"/>
      <w:jc w:val="both"/>
    </w:pPr>
    <w:rPr>
      <w:sz w:val="24"/>
      <w:szCs w:val="24"/>
      <w:lang w:eastAsia="ru-RU"/>
    </w:rPr>
  </w:style>
  <w:style w:type="character" w:styleId="afff1">
    <w:name w:val="FollowedHyperlink"/>
    <w:uiPriority w:val="99"/>
    <w:semiHidden/>
    <w:rsid w:val="004D2F44"/>
    <w:rPr>
      <w:rFonts w:cs="Times New Roman"/>
      <w:color w:val="800080"/>
      <w:u w:val="single"/>
    </w:rPr>
  </w:style>
  <w:style w:type="character" w:customStyle="1" w:styleId="afff2">
    <w:name w:val="Текст концевой сноски Знак"/>
    <w:link w:val="afff3"/>
    <w:semiHidden/>
    <w:locked/>
    <w:rsid w:val="004D2F44"/>
    <w:rPr>
      <w:rFonts w:ascii="Times New Roman" w:eastAsia="Times New Roman" w:hAnsi="Times New Roman" w:cs="Times New Roman"/>
      <w:sz w:val="20"/>
      <w:szCs w:val="20"/>
      <w:lang w:eastAsia="ar-SA"/>
    </w:rPr>
  </w:style>
  <w:style w:type="character" w:customStyle="1" w:styleId="afff4">
    <w:name w:val="Подпись Знак"/>
    <w:link w:val="afff5"/>
    <w:semiHidden/>
    <w:locked/>
    <w:rsid w:val="004D2F44"/>
    <w:rPr>
      <w:sz w:val="24"/>
      <w:szCs w:val="24"/>
    </w:rPr>
  </w:style>
  <w:style w:type="character" w:customStyle="1" w:styleId="BodyTextChar">
    <w:name w:val="Body Text Char"/>
    <w:aliases w:val="Основной текст Знак Знак Знак Char,Основной текст Знак Знак Знак Знак Char,Основной текст Знак Знак Знак Знак Знак Знак Char,Основной текст Знак Знак Знак Знак Знак Знак Знак Знак Знак Char,Основной текст Знак Знак Char"/>
    <w:semiHidden/>
    <w:locked/>
    <w:rsid w:val="004D2F44"/>
    <w:rPr>
      <w:rFonts w:cs="Times New Roman"/>
      <w:sz w:val="24"/>
      <w:szCs w:val="24"/>
    </w:rPr>
  </w:style>
  <w:style w:type="character" w:customStyle="1" w:styleId="1f">
    <w:name w:val="Основной текст Знак1"/>
    <w:aliases w:val="Основной текст Знак Знак Знак Знак2,Основной текст Знак Знак Знак Знак Знак1,Основной текст Знак Знак Знак Знак Знак Знак Знак1,Основной текст Знак Знак Знак Знак Знак Знак Знак Знак Знак Знак1"/>
    <w:semiHidden/>
    <w:locked/>
    <w:rsid w:val="004D2F44"/>
    <w:rPr>
      <w:rFonts w:cs="Times New Roman"/>
      <w:sz w:val="24"/>
      <w:szCs w:val="24"/>
    </w:rPr>
  </w:style>
  <w:style w:type="character" w:customStyle="1" w:styleId="38">
    <w:name w:val="Основной текст 3 Знак"/>
    <w:link w:val="39"/>
    <w:semiHidden/>
    <w:locked/>
    <w:rsid w:val="004D2F44"/>
    <w:rPr>
      <w:sz w:val="24"/>
      <w:szCs w:val="24"/>
    </w:rPr>
  </w:style>
  <w:style w:type="character" w:customStyle="1" w:styleId="220">
    <w:name w:val="Основной текст с отступом 2 Знак2"/>
    <w:aliases w:val="Основной текст с отступом 2 Знак Знак Знак,Основной текст с отступом 2 Знак Знак1,Основной текст с отступом 2 Знак Знак Знак Знак Знак Знак,Основной текст с отступом 22 Знак"/>
    <w:semiHidden/>
    <w:locked/>
    <w:rsid w:val="004D2F44"/>
    <w:rPr>
      <w:sz w:val="24"/>
      <w:szCs w:val="24"/>
      <w:lang w:bidi="ar-SA"/>
    </w:rPr>
  </w:style>
  <w:style w:type="character" w:customStyle="1" w:styleId="afff6">
    <w:name w:val="Схема документа Знак"/>
    <w:link w:val="afff7"/>
    <w:semiHidden/>
    <w:locked/>
    <w:rsid w:val="004D2F44"/>
    <w:rPr>
      <w:rFonts w:ascii="Tahoma" w:hAnsi="Tahoma"/>
    </w:rPr>
  </w:style>
  <w:style w:type="character" w:customStyle="1" w:styleId="CommentTextChar1">
    <w:name w:val="Comment Text Char1"/>
    <w:semiHidden/>
    <w:locked/>
    <w:rsid w:val="004D2F44"/>
    <w:rPr>
      <w:rFonts w:cs="Times New Roman"/>
      <w:sz w:val="20"/>
      <w:szCs w:val="20"/>
    </w:rPr>
  </w:style>
  <w:style w:type="character" w:customStyle="1" w:styleId="1f0">
    <w:name w:val="Текст примечания Знак1"/>
    <w:semiHidden/>
    <w:locked/>
    <w:rsid w:val="004D2F44"/>
    <w:rPr>
      <w:rFonts w:cs="Times New Roman"/>
    </w:rPr>
  </w:style>
  <w:style w:type="character" w:customStyle="1" w:styleId="afff8">
    <w:name w:val="Обычный (веб) Знак"/>
    <w:aliases w:val="Обычный (Web) Знак"/>
    <w:semiHidden/>
    <w:locked/>
    <w:rsid w:val="004D2F44"/>
    <w:rPr>
      <w:rFonts w:ascii="Tahoma" w:hAnsi="Tahoma" w:cs="Tahoma"/>
      <w:sz w:val="16"/>
      <w:szCs w:val="16"/>
    </w:rPr>
  </w:style>
  <w:style w:type="paragraph" w:customStyle="1" w:styleId="27">
    <w:name w:val="Текст2"/>
    <w:basedOn w:val="a1"/>
    <w:rsid w:val="004D2F44"/>
    <w:pPr>
      <w:widowControl/>
      <w:suppressAutoHyphens w:val="0"/>
      <w:overflowPunct/>
      <w:autoSpaceDN w:val="0"/>
      <w:adjustRightInd w:val="0"/>
      <w:ind w:firstLine="709"/>
      <w:jc w:val="both"/>
    </w:pPr>
    <w:rPr>
      <w:sz w:val="24"/>
      <w:szCs w:val="24"/>
      <w:lang w:eastAsia="ru-RU"/>
    </w:rPr>
  </w:style>
  <w:style w:type="paragraph" w:customStyle="1" w:styleId="BodyText21">
    <w:name w:val="Body Text 21"/>
    <w:basedOn w:val="a1"/>
    <w:rsid w:val="004D2F44"/>
    <w:pPr>
      <w:widowControl/>
      <w:suppressAutoHyphens w:val="0"/>
      <w:overflowPunct/>
      <w:autoSpaceDN w:val="0"/>
      <w:adjustRightInd w:val="0"/>
      <w:spacing w:before="120"/>
      <w:ind w:firstLine="709"/>
      <w:jc w:val="both"/>
    </w:pPr>
    <w:rPr>
      <w:sz w:val="28"/>
      <w:szCs w:val="28"/>
      <w:lang w:eastAsia="ru-RU"/>
    </w:rPr>
  </w:style>
  <w:style w:type="character" w:customStyle="1" w:styleId="BodyText2Char1">
    <w:name w:val="Body Text 2 Char1"/>
    <w:semiHidden/>
    <w:locked/>
    <w:rsid w:val="004D2F44"/>
    <w:rPr>
      <w:rFonts w:cs="Times New Roman"/>
      <w:sz w:val="24"/>
      <w:szCs w:val="24"/>
    </w:rPr>
  </w:style>
  <w:style w:type="character" w:customStyle="1" w:styleId="211">
    <w:name w:val="Основной текст 2 Знак1"/>
    <w:semiHidden/>
    <w:locked/>
    <w:rsid w:val="004D2F44"/>
    <w:rPr>
      <w:rFonts w:cs="Times New Roman"/>
      <w:sz w:val="24"/>
      <w:szCs w:val="24"/>
    </w:rPr>
  </w:style>
  <w:style w:type="paragraph" w:customStyle="1" w:styleId="afff9">
    <w:name w:val="Название закона"/>
    <w:basedOn w:val="a1"/>
    <w:next w:val="24"/>
    <w:rsid w:val="004D2F44"/>
    <w:pPr>
      <w:widowControl/>
      <w:suppressAutoHyphens w:val="0"/>
      <w:overflowPunct/>
      <w:autoSpaceDN w:val="0"/>
      <w:adjustRightInd w:val="0"/>
      <w:ind w:firstLine="540"/>
      <w:jc w:val="center"/>
    </w:pPr>
    <w:rPr>
      <w:b/>
      <w:bCs/>
      <w:sz w:val="24"/>
      <w:szCs w:val="24"/>
      <w:lang w:eastAsia="ru-RU"/>
    </w:rPr>
  </w:style>
  <w:style w:type="paragraph" w:customStyle="1" w:styleId="212">
    <w:name w:val="Основной текст с отступом 21"/>
    <w:basedOn w:val="a1"/>
    <w:rsid w:val="004D2F44"/>
    <w:pPr>
      <w:widowControl/>
      <w:suppressAutoHyphens w:val="0"/>
      <w:autoSpaceDN w:val="0"/>
      <w:adjustRightInd w:val="0"/>
      <w:spacing w:before="120"/>
      <w:ind w:firstLine="709"/>
      <w:jc w:val="both"/>
    </w:pPr>
    <w:rPr>
      <w:sz w:val="24"/>
      <w:szCs w:val="24"/>
      <w:lang w:eastAsia="ru-RU"/>
    </w:rPr>
  </w:style>
  <w:style w:type="paragraph" w:customStyle="1" w:styleId="311">
    <w:name w:val="Основной текст с отступом 31"/>
    <w:basedOn w:val="a1"/>
    <w:rsid w:val="004D2F44"/>
    <w:pPr>
      <w:widowControl/>
      <w:suppressAutoHyphens w:val="0"/>
      <w:autoSpaceDN w:val="0"/>
      <w:adjustRightInd w:val="0"/>
      <w:ind w:firstLine="720"/>
      <w:jc w:val="both"/>
    </w:pPr>
    <w:rPr>
      <w:rFonts w:ascii="AcademyACTT" w:hAnsi="AcademyACTT" w:cs="AcademyACTT"/>
      <w:sz w:val="28"/>
      <w:szCs w:val="28"/>
      <w:lang w:val="en-US" w:eastAsia="ru-RU"/>
    </w:rPr>
  </w:style>
  <w:style w:type="paragraph" w:customStyle="1" w:styleId="213">
    <w:name w:val="Основной текст 21"/>
    <w:basedOn w:val="a1"/>
    <w:rsid w:val="004D2F44"/>
    <w:pPr>
      <w:widowControl/>
      <w:suppressAutoHyphens w:val="0"/>
      <w:autoSpaceDN w:val="0"/>
      <w:adjustRightInd w:val="0"/>
      <w:spacing w:before="120"/>
      <w:ind w:firstLine="709"/>
      <w:jc w:val="both"/>
    </w:pPr>
    <w:rPr>
      <w:sz w:val="24"/>
      <w:szCs w:val="24"/>
      <w:lang w:eastAsia="ru-RU"/>
    </w:rPr>
  </w:style>
  <w:style w:type="paragraph" w:customStyle="1" w:styleId="312">
    <w:name w:val="Основной текст 31"/>
    <w:basedOn w:val="a1"/>
    <w:rsid w:val="004D2F44"/>
    <w:pPr>
      <w:widowControl/>
      <w:suppressAutoHyphens w:val="0"/>
      <w:autoSpaceDN w:val="0"/>
      <w:adjustRightInd w:val="0"/>
      <w:ind w:firstLine="540"/>
      <w:jc w:val="center"/>
    </w:pPr>
    <w:rPr>
      <w:b/>
      <w:bCs/>
      <w:sz w:val="24"/>
      <w:szCs w:val="24"/>
      <w:lang w:eastAsia="ru-RU"/>
    </w:rPr>
  </w:style>
  <w:style w:type="paragraph" w:customStyle="1" w:styleId="1f1">
    <w:name w:val="Стиль1"/>
    <w:basedOn w:val="a1"/>
    <w:rsid w:val="004D2F44"/>
    <w:pPr>
      <w:widowControl/>
      <w:suppressAutoHyphens w:val="0"/>
      <w:overflowPunct/>
      <w:autoSpaceDN w:val="0"/>
      <w:adjustRightInd w:val="0"/>
      <w:ind w:firstLine="720"/>
      <w:jc w:val="both"/>
    </w:pPr>
    <w:rPr>
      <w:sz w:val="24"/>
      <w:szCs w:val="24"/>
      <w:lang w:eastAsia="ru-RU"/>
    </w:rPr>
  </w:style>
  <w:style w:type="paragraph" w:customStyle="1" w:styleId="1f2">
    <w:name w:val="Обычный (веб)1"/>
    <w:basedOn w:val="a1"/>
    <w:rsid w:val="004D2F44"/>
    <w:pPr>
      <w:widowControl/>
      <w:suppressAutoHyphens w:val="0"/>
      <w:autoSpaceDN w:val="0"/>
      <w:adjustRightInd w:val="0"/>
      <w:spacing w:before="100" w:after="100"/>
      <w:ind w:firstLine="540"/>
      <w:jc w:val="both"/>
    </w:pPr>
    <w:rPr>
      <w:color w:val="000000"/>
      <w:sz w:val="24"/>
      <w:szCs w:val="24"/>
      <w:lang w:eastAsia="ru-RU"/>
    </w:rPr>
  </w:style>
  <w:style w:type="paragraph" w:customStyle="1" w:styleId="Noeeu1">
    <w:name w:val="Noeeu1"/>
    <w:basedOn w:val="a1"/>
    <w:rsid w:val="004D2F44"/>
    <w:pPr>
      <w:widowControl/>
      <w:suppressAutoHyphens w:val="0"/>
      <w:autoSpaceDN w:val="0"/>
      <w:adjustRightInd w:val="0"/>
      <w:ind w:firstLine="720"/>
      <w:jc w:val="both"/>
    </w:pPr>
    <w:rPr>
      <w:sz w:val="24"/>
      <w:szCs w:val="24"/>
      <w:lang w:eastAsia="ru-RU"/>
    </w:rPr>
  </w:style>
  <w:style w:type="paragraph" w:customStyle="1" w:styleId="1f3">
    <w:name w:val="1"/>
    <w:basedOn w:val="a1"/>
    <w:next w:val="a5"/>
    <w:rsid w:val="004D2F44"/>
    <w:pPr>
      <w:widowControl/>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24">
    <w:name w:val="xl24"/>
    <w:basedOn w:val="a1"/>
    <w:rsid w:val="004D2F44"/>
    <w:pPr>
      <w:widowControl/>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afffa">
    <w:name w:val="Основной"/>
    <w:basedOn w:val="a1"/>
    <w:rsid w:val="004D2F44"/>
    <w:pPr>
      <w:widowControl/>
      <w:suppressAutoHyphens w:val="0"/>
      <w:overflowPunct/>
      <w:autoSpaceDN w:val="0"/>
      <w:adjustRightInd w:val="0"/>
      <w:spacing w:line="360" w:lineRule="auto"/>
      <w:ind w:firstLine="720"/>
      <w:jc w:val="both"/>
    </w:pPr>
    <w:rPr>
      <w:sz w:val="24"/>
      <w:szCs w:val="24"/>
      <w:lang w:eastAsia="ru-RU"/>
    </w:rPr>
  </w:style>
  <w:style w:type="character" w:customStyle="1" w:styleId="212pt">
    <w:name w:val="Заголовок 2 + 12 pt Знак Знак Знак"/>
    <w:link w:val="212pt0"/>
    <w:locked/>
    <w:rsid w:val="004D2F44"/>
    <w:rPr>
      <w:b/>
      <w:sz w:val="24"/>
    </w:rPr>
  </w:style>
  <w:style w:type="paragraph" w:customStyle="1" w:styleId="212pt0">
    <w:name w:val="Заголовок 2 + 12 pt Знак Знак"/>
    <w:basedOn w:val="a1"/>
    <w:next w:val="a1"/>
    <w:link w:val="212pt"/>
    <w:autoRedefine/>
    <w:rsid w:val="004D2F44"/>
    <w:pPr>
      <w:keepNext/>
      <w:widowControl/>
      <w:suppressAutoHyphens w:val="0"/>
      <w:overflowPunct/>
      <w:autoSpaceDN w:val="0"/>
      <w:adjustRightInd w:val="0"/>
      <w:ind w:firstLine="540"/>
      <w:jc w:val="center"/>
      <w:outlineLvl w:val="0"/>
    </w:pPr>
    <w:rPr>
      <w:rFonts w:asciiTheme="minorHAnsi" w:eastAsiaTheme="minorHAnsi" w:hAnsiTheme="minorHAnsi" w:cstheme="minorBidi"/>
      <w:b/>
      <w:sz w:val="24"/>
      <w:szCs w:val="22"/>
      <w:lang w:eastAsia="en-US"/>
    </w:rPr>
  </w:style>
  <w:style w:type="paragraph" w:customStyle="1" w:styleId="212pt1">
    <w:name w:val="Заголовок 2 + 12 pt"/>
    <w:basedOn w:val="a1"/>
    <w:next w:val="a1"/>
    <w:autoRedefine/>
    <w:rsid w:val="004D2F44"/>
    <w:pPr>
      <w:keepNext/>
      <w:widowControl/>
      <w:suppressAutoHyphens w:val="0"/>
      <w:overflowPunct/>
      <w:autoSpaceDN w:val="0"/>
      <w:adjustRightInd w:val="0"/>
      <w:spacing w:after="120"/>
      <w:ind w:firstLine="540"/>
      <w:jc w:val="center"/>
      <w:outlineLvl w:val="0"/>
    </w:pPr>
    <w:rPr>
      <w:lang w:eastAsia="ru-RU"/>
    </w:rPr>
  </w:style>
  <w:style w:type="paragraph" w:customStyle="1" w:styleId="2TimesNewRoman">
    <w:name w:val="Стиль Заголовок 2 + Times New Roman по центру"/>
    <w:basedOn w:val="20"/>
    <w:next w:val="ac"/>
    <w:autoRedefine/>
    <w:rsid w:val="004D2F44"/>
    <w:pPr>
      <w:tabs>
        <w:tab w:val="clear" w:pos="567"/>
      </w:tabs>
      <w:autoSpaceDE w:val="0"/>
      <w:autoSpaceDN w:val="0"/>
      <w:adjustRightInd w:val="0"/>
      <w:spacing w:before="240" w:after="60"/>
      <w:ind w:left="1702"/>
    </w:pPr>
    <w:rPr>
      <w:iCs w:val="0"/>
      <w:caps/>
      <w:lang w:eastAsia="ru-RU"/>
    </w:rPr>
  </w:style>
  <w:style w:type="paragraph" w:customStyle="1" w:styleId="212pt2">
    <w:name w:val="Заголовок 2 + 12 pt Знак"/>
    <w:basedOn w:val="a1"/>
    <w:next w:val="a1"/>
    <w:autoRedefine/>
    <w:rsid w:val="004D2F44"/>
    <w:pPr>
      <w:keepNext/>
      <w:widowControl/>
      <w:suppressAutoHyphens w:val="0"/>
      <w:overflowPunct/>
      <w:autoSpaceDN w:val="0"/>
      <w:adjustRightInd w:val="0"/>
      <w:ind w:firstLine="540"/>
      <w:jc w:val="center"/>
      <w:outlineLvl w:val="0"/>
    </w:pPr>
    <w:rPr>
      <w:lang w:eastAsia="ru-RU"/>
    </w:rPr>
  </w:style>
  <w:style w:type="paragraph" w:customStyle="1" w:styleId="28">
    <w:name w:val="Знак2"/>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character" w:customStyle="1" w:styleId="BodyTextIndentChar1">
    <w:name w:val="Body Text Indent Char1"/>
    <w:semiHidden/>
    <w:locked/>
    <w:rsid w:val="004D2F44"/>
    <w:rPr>
      <w:rFonts w:cs="Times New Roman"/>
      <w:sz w:val="24"/>
      <w:szCs w:val="24"/>
    </w:rPr>
  </w:style>
  <w:style w:type="character" w:customStyle="1" w:styleId="1f4">
    <w:name w:val="Основной текст с отступом Знак1"/>
    <w:semiHidden/>
    <w:locked/>
    <w:rsid w:val="004D2F44"/>
    <w:rPr>
      <w:rFonts w:cs="Times New Roman"/>
      <w:sz w:val="24"/>
      <w:szCs w:val="24"/>
    </w:rPr>
  </w:style>
  <w:style w:type="character" w:customStyle="1" w:styleId="afffb">
    <w:name w:val="Основной текст с точкой Знак"/>
    <w:link w:val="a"/>
    <w:locked/>
    <w:rsid w:val="004D2F44"/>
    <w:rPr>
      <w:rFonts w:cs="Times New Roman"/>
      <w:b/>
      <w:bCs/>
      <w:sz w:val="24"/>
      <w:szCs w:val="24"/>
      <w:u w:val="single"/>
      <w:lang w:eastAsia="ru-RU"/>
    </w:rPr>
  </w:style>
  <w:style w:type="paragraph" w:customStyle="1" w:styleId="a">
    <w:name w:val="Основной текст с точкой"/>
    <w:basedOn w:val="af"/>
    <w:link w:val="afffb"/>
    <w:rsid w:val="004D2F44"/>
    <w:pPr>
      <w:widowControl/>
      <w:numPr>
        <w:numId w:val="1"/>
      </w:numPr>
      <w:tabs>
        <w:tab w:val="clear" w:pos="3600"/>
        <w:tab w:val="left" w:pos="851"/>
      </w:tabs>
      <w:suppressAutoHyphens w:val="0"/>
      <w:autoSpaceDN w:val="0"/>
      <w:adjustRightInd w:val="0"/>
      <w:spacing w:before="60"/>
      <w:ind w:left="283" w:firstLine="0"/>
      <w:jc w:val="both"/>
    </w:pPr>
    <w:rPr>
      <w:rFonts w:asciiTheme="minorHAnsi" w:eastAsiaTheme="minorHAnsi" w:hAnsiTheme="minorHAnsi"/>
      <w:b/>
      <w:bCs/>
      <w:u w:val="single"/>
    </w:rPr>
  </w:style>
  <w:style w:type="paragraph" w:customStyle="1" w:styleId="Oaaeeiuenoeeu">
    <w:name w:val="Oaaee?iue noeeu"/>
    <w:basedOn w:val="a1"/>
    <w:rsid w:val="004D2F44"/>
    <w:pPr>
      <w:widowControl/>
      <w:suppressAutoHyphens w:val="0"/>
      <w:autoSpaceDN w:val="0"/>
      <w:adjustRightInd w:val="0"/>
      <w:ind w:firstLine="540"/>
      <w:jc w:val="center"/>
    </w:pPr>
    <w:rPr>
      <w:sz w:val="22"/>
      <w:szCs w:val="22"/>
      <w:lang w:eastAsia="ru-RU"/>
    </w:rPr>
  </w:style>
  <w:style w:type="paragraph" w:customStyle="1" w:styleId="afffc">
    <w:name w:val="Краткий обратный адрес"/>
    <w:basedOn w:val="a1"/>
    <w:rsid w:val="004D2F44"/>
    <w:pPr>
      <w:widowControl/>
      <w:suppressAutoHyphens w:val="0"/>
      <w:autoSpaceDN w:val="0"/>
      <w:adjustRightInd w:val="0"/>
      <w:ind w:firstLine="540"/>
      <w:jc w:val="both"/>
    </w:pPr>
    <w:rPr>
      <w:sz w:val="24"/>
      <w:szCs w:val="24"/>
      <w:lang w:eastAsia="ru-RU"/>
    </w:rPr>
  </w:style>
  <w:style w:type="paragraph" w:customStyle="1" w:styleId="podzag">
    <w:name w:val="podzag"/>
    <w:basedOn w:val="a1"/>
    <w:rsid w:val="004D2F44"/>
    <w:pPr>
      <w:widowControl/>
      <w:suppressAutoHyphens w:val="0"/>
      <w:overflowPunct/>
      <w:autoSpaceDN w:val="0"/>
      <w:adjustRightInd w:val="0"/>
      <w:spacing w:before="100" w:after="100"/>
      <w:ind w:firstLine="540"/>
      <w:jc w:val="both"/>
    </w:pPr>
    <w:rPr>
      <w:rFonts w:ascii="Arial Unicode MS" w:eastAsia="Arial Unicode MS" w:hAnsi="Arial Unicode MS" w:cs="Arial Unicode MS"/>
      <w:sz w:val="24"/>
      <w:szCs w:val="24"/>
      <w:lang w:eastAsia="ru-RU"/>
    </w:rPr>
  </w:style>
  <w:style w:type="paragraph" w:customStyle="1" w:styleId="afffd">
    <w:name w:val="Эко_№_таб"/>
    <w:basedOn w:val="a1"/>
    <w:next w:val="a1"/>
    <w:rsid w:val="004D2F44"/>
    <w:pPr>
      <w:widowControl/>
      <w:tabs>
        <w:tab w:val="num" w:pos="720"/>
      </w:tabs>
      <w:suppressAutoHyphens w:val="0"/>
      <w:overflowPunct/>
      <w:autoSpaceDN w:val="0"/>
      <w:adjustRightInd w:val="0"/>
      <w:spacing w:before="120"/>
      <w:ind w:left="720" w:firstLine="709"/>
      <w:jc w:val="right"/>
    </w:pPr>
    <w:rPr>
      <w:i/>
      <w:iCs/>
      <w:sz w:val="24"/>
      <w:szCs w:val="24"/>
      <w:lang w:eastAsia="ru-RU"/>
    </w:rPr>
  </w:style>
  <w:style w:type="paragraph" w:customStyle="1" w:styleId="afffe">
    <w:name w:val="Эко_булет"/>
    <w:basedOn w:val="a1"/>
    <w:next w:val="a1"/>
    <w:rsid w:val="004D2F44"/>
    <w:pPr>
      <w:widowControl/>
      <w:tabs>
        <w:tab w:val="num" w:pos="720"/>
      </w:tabs>
      <w:suppressAutoHyphens w:val="0"/>
      <w:overflowPunct/>
      <w:autoSpaceDN w:val="0"/>
      <w:adjustRightInd w:val="0"/>
      <w:spacing w:before="120"/>
      <w:ind w:left="720" w:hanging="720"/>
      <w:jc w:val="both"/>
    </w:pPr>
    <w:rPr>
      <w:sz w:val="24"/>
      <w:szCs w:val="24"/>
      <w:lang w:eastAsia="ru-RU"/>
    </w:rPr>
  </w:style>
  <w:style w:type="paragraph" w:customStyle="1" w:styleId="affff">
    <w:name w:val="Эко_таб"/>
    <w:basedOn w:val="a1"/>
    <w:rsid w:val="004D2F44"/>
    <w:pPr>
      <w:widowControl/>
      <w:suppressAutoHyphens w:val="0"/>
      <w:overflowPunct/>
      <w:autoSpaceDN w:val="0"/>
      <w:adjustRightInd w:val="0"/>
      <w:spacing w:before="120" w:after="120"/>
      <w:ind w:firstLine="540"/>
      <w:jc w:val="center"/>
    </w:pPr>
    <w:rPr>
      <w:b/>
      <w:bCs/>
      <w:i/>
      <w:iCs/>
      <w:sz w:val="24"/>
      <w:szCs w:val="24"/>
      <w:lang w:eastAsia="ru-RU"/>
    </w:rPr>
  </w:style>
  <w:style w:type="paragraph" w:customStyle="1" w:styleId="150">
    <w:name w:val="Шанпар1.5"/>
    <w:basedOn w:val="a1"/>
    <w:rsid w:val="004D2F44"/>
    <w:pPr>
      <w:widowControl/>
      <w:suppressAutoHyphens w:val="0"/>
      <w:overflowPunct/>
      <w:autoSpaceDN w:val="0"/>
      <w:adjustRightInd w:val="0"/>
      <w:spacing w:before="120" w:line="360" w:lineRule="auto"/>
      <w:ind w:firstLine="720"/>
      <w:jc w:val="both"/>
    </w:pPr>
    <w:rPr>
      <w:sz w:val="24"/>
      <w:szCs w:val="24"/>
      <w:lang w:eastAsia="ru-RU"/>
    </w:rPr>
  </w:style>
  <w:style w:type="paragraph" w:customStyle="1" w:styleId="Bullet1">
    <w:name w:val="Bullet 1"/>
    <w:basedOn w:val="a1"/>
    <w:rsid w:val="004D2F44"/>
    <w:pPr>
      <w:widowControl/>
      <w:tabs>
        <w:tab w:val="num" w:pos="720"/>
      </w:tabs>
      <w:suppressAutoHyphens w:val="0"/>
      <w:overflowPunct/>
      <w:autoSpaceDN w:val="0"/>
      <w:adjustRightInd w:val="0"/>
      <w:spacing w:before="120" w:line="240" w:lineRule="atLeast"/>
      <w:ind w:left="720" w:hanging="720"/>
      <w:jc w:val="both"/>
    </w:pPr>
    <w:rPr>
      <w:sz w:val="22"/>
      <w:szCs w:val="22"/>
      <w:lang w:val="en-AU" w:eastAsia="ru-RU"/>
    </w:rPr>
  </w:style>
  <w:style w:type="paragraph" w:customStyle="1" w:styleId="affff0">
    <w:name w:val="Обычный для таблицы"/>
    <w:basedOn w:val="a1"/>
    <w:rsid w:val="004D2F44"/>
    <w:pPr>
      <w:widowControl/>
      <w:suppressAutoHyphens w:val="0"/>
      <w:overflowPunct/>
      <w:autoSpaceDN w:val="0"/>
      <w:adjustRightInd w:val="0"/>
      <w:spacing w:before="120" w:after="120"/>
      <w:ind w:firstLine="540"/>
      <w:jc w:val="center"/>
    </w:pPr>
    <w:rPr>
      <w:sz w:val="24"/>
      <w:szCs w:val="24"/>
      <w:lang w:eastAsia="ru-RU"/>
    </w:rPr>
  </w:style>
  <w:style w:type="paragraph" w:customStyle="1" w:styleId="solo11">
    <w:name w:val="solo11"/>
    <w:basedOn w:val="a1"/>
    <w:rsid w:val="004D2F44"/>
    <w:pPr>
      <w:widowControl/>
      <w:suppressAutoHyphens w:val="0"/>
      <w:autoSpaceDN w:val="0"/>
      <w:adjustRightInd w:val="0"/>
      <w:spacing w:line="240" w:lineRule="atLeast"/>
      <w:ind w:firstLine="720"/>
      <w:jc w:val="both"/>
    </w:pPr>
    <w:rPr>
      <w:rFonts w:ascii="Times New Roman CYR" w:hAnsi="Times New Roman CYR" w:cs="Times New Roman CYR"/>
      <w:sz w:val="24"/>
      <w:szCs w:val="24"/>
      <w:lang w:eastAsia="ru-RU"/>
    </w:rPr>
  </w:style>
  <w:style w:type="paragraph" w:customStyle="1" w:styleId="BodyTextIndent1">
    <w:name w:val="Body Text Indent1"/>
    <w:basedOn w:val="a1"/>
    <w:semiHidden/>
    <w:rsid w:val="004D2F44"/>
    <w:pPr>
      <w:widowControl/>
      <w:suppressAutoHyphens w:val="0"/>
      <w:overflowPunct/>
      <w:autoSpaceDN w:val="0"/>
      <w:adjustRightInd w:val="0"/>
      <w:ind w:firstLine="567"/>
      <w:jc w:val="both"/>
    </w:pPr>
    <w:rPr>
      <w:sz w:val="24"/>
      <w:szCs w:val="24"/>
      <w:lang w:eastAsia="ru-RU"/>
    </w:rPr>
  </w:style>
  <w:style w:type="paragraph" w:customStyle="1" w:styleId="1f5">
    <w:name w:val="1 Знак"/>
    <w:basedOn w:val="a1"/>
    <w:rsid w:val="004D2F44"/>
    <w:pPr>
      <w:widowControl/>
      <w:suppressAutoHyphens w:val="0"/>
      <w:overflowPunct/>
      <w:autoSpaceDN w:val="0"/>
      <w:adjustRightInd w:val="0"/>
      <w:spacing w:before="100" w:beforeAutospacing="1" w:after="100" w:afterAutospacing="1"/>
      <w:ind w:firstLine="540"/>
      <w:jc w:val="both"/>
    </w:pPr>
    <w:rPr>
      <w:rFonts w:ascii="Tahoma" w:hAnsi="Tahoma" w:cs="Tahoma"/>
      <w:lang w:val="en-US" w:eastAsia="en-US"/>
    </w:rPr>
  </w:style>
  <w:style w:type="paragraph" w:customStyle="1" w:styleId="affff1">
    <w:name w:val="Обычный +"/>
    <w:aliases w:val="По ширине"/>
    <w:basedOn w:val="a1"/>
    <w:rsid w:val="004D2F44"/>
    <w:pPr>
      <w:widowControl/>
      <w:suppressAutoHyphens w:val="0"/>
      <w:overflowPunct/>
      <w:autoSpaceDN w:val="0"/>
      <w:adjustRightInd w:val="0"/>
      <w:ind w:firstLine="540"/>
      <w:jc w:val="both"/>
    </w:pPr>
    <w:rPr>
      <w:sz w:val="22"/>
      <w:szCs w:val="22"/>
      <w:lang w:eastAsia="ru-RU"/>
    </w:rPr>
  </w:style>
  <w:style w:type="paragraph" w:customStyle="1" w:styleId="Caaieiaieioi">
    <w:name w:val="Caaieiaie ioi"/>
    <w:basedOn w:val="a1"/>
    <w:rsid w:val="004D2F44"/>
    <w:pPr>
      <w:keepNext/>
      <w:suppressAutoHyphens w:val="0"/>
      <w:overflowPunct/>
      <w:autoSpaceDN w:val="0"/>
      <w:adjustRightInd w:val="0"/>
      <w:spacing w:before="120" w:after="120" w:line="220" w:lineRule="exact"/>
      <w:ind w:left="1418" w:firstLine="540"/>
      <w:jc w:val="both"/>
    </w:pPr>
    <w:rPr>
      <w:b/>
      <w:bCs/>
      <w:lang w:eastAsia="ru-RU"/>
    </w:rPr>
  </w:style>
  <w:style w:type="paragraph" w:customStyle="1" w:styleId="Heading">
    <w:name w:val="Heading"/>
    <w:rsid w:val="004D2F44"/>
    <w:pPr>
      <w:widowControl w:val="0"/>
      <w:autoSpaceDE w:val="0"/>
      <w:autoSpaceDN w:val="0"/>
      <w:adjustRightInd w:val="0"/>
      <w:spacing w:after="0" w:line="240" w:lineRule="auto"/>
    </w:pPr>
    <w:rPr>
      <w:rFonts w:ascii="Arial" w:eastAsia="Times New Roman" w:hAnsi="Arial" w:cs="Arial"/>
      <w:b/>
      <w:bCs/>
      <w:lang w:eastAsia="ru-RU"/>
    </w:rPr>
  </w:style>
  <w:style w:type="paragraph" w:styleId="afff5">
    <w:name w:val="Signature"/>
    <w:basedOn w:val="a1"/>
    <w:link w:val="afff4"/>
    <w:semiHidden/>
    <w:rsid w:val="004D2F44"/>
    <w:pPr>
      <w:widowControl/>
      <w:suppressAutoHyphens w:val="0"/>
      <w:overflowPunct/>
      <w:autoSpaceDN w:val="0"/>
      <w:adjustRightInd w:val="0"/>
      <w:ind w:left="4252" w:firstLine="540"/>
      <w:jc w:val="both"/>
    </w:pPr>
    <w:rPr>
      <w:rFonts w:asciiTheme="minorHAnsi" w:eastAsiaTheme="minorHAnsi" w:hAnsiTheme="minorHAnsi" w:cstheme="minorBidi"/>
      <w:sz w:val="24"/>
      <w:szCs w:val="24"/>
      <w:lang w:eastAsia="en-US"/>
    </w:rPr>
  </w:style>
  <w:style w:type="character" w:customStyle="1" w:styleId="1f6">
    <w:name w:val="Подпись Знак1"/>
    <w:basedOn w:val="a2"/>
    <w:semiHidden/>
    <w:rsid w:val="004D2F44"/>
    <w:rPr>
      <w:rFonts w:ascii="Times New Roman" w:eastAsia="Times New Roman" w:hAnsi="Times New Roman" w:cs="Times New Roman"/>
      <w:sz w:val="20"/>
      <w:szCs w:val="20"/>
      <w:lang w:eastAsia="ar-SA"/>
    </w:rPr>
  </w:style>
  <w:style w:type="character" w:customStyle="1" w:styleId="SignatureChar1">
    <w:name w:val="Signature Char1"/>
    <w:semiHidden/>
    <w:locked/>
    <w:rsid w:val="004D2F44"/>
    <w:rPr>
      <w:rFonts w:cs="Times New Roman"/>
      <w:sz w:val="24"/>
      <w:szCs w:val="24"/>
    </w:rPr>
  </w:style>
  <w:style w:type="paragraph" w:customStyle="1" w:styleId="PP">
    <w:name w:val="Строка PP"/>
    <w:basedOn w:val="afff5"/>
    <w:rsid w:val="004D2F44"/>
    <w:pPr>
      <w:overflowPunct w:val="0"/>
    </w:pPr>
  </w:style>
  <w:style w:type="paragraph" w:customStyle="1" w:styleId="Iauiue">
    <w:name w:val="Iau?iue"/>
    <w:rsid w:val="004D2F44"/>
    <w:pPr>
      <w:overflowPunct w:val="0"/>
      <w:autoSpaceDE w:val="0"/>
      <w:autoSpaceDN w:val="0"/>
      <w:adjustRightInd w:val="0"/>
      <w:spacing w:after="0" w:line="240" w:lineRule="auto"/>
      <w:ind w:firstLine="1134"/>
      <w:jc w:val="both"/>
    </w:pPr>
    <w:rPr>
      <w:rFonts w:ascii="HelvDL" w:eastAsia="Times New Roman" w:hAnsi="HelvDL" w:cs="HelvDL"/>
      <w:sz w:val="24"/>
      <w:szCs w:val="24"/>
      <w:lang w:eastAsia="ru-RU"/>
    </w:rPr>
  </w:style>
  <w:style w:type="paragraph" w:customStyle="1" w:styleId="xl25">
    <w:name w:val="xl25"/>
    <w:basedOn w:val="a1"/>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6">
    <w:name w:val="xl26"/>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27">
    <w:name w:val="xl27"/>
    <w:basedOn w:val="a1"/>
    <w:rsid w:val="004D2F44"/>
    <w:pPr>
      <w:widowControl/>
      <w:pBdr>
        <w:top w:val="single" w:sz="4" w:space="0" w:color="auto"/>
        <w:left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8">
    <w:name w:val="xl28"/>
    <w:basedOn w:val="a1"/>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9">
    <w:name w:val="xl29"/>
    <w:basedOn w:val="a1"/>
    <w:rsid w:val="004D2F44"/>
    <w:pPr>
      <w:widowControl/>
      <w:pBdr>
        <w:top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30">
    <w:name w:val="xl30"/>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31">
    <w:name w:val="xl31"/>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2">
    <w:name w:val="xl32"/>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3">
    <w:name w:val="xl33"/>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34">
    <w:name w:val="xl34"/>
    <w:basedOn w:val="a1"/>
    <w:rsid w:val="004D2F44"/>
    <w:pPr>
      <w:widowControl/>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5">
    <w:name w:val="xl35"/>
    <w:basedOn w:val="a1"/>
    <w:rsid w:val="004D2F44"/>
    <w:pPr>
      <w:widowControl/>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6">
    <w:name w:val="xl36"/>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7">
    <w:name w:val="xl37"/>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38">
    <w:name w:val="xl38"/>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9">
    <w:name w:val="xl39"/>
    <w:basedOn w:val="a1"/>
    <w:rsid w:val="004D2F44"/>
    <w:pPr>
      <w:widowControl/>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40">
    <w:name w:val="xl40"/>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41">
    <w:name w:val="xl41"/>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42">
    <w:name w:val="xl42"/>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43">
    <w:name w:val="xl43"/>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44">
    <w:name w:val="xl44"/>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5">
    <w:name w:val="xl45"/>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6">
    <w:name w:val="xl46"/>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7">
    <w:name w:val="xl47"/>
    <w:basedOn w:val="a1"/>
    <w:rsid w:val="004D2F44"/>
    <w:pPr>
      <w:widowControl/>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8">
    <w:name w:val="xl48"/>
    <w:basedOn w:val="a1"/>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9">
    <w:name w:val="xl49"/>
    <w:basedOn w:val="a1"/>
    <w:rsid w:val="004D2F44"/>
    <w:pPr>
      <w:widowControl/>
      <w:pBdr>
        <w:top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0">
    <w:name w:val="xl50"/>
    <w:basedOn w:val="a1"/>
    <w:rsid w:val="004D2F44"/>
    <w:pPr>
      <w:widowControl/>
      <w:pBdr>
        <w:top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1">
    <w:name w:val="xl51"/>
    <w:basedOn w:val="a1"/>
    <w:rsid w:val="004D2F44"/>
    <w:pPr>
      <w:widowControl/>
      <w:pBdr>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2">
    <w:name w:val="xl52"/>
    <w:basedOn w:val="a1"/>
    <w:rsid w:val="004D2F44"/>
    <w:pPr>
      <w:widowControl/>
      <w:pBdr>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2TimesNewRoman12pt60">
    <w:name w:val="Стиль Заголовок 2 + Times New Roman 12 pt Перед:  6 пт После:  0......"/>
    <w:basedOn w:val="a1"/>
    <w:next w:val="ac"/>
    <w:autoRedefine/>
    <w:rsid w:val="004D2F44"/>
    <w:pPr>
      <w:keepNext/>
      <w:suppressAutoHyphens w:val="0"/>
      <w:overflowPunct/>
      <w:autoSpaceDN w:val="0"/>
      <w:adjustRightInd w:val="0"/>
      <w:ind w:firstLine="540"/>
      <w:jc w:val="both"/>
      <w:outlineLvl w:val="1"/>
    </w:pPr>
    <w:rPr>
      <w:b/>
      <w:bCs/>
      <w:i/>
      <w:iCs/>
      <w:sz w:val="24"/>
      <w:szCs w:val="24"/>
      <w:lang w:eastAsia="ru-RU"/>
    </w:rPr>
  </w:style>
  <w:style w:type="paragraph" w:customStyle="1" w:styleId="312pt00">
    <w:name w:val="Стиль Заголовок 3 12pt + Перед:  0 пт После:  0 пт"/>
    <w:basedOn w:val="a1"/>
    <w:rsid w:val="004D2F44"/>
    <w:pPr>
      <w:keepNext/>
      <w:suppressAutoHyphens w:val="0"/>
      <w:overflowPunct/>
      <w:autoSpaceDN w:val="0"/>
      <w:adjustRightInd w:val="0"/>
      <w:ind w:firstLine="540"/>
      <w:jc w:val="both"/>
      <w:outlineLvl w:val="2"/>
    </w:pPr>
    <w:rPr>
      <w:i/>
      <w:iCs/>
      <w:sz w:val="24"/>
      <w:szCs w:val="24"/>
      <w:lang w:eastAsia="ru-RU"/>
    </w:rPr>
  </w:style>
  <w:style w:type="paragraph" w:customStyle="1" w:styleId="0">
    <w:name w:val="Заголовок 0"/>
    <w:basedOn w:val="1"/>
    <w:link w:val="00"/>
    <w:autoRedefine/>
    <w:rsid w:val="004D2F44"/>
    <w:pPr>
      <w:numPr>
        <w:ilvl w:val="5"/>
      </w:numPr>
      <w:tabs>
        <w:tab w:val="num" w:pos="1152"/>
      </w:tabs>
      <w:suppressAutoHyphens/>
      <w:autoSpaceDE w:val="0"/>
      <w:autoSpaceDN w:val="0"/>
      <w:adjustRightInd w:val="0"/>
      <w:spacing w:after="360"/>
    </w:pPr>
    <w:rPr>
      <w:bCs w:val="0"/>
      <w:kern w:val="0"/>
      <w:sz w:val="28"/>
      <w:szCs w:val="20"/>
    </w:rPr>
  </w:style>
  <w:style w:type="paragraph" w:customStyle="1" w:styleId="FR1">
    <w:name w:val="FR1"/>
    <w:rsid w:val="004D2F44"/>
    <w:pPr>
      <w:widowControl w:val="0"/>
      <w:autoSpaceDE w:val="0"/>
      <w:autoSpaceDN w:val="0"/>
      <w:adjustRightInd w:val="0"/>
      <w:spacing w:after="0" w:line="240" w:lineRule="auto"/>
      <w:ind w:right="200"/>
      <w:jc w:val="center"/>
    </w:pPr>
    <w:rPr>
      <w:rFonts w:ascii="Arial" w:eastAsia="Times New Roman" w:hAnsi="Arial" w:cs="Arial"/>
      <w:b/>
      <w:bCs/>
      <w:sz w:val="24"/>
      <w:szCs w:val="24"/>
      <w:lang w:eastAsia="ru-RU"/>
    </w:rPr>
  </w:style>
  <w:style w:type="paragraph" w:customStyle="1" w:styleId="FR2">
    <w:name w:val="FR2"/>
    <w:rsid w:val="004D2F44"/>
    <w:pPr>
      <w:widowControl w:val="0"/>
      <w:autoSpaceDE w:val="0"/>
      <w:autoSpaceDN w:val="0"/>
      <w:adjustRightInd w:val="0"/>
      <w:spacing w:before="280" w:after="0" w:line="300" w:lineRule="auto"/>
      <w:ind w:left="1520" w:right="1200"/>
      <w:jc w:val="center"/>
    </w:pPr>
    <w:rPr>
      <w:rFonts w:ascii="Arial" w:eastAsia="Times New Roman" w:hAnsi="Arial" w:cs="Arial"/>
      <w:i/>
      <w:iCs/>
      <w:sz w:val="28"/>
      <w:szCs w:val="28"/>
      <w:lang w:eastAsia="ru-RU"/>
    </w:rPr>
  </w:style>
  <w:style w:type="paragraph" w:customStyle="1" w:styleId="1f7">
    <w:name w:val="Обычный1"/>
    <w:rsid w:val="004D2F44"/>
    <w:pPr>
      <w:spacing w:after="0" w:line="240" w:lineRule="auto"/>
    </w:pPr>
    <w:rPr>
      <w:rFonts w:ascii="Times New Roman" w:eastAsia="Times New Roman" w:hAnsi="Times New Roman" w:cs="Times New Roman"/>
      <w:sz w:val="20"/>
      <w:szCs w:val="20"/>
      <w:lang w:eastAsia="ru-RU"/>
    </w:rPr>
  </w:style>
  <w:style w:type="paragraph" w:customStyle="1" w:styleId="ArNar">
    <w:name w:val="Обычный ArNar"/>
    <w:basedOn w:val="a1"/>
    <w:rsid w:val="004D2F44"/>
    <w:pPr>
      <w:widowControl/>
      <w:suppressAutoHyphens w:val="0"/>
      <w:overflowPunct/>
      <w:autoSpaceDN w:val="0"/>
      <w:adjustRightInd w:val="0"/>
      <w:ind w:firstLine="709"/>
      <w:jc w:val="both"/>
    </w:pPr>
    <w:rPr>
      <w:rFonts w:ascii="Arial Narrow" w:hAnsi="Arial Narrow" w:cs="Arial Narrow"/>
      <w:color w:val="000000"/>
      <w:sz w:val="22"/>
      <w:szCs w:val="22"/>
      <w:lang w:eastAsia="ru-RU"/>
    </w:rPr>
  </w:style>
  <w:style w:type="paragraph" w:customStyle="1" w:styleId="affff2">
    <w:name w:val="Список отчета"/>
    <w:basedOn w:val="ac"/>
    <w:rsid w:val="004D2F44"/>
    <w:pPr>
      <w:widowControl w:val="0"/>
      <w:tabs>
        <w:tab w:val="num" w:pos="720"/>
      </w:tabs>
      <w:suppressAutoHyphens/>
      <w:overflowPunct w:val="0"/>
      <w:autoSpaceDE w:val="0"/>
      <w:ind w:left="720" w:hanging="720"/>
      <w:jc w:val="left"/>
    </w:pPr>
    <w:rPr>
      <w:b w:val="0"/>
      <w:bCs w:val="0"/>
      <w:sz w:val="20"/>
      <w:szCs w:val="20"/>
      <w:lang w:eastAsia="ar-SA"/>
    </w:rPr>
  </w:style>
  <w:style w:type="paragraph" w:customStyle="1" w:styleId="FR4">
    <w:name w:val="FR4"/>
    <w:rsid w:val="004D2F44"/>
    <w:pPr>
      <w:widowControl w:val="0"/>
      <w:autoSpaceDE w:val="0"/>
      <w:autoSpaceDN w:val="0"/>
      <w:adjustRightInd w:val="0"/>
      <w:spacing w:after="0" w:line="240" w:lineRule="auto"/>
      <w:ind w:left="4960"/>
    </w:pPr>
    <w:rPr>
      <w:rFonts w:ascii="Times New Roman" w:eastAsia="Times New Roman" w:hAnsi="Times New Roman" w:cs="Times New Roman"/>
      <w:noProof/>
      <w:sz w:val="16"/>
      <w:szCs w:val="16"/>
      <w:lang w:eastAsia="ru-RU"/>
    </w:rPr>
  </w:style>
  <w:style w:type="paragraph" w:customStyle="1" w:styleId="affff3">
    <w:name w:val="Заголовок раздела"/>
    <w:basedOn w:val="a1"/>
    <w:rsid w:val="004D2F44"/>
    <w:pPr>
      <w:keepNext/>
      <w:keepLines/>
      <w:widowControl/>
      <w:suppressAutoHyphens w:val="0"/>
      <w:overflowPunct/>
      <w:autoSpaceDN w:val="0"/>
      <w:adjustRightInd w:val="0"/>
      <w:spacing w:before="120" w:after="160"/>
      <w:ind w:firstLine="709"/>
      <w:jc w:val="center"/>
    </w:pPr>
    <w:rPr>
      <w:rFonts w:ascii="Arial" w:hAnsi="Arial" w:cs="Arial"/>
      <w:b/>
      <w:bCs/>
      <w:i/>
      <w:iCs/>
      <w:kern w:val="28"/>
      <w:sz w:val="28"/>
      <w:szCs w:val="28"/>
      <w:lang w:eastAsia="ru-RU"/>
    </w:rPr>
  </w:style>
  <w:style w:type="paragraph" w:customStyle="1" w:styleId="abzac">
    <w:name w:val="abzac"/>
    <w:basedOn w:val="a1"/>
    <w:rsid w:val="004D2F44"/>
    <w:pPr>
      <w:widowControl/>
      <w:suppressAutoHyphens w:val="0"/>
      <w:overflowPunct/>
      <w:autoSpaceDN w:val="0"/>
      <w:adjustRightInd w:val="0"/>
      <w:ind w:firstLine="225"/>
      <w:jc w:val="both"/>
    </w:pPr>
    <w:rPr>
      <w:sz w:val="24"/>
      <w:szCs w:val="24"/>
      <w:lang w:eastAsia="ru-RU"/>
    </w:rPr>
  </w:style>
  <w:style w:type="paragraph" w:customStyle="1" w:styleId="affff4">
    <w:name w:val="штрих"/>
    <w:basedOn w:val="ac"/>
    <w:rsid w:val="004D2F44"/>
    <w:pPr>
      <w:widowControl w:val="0"/>
      <w:tabs>
        <w:tab w:val="num" w:pos="720"/>
      </w:tabs>
      <w:suppressAutoHyphens/>
      <w:overflowPunct w:val="0"/>
      <w:autoSpaceDE w:val="0"/>
      <w:ind w:left="720" w:hanging="720"/>
      <w:jc w:val="left"/>
    </w:pPr>
    <w:rPr>
      <w:b w:val="0"/>
      <w:bCs w:val="0"/>
      <w:sz w:val="20"/>
      <w:szCs w:val="20"/>
      <w:lang w:eastAsia="ar-SA"/>
    </w:rPr>
  </w:style>
  <w:style w:type="paragraph" w:customStyle="1" w:styleId="affff5">
    <w:basedOn w:val="a1"/>
    <w:next w:val="a1"/>
    <w:rsid w:val="004D2F44"/>
    <w:pPr>
      <w:widowControl/>
      <w:overflowPunct/>
      <w:autoSpaceDN w:val="0"/>
      <w:adjustRightInd w:val="0"/>
      <w:spacing w:before="60" w:after="60"/>
      <w:ind w:left="1701" w:right="1701" w:firstLine="540"/>
      <w:jc w:val="center"/>
    </w:pPr>
    <w:rPr>
      <w:b/>
      <w:bCs/>
      <w:spacing w:val="20"/>
      <w:sz w:val="28"/>
      <w:szCs w:val="28"/>
      <w:lang w:eastAsia="ru-RU"/>
    </w:rPr>
  </w:style>
  <w:style w:type="paragraph" w:customStyle="1" w:styleId="xl53">
    <w:name w:val="xl53"/>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54">
    <w:name w:val="xl54"/>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55">
    <w:name w:val="xl55"/>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6">
    <w:name w:val="xl56"/>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7">
    <w:name w:val="xl57"/>
    <w:basedOn w:val="a1"/>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58">
    <w:name w:val="xl58"/>
    <w:basedOn w:val="a1"/>
    <w:rsid w:val="004D2F44"/>
    <w:pPr>
      <w:widowControl/>
      <w:pBdr>
        <w:left w:val="single" w:sz="4" w:space="0" w:color="auto"/>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9">
    <w:name w:val="xl59"/>
    <w:basedOn w:val="a1"/>
    <w:rsid w:val="004D2F44"/>
    <w:pPr>
      <w:widowControl/>
      <w:pBdr>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60">
    <w:name w:val="xl60"/>
    <w:basedOn w:val="a1"/>
    <w:rsid w:val="004D2F44"/>
    <w:pPr>
      <w:widowControl/>
      <w:pBdr>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61">
    <w:name w:val="xl61"/>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color w:val="000000"/>
      <w:sz w:val="24"/>
      <w:szCs w:val="24"/>
      <w:lang w:eastAsia="ru-RU"/>
    </w:rPr>
  </w:style>
  <w:style w:type="paragraph" w:customStyle="1" w:styleId="xl62">
    <w:name w:val="xl62"/>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63">
    <w:name w:val="xl63"/>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64">
    <w:name w:val="xl64"/>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65">
    <w:name w:val="xl65"/>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color w:val="000000"/>
      <w:sz w:val="24"/>
      <w:szCs w:val="24"/>
      <w:lang w:eastAsia="ru-RU"/>
    </w:rPr>
  </w:style>
  <w:style w:type="character" w:customStyle="1" w:styleId="29">
    <w:name w:val="Список маркированный 2 Знак"/>
    <w:link w:val="2a"/>
    <w:locked/>
    <w:rsid w:val="004D2F44"/>
    <w:rPr>
      <w:rFonts w:cs="Times New Roman"/>
      <w:sz w:val="24"/>
      <w:szCs w:val="24"/>
      <w:lang w:eastAsia="ar-SA"/>
    </w:rPr>
  </w:style>
  <w:style w:type="paragraph" w:customStyle="1" w:styleId="2a">
    <w:name w:val="Список маркированный 2"/>
    <w:basedOn w:val="a1"/>
    <w:link w:val="29"/>
    <w:rsid w:val="004D2F44"/>
    <w:pPr>
      <w:widowControl/>
      <w:tabs>
        <w:tab w:val="num" w:pos="720"/>
        <w:tab w:val="left" w:pos="1560"/>
      </w:tabs>
      <w:suppressAutoHyphens w:val="0"/>
      <w:overflowPunct/>
      <w:autoSpaceDN w:val="0"/>
      <w:adjustRightInd w:val="0"/>
      <w:spacing w:line="360" w:lineRule="auto"/>
      <w:ind w:left="1560" w:hanging="426"/>
      <w:jc w:val="both"/>
    </w:pPr>
    <w:rPr>
      <w:rFonts w:asciiTheme="minorHAnsi" w:eastAsiaTheme="minorHAnsi" w:hAnsiTheme="minorHAnsi"/>
      <w:sz w:val="24"/>
      <w:szCs w:val="24"/>
    </w:rPr>
  </w:style>
  <w:style w:type="paragraph" w:customStyle="1" w:styleId="1f8">
    <w:name w:val="Основной текст с отступом1"/>
    <w:basedOn w:val="a1"/>
    <w:rsid w:val="004D2F44"/>
    <w:pPr>
      <w:shd w:val="clear" w:color="auto" w:fill="FFFFFF"/>
      <w:suppressAutoHyphens w:val="0"/>
      <w:overflowPunct/>
      <w:autoSpaceDN w:val="0"/>
      <w:adjustRightInd w:val="0"/>
      <w:spacing w:line="317" w:lineRule="exact"/>
      <w:ind w:firstLine="758"/>
      <w:jc w:val="both"/>
    </w:pPr>
    <w:rPr>
      <w:color w:val="FF0000"/>
      <w:sz w:val="28"/>
      <w:szCs w:val="28"/>
      <w:lang w:eastAsia="ru-RU"/>
    </w:rPr>
  </w:style>
  <w:style w:type="paragraph" w:customStyle="1" w:styleId="2b">
    <w:name w:val="2 Знак"/>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2c">
    <w:name w:val="Знак Знак Знак2 Знак"/>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u">
    <w:name w:val="u"/>
    <w:basedOn w:val="a1"/>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tekstob">
    <w:name w:val="tekstob"/>
    <w:basedOn w:val="a1"/>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120">
    <w:name w:val="Абзац списка12"/>
    <w:basedOn w:val="a1"/>
    <w:rsid w:val="004D2F44"/>
    <w:pPr>
      <w:widowControl/>
      <w:suppressAutoHyphens w:val="0"/>
      <w:overflowPunct/>
      <w:autoSpaceDN w:val="0"/>
      <w:adjustRightInd w:val="0"/>
      <w:ind w:left="720" w:firstLine="540"/>
      <w:jc w:val="both"/>
    </w:pPr>
    <w:rPr>
      <w:sz w:val="24"/>
      <w:szCs w:val="24"/>
      <w:lang w:eastAsia="ru-RU"/>
    </w:rPr>
  </w:style>
  <w:style w:type="paragraph" w:customStyle="1" w:styleId="affff6">
    <w:name w:val="ñïèñîê"/>
    <w:basedOn w:val="a1"/>
    <w:rsid w:val="004D2F44"/>
    <w:pPr>
      <w:keepLines/>
      <w:suppressAutoHyphens w:val="0"/>
      <w:overflowPunct/>
      <w:autoSpaceDN w:val="0"/>
      <w:adjustRightInd w:val="0"/>
      <w:ind w:left="709" w:hanging="284"/>
      <w:jc w:val="both"/>
    </w:pPr>
    <w:rPr>
      <w:rFonts w:ascii="Peterburg" w:hAnsi="Peterburg" w:cs="Peterburg"/>
      <w:sz w:val="24"/>
      <w:szCs w:val="24"/>
      <w:lang w:eastAsia="ru-RU"/>
    </w:rPr>
  </w:style>
  <w:style w:type="paragraph" w:customStyle="1" w:styleId="52">
    <w:name w:val="çàãîëîâîê 5"/>
    <w:basedOn w:val="a1"/>
    <w:next w:val="a1"/>
    <w:rsid w:val="004D2F44"/>
    <w:pPr>
      <w:keepNext/>
      <w:suppressAutoHyphens w:val="0"/>
      <w:overflowPunct/>
      <w:autoSpaceDN w:val="0"/>
      <w:adjustRightInd w:val="0"/>
      <w:ind w:firstLine="567"/>
      <w:jc w:val="both"/>
    </w:pPr>
    <w:rPr>
      <w:b/>
      <w:bCs/>
      <w:u w:val="single"/>
      <w:lang w:eastAsia="ru-RU"/>
    </w:rPr>
  </w:style>
  <w:style w:type="paragraph" w:customStyle="1" w:styleId="nienie">
    <w:name w:val="nienie"/>
    <w:basedOn w:val="Iauiue"/>
    <w:rsid w:val="004D2F44"/>
    <w:pPr>
      <w:widowControl w:val="0"/>
      <w:overflowPunct/>
      <w:autoSpaceDE/>
      <w:autoSpaceDN/>
      <w:adjustRightInd/>
      <w:ind w:firstLine="0"/>
      <w:jc w:val="left"/>
    </w:pPr>
    <w:rPr>
      <w:rFonts w:ascii="Times New Roman" w:hAnsi="Times New Roman" w:cs="Times New Roman"/>
      <w:sz w:val="20"/>
      <w:szCs w:val="20"/>
    </w:rPr>
  </w:style>
  <w:style w:type="paragraph" w:customStyle="1" w:styleId="112">
    <w:name w:val="Абзац списка11"/>
    <w:basedOn w:val="a1"/>
    <w:link w:val="ListParagraphChar"/>
    <w:rsid w:val="004D2F44"/>
    <w:pPr>
      <w:widowControl/>
      <w:suppressAutoHyphens w:val="0"/>
      <w:overflowPunct/>
      <w:autoSpaceDN w:val="0"/>
      <w:adjustRightInd w:val="0"/>
      <w:ind w:left="720" w:firstLine="540"/>
      <w:jc w:val="both"/>
    </w:pPr>
    <w:rPr>
      <w:sz w:val="24"/>
    </w:rPr>
  </w:style>
  <w:style w:type="paragraph" w:customStyle="1" w:styleId="uni">
    <w:name w:val="uni"/>
    <w:basedOn w:val="a1"/>
    <w:rsid w:val="004D2F44"/>
    <w:pPr>
      <w:widowControl/>
      <w:suppressAutoHyphens w:val="0"/>
      <w:overflowPunct/>
      <w:autoSpaceDN w:val="0"/>
      <w:adjustRightInd w:val="0"/>
      <w:ind w:firstLine="390"/>
      <w:jc w:val="both"/>
    </w:pPr>
    <w:rPr>
      <w:sz w:val="24"/>
      <w:szCs w:val="24"/>
      <w:lang w:eastAsia="ru-RU"/>
    </w:rPr>
  </w:style>
  <w:style w:type="paragraph" w:customStyle="1" w:styleId="unip">
    <w:name w:val="unip"/>
    <w:basedOn w:val="a1"/>
    <w:rsid w:val="004D2F44"/>
    <w:pPr>
      <w:widowControl/>
      <w:suppressAutoHyphens w:val="0"/>
      <w:overflowPunct/>
      <w:autoSpaceDN w:val="0"/>
      <w:adjustRightInd w:val="0"/>
      <w:ind w:firstLine="390"/>
      <w:jc w:val="both"/>
    </w:pPr>
    <w:rPr>
      <w:sz w:val="24"/>
      <w:szCs w:val="24"/>
      <w:lang w:eastAsia="ru-RU"/>
    </w:rPr>
  </w:style>
  <w:style w:type="paragraph" w:customStyle="1" w:styleId="Default">
    <w:name w:val="Default"/>
    <w:rsid w:val="004D2F4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7">
    <w:name w:val="Комментарий"/>
    <w:basedOn w:val="a1"/>
    <w:next w:val="a1"/>
    <w:rsid w:val="004D2F44"/>
    <w:pPr>
      <w:widowControl/>
      <w:shd w:val="clear" w:color="auto" w:fill="F0F0F0"/>
      <w:suppressAutoHyphens w:val="0"/>
      <w:overflowPunct/>
      <w:autoSpaceDN w:val="0"/>
      <w:adjustRightInd w:val="0"/>
      <w:spacing w:before="75"/>
      <w:ind w:firstLine="540"/>
      <w:jc w:val="both"/>
    </w:pPr>
    <w:rPr>
      <w:rFonts w:ascii="Arial" w:hAnsi="Arial" w:cs="Arial"/>
      <w:color w:val="353842"/>
      <w:sz w:val="24"/>
      <w:szCs w:val="24"/>
      <w:lang w:eastAsia="ru-RU"/>
    </w:rPr>
  </w:style>
  <w:style w:type="paragraph" w:customStyle="1" w:styleId="affff8">
    <w:name w:val="Информация об изменениях документа"/>
    <w:basedOn w:val="affff7"/>
    <w:next w:val="a1"/>
    <w:rsid w:val="004D2F44"/>
    <w:pPr>
      <w:spacing w:before="0"/>
    </w:pPr>
    <w:rPr>
      <w:i/>
      <w:iCs/>
    </w:rPr>
  </w:style>
  <w:style w:type="paragraph" w:customStyle="1" w:styleId="113">
    <w:name w:val="Без интервала11"/>
    <w:rsid w:val="004D2F44"/>
    <w:pPr>
      <w:spacing w:after="0" w:line="240" w:lineRule="auto"/>
    </w:pPr>
    <w:rPr>
      <w:rFonts w:ascii="Calibri" w:eastAsia="Times New Roman" w:hAnsi="Calibri" w:cs="Calibri"/>
      <w:lang w:eastAsia="ru-RU"/>
    </w:rPr>
  </w:style>
  <w:style w:type="character" w:styleId="affff9">
    <w:name w:val="footnote reference"/>
    <w:semiHidden/>
    <w:rsid w:val="004D2F44"/>
    <w:rPr>
      <w:rFonts w:cs="Times New Roman"/>
      <w:vertAlign w:val="superscript"/>
    </w:rPr>
  </w:style>
  <w:style w:type="character" w:styleId="affffa">
    <w:name w:val="endnote reference"/>
    <w:semiHidden/>
    <w:rsid w:val="004D2F44"/>
    <w:rPr>
      <w:rFonts w:cs="Times New Roman"/>
      <w:vertAlign w:val="superscript"/>
    </w:rPr>
  </w:style>
  <w:style w:type="character" w:customStyle="1" w:styleId="710">
    <w:name w:val="Заголовок 7 Знак1"/>
    <w:semiHidden/>
    <w:rsid w:val="004D2F44"/>
    <w:rPr>
      <w:rFonts w:ascii="Cambria" w:hAnsi="Cambria" w:cs="Cambria"/>
      <w:i/>
      <w:iCs/>
      <w:color w:val="auto"/>
      <w:sz w:val="24"/>
      <w:szCs w:val="24"/>
    </w:rPr>
  </w:style>
  <w:style w:type="character" w:customStyle="1" w:styleId="810">
    <w:name w:val="Заголовок 8 Знак1"/>
    <w:semiHidden/>
    <w:rsid w:val="004D2F44"/>
    <w:rPr>
      <w:rFonts w:ascii="Cambria" w:hAnsi="Cambria" w:cs="Cambria"/>
      <w:color w:val="auto"/>
    </w:rPr>
  </w:style>
  <w:style w:type="character" w:customStyle="1" w:styleId="910">
    <w:name w:val="Заголовок 9 Знак1"/>
    <w:semiHidden/>
    <w:rsid w:val="004D2F44"/>
    <w:rPr>
      <w:rFonts w:ascii="Cambria" w:hAnsi="Cambria" w:cs="Cambria"/>
      <w:i/>
      <w:iCs/>
      <w:color w:val="auto"/>
    </w:rPr>
  </w:style>
  <w:style w:type="character" w:customStyle="1" w:styleId="1f9">
    <w:name w:val="Верхний колонтитул Знак1"/>
    <w:semiHidden/>
    <w:rsid w:val="004D2F44"/>
    <w:rPr>
      <w:rFonts w:cs="Times New Roman"/>
      <w:sz w:val="24"/>
      <w:szCs w:val="24"/>
    </w:rPr>
  </w:style>
  <w:style w:type="character" w:customStyle="1" w:styleId="BodyTextIndent2Char1">
    <w:name w:val="Body Text Indent 2 Char1"/>
    <w:aliases w:val="Основной текст с отступом 2 Знак Знак Char1,Основной текст с отступом 2 Знак Char1,Основной текст с отступом 2 Знак Знак Знак Знак Знак Char1,Основной текст с отступом 22 Char1"/>
    <w:semiHidden/>
    <w:locked/>
    <w:rsid w:val="004D2F44"/>
    <w:rPr>
      <w:rFonts w:cs="Times New Roman"/>
      <w:sz w:val="24"/>
      <w:szCs w:val="24"/>
    </w:rPr>
  </w:style>
  <w:style w:type="character" w:customStyle="1" w:styleId="214">
    <w:name w:val="Основной текст с отступом 2 Знак1"/>
    <w:semiHidden/>
    <w:locked/>
    <w:rsid w:val="004D2F44"/>
    <w:rPr>
      <w:rFonts w:cs="Times New Roman"/>
      <w:sz w:val="24"/>
      <w:szCs w:val="24"/>
    </w:rPr>
  </w:style>
  <w:style w:type="character" w:customStyle="1" w:styleId="BodyTextIndent3Char1">
    <w:name w:val="Body Text Indent 3 Char1"/>
    <w:semiHidden/>
    <w:locked/>
    <w:rsid w:val="004D2F44"/>
    <w:rPr>
      <w:rFonts w:cs="Times New Roman"/>
      <w:sz w:val="16"/>
      <w:szCs w:val="16"/>
    </w:rPr>
  </w:style>
  <w:style w:type="character" w:customStyle="1" w:styleId="313">
    <w:name w:val="Основной текст с отступом 3 Знак1"/>
    <w:semiHidden/>
    <w:locked/>
    <w:rsid w:val="004D2F44"/>
    <w:rPr>
      <w:rFonts w:cs="Times New Roman"/>
      <w:sz w:val="16"/>
      <w:szCs w:val="16"/>
    </w:rPr>
  </w:style>
  <w:style w:type="paragraph" w:styleId="39">
    <w:name w:val="Body Text 3"/>
    <w:basedOn w:val="a1"/>
    <w:link w:val="38"/>
    <w:semiHidden/>
    <w:rsid w:val="004D2F44"/>
    <w:pPr>
      <w:widowControl/>
      <w:suppressAutoHyphens w:val="0"/>
      <w:overflowPunct/>
      <w:autoSpaceDN w:val="0"/>
      <w:adjustRightInd w:val="0"/>
      <w:spacing w:after="120"/>
      <w:ind w:firstLine="540"/>
      <w:jc w:val="both"/>
    </w:pPr>
    <w:rPr>
      <w:rFonts w:asciiTheme="minorHAnsi" w:eastAsiaTheme="minorHAnsi" w:hAnsiTheme="minorHAnsi" w:cstheme="minorBidi"/>
      <w:sz w:val="24"/>
      <w:szCs w:val="24"/>
      <w:lang w:eastAsia="en-US"/>
    </w:rPr>
  </w:style>
  <w:style w:type="character" w:customStyle="1" w:styleId="314">
    <w:name w:val="Основной текст 3 Знак1"/>
    <w:basedOn w:val="a2"/>
    <w:semiHidden/>
    <w:rsid w:val="004D2F44"/>
    <w:rPr>
      <w:rFonts w:ascii="Times New Roman" w:eastAsia="Times New Roman" w:hAnsi="Times New Roman" w:cs="Times New Roman"/>
      <w:sz w:val="16"/>
      <w:szCs w:val="16"/>
      <w:lang w:eastAsia="ar-SA"/>
    </w:rPr>
  </w:style>
  <w:style w:type="character" w:customStyle="1" w:styleId="BodyText3Char1">
    <w:name w:val="Body Text 3 Char1"/>
    <w:semiHidden/>
    <w:locked/>
    <w:rsid w:val="004D2F44"/>
    <w:rPr>
      <w:rFonts w:cs="Times New Roman"/>
      <w:sz w:val="16"/>
      <w:szCs w:val="16"/>
    </w:rPr>
  </w:style>
  <w:style w:type="character" w:customStyle="1" w:styleId="1fa">
    <w:name w:val="Нижний колонтитул Знак1"/>
    <w:semiHidden/>
    <w:rsid w:val="004D2F44"/>
    <w:rPr>
      <w:rFonts w:cs="Times New Roman"/>
      <w:sz w:val="24"/>
      <w:szCs w:val="24"/>
    </w:rPr>
  </w:style>
  <w:style w:type="character" w:customStyle="1" w:styleId="1fb">
    <w:name w:val="Название Знак1"/>
    <w:rsid w:val="004D2F44"/>
    <w:rPr>
      <w:rFonts w:ascii="Cambria" w:hAnsi="Cambria" w:cs="Cambria"/>
      <w:color w:val="auto"/>
      <w:spacing w:val="5"/>
      <w:kern w:val="28"/>
      <w:sz w:val="52"/>
      <w:szCs w:val="52"/>
    </w:rPr>
  </w:style>
  <w:style w:type="character" w:customStyle="1" w:styleId="CommentSubjectChar1">
    <w:name w:val="Comment Subject Char1"/>
    <w:semiHidden/>
    <w:locked/>
    <w:rsid w:val="004D2F44"/>
    <w:rPr>
      <w:rFonts w:cs="Times New Roman"/>
      <w:b/>
      <w:bCs/>
      <w:sz w:val="20"/>
      <w:szCs w:val="20"/>
    </w:rPr>
  </w:style>
  <w:style w:type="character" w:customStyle="1" w:styleId="1fc">
    <w:name w:val="Тема примечания Знак1"/>
    <w:semiHidden/>
    <w:locked/>
    <w:rsid w:val="004D2F44"/>
    <w:rPr>
      <w:rFonts w:cs="Times New Roman"/>
      <w:b/>
      <w:bCs/>
    </w:rPr>
  </w:style>
  <w:style w:type="character" w:customStyle="1" w:styleId="1fd">
    <w:name w:val="Текст выноски Знак1"/>
    <w:semiHidden/>
    <w:rsid w:val="004D2F44"/>
    <w:rPr>
      <w:rFonts w:ascii="Tahoma" w:hAnsi="Tahoma" w:cs="Tahoma"/>
      <w:sz w:val="16"/>
      <w:szCs w:val="16"/>
    </w:rPr>
  </w:style>
  <w:style w:type="character" w:customStyle="1" w:styleId="114">
    <w:name w:val="Заголовок 1 Знак1"/>
    <w:aliases w:val="Заголовок 1 Знак Знак Знак Знак1,Заголовок 1 Знак Знак Знак2"/>
    <w:locked/>
    <w:rsid w:val="004D2F44"/>
    <w:rPr>
      <w:b/>
      <w:sz w:val="24"/>
    </w:rPr>
  </w:style>
  <w:style w:type="paragraph" w:styleId="afff7">
    <w:name w:val="Document Map"/>
    <w:basedOn w:val="a1"/>
    <w:link w:val="afff6"/>
    <w:semiHidden/>
    <w:rsid w:val="004D2F44"/>
    <w:pPr>
      <w:widowControl/>
      <w:suppressAutoHyphens w:val="0"/>
      <w:overflowPunct/>
      <w:autoSpaceDN w:val="0"/>
      <w:adjustRightInd w:val="0"/>
      <w:ind w:firstLine="540"/>
      <w:jc w:val="both"/>
    </w:pPr>
    <w:rPr>
      <w:rFonts w:ascii="Tahoma" w:eastAsiaTheme="minorHAnsi" w:hAnsi="Tahoma" w:cstheme="minorBidi"/>
      <w:sz w:val="22"/>
      <w:szCs w:val="22"/>
      <w:lang w:eastAsia="en-US"/>
    </w:rPr>
  </w:style>
  <w:style w:type="character" w:customStyle="1" w:styleId="1fe">
    <w:name w:val="Схема документа Знак1"/>
    <w:basedOn w:val="a2"/>
    <w:semiHidden/>
    <w:rsid w:val="004D2F44"/>
    <w:rPr>
      <w:rFonts w:ascii="Tahoma" w:eastAsia="Times New Roman" w:hAnsi="Tahoma" w:cs="Tahoma"/>
      <w:sz w:val="16"/>
      <w:szCs w:val="16"/>
      <w:lang w:eastAsia="ar-SA"/>
    </w:rPr>
  </w:style>
  <w:style w:type="character" w:customStyle="1" w:styleId="DocumentMapChar1">
    <w:name w:val="Document Map Char1"/>
    <w:semiHidden/>
    <w:locked/>
    <w:rsid w:val="004D2F44"/>
    <w:rPr>
      <w:rFonts w:cs="Times New Roman"/>
      <w:sz w:val="2"/>
    </w:rPr>
  </w:style>
  <w:style w:type="character" w:customStyle="1" w:styleId="PlainTextChar1">
    <w:name w:val="Plain Text Char1"/>
    <w:semiHidden/>
    <w:locked/>
    <w:rsid w:val="004D2F44"/>
    <w:rPr>
      <w:rFonts w:ascii="Courier New" w:hAnsi="Courier New" w:cs="Courier New"/>
      <w:sz w:val="20"/>
      <w:szCs w:val="20"/>
    </w:rPr>
  </w:style>
  <w:style w:type="character" w:customStyle="1" w:styleId="1ff">
    <w:name w:val="Текст Знак1"/>
    <w:semiHidden/>
    <w:locked/>
    <w:rsid w:val="004D2F44"/>
    <w:rPr>
      <w:rFonts w:ascii="Consolas" w:hAnsi="Consolas" w:cs="Consolas"/>
      <w:sz w:val="21"/>
      <w:szCs w:val="21"/>
    </w:rPr>
  </w:style>
  <w:style w:type="character" w:customStyle="1" w:styleId="1ff0">
    <w:name w:val="Подзаголовок Знак1"/>
    <w:rsid w:val="004D2F44"/>
    <w:rPr>
      <w:rFonts w:ascii="Cambria" w:hAnsi="Cambria" w:cs="Cambria"/>
      <w:i/>
      <w:iCs/>
      <w:color w:val="4F81BD"/>
      <w:spacing w:val="15"/>
      <w:sz w:val="24"/>
      <w:szCs w:val="24"/>
    </w:rPr>
  </w:style>
  <w:style w:type="character" w:customStyle="1" w:styleId="3a">
    <w:name w:val="Основной текст Знак Знак Знак Знак Знак3"/>
    <w:aliases w:val="Основной текст Знак Знак Знак Знак Знак4"/>
    <w:rsid w:val="004D2F44"/>
    <w:rPr>
      <w:color w:val="000000"/>
      <w:sz w:val="24"/>
      <w:lang w:val="ru-RU" w:eastAsia="ru-RU"/>
    </w:rPr>
  </w:style>
  <w:style w:type="character" w:customStyle="1" w:styleId="212pt3">
    <w:name w:val="Заголовок 2 + 12 pt Знак Знак Знак Знак Знак"/>
    <w:rsid w:val="004D2F44"/>
    <w:rPr>
      <w:b/>
      <w:sz w:val="24"/>
      <w:lang w:val="ru-RU" w:eastAsia="ru-RU"/>
    </w:rPr>
  </w:style>
  <w:style w:type="paragraph" w:styleId="afff3">
    <w:name w:val="endnote text"/>
    <w:basedOn w:val="a1"/>
    <w:link w:val="afff2"/>
    <w:semiHidden/>
    <w:rsid w:val="004D2F44"/>
    <w:pPr>
      <w:widowControl/>
      <w:suppressAutoHyphens w:val="0"/>
      <w:overflowPunct/>
      <w:autoSpaceDN w:val="0"/>
      <w:adjustRightInd w:val="0"/>
      <w:ind w:firstLine="540"/>
      <w:jc w:val="both"/>
    </w:pPr>
  </w:style>
  <w:style w:type="character" w:customStyle="1" w:styleId="1ff1">
    <w:name w:val="Текст концевой сноски Знак1"/>
    <w:basedOn w:val="a2"/>
    <w:semiHidden/>
    <w:rsid w:val="004D2F44"/>
    <w:rPr>
      <w:rFonts w:ascii="Times New Roman" w:eastAsia="Times New Roman" w:hAnsi="Times New Roman" w:cs="Times New Roman"/>
      <w:sz w:val="20"/>
      <w:szCs w:val="20"/>
      <w:lang w:eastAsia="ar-SA"/>
    </w:rPr>
  </w:style>
  <w:style w:type="character" w:customStyle="1" w:styleId="EndnoteTextChar1">
    <w:name w:val="Endnote Text Char1"/>
    <w:semiHidden/>
    <w:locked/>
    <w:rsid w:val="004D2F44"/>
    <w:rPr>
      <w:rFonts w:cs="Times New Roman"/>
      <w:sz w:val="20"/>
      <w:szCs w:val="20"/>
    </w:rPr>
  </w:style>
  <w:style w:type="character" w:customStyle="1" w:styleId="212pt4">
    <w:name w:val="Заголовок 2 + 12 pt Знак Знак Знак Знак"/>
    <w:rsid w:val="004D2F44"/>
    <w:rPr>
      <w:sz w:val="24"/>
      <w:lang w:val="ru-RU" w:eastAsia="ru-RU"/>
    </w:rPr>
  </w:style>
  <w:style w:type="character" w:customStyle="1" w:styleId="BodyTextChar2">
    <w:name w:val="Body Text Char2"/>
    <w:aliases w:val="Основной текст Знак Знак Знак Char2,Основной текст Знак Знак Знак Знак Char2,Знак Char2,Основной текст Знак Знак Знак Знак Знак Знак Char2,Основной текст Знак Знак Знак Знак Знак Знак Знак Знак Знак Char2"/>
    <w:locked/>
    <w:rsid w:val="004D2F44"/>
    <w:rPr>
      <w:rFonts w:ascii="Calibri" w:hAnsi="Calibri"/>
      <w:sz w:val="24"/>
      <w:lang w:val="ru-RU" w:eastAsia="ru-RU"/>
    </w:rPr>
  </w:style>
  <w:style w:type="character" w:customStyle="1" w:styleId="FootnoteTextChar">
    <w:name w:val="Footnote Text Char"/>
    <w:aliases w:val="Знак1 Char3,Знак Знак Знак Char3,Знак Знак Знак Знак Знак Знак Знак Знак Знак Знак Знак Знак Знак Знак Знак Знак Знак Знак Знак Знак Знак Char3"/>
    <w:semiHidden/>
    <w:locked/>
    <w:rsid w:val="004D2F44"/>
    <w:rPr>
      <w:rFonts w:ascii="Times New Roman" w:hAnsi="Times New Roman"/>
      <w:sz w:val="20"/>
    </w:rPr>
  </w:style>
  <w:style w:type="character" w:customStyle="1" w:styleId="FootnoteTextChar1">
    <w:name w:val="Footnote Text Char1"/>
    <w:aliases w:val="Знак1 Char1,Знак Знак Знак Char1,Знак Знак Знак Знак Знак Знак Знак Знак Знак Знак Знак Знак Знак Знак Знак Знак Знак Знак Знак Знак Знак Char1"/>
    <w:locked/>
    <w:rsid w:val="004D2F44"/>
    <w:rPr>
      <w:rFonts w:ascii="Calibri" w:hAnsi="Calibri"/>
      <w:lang w:val="ru-RU" w:eastAsia="ru-RU"/>
    </w:rPr>
  </w:style>
  <w:style w:type="character" w:customStyle="1" w:styleId="apple-converted-space">
    <w:name w:val="apple-converted-space"/>
    <w:rsid w:val="004D2F44"/>
    <w:rPr>
      <w:rFonts w:ascii="Times New Roman" w:hAnsi="Times New Roman"/>
    </w:rPr>
  </w:style>
  <w:style w:type="table" w:styleId="1ff2">
    <w:name w:val="Table Columns 1"/>
    <w:basedOn w:val="a3"/>
    <w:semiHidden/>
    <w:rsid w:val="004D2F44"/>
    <w:pPr>
      <w:spacing w:after="0" w:line="240" w:lineRule="auto"/>
    </w:pPr>
    <w:rPr>
      <w:rFonts w:ascii="Times New Roman" w:eastAsia="Times New Roman" w:hAnsi="Times New Roman"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53">
    <w:name w:val="Table Columns 5"/>
    <w:basedOn w:val="a3"/>
    <w:semiHidden/>
    <w:rsid w:val="004D2F44"/>
    <w:pPr>
      <w:spacing w:after="0" w:line="240" w:lineRule="auto"/>
    </w:pPr>
    <w:rPr>
      <w:rFonts w:ascii="Times New Roman" w:eastAsia="Times New Roman" w:hAnsi="Times New Roman"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2">
    <w:name w:val="Table List 2"/>
    <w:basedOn w:val="a3"/>
    <w:semiHidden/>
    <w:rsid w:val="004D2F44"/>
    <w:pPr>
      <w:spacing w:after="0" w:line="240" w:lineRule="auto"/>
    </w:pPr>
    <w:rPr>
      <w:rFonts w:ascii="Times New Roman" w:eastAsia="Times New Roman" w:hAnsi="Times New Roman"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7">
    <w:name w:val="Table List 7"/>
    <w:basedOn w:val="a3"/>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
    <w:name w:val="Table List 8"/>
    <w:basedOn w:val="a3"/>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3b">
    <w:name w:val="Table 3D effects 3"/>
    <w:basedOn w:val="a3"/>
    <w:semiHidden/>
    <w:rsid w:val="004D2F44"/>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affffb">
    <w:name w:val="Table Contemporary"/>
    <w:basedOn w:val="a3"/>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affffc">
    <w:name w:val="Table Elegant"/>
    <w:basedOn w:val="a3"/>
    <w:semiHidden/>
    <w:rsid w:val="004D2F44"/>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3">
    <w:name w:val="Table Subtle 1"/>
    <w:basedOn w:val="a3"/>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
    <w:name w:val="Table Web 3"/>
    <w:basedOn w:val="a3"/>
    <w:semiHidden/>
    <w:rsid w:val="004D2F4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ff4">
    <w:name w:val="Стиль таблицы1"/>
    <w:basedOn w:val="affe"/>
    <w:rsid w:val="004D2F44"/>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43">
    <w:name w:val="List Bullet 4"/>
    <w:basedOn w:val="a1"/>
    <w:semiHidden/>
    <w:rsid w:val="004D2F44"/>
    <w:pPr>
      <w:widowControl/>
      <w:tabs>
        <w:tab w:val="num" w:pos="1209"/>
      </w:tabs>
      <w:suppressAutoHyphens w:val="0"/>
      <w:overflowPunct/>
      <w:autoSpaceDN w:val="0"/>
      <w:adjustRightInd w:val="0"/>
      <w:ind w:left="1209" w:hanging="360"/>
      <w:jc w:val="both"/>
    </w:pPr>
    <w:rPr>
      <w:sz w:val="24"/>
      <w:szCs w:val="24"/>
      <w:lang w:eastAsia="ru-RU"/>
    </w:rPr>
  </w:style>
  <w:style w:type="character" w:customStyle="1" w:styleId="510">
    <w:name w:val="Заголовок 5 Знак1"/>
    <w:aliases w:val="Underline Знак1"/>
    <w:semiHidden/>
    <w:rsid w:val="004D2F44"/>
    <w:rPr>
      <w:rFonts w:ascii="Cambria" w:hAnsi="Cambria" w:cs="Cambria"/>
      <w:color w:val="auto"/>
      <w:sz w:val="24"/>
      <w:szCs w:val="24"/>
    </w:rPr>
  </w:style>
  <w:style w:type="character" w:customStyle="1" w:styleId="1ff5">
    <w:name w:val="Текст сноски Знак1"/>
    <w:aliases w:val="Знак Знак Знак Знак2,Знак Знак Знак Знак Знак Знак Знак Знак Знак Знак Знак Знак Знак Знак Знак Знак Знак Знак Знак Знак Знак Знак1"/>
    <w:semiHidden/>
    <w:rsid w:val="004D2F44"/>
    <w:rPr>
      <w:rFonts w:cs="Times New Roman"/>
    </w:rPr>
  </w:style>
  <w:style w:type="character" w:customStyle="1" w:styleId="ListParagraphChar">
    <w:name w:val="List Paragraph Char"/>
    <w:link w:val="112"/>
    <w:locked/>
    <w:rsid w:val="004D2F44"/>
    <w:rPr>
      <w:rFonts w:ascii="Times New Roman" w:eastAsia="Times New Roman" w:hAnsi="Times New Roman" w:cs="Times New Roman"/>
      <w:sz w:val="24"/>
      <w:szCs w:val="20"/>
    </w:rPr>
  </w:style>
  <w:style w:type="paragraph" w:customStyle="1" w:styleId="2d">
    <w:name w:val="Абзац списка2"/>
    <w:basedOn w:val="a1"/>
    <w:rsid w:val="004D2F44"/>
    <w:pPr>
      <w:widowControl/>
      <w:suppressAutoHyphens w:val="0"/>
      <w:overflowPunct/>
      <w:autoSpaceDN w:val="0"/>
      <w:adjustRightInd w:val="0"/>
      <w:ind w:left="720" w:firstLine="540"/>
      <w:jc w:val="both"/>
    </w:pPr>
    <w:rPr>
      <w:sz w:val="24"/>
      <w:szCs w:val="24"/>
      <w:lang w:eastAsia="ru-RU"/>
    </w:rPr>
  </w:style>
  <w:style w:type="paragraph" w:customStyle="1" w:styleId="2e">
    <w:name w:val="Заголовок оглавления2"/>
    <w:basedOn w:val="1"/>
    <w:next w:val="a1"/>
    <w:rsid w:val="004D2F44"/>
    <w:pPr>
      <w:keepLines/>
      <w:numPr>
        <w:ilvl w:val="5"/>
      </w:numPr>
      <w:tabs>
        <w:tab w:val="num" w:pos="1152"/>
      </w:tabs>
      <w:suppressAutoHyphens/>
      <w:autoSpaceDE w:val="0"/>
      <w:autoSpaceDN w:val="0"/>
      <w:adjustRightInd w:val="0"/>
      <w:spacing w:before="480" w:line="276" w:lineRule="auto"/>
      <w:jc w:val="left"/>
      <w:outlineLvl w:val="9"/>
    </w:pPr>
    <w:rPr>
      <w:b w:val="0"/>
      <w:bCs w:val="0"/>
      <w:caps/>
      <w:color w:val="365F91"/>
      <w:kern w:val="0"/>
      <w:sz w:val="24"/>
      <w:szCs w:val="24"/>
      <w:lang w:eastAsia="en-US"/>
    </w:rPr>
  </w:style>
  <w:style w:type="paragraph" w:customStyle="1" w:styleId="12pt125">
    <w:name w:val="Стиль 12 pt полужирный по центру Первая строка:  125 см Перед:..."/>
    <w:basedOn w:val="a1"/>
    <w:rsid w:val="004D2F44"/>
    <w:pPr>
      <w:keepNext/>
      <w:keepLines/>
      <w:widowControl/>
      <w:suppressAutoHyphens w:val="0"/>
      <w:overflowPunct/>
      <w:autoSpaceDN w:val="0"/>
      <w:adjustRightInd w:val="0"/>
      <w:spacing w:before="120" w:after="120"/>
      <w:ind w:firstLine="709"/>
      <w:jc w:val="center"/>
    </w:pPr>
    <w:rPr>
      <w:b/>
      <w:bCs/>
      <w:sz w:val="24"/>
      <w:lang w:eastAsia="ru-RU"/>
    </w:rPr>
  </w:style>
  <w:style w:type="character" w:customStyle="1" w:styleId="TitleChar1">
    <w:name w:val="Title Char1"/>
    <w:locked/>
    <w:rsid w:val="004D2F44"/>
    <w:rPr>
      <w:b/>
      <w:color w:val="000000"/>
      <w:sz w:val="24"/>
      <w:lang w:val="ru-RU" w:eastAsia="ru-RU"/>
    </w:rPr>
  </w:style>
  <w:style w:type="paragraph" w:styleId="2f">
    <w:name w:val="List Continue 2"/>
    <w:basedOn w:val="a1"/>
    <w:rsid w:val="004D2F44"/>
    <w:pPr>
      <w:widowControl/>
      <w:suppressAutoHyphens w:val="0"/>
      <w:autoSpaceDN w:val="0"/>
      <w:adjustRightInd w:val="0"/>
      <w:spacing w:after="120"/>
      <w:ind w:left="720" w:firstLine="540"/>
      <w:jc w:val="both"/>
    </w:pPr>
    <w:rPr>
      <w:sz w:val="24"/>
      <w:lang w:eastAsia="ru-RU"/>
    </w:rPr>
  </w:style>
  <w:style w:type="paragraph" w:styleId="3c">
    <w:name w:val="List 3"/>
    <w:basedOn w:val="a1"/>
    <w:rsid w:val="004D2F44"/>
    <w:pPr>
      <w:widowControl/>
      <w:suppressAutoHyphens w:val="0"/>
      <w:autoSpaceDN w:val="0"/>
      <w:adjustRightInd w:val="0"/>
      <w:ind w:left="849" w:hanging="283"/>
      <w:jc w:val="both"/>
    </w:pPr>
    <w:rPr>
      <w:sz w:val="24"/>
      <w:lang w:eastAsia="ru-RU"/>
    </w:rPr>
  </w:style>
  <w:style w:type="paragraph" w:styleId="2f0">
    <w:name w:val="List 2"/>
    <w:basedOn w:val="a1"/>
    <w:rsid w:val="004D2F44"/>
    <w:pPr>
      <w:widowControl/>
      <w:suppressAutoHyphens w:val="0"/>
      <w:autoSpaceDN w:val="0"/>
      <w:adjustRightInd w:val="0"/>
      <w:ind w:left="566" w:hanging="283"/>
      <w:jc w:val="both"/>
    </w:pPr>
    <w:rPr>
      <w:sz w:val="24"/>
      <w:lang w:eastAsia="ru-RU"/>
    </w:rPr>
  </w:style>
  <w:style w:type="paragraph" w:customStyle="1" w:styleId="ConsPlusCell">
    <w:name w:val="ConsPlusCell"/>
    <w:rsid w:val="004D2F4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2f1">
    <w:name w:val="List Bullet 2"/>
    <w:basedOn w:val="a1"/>
    <w:autoRedefine/>
    <w:rsid w:val="004D2F44"/>
    <w:pPr>
      <w:widowControl/>
      <w:tabs>
        <w:tab w:val="num" w:pos="720"/>
      </w:tabs>
      <w:suppressAutoHyphens w:val="0"/>
      <w:overflowPunct/>
      <w:autoSpaceDN w:val="0"/>
      <w:adjustRightInd w:val="0"/>
      <w:ind w:left="312" w:firstLine="390"/>
      <w:jc w:val="both"/>
    </w:pPr>
    <w:rPr>
      <w:sz w:val="24"/>
      <w:szCs w:val="24"/>
      <w:lang w:eastAsia="ru-RU"/>
    </w:rPr>
  </w:style>
  <w:style w:type="paragraph" w:customStyle="1" w:styleId="215">
    <w:name w:val="Маркированный список 21"/>
    <w:basedOn w:val="a1"/>
    <w:rsid w:val="004D2F44"/>
    <w:pPr>
      <w:widowControl/>
      <w:tabs>
        <w:tab w:val="num" w:pos="8640"/>
      </w:tabs>
      <w:overflowPunct/>
      <w:autoSpaceDN w:val="0"/>
      <w:adjustRightInd w:val="0"/>
      <w:ind w:firstLine="540"/>
      <w:jc w:val="both"/>
    </w:pPr>
    <w:rPr>
      <w:sz w:val="24"/>
      <w:szCs w:val="24"/>
    </w:rPr>
  </w:style>
  <w:style w:type="paragraph" w:customStyle="1" w:styleId="TimesNewRoman">
    <w:name w:val="Times New Roman"/>
    <w:rsid w:val="004D2F4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Noeeu11">
    <w:name w:val="Noeeu11"/>
    <w:basedOn w:val="a1"/>
    <w:rsid w:val="004D2F44"/>
    <w:pPr>
      <w:widowControl/>
      <w:suppressAutoHyphens w:val="0"/>
      <w:autoSpaceDN w:val="0"/>
      <w:adjustRightInd w:val="0"/>
      <w:ind w:firstLine="720"/>
      <w:jc w:val="both"/>
      <w:textAlignment w:val="baseline"/>
    </w:pPr>
    <w:rPr>
      <w:sz w:val="24"/>
      <w:lang w:eastAsia="ru-RU"/>
    </w:rPr>
  </w:style>
  <w:style w:type="paragraph" w:styleId="affffd">
    <w:name w:val="Message Header"/>
    <w:basedOn w:val="a1"/>
    <w:link w:val="affffe"/>
    <w:rsid w:val="004D2F44"/>
    <w:pPr>
      <w:widowControl/>
      <w:suppressAutoHyphens w:val="0"/>
      <w:overflowPunct/>
      <w:autoSpaceDN w:val="0"/>
      <w:adjustRightInd w:val="0"/>
      <w:spacing w:before="120" w:after="120" w:line="199" w:lineRule="auto"/>
      <w:ind w:left="-57" w:right="113" w:firstLine="540"/>
      <w:jc w:val="right"/>
    </w:pPr>
    <w:rPr>
      <w:rFonts w:ascii="NTHelvetica/Cyrillic" w:hAnsi="NTHelvetica/Cyrillic"/>
      <w:sz w:val="16"/>
    </w:rPr>
  </w:style>
  <w:style w:type="character" w:customStyle="1" w:styleId="affffe">
    <w:name w:val="Шапка Знак"/>
    <w:basedOn w:val="a2"/>
    <w:link w:val="affffd"/>
    <w:rsid w:val="004D2F44"/>
    <w:rPr>
      <w:rFonts w:ascii="NTHelvetica/Cyrillic" w:eastAsia="Times New Roman" w:hAnsi="NTHelvetica/Cyrillic" w:cs="Times New Roman"/>
      <w:sz w:val="16"/>
      <w:szCs w:val="20"/>
    </w:rPr>
  </w:style>
  <w:style w:type="paragraph" w:customStyle="1" w:styleId="afffff">
    <w:name w:val="Цифры"/>
    <w:basedOn w:val="af4"/>
    <w:rsid w:val="004D2F44"/>
    <w:pPr>
      <w:widowControl w:val="0"/>
      <w:autoSpaceDE w:val="0"/>
      <w:autoSpaceDN w:val="0"/>
      <w:adjustRightInd w:val="0"/>
      <w:spacing w:line="199" w:lineRule="auto"/>
      <w:ind w:left="113" w:right="113" w:firstLine="540"/>
      <w:jc w:val="right"/>
    </w:pPr>
    <w:rPr>
      <w:rFonts w:ascii="NTHelvetica/Cyrillic" w:hAnsi="NTHelvetica/Cyrillic"/>
      <w:smallCaps/>
      <w:sz w:val="16"/>
      <w:szCs w:val="20"/>
    </w:rPr>
  </w:style>
  <w:style w:type="paragraph" w:customStyle="1" w:styleId="100">
    <w:name w:val="Стиль Основной текст + по ширине Первая строка:  1 см После:  0 пт"/>
    <w:basedOn w:val="ac"/>
    <w:rsid w:val="004D2F44"/>
    <w:pPr>
      <w:widowControl w:val="0"/>
      <w:suppressAutoHyphens/>
      <w:overflowPunct w:val="0"/>
      <w:autoSpaceDE w:val="0"/>
      <w:jc w:val="left"/>
    </w:pPr>
    <w:rPr>
      <w:b w:val="0"/>
      <w:bCs w:val="0"/>
      <w:sz w:val="20"/>
      <w:szCs w:val="20"/>
      <w:lang w:eastAsia="ar-SA"/>
    </w:rPr>
  </w:style>
  <w:style w:type="paragraph" w:customStyle="1" w:styleId="1ff6">
    <w:name w:val="Заголовок 1 с Нум"/>
    <w:basedOn w:val="1"/>
    <w:rsid w:val="004D2F44"/>
    <w:pPr>
      <w:numPr>
        <w:ilvl w:val="5"/>
      </w:numPr>
      <w:tabs>
        <w:tab w:val="num" w:pos="1152"/>
      </w:tabs>
      <w:suppressAutoHyphens/>
      <w:autoSpaceDE w:val="0"/>
      <w:autoSpaceDN w:val="0"/>
      <w:adjustRightInd w:val="0"/>
      <w:spacing w:before="240" w:after="60"/>
      <w:jc w:val="left"/>
    </w:pPr>
    <w:rPr>
      <w:rFonts w:cs="Arial"/>
      <w:b w:val="0"/>
      <w:bCs w:val="0"/>
      <w:caps/>
      <w:sz w:val="24"/>
    </w:rPr>
  </w:style>
  <w:style w:type="paragraph" w:customStyle="1" w:styleId="1ff7">
    <w:name w:val="Знак Знак Знак1 Знак Знак Знак Знак"/>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320">
    <w:name w:val="Основной текст 32"/>
    <w:basedOn w:val="a1"/>
    <w:rsid w:val="004D2F44"/>
    <w:pPr>
      <w:widowControl/>
      <w:suppressAutoHyphens w:val="0"/>
      <w:autoSpaceDN w:val="0"/>
      <w:adjustRightInd w:val="0"/>
      <w:ind w:firstLine="540"/>
      <w:jc w:val="center"/>
      <w:textAlignment w:val="baseline"/>
    </w:pPr>
    <w:rPr>
      <w:b/>
      <w:sz w:val="24"/>
      <w:lang w:eastAsia="ru-RU"/>
    </w:rPr>
  </w:style>
  <w:style w:type="paragraph" w:styleId="afffff0">
    <w:name w:val="Normal Indent"/>
    <w:basedOn w:val="a1"/>
    <w:rsid w:val="004D2F44"/>
    <w:pPr>
      <w:widowControl/>
      <w:suppressAutoHyphens w:val="0"/>
      <w:autoSpaceDN w:val="0"/>
      <w:adjustRightInd w:val="0"/>
      <w:spacing w:before="60"/>
      <w:ind w:left="113" w:firstLine="709"/>
      <w:jc w:val="both"/>
    </w:pPr>
    <w:rPr>
      <w:sz w:val="24"/>
      <w:lang w:eastAsia="ru-RU"/>
    </w:rPr>
  </w:style>
  <w:style w:type="paragraph" w:customStyle="1" w:styleId="afffff1">
    <w:name w:val="Заголовок для СТП"/>
    <w:basedOn w:val="a1"/>
    <w:rsid w:val="004D2F44"/>
    <w:pPr>
      <w:widowControl/>
      <w:tabs>
        <w:tab w:val="num" w:pos="720"/>
      </w:tabs>
      <w:suppressAutoHyphens w:val="0"/>
      <w:autoSpaceDN w:val="0"/>
      <w:adjustRightInd w:val="0"/>
      <w:ind w:left="720" w:hanging="720"/>
      <w:jc w:val="both"/>
    </w:pPr>
    <w:rPr>
      <w:lang w:eastAsia="ru-RU"/>
    </w:rPr>
  </w:style>
  <w:style w:type="paragraph" w:styleId="afffff2">
    <w:name w:val="Body Text First Indent"/>
    <w:basedOn w:val="ac"/>
    <w:link w:val="afffff3"/>
    <w:rsid w:val="004D2F44"/>
    <w:pPr>
      <w:autoSpaceDE w:val="0"/>
      <w:autoSpaceDN w:val="0"/>
      <w:adjustRightInd w:val="0"/>
      <w:spacing w:after="120"/>
      <w:ind w:firstLine="210"/>
      <w:jc w:val="both"/>
    </w:pPr>
  </w:style>
  <w:style w:type="character" w:customStyle="1" w:styleId="afffff3">
    <w:name w:val="Красная строка Знак"/>
    <w:basedOn w:val="ad"/>
    <w:link w:val="afffff2"/>
    <w:rsid w:val="004D2F44"/>
    <w:rPr>
      <w:rFonts w:ascii="Times New Roman" w:eastAsia="Times New Roman" w:hAnsi="Times New Roman" w:cs="Times New Roman"/>
      <w:b/>
      <w:bCs/>
      <w:sz w:val="24"/>
      <w:szCs w:val="24"/>
      <w:lang w:eastAsia="ru-RU"/>
    </w:rPr>
  </w:style>
  <w:style w:type="paragraph" w:styleId="2f2">
    <w:name w:val="Body Text First Indent 2"/>
    <w:basedOn w:val="af"/>
    <w:link w:val="2f3"/>
    <w:rsid w:val="004D2F44"/>
    <w:pPr>
      <w:widowControl/>
      <w:tabs>
        <w:tab w:val="clear" w:pos="3600"/>
      </w:tabs>
      <w:suppressAutoHyphens w:val="0"/>
      <w:overflowPunct/>
      <w:autoSpaceDN w:val="0"/>
      <w:adjustRightInd w:val="0"/>
      <w:spacing w:after="120"/>
      <w:ind w:left="283" w:firstLine="210"/>
      <w:jc w:val="both"/>
    </w:pPr>
    <w:rPr>
      <w:snapToGrid w:val="0"/>
    </w:rPr>
  </w:style>
  <w:style w:type="character" w:customStyle="1" w:styleId="2f3">
    <w:name w:val="Красная строка 2 Знак"/>
    <w:basedOn w:val="af0"/>
    <w:link w:val="2f2"/>
    <w:rsid w:val="004D2F44"/>
    <w:rPr>
      <w:rFonts w:ascii="Times New Roman" w:eastAsia="Times New Roman" w:hAnsi="Times New Roman" w:cs="Times New Roman"/>
      <w:snapToGrid w:val="0"/>
      <w:sz w:val="24"/>
      <w:szCs w:val="24"/>
      <w:lang w:eastAsia="ru-RU"/>
    </w:rPr>
  </w:style>
  <w:style w:type="paragraph" w:customStyle="1" w:styleId="216">
    <w:name w:val="Знак21"/>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character" w:customStyle="1" w:styleId="afffff4">
    <w:name w:val="Обычный отступ Знак"/>
    <w:rsid w:val="004D2F44"/>
    <w:rPr>
      <w:sz w:val="24"/>
      <w:lang w:val="ru-RU" w:eastAsia="ru-RU"/>
    </w:rPr>
  </w:style>
  <w:style w:type="table" w:styleId="3d">
    <w:name w:val="Table Classic 3"/>
    <w:basedOn w:val="a3"/>
    <w:rsid w:val="004D2F44"/>
    <w:pPr>
      <w:autoSpaceDE w:val="0"/>
      <w:autoSpaceDN w:val="0"/>
      <w:spacing w:after="0" w:line="240" w:lineRule="auto"/>
    </w:pPr>
    <w:rPr>
      <w:rFonts w:ascii="Times New Roman" w:eastAsia="MS Mincho" w:hAnsi="Times New Roman" w:cs="Times New Roman"/>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rPr>
      <w:tblPr/>
      <w:tcPr>
        <w:tcBorders>
          <w:tl2br w:val="none" w:sz="0" w:space="0" w:color="auto"/>
          <w:tr2bl w:val="none" w:sz="0" w:space="0" w:color="auto"/>
        </w:tcBorders>
      </w:tcPr>
    </w:tblStylePr>
  </w:style>
  <w:style w:type="table" w:styleId="44">
    <w:name w:val="Table Grid 4"/>
    <w:basedOn w:val="a3"/>
    <w:rsid w:val="004D2F44"/>
    <w:pPr>
      <w:autoSpaceDE w:val="0"/>
      <w:autoSpaceDN w:val="0"/>
      <w:spacing w:after="0" w:line="240" w:lineRule="auto"/>
    </w:pPr>
    <w:rPr>
      <w:rFonts w:ascii="Times New Roman" w:eastAsia="MS Mincho" w:hAnsi="Times New Roman" w:cs="Times New Roman"/>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rPr>
      <w:tblPr/>
      <w:tcPr>
        <w:tcBorders>
          <w:top w:val="single" w:sz="6" w:space="0" w:color="000000"/>
          <w:tl2br w:val="none" w:sz="0" w:space="0" w:color="auto"/>
          <w:tr2bl w:val="none" w:sz="0" w:space="0" w:color="auto"/>
        </w:tcBorders>
        <w:shd w:val="pct30" w:color="FFFF00" w:fill="FFFFFF"/>
      </w:tcPr>
    </w:tblStylePr>
    <w:tblStylePr w:type="lastCol">
      <w:rPr>
        <w:rFonts w:cs="Times New Roman"/>
      </w:rPr>
      <w:tblPr/>
      <w:tcPr>
        <w:tcBorders>
          <w:tl2br w:val="none" w:sz="0" w:space="0" w:color="auto"/>
          <w:tr2bl w:val="none" w:sz="0" w:space="0" w:color="auto"/>
        </w:tcBorders>
      </w:tcPr>
    </w:tblStylePr>
  </w:style>
  <w:style w:type="table" w:styleId="3e">
    <w:name w:val="Table Columns 3"/>
    <w:basedOn w:val="a3"/>
    <w:rsid w:val="004D2F44"/>
    <w:pPr>
      <w:autoSpaceDE w:val="0"/>
      <w:autoSpaceDN w:val="0"/>
      <w:spacing w:after="0" w:line="240" w:lineRule="auto"/>
    </w:pPr>
    <w:rPr>
      <w:rFonts w:ascii="Times New Roman" w:eastAsia="MS Mincho" w:hAnsi="Times New Roman" w:cs="Times New Roman"/>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rPr>
      <w:tblPr/>
      <w:tcPr>
        <w:tcBorders>
          <w:tl2br w:val="none" w:sz="0" w:space="0" w:color="auto"/>
          <w:tr2bl w:val="none" w:sz="0" w:space="0" w:color="auto"/>
        </w:tcBorders>
        <w:shd w:val="solid" w:color="000080" w:fill="FFFFFF"/>
      </w:tcPr>
    </w:tblStylePr>
    <w:tblStylePr w:type="lastRow">
      <w:rPr>
        <w:rFonts w:cs="Times New Roman"/>
      </w:rPr>
      <w:tblPr/>
      <w:tcPr>
        <w:tcBorders>
          <w:top w:val="single" w:sz="6" w:space="0" w:color="00008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tblStylePr w:type="band1Vert">
      <w:rPr>
        <w:rFonts w:cs="Times New Roman"/>
      </w:rPr>
      <w:tblPr/>
      <w:tcPr>
        <w:shd w:val="solid" w:color="C0C0C0" w:fill="FFFFFF"/>
      </w:tcPr>
    </w:tblStylePr>
    <w:tblStylePr w:type="band2Vert">
      <w:rPr>
        <w:rFonts w:cs="Times New Roman"/>
      </w:rPr>
      <w:tblPr/>
      <w:tcPr>
        <w:shd w:val="pct10" w:color="000000" w:fill="FFFFFF"/>
      </w:tcPr>
    </w:tblStylePr>
    <w:tblStylePr w:type="neCell">
      <w:rPr>
        <w:rFonts w:cs="Times New Roman"/>
      </w:rPr>
      <w:tblPr/>
      <w:tcPr>
        <w:tcBorders>
          <w:tl2br w:val="none" w:sz="0" w:space="0" w:color="auto"/>
          <w:tr2bl w:val="none" w:sz="0" w:space="0" w:color="auto"/>
        </w:tcBorders>
      </w:tcPr>
    </w:tblStylePr>
  </w:style>
  <w:style w:type="paragraph" w:customStyle="1" w:styleId="afffff5">
    <w:name w:val="Письмо"/>
    <w:basedOn w:val="a1"/>
    <w:rsid w:val="004D2F44"/>
    <w:pPr>
      <w:widowControl/>
      <w:suppressAutoHyphens w:val="0"/>
      <w:overflowPunct/>
      <w:autoSpaceDN w:val="0"/>
      <w:adjustRightInd w:val="0"/>
      <w:ind w:firstLine="709"/>
      <w:jc w:val="both"/>
    </w:pPr>
    <w:rPr>
      <w:sz w:val="28"/>
      <w:szCs w:val="24"/>
      <w:lang w:eastAsia="ru-RU"/>
    </w:rPr>
  </w:style>
  <w:style w:type="character" w:customStyle="1" w:styleId="afffff6">
    <w:name w:val="Знак Знак"/>
    <w:rsid w:val="004D2F44"/>
    <w:rPr>
      <w:sz w:val="24"/>
      <w:lang w:val="ru-RU" w:eastAsia="ru-RU"/>
    </w:rPr>
  </w:style>
  <w:style w:type="paragraph" w:customStyle="1" w:styleId="1111">
    <w:name w:val="1.1.1.1_ норм"/>
    <w:basedOn w:val="a1"/>
    <w:link w:val="11110"/>
    <w:autoRedefine/>
    <w:rsid w:val="004D2F44"/>
    <w:pPr>
      <w:keepNext/>
      <w:widowControl/>
      <w:suppressAutoHyphens w:val="0"/>
      <w:overflowPunct/>
      <w:autoSpaceDN w:val="0"/>
      <w:adjustRightInd w:val="0"/>
      <w:spacing w:line="360" w:lineRule="auto"/>
      <w:ind w:firstLine="709"/>
      <w:jc w:val="both"/>
      <w:outlineLvl w:val="3"/>
    </w:pPr>
    <w:rPr>
      <w:sz w:val="24"/>
      <w:lang w:eastAsia="en-US"/>
    </w:rPr>
  </w:style>
  <w:style w:type="character" w:customStyle="1" w:styleId="11110">
    <w:name w:val="1.1.1.1_ норм Знак"/>
    <w:link w:val="1111"/>
    <w:locked/>
    <w:rsid w:val="004D2F44"/>
    <w:rPr>
      <w:rFonts w:ascii="Times New Roman" w:eastAsia="Times New Roman" w:hAnsi="Times New Roman" w:cs="Times New Roman"/>
      <w:sz w:val="24"/>
      <w:szCs w:val="20"/>
    </w:rPr>
  </w:style>
  <w:style w:type="paragraph" w:customStyle="1" w:styleId="-">
    <w:name w:val="Таблица - Шапка"/>
    <w:basedOn w:val="a1"/>
    <w:rsid w:val="004D2F44"/>
    <w:pPr>
      <w:widowControl/>
      <w:suppressAutoHyphens w:val="0"/>
      <w:overflowPunct/>
      <w:autoSpaceDN w:val="0"/>
      <w:adjustRightInd w:val="0"/>
      <w:ind w:firstLine="540"/>
      <w:jc w:val="center"/>
    </w:pPr>
    <w:rPr>
      <w:rFonts w:ascii="Arial" w:hAnsi="Arial" w:cs="Arial"/>
      <w:b/>
      <w:bCs/>
      <w:sz w:val="18"/>
      <w:lang w:eastAsia="ru-RU"/>
    </w:rPr>
  </w:style>
  <w:style w:type="character" w:customStyle="1" w:styleId="101">
    <w:name w:val="Сноска 10"/>
    <w:rsid w:val="004D2F44"/>
    <w:rPr>
      <w:rFonts w:ascii="Times New Roman" w:hAnsi="Times New Roman"/>
      <w:vertAlign w:val="superscript"/>
    </w:rPr>
  </w:style>
  <w:style w:type="paragraph" w:customStyle="1" w:styleId="-0">
    <w:name w:val="Таблица - Текст основной"/>
    <w:basedOn w:val="a1"/>
    <w:link w:val="-1"/>
    <w:rsid w:val="004D2F44"/>
    <w:pPr>
      <w:suppressAutoHyphens w:val="0"/>
      <w:overflowPunct/>
      <w:autoSpaceDN w:val="0"/>
      <w:adjustRightInd w:val="0"/>
      <w:ind w:firstLine="540"/>
      <w:jc w:val="both"/>
    </w:pPr>
    <w:rPr>
      <w:rFonts w:ascii="Arial" w:hAnsi="Arial"/>
      <w:sz w:val="18"/>
    </w:rPr>
  </w:style>
  <w:style w:type="paragraph" w:customStyle="1" w:styleId="-4">
    <w:name w:val="Таблица - Числа справа"/>
    <w:basedOn w:val="-0"/>
    <w:rsid w:val="004D2F44"/>
    <w:pPr>
      <w:jc w:val="right"/>
    </w:pPr>
  </w:style>
  <w:style w:type="paragraph" w:customStyle="1" w:styleId="-5">
    <w:name w:val="Таблица - Текст центр"/>
    <w:basedOn w:val="-0"/>
    <w:rsid w:val="004D2F44"/>
    <w:pPr>
      <w:jc w:val="center"/>
    </w:pPr>
  </w:style>
  <w:style w:type="paragraph" w:customStyle="1" w:styleId="-20">
    <w:name w:val="Таблица - Числа справа 2"/>
    <w:basedOn w:val="-4"/>
    <w:rsid w:val="004D2F44"/>
    <w:pPr>
      <w:ind w:right="113"/>
    </w:pPr>
  </w:style>
  <w:style w:type="paragraph" w:customStyle="1" w:styleId="1ff8">
    <w:name w:val="Знак Знак Знак1 Знак"/>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1ff9">
    <w:name w:val="1 Знак Знак Знак Знак"/>
    <w:basedOn w:val="a1"/>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115">
    <w:name w:val="Знак Знак Знак1 Знак Знак Знак Знак1"/>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styleId="afffff7">
    <w:name w:val="List Continue"/>
    <w:basedOn w:val="a1"/>
    <w:rsid w:val="004D2F44"/>
    <w:pPr>
      <w:widowControl/>
      <w:tabs>
        <w:tab w:val="num" w:pos="360"/>
      </w:tabs>
      <w:suppressAutoHyphens w:val="0"/>
      <w:autoSpaceDN w:val="0"/>
      <w:adjustRightInd w:val="0"/>
      <w:spacing w:after="120"/>
      <w:ind w:left="283" w:firstLine="540"/>
      <w:jc w:val="both"/>
    </w:pPr>
    <w:rPr>
      <w:sz w:val="24"/>
      <w:lang w:eastAsia="ru-RU"/>
    </w:rPr>
  </w:style>
  <w:style w:type="paragraph" w:customStyle="1" w:styleId="BodyText22">
    <w:name w:val="Body Text 22"/>
    <w:basedOn w:val="a1"/>
    <w:rsid w:val="004D2F44"/>
    <w:pPr>
      <w:widowControl/>
      <w:suppressAutoHyphens w:val="0"/>
      <w:overflowPunct/>
      <w:autoSpaceDN w:val="0"/>
      <w:adjustRightInd w:val="0"/>
      <w:spacing w:after="120"/>
      <w:ind w:firstLine="540"/>
      <w:jc w:val="both"/>
    </w:pPr>
    <w:rPr>
      <w:sz w:val="28"/>
      <w:lang w:eastAsia="ru-RU"/>
    </w:rPr>
  </w:style>
  <w:style w:type="paragraph" w:customStyle="1" w:styleId="3f">
    <w:name w:val="заг 3"/>
    <w:basedOn w:val="30"/>
    <w:rsid w:val="004D2F44"/>
    <w:pPr>
      <w:autoSpaceDE w:val="0"/>
      <w:autoSpaceDN w:val="0"/>
      <w:adjustRightInd w:val="0"/>
      <w:spacing w:before="0"/>
      <w:ind w:firstLine="540"/>
    </w:pPr>
    <w:rPr>
      <w:rFonts w:eastAsia="Times New Roman"/>
      <w:bCs w:val="0"/>
      <w:szCs w:val="20"/>
      <w:lang w:eastAsia="ru-RU"/>
    </w:rPr>
  </w:style>
  <w:style w:type="paragraph" w:styleId="afffff8">
    <w:name w:val="List"/>
    <w:basedOn w:val="a1"/>
    <w:rsid w:val="004D2F44"/>
    <w:pPr>
      <w:widowControl/>
      <w:suppressAutoHyphens w:val="0"/>
      <w:overflowPunct/>
      <w:autoSpaceDN w:val="0"/>
      <w:adjustRightInd w:val="0"/>
      <w:ind w:left="283" w:hanging="283"/>
      <w:jc w:val="both"/>
    </w:pPr>
    <w:rPr>
      <w:sz w:val="24"/>
      <w:szCs w:val="24"/>
      <w:lang w:eastAsia="ru-RU"/>
    </w:rPr>
  </w:style>
  <w:style w:type="paragraph" w:styleId="HTML">
    <w:name w:val="HTML Preformatted"/>
    <w:basedOn w:val="a1"/>
    <w:link w:val="HTML0"/>
    <w:rsid w:val="004D2F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N w:val="0"/>
      <w:adjustRightInd w:val="0"/>
      <w:ind w:firstLine="540"/>
      <w:jc w:val="both"/>
    </w:pPr>
    <w:rPr>
      <w:rFonts w:ascii="Courier New" w:hAnsi="Courier New"/>
    </w:rPr>
  </w:style>
  <w:style w:type="character" w:customStyle="1" w:styleId="HTML0">
    <w:name w:val="Стандартный HTML Знак"/>
    <w:basedOn w:val="a2"/>
    <w:link w:val="HTML"/>
    <w:rsid w:val="004D2F44"/>
    <w:rPr>
      <w:rFonts w:ascii="Courier New" w:eastAsia="Times New Roman" w:hAnsi="Courier New" w:cs="Times New Roman"/>
      <w:sz w:val="20"/>
      <w:szCs w:val="20"/>
    </w:rPr>
  </w:style>
  <w:style w:type="paragraph" w:customStyle="1" w:styleId="BodyTextIndent21">
    <w:name w:val="Body Text Indent 21"/>
    <w:basedOn w:val="a1"/>
    <w:rsid w:val="004D2F44"/>
    <w:pPr>
      <w:widowControl/>
      <w:suppressAutoHyphens w:val="0"/>
      <w:overflowPunct/>
      <w:autoSpaceDN w:val="0"/>
      <w:adjustRightInd w:val="0"/>
      <w:spacing w:before="120"/>
      <w:ind w:firstLine="709"/>
      <w:jc w:val="both"/>
    </w:pPr>
    <w:rPr>
      <w:sz w:val="24"/>
      <w:lang w:eastAsia="ru-RU"/>
    </w:rPr>
  </w:style>
  <w:style w:type="character" w:customStyle="1" w:styleId="afffff9">
    <w:name w:val="Основно Знак Знак Знак"/>
    <w:rsid w:val="004D2F44"/>
    <w:rPr>
      <w:snapToGrid w:val="0"/>
      <w:sz w:val="24"/>
      <w:lang w:val="ru-RU" w:eastAsia="ru-RU"/>
    </w:rPr>
  </w:style>
  <w:style w:type="character" w:customStyle="1" w:styleId="c1">
    <w:name w:val="c1"/>
    <w:rsid w:val="004D2F44"/>
    <w:rPr>
      <w:color w:val="0000FF"/>
    </w:rPr>
  </w:style>
  <w:style w:type="character" w:customStyle="1" w:styleId="c3">
    <w:name w:val="c3"/>
    <w:rsid w:val="004D2F44"/>
    <w:rPr>
      <w:color w:val="800080"/>
    </w:rPr>
  </w:style>
  <w:style w:type="paragraph" w:customStyle="1" w:styleId="justify1">
    <w:name w:val="justify1"/>
    <w:basedOn w:val="a1"/>
    <w:rsid w:val="004D2F44"/>
    <w:pPr>
      <w:widowControl/>
      <w:suppressAutoHyphens w:val="0"/>
      <w:overflowPunct/>
      <w:autoSpaceDN w:val="0"/>
      <w:adjustRightInd w:val="0"/>
      <w:spacing w:before="100" w:beforeAutospacing="1" w:after="100" w:afterAutospacing="1" w:line="360" w:lineRule="auto"/>
      <w:ind w:firstLine="709"/>
      <w:jc w:val="both"/>
    </w:pPr>
    <w:rPr>
      <w:rFonts w:ascii="Arial Unicode MS" w:eastAsia="Arial Unicode MS" w:hAnsi="Arial Unicode MS" w:cs="Arial Unicode MS"/>
      <w:color w:val="000000"/>
      <w:sz w:val="24"/>
      <w:szCs w:val="24"/>
      <w:lang w:eastAsia="ru-RU"/>
    </w:rPr>
  </w:style>
  <w:style w:type="paragraph" w:customStyle="1" w:styleId="afffffa">
    <w:name w:val="основной с отступом"/>
    <w:basedOn w:val="ac"/>
    <w:rsid w:val="004D2F44"/>
    <w:pPr>
      <w:tabs>
        <w:tab w:val="left" w:pos="540"/>
        <w:tab w:val="num" w:pos="851"/>
      </w:tabs>
      <w:autoSpaceDE w:val="0"/>
      <w:autoSpaceDN w:val="0"/>
      <w:adjustRightInd w:val="0"/>
      <w:spacing w:line="288" w:lineRule="auto"/>
      <w:jc w:val="both"/>
    </w:pPr>
    <w:rPr>
      <w:b w:val="0"/>
      <w:bCs w:val="0"/>
    </w:rPr>
  </w:style>
  <w:style w:type="paragraph" w:customStyle="1" w:styleId="1ffa">
    <w:name w:val="Список маркированный 1"/>
    <w:basedOn w:val="a1"/>
    <w:link w:val="1ffb"/>
    <w:qFormat/>
    <w:rsid w:val="004D2F44"/>
    <w:pPr>
      <w:widowControl/>
      <w:tabs>
        <w:tab w:val="num" w:pos="720"/>
      </w:tabs>
      <w:suppressAutoHyphens w:val="0"/>
      <w:overflowPunct/>
      <w:autoSpaceDN w:val="0"/>
      <w:adjustRightInd w:val="0"/>
      <w:spacing w:line="360" w:lineRule="auto"/>
      <w:ind w:left="720" w:hanging="720"/>
      <w:jc w:val="both"/>
    </w:pPr>
    <w:rPr>
      <w:sz w:val="24"/>
      <w:szCs w:val="24"/>
    </w:rPr>
  </w:style>
  <w:style w:type="paragraph" w:customStyle="1" w:styleId="1ffc">
    <w:name w:val="Рецензия1"/>
    <w:hidden/>
    <w:semiHidden/>
    <w:rsid w:val="004D2F44"/>
    <w:pPr>
      <w:spacing w:after="0" w:line="240" w:lineRule="auto"/>
    </w:pPr>
    <w:rPr>
      <w:rFonts w:ascii="Times New Roman" w:eastAsia="Times New Roman" w:hAnsi="Times New Roman" w:cs="Times New Roman"/>
      <w:sz w:val="24"/>
      <w:szCs w:val="24"/>
      <w:lang w:eastAsia="ru-RU"/>
    </w:rPr>
  </w:style>
  <w:style w:type="paragraph" w:customStyle="1" w:styleId="afffffb">
    <w:name w:val="Стиль"/>
    <w:rsid w:val="004D2F44"/>
    <w:pPr>
      <w:widowControl w:val="0"/>
      <w:autoSpaceDE w:val="0"/>
      <w:autoSpaceDN w:val="0"/>
      <w:spacing w:after="0" w:line="240" w:lineRule="auto"/>
      <w:ind w:firstLine="720"/>
      <w:jc w:val="both"/>
    </w:pPr>
    <w:rPr>
      <w:rFonts w:ascii="Times New Roman" w:eastAsia="Times New Roman" w:hAnsi="Times New Roman" w:cs="Times New Roman"/>
      <w:sz w:val="24"/>
      <w:szCs w:val="24"/>
      <w:lang w:val="en-US" w:eastAsia="ru-RU"/>
    </w:rPr>
  </w:style>
  <w:style w:type="paragraph" w:customStyle="1" w:styleId="afffffc">
    <w:name w:val="Название статьи"/>
    <w:basedOn w:val="a1"/>
    <w:rsid w:val="004D2F44"/>
    <w:pPr>
      <w:tabs>
        <w:tab w:val="left" w:pos="576"/>
        <w:tab w:val="left" w:pos="720"/>
        <w:tab w:val="left" w:pos="3744"/>
      </w:tabs>
      <w:suppressAutoHyphens w:val="0"/>
      <w:overflowPunct/>
      <w:autoSpaceDN w:val="0"/>
      <w:adjustRightInd w:val="0"/>
      <w:ind w:firstLine="709"/>
      <w:jc w:val="center"/>
    </w:pPr>
    <w:rPr>
      <w:u w:val="single"/>
      <w:lang w:eastAsia="ru-RU"/>
    </w:rPr>
  </w:style>
  <w:style w:type="paragraph" w:customStyle="1" w:styleId="1ffd">
    <w:name w:val="табличный заголовок 1"/>
    <w:basedOn w:val="a1"/>
    <w:rsid w:val="004D2F44"/>
    <w:pPr>
      <w:widowControl/>
      <w:suppressAutoHyphens w:val="0"/>
      <w:overflowPunct/>
      <w:autoSpaceDN w:val="0"/>
      <w:adjustRightInd w:val="0"/>
      <w:ind w:firstLine="709"/>
      <w:jc w:val="both"/>
    </w:pPr>
    <w:rPr>
      <w:sz w:val="24"/>
      <w:lang w:eastAsia="ru-RU"/>
    </w:rPr>
  </w:style>
  <w:style w:type="paragraph" w:customStyle="1" w:styleId="afffffd">
    <w:name w:val="Нумерованные заголовки"/>
    <w:basedOn w:val="afffffe"/>
    <w:next w:val="a1"/>
    <w:rsid w:val="004D2F44"/>
    <w:pPr>
      <w:tabs>
        <w:tab w:val="clear" w:pos="926"/>
        <w:tab w:val="num" w:pos="360"/>
      </w:tabs>
      <w:ind w:left="360" w:firstLine="360"/>
    </w:pPr>
    <w:rPr>
      <w:i/>
    </w:rPr>
  </w:style>
  <w:style w:type="paragraph" w:styleId="afffffe">
    <w:name w:val="List Number"/>
    <w:basedOn w:val="a1"/>
    <w:rsid w:val="004D2F44"/>
    <w:pPr>
      <w:widowControl/>
      <w:tabs>
        <w:tab w:val="num" w:pos="926"/>
        <w:tab w:val="num" w:pos="1349"/>
      </w:tabs>
      <w:suppressAutoHyphens w:val="0"/>
      <w:overflowPunct/>
      <w:autoSpaceDN w:val="0"/>
      <w:adjustRightInd w:val="0"/>
      <w:ind w:left="926" w:hanging="360"/>
      <w:jc w:val="both"/>
    </w:pPr>
    <w:rPr>
      <w:sz w:val="24"/>
      <w:szCs w:val="24"/>
      <w:lang w:eastAsia="ru-RU"/>
    </w:rPr>
  </w:style>
  <w:style w:type="paragraph" w:styleId="affffff">
    <w:name w:val="List Bullet"/>
    <w:basedOn w:val="a1"/>
    <w:autoRedefine/>
    <w:rsid w:val="004D2F44"/>
    <w:pPr>
      <w:widowControl/>
      <w:tabs>
        <w:tab w:val="num" w:pos="720"/>
      </w:tabs>
      <w:suppressAutoHyphens w:val="0"/>
      <w:overflowPunct/>
      <w:autoSpaceDN w:val="0"/>
      <w:adjustRightInd w:val="0"/>
      <w:ind w:left="1429" w:hanging="720"/>
      <w:jc w:val="both"/>
    </w:pPr>
    <w:rPr>
      <w:noProof/>
      <w:sz w:val="24"/>
      <w:lang w:eastAsia="ru-RU"/>
    </w:rPr>
  </w:style>
  <w:style w:type="paragraph" w:customStyle="1" w:styleId="affffff0">
    <w:name w:val="Основно"/>
    <w:basedOn w:val="a1"/>
    <w:rsid w:val="004D2F44"/>
    <w:pPr>
      <w:suppressAutoHyphens w:val="0"/>
      <w:overflowPunct/>
      <w:autoSpaceDN w:val="0"/>
      <w:adjustRightInd w:val="0"/>
      <w:spacing w:before="120" w:line="336" w:lineRule="auto"/>
      <w:ind w:firstLine="720"/>
      <w:jc w:val="both"/>
    </w:pPr>
    <w:rPr>
      <w:sz w:val="24"/>
      <w:szCs w:val="24"/>
      <w:lang w:eastAsia="ru-RU"/>
    </w:rPr>
  </w:style>
  <w:style w:type="paragraph" w:customStyle="1" w:styleId="affffff1">
    <w:name w:val="Основно Знак"/>
    <w:basedOn w:val="a1"/>
    <w:rsid w:val="004D2F44"/>
    <w:pPr>
      <w:suppressAutoHyphens w:val="0"/>
      <w:overflowPunct/>
      <w:autoSpaceDN w:val="0"/>
      <w:adjustRightInd w:val="0"/>
      <w:snapToGrid w:val="0"/>
      <w:spacing w:before="120" w:line="336" w:lineRule="auto"/>
      <w:ind w:firstLine="720"/>
      <w:jc w:val="both"/>
    </w:pPr>
    <w:rPr>
      <w:sz w:val="24"/>
      <w:szCs w:val="24"/>
      <w:lang w:eastAsia="ru-RU"/>
    </w:rPr>
  </w:style>
  <w:style w:type="character" w:customStyle="1" w:styleId="1ffb">
    <w:name w:val="Список маркированный 1 Знак"/>
    <w:link w:val="1ffa"/>
    <w:locked/>
    <w:rsid w:val="004D2F44"/>
    <w:rPr>
      <w:rFonts w:ascii="Times New Roman" w:eastAsia="Times New Roman" w:hAnsi="Times New Roman" w:cs="Times New Roman"/>
      <w:sz w:val="24"/>
      <w:szCs w:val="24"/>
      <w:lang w:eastAsia="ar-SA"/>
    </w:rPr>
  </w:style>
  <w:style w:type="paragraph" w:customStyle="1" w:styleId="3TimesNewRoman12">
    <w:name w:val="Стиль Заголовок 3 + Times New Roman 12 пт не полужирный По ширин..."/>
    <w:basedOn w:val="30"/>
    <w:rsid w:val="004D2F44"/>
    <w:pPr>
      <w:numPr>
        <w:ilvl w:val="2"/>
      </w:numPr>
      <w:tabs>
        <w:tab w:val="num" w:pos="1531"/>
      </w:tabs>
      <w:autoSpaceDE w:val="0"/>
      <w:autoSpaceDN w:val="0"/>
      <w:adjustRightInd w:val="0"/>
      <w:spacing w:before="0"/>
      <w:ind w:left="1560" w:firstLine="567"/>
    </w:pPr>
    <w:rPr>
      <w:rFonts w:eastAsia="Times New Roman"/>
      <w:b w:val="0"/>
      <w:bCs w:val="0"/>
      <w:iCs/>
      <w:szCs w:val="20"/>
      <w:lang w:eastAsia="ru-RU"/>
    </w:rPr>
  </w:style>
  <w:style w:type="paragraph" w:styleId="affffff2">
    <w:name w:val="table of figures"/>
    <w:basedOn w:val="a1"/>
    <w:next w:val="a1"/>
    <w:semiHidden/>
    <w:rsid w:val="004D2F44"/>
    <w:pPr>
      <w:widowControl/>
      <w:suppressAutoHyphens w:val="0"/>
      <w:overflowPunct/>
      <w:autoSpaceDN w:val="0"/>
      <w:adjustRightInd w:val="0"/>
      <w:ind w:firstLine="540"/>
      <w:jc w:val="both"/>
    </w:pPr>
    <w:rPr>
      <w:sz w:val="24"/>
      <w:szCs w:val="24"/>
      <w:lang w:eastAsia="ru-RU"/>
    </w:rPr>
  </w:style>
  <w:style w:type="character" w:customStyle="1" w:styleId="116">
    <w:name w:val="Знак11"/>
    <w:rsid w:val="004D2F44"/>
    <w:rPr>
      <w:b/>
      <w:kern w:val="32"/>
      <w:sz w:val="32"/>
      <w:lang w:val="ru-RU" w:eastAsia="ru-RU"/>
    </w:rPr>
  </w:style>
  <w:style w:type="paragraph" w:customStyle="1" w:styleId="text">
    <w:name w:val="text"/>
    <w:basedOn w:val="a1"/>
    <w:rsid w:val="004D2F44"/>
    <w:pPr>
      <w:widowControl/>
      <w:suppressAutoHyphens w:val="0"/>
      <w:overflowPunct/>
      <w:autoSpaceDN w:val="0"/>
      <w:adjustRightInd w:val="0"/>
      <w:spacing w:before="100" w:beforeAutospacing="1" w:after="100" w:afterAutospacing="1"/>
      <w:ind w:firstLine="540"/>
      <w:jc w:val="both"/>
    </w:pPr>
    <w:rPr>
      <w:rFonts w:ascii="Arial" w:hAnsi="Arial" w:cs="Arial"/>
      <w:sz w:val="24"/>
      <w:szCs w:val="24"/>
      <w:lang w:eastAsia="ru-RU"/>
    </w:rPr>
  </w:style>
  <w:style w:type="character" w:customStyle="1" w:styleId="1ffe">
    <w:name w:val="Знак Знак Знак1"/>
    <w:aliases w:val="Знак Знак Знак Знак Знак Знак2,Знак Знак Знак Знак Знак1"/>
    <w:rsid w:val="004D2F44"/>
    <w:rPr>
      <w:sz w:val="24"/>
      <w:lang w:val="ru-RU" w:eastAsia="ru-RU"/>
    </w:rPr>
  </w:style>
  <w:style w:type="paragraph" w:customStyle="1" w:styleId="000">
    <w:name w:val="Стиль Заголовок 0 + Первая строка:  0 см"/>
    <w:basedOn w:val="0"/>
    <w:rsid w:val="004D2F44"/>
    <w:pPr>
      <w:pageBreakBefore/>
      <w:spacing w:before="3600" w:after="240"/>
      <w:outlineLvl w:val="9"/>
    </w:pPr>
    <w:rPr>
      <w:caps/>
      <w:kern w:val="32"/>
      <w:sz w:val="24"/>
    </w:rPr>
  </w:style>
  <w:style w:type="paragraph" w:customStyle="1" w:styleId="-6">
    <w:name w:val="Таблица - Раздел"/>
    <w:basedOn w:val="-"/>
    <w:rsid w:val="004D2F44"/>
    <w:rPr>
      <w:sz w:val="24"/>
      <w:szCs w:val="24"/>
    </w:rPr>
  </w:style>
  <w:style w:type="paragraph" w:customStyle="1" w:styleId="121">
    <w:name w:val="Сноска 12"/>
    <w:basedOn w:val="1d"/>
    <w:rsid w:val="004D2F44"/>
    <w:rPr>
      <w:bCs/>
    </w:rPr>
  </w:style>
  <w:style w:type="paragraph" w:customStyle="1" w:styleId="0woNewPage">
    <w:name w:val="Заголовок 0 w/o NewPage"/>
    <w:link w:val="0woNewPage0"/>
    <w:rsid w:val="004D2F44"/>
    <w:pPr>
      <w:spacing w:before="360" w:after="240" w:line="240" w:lineRule="auto"/>
      <w:jc w:val="center"/>
    </w:pPr>
    <w:rPr>
      <w:rFonts w:ascii="Times New Roman" w:eastAsia="Times New Roman" w:hAnsi="Times New Roman" w:cs="Times New Roman"/>
      <w:b/>
      <w:lang w:eastAsia="ru-RU"/>
    </w:rPr>
  </w:style>
  <w:style w:type="character" w:customStyle="1" w:styleId="45">
    <w:name w:val="Знак Знак4"/>
    <w:rsid w:val="004D2F44"/>
    <w:rPr>
      <w:b/>
      <w:sz w:val="24"/>
      <w:lang w:val="ru-RU" w:eastAsia="ru-RU"/>
    </w:rPr>
  </w:style>
  <w:style w:type="character" w:customStyle="1" w:styleId="00">
    <w:name w:val="Заголовок 0 Знак"/>
    <w:link w:val="0"/>
    <w:locked/>
    <w:rsid w:val="004D2F44"/>
    <w:rPr>
      <w:rFonts w:ascii="Times New Roman" w:eastAsia="Times New Roman" w:hAnsi="Times New Roman" w:cs="Times New Roman"/>
      <w:b/>
      <w:sz w:val="28"/>
      <w:szCs w:val="20"/>
    </w:rPr>
  </w:style>
  <w:style w:type="character" w:customStyle="1" w:styleId="0woNewPage0">
    <w:name w:val="Заголовок 0 w/o NewPage Знак"/>
    <w:link w:val="0woNewPage"/>
    <w:locked/>
    <w:rsid w:val="004D2F44"/>
    <w:rPr>
      <w:rFonts w:ascii="Times New Roman" w:eastAsia="Times New Roman" w:hAnsi="Times New Roman" w:cs="Times New Roman"/>
      <w:b/>
      <w:lang w:eastAsia="ru-RU"/>
    </w:rPr>
  </w:style>
  <w:style w:type="paragraph" w:customStyle="1" w:styleId="affffff3">
    <w:name w:val="Утверждение"/>
    <w:basedOn w:val="a1"/>
    <w:link w:val="affffff4"/>
    <w:rsid w:val="004D2F44"/>
    <w:pPr>
      <w:widowControl/>
      <w:suppressAutoHyphens w:val="0"/>
      <w:overflowPunct/>
      <w:autoSpaceDN w:val="0"/>
      <w:adjustRightInd w:val="0"/>
      <w:ind w:firstLine="540"/>
      <w:jc w:val="right"/>
    </w:pPr>
  </w:style>
  <w:style w:type="character" w:customStyle="1" w:styleId="affffff4">
    <w:name w:val="Утверждение Знак"/>
    <w:link w:val="affffff3"/>
    <w:locked/>
    <w:rsid w:val="004D2F44"/>
    <w:rPr>
      <w:rFonts w:ascii="Times New Roman" w:eastAsia="Times New Roman" w:hAnsi="Times New Roman" w:cs="Times New Roman"/>
      <w:sz w:val="20"/>
      <w:szCs w:val="20"/>
    </w:rPr>
  </w:style>
  <w:style w:type="paragraph" w:customStyle="1" w:styleId="affffff5">
    <w:name w:val="Основно Знак Знак"/>
    <w:basedOn w:val="a1"/>
    <w:rsid w:val="004D2F44"/>
    <w:pPr>
      <w:suppressAutoHyphens w:val="0"/>
      <w:overflowPunct/>
      <w:autoSpaceDN w:val="0"/>
      <w:adjustRightInd w:val="0"/>
      <w:spacing w:before="120" w:line="336" w:lineRule="auto"/>
      <w:ind w:firstLine="720"/>
      <w:jc w:val="both"/>
    </w:pPr>
    <w:rPr>
      <w:sz w:val="24"/>
      <w:szCs w:val="24"/>
      <w:lang w:eastAsia="ru-RU"/>
    </w:rPr>
  </w:style>
  <w:style w:type="character" w:customStyle="1" w:styleId="1fff">
    <w:name w:val="Заголовок 1 с Нум Знак"/>
    <w:rsid w:val="004D2F44"/>
    <w:rPr>
      <w:rFonts w:cs="Arial"/>
      <w:b/>
      <w:bCs/>
      <w:kern w:val="32"/>
      <w:sz w:val="32"/>
      <w:szCs w:val="32"/>
      <w:lang w:val="ru-RU" w:eastAsia="ru-RU" w:bidi="ar-SA"/>
    </w:rPr>
  </w:style>
  <w:style w:type="paragraph" w:customStyle="1" w:styleId="-40">
    <w:name w:val="Стиль Таблица - Числа справа 4"/>
    <w:basedOn w:val="-4"/>
    <w:rsid w:val="004D2F44"/>
    <w:pPr>
      <w:ind w:right="227"/>
    </w:pPr>
  </w:style>
  <w:style w:type="paragraph" w:customStyle="1" w:styleId="-41">
    <w:name w:val="Таблица - Числа справа 4"/>
    <w:basedOn w:val="-4"/>
    <w:rsid w:val="004D2F44"/>
    <w:pPr>
      <w:ind w:right="227"/>
    </w:pPr>
  </w:style>
  <w:style w:type="paragraph" w:customStyle="1" w:styleId="-04">
    <w:name w:val="Стиль Таблица - Числа справа 04"/>
    <w:basedOn w:val="-4"/>
    <w:rsid w:val="004D2F44"/>
    <w:pPr>
      <w:ind w:right="227"/>
    </w:pPr>
  </w:style>
  <w:style w:type="paragraph" w:customStyle="1" w:styleId="2f4">
    <w:name w:val="Без интервала2"/>
    <w:link w:val="NoSpacingChar"/>
    <w:rsid w:val="004D2F44"/>
    <w:pPr>
      <w:spacing w:after="0" w:line="240" w:lineRule="auto"/>
    </w:pPr>
    <w:rPr>
      <w:rFonts w:ascii="Calibri" w:eastAsia="Times New Roman" w:hAnsi="Calibri" w:cs="Times New Roman"/>
    </w:rPr>
  </w:style>
  <w:style w:type="character" w:customStyle="1" w:styleId="NoSpacingChar">
    <w:name w:val="No Spacing Char"/>
    <w:link w:val="2f4"/>
    <w:locked/>
    <w:rsid w:val="004D2F44"/>
    <w:rPr>
      <w:rFonts w:ascii="Calibri" w:eastAsia="Times New Roman" w:hAnsi="Calibri" w:cs="Times New Roman"/>
    </w:rPr>
  </w:style>
  <w:style w:type="paragraph" w:customStyle="1" w:styleId="1fff0">
    <w:name w:val="1 Знак Знак Знак Знак Знак Знак Знак Знак Знак Знак Знак Знак Знак"/>
    <w:basedOn w:val="a1"/>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2f5">
    <w:name w:val="Знак Знак2"/>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1fff1">
    <w:name w:val="Знак Знак Знак1 Знак Знак Знак Знак Знак Знак Знак Знак Знак Знак"/>
    <w:basedOn w:val="a1"/>
    <w:next w:val="20"/>
    <w:link w:val="1fff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3f0">
    <w:name w:val="Знак Знак3 Знак Знак Знак Знак Знак Знак"/>
    <w:basedOn w:val="a1"/>
    <w:link w:val="3f1"/>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body">
    <w:name w:val="body"/>
    <w:basedOn w:val="a1"/>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styleId="1fff3">
    <w:name w:val="index 1"/>
    <w:basedOn w:val="a1"/>
    <w:next w:val="a1"/>
    <w:autoRedefine/>
    <w:semiHidden/>
    <w:rsid w:val="004D2F44"/>
    <w:pPr>
      <w:widowControl/>
      <w:suppressAutoHyphens w:val="0"/>
      <w:overflowPunct/>
      <w:autoSpaceDN w:val="0"/>
      <w:adjustRightInd w:val="0"/>
      <w:ind w:left="240" w:hanging="240"/>
      <w:jc w:val="both"/>
    </w:pPr>
    <w:rPr>
      <w:sz w:val="18"/>
      <w:szCs w:val="18"/>
      <w:lang w:eastAsia="ru-RU"/>
    </w:rPr>
  </w:style>
  <w:style w:type="paragraph" w:styleId="2f6">
    <w:name w:val="index 2"/>
    <w:basedOn w:val="a1"/>
    <w:next w:val="a1"/>
    <w:autoRedefine/>
    <w:semiHidden/>
    <w:rsid w:val="004D2F44"/>
    <w:pPr>
      <w:widowControl/>
      <w:suppressAutoHyphens w:val="0"/>
      <w:overflowPunct/>
      <w:autoSpaceDN w:val="0"/>
      <w:adjustRightInd w:val="0"/>
      <w:ind w:left="480" w:hanging="240"/>
      <w:jc w:val="both"/>
    </w:pPr>
    <w:rPr>
      <w:sz w:val="18"/>
      <w:szCs w:val="18"/>
      <w:lang w:eastAsia="ru-RU"/>
    </w:rPr>
  </w:style>
  <w:style w:type="paragraph" w:styleId="3f2">
    <w:name w:val="index 3"/>
    <w:basedOn w:val="a1"/>
    <w:next w:val="a1"/>
    <w:autoRedefine/>
    <w:semiHidden/>
    <w:rsid w:val="004D2F44"/>
    <w:pPr>
      <w:widowControl/>
      <w:suppressAutoHyphens w:val="0"/>
      <w:overflowPunct/>
      <w:autoSpaceDN w:val="0"/>
      <w:adjustRightInd w:val="0"/>
      <w:ind w:left="720" w:hanging="240"/>
      <w:jc w:val="both"/>
    </w:pPr>
    <w:rPr>
      <w:sz w:val="18"/>
      <w:szCs w:val="18"/>
      <w:lang w:eastAsia="ru-RU"/>
    </w:rPr>
  </w:style>
  <w:style w:type="paragraph" w:styleId="46">
    <w:name w:val="index 4"/>
    <w:basedOn w:val="a1"/>
    <w:next w:val="a1"/>
    <w:autoRedefine/>
    <w:semiHidden/>
    <w:rsid w:val="004D2F44"/>
    <w:pPr>
      <w:widowControl/>
      <w:suppressAutoHyphens w:val="0"/>
      <w:overflowPunct/>
      <w:autoSpaceDN w:val="0"/>
      <w:adjustRightInd w:val="0"/>
      <w:ind w:left="960" w:hanging="240"/>
      <w:jc w:val="both"/>
    </w:pPr>
    <w:rPr>
      <w:sz w:val="18"/>
      <w:szCs w:val="18"/>
      <w:lang w:eastAsia="ru-RU"/>
    </w:rPr>
  </w:style>
  <w:style w:type="paragraph" w:styleId="54">
    <w:name w:val="index 5"/>
    <w:basedOn w:val="a1"/>
    <w:next w:val="a1"/>
    <w:autoRedefine/>
    <w:semiHidden/>
    <w:rsid w:val="004D2F44"/>
    <w:pPr>
      <w:widowControl/>
      <w:suppressAutoHyphens w:val="0"/>
      <w:overflowPunct/>
      <w:autoSpaceDN w:val="0"/>
      <w:adjustRightInd w:val="0"/>
      <w:ind w:left="1200" w:hanging="240"/>
      <w:jc w:val="both"/>
    </w:pPr>
    <w:rPr>
      <w:sz w:val="18"/>
      <w:szCs w:val="18"/>
      <w:lang w:eastAsia="ru-RU"/>
    </w:rPr>
  </w:style>
  <w:style w:type="paragraph" w:styleId="62">
    <w:name w:val="index 6"/>
    <w:basedOn w:val="a1"/>
    <w:next w:val="a1"/>
    <w:autoRedefine/>
    <w:semiHidden/>
    <w:rsid w:val="004D2F44"/>
    <w:pPr>
      <w:widowControl/>
      <w:suppressAutoHyphens w:val="0"/>
      <w:overflowPunct/>
      <w:autoSpaceDN w:val="0"/>
      <w:adjustRightInd w:val="0"/>
      <w:ind w:left="1440" w:hanging="240"/>
      <w:jc w:val="both"/>
    </w:pPr>
    <w:rPr>
      <w:sz w:val="18"/>
      <w:szCs w:val="18"/>
      <w:lang w:eastAsia="ru-RU"/>
    </w:rPr>
  </w:style>
  <w:style w:type="paragraph" w:styleId="72">
    <w:name w:val="index 7"/>
    <w:basedOn w:val="a1"/>
    <w:next w:val="a1"/>
    <w:autoRedefine/>
    <w:semiHidden/>
    <w:rsid w:val="004D2F44"/>
    <w:pPr>
      <w:widowControl/>
      <w:suppressAutoHyphens w:val="0"/>
      <w:overflowPunct/>
      <w:autoSpaceDN w:val="0"/>
      <w:adjustRightInd w:val="0"/>
      <w:ind w:left="1680" w:hanging="240"/>
      <w:jc w:val="both"/>
    </w:pPr>
    <w:rPr>
      <w:sz w:val="18"/>
      <w:szCs w:val="18"/>
      <w:lang w:eastAsia="ru-RU"/>
    </w:rPr>
  </w:style>
  <w:style w:type="paragraph" w:styleId="82">
    <w:name w:val="index 8"/>
    <w:basedOn w:val="a1"/>
    <w:next w:val="a1"/>
    <w:autoRedefine/>
    <w:semiHidden/>
    <w:rsid w:val="004D2F44"/>
    <w:pPr>
      <w:widowControl/>
      <w:suppressAutoHyphens w:val="0"/>
      <w:overflowPunct/>
      <w:autoSpaceDN w:val="0"/>
      <w:adjustRightInd w:val="0"/>
      <w:ind w:left="1920" w:hanging="240"/>
      <w:jc w:val="both"/>
    </w:pPr>
    <w:rPr>
      <w:sz w:val="18"/>
      <w:szCs w:val="18"/>
      <w:lang w:eastAsia="ru-RU"/>
    </w:rPr>
  </w:style>
  <w:style w:type="paragraph" w:styleId="92">
    <w:name w:val="index 9"/>
    <w:basedOn w:val="a1"/>
    <w:next w:val="a1"/>
    <w:autoRedefine/>
    <w:semiHidden/>
    <w:rsid w:val="004D2F44"/>
    <w:pPr>
      <w:widowControl/>
      <w:suppressAutoHyphens w:val="0"/>
      <w:overflowPunct/>
      <w:autoSpaceDN w:val="0"/>
      <w:adjustRightInd w:val="0"/>
      <w:ind w:left="2160" w:hanging="240"/>
      <w:jc w:val="both"/>
    </w:pPr>
    <w:rPr>
      <w:sz w:val="18"/>
      <w:szCs w:val="18"/>
      <w:lang w:eastAsia="ru-RU"/>
    </w:rPr>
  </w:style>
  <w:style w:type="paragraph" w:styleId="affffff6">
    <w:name w:val="index heading"/>
    <w:basedOn w:val="a1"/>
    <w:next w:val="1fff3"/>
    <w:semiHidden/>
    <w:rsid w:val="004D2F44"/>
    <w:pPr>
      <w:widowControl/>
      <w:suppressAutoHyphens w:val="0"/>
      <w:overflowPunct/>
      <w:autoSpaceDN w:val="0"/>
      <w:adjustRightInd w:val="0"/>
      <w:spacing w:before="240" w:after="120"/>
      <w:ind w:left="140" w:firstLine="540"/>
      <w:jc w:val="both"/>
    </w:pPr>
    <w:rPr>
      <w:rFonts w:ascii="Arial" w:hAnsi="Arial" w:cs="Arial"/>
      <w:b/>
      <w:bCs/>
      <w:sz w:val="28"/>
      <w:szCs w:val="28"/>
      <w:lang w:eastAsia="ru-RU"/>
    </w:rPr>
  </w:style>
  <w:style w:type="paragraph" w:customStyle="1" w:styleId="3f3">
    <w:name w:val="Абзац списка3"/>
    <w:basedOn w:val="a1"/>
    <w:rsid w:val="004D2F44"/>
    <w:pPr>
      <w:widowControl/>
      <w:suppressAutoHyphens w:val="0"/>
      <w:overflowPunct/>
      <w:autoSpaceDN w:val="0"/>
      <w:adjustRightInd w:val="0"/>
      <w:ind w:left="720" w:firstLine="540"/>
      <w:jc w:val="both"/>
    </w:pPr>
    <w:rPr>
      <w:sz w:val="24"/>
      <w:szCs w:val="24"/>
      <w:lang w:eastAsia="ru-RU"/>
    </w:rPr>
  </w:style>
  <w:style w:type="numbering" w:customStyle="1" w:styleId="2">
    <w:name w:val="Стиль2"/>
    <w:rsid w:val="004D2F44"/>
    <w:pPr>
      <w:numPr>
        <w:numId w:val="2"/>
      </w:numPr>
    </w:pPr>
  </w:style>
  <w:style w:type="numbering" w:customStyle="1" w:styleId="3">
    <w:name w:val="Стиль3"/>
    <w:rsid w:val="004D2F44"/>
    <w:pPr>
      <w:numPr>
        <w:numId w:val="3"/>
      </w:numPr>
    </w:pPr>
  </w:style>
  <w:style w:type="numbering" w:customStyle="1" w:styleId="4">
    <w:name w:val="Стиль4"/>
    <w:rsid w:val="004D2F44"/>
    <w:pPr>
      <w:numPr>
        <w:numId w:val="4"/>
      </w:numPr>
    </w:pPr>
  </w:style>
  <w:style w:type="numbering" w:customStyle="1" w:styleId="123">
    <w:name w:val="Список нумерованный 1.2.3."/>
    <w:rsid w:val="004D2F44"/>
    <w:pPr>
      <w:numPr>
        <w:numId w:val="5"/>
      </w:numPr>
    </w:pPr>
  </w:style>
  <w:style w:type="numbering" w:customStyle="1" w:styleId="a0">
    <w:name w:val="Список нумерованный"/>
    <w:rsid w:val="004D2F44"/>
    <w:pPr>
      <w:numPr>
        <w:numId w:val="6"/>
      </w:numPr>
    </w:pPr>
  </w:style>
  <w:style w:type="numbering" w:styleId="111111">
    <w:name w:val="Outline List 2"/>
    <w:basedOn w:val="a4"/>
    <w:rsid w:val="004D2F44"/>
    <w:pPr>
      <w:numPr>
        <w:numId w:val="7"/>
      </w:numPr>
    </w:pPr>
  </w:style>
  <w:style w:type="numbering" w:customStyle="1" w:styleId="ArticleSection1">
    <w:name w:val="Article / Section1"/>
    <w:rsid w:val="004D2F44"/>
    <w:pPr>
      <w:numPr>
        <w:numId w:val="8"/>
      </w:numPr>
    </w:pPr>
  </w:style>
  <w:style w:type="character" w:customStyle="1" w:styleId="ConsPlusNormal0">
    <w:name w:val="ConsPlusNormal Знак"/>
    <w:link w:val="ConsPlusNormal"/>
    <w:rsid w:val="004D2F44"/>
    <w:rPr>
      <w:rFonts w:ascii="Arial" w:eastAsia="Times New Roman" w:hAnsi="Arial" w:cs="Arial"/>
      <w:sz w:val="20"/>
      <w:szCs w:val="20"/>
      <w:lang w:eastAsia="ru-RU"/>
    </w:rPr>
  </w:style>
  <w:style w:type="paragraph" w:customStyle="1" w:styleId="190">
    <w:name w:val="Знак Знак19 Знак Знак"/>
    <w:basedOn w:val="a1"/>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Standard">
    <w:name w:val="Standard"/>
    <w:rsid w:val="004D2F44"/>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ru-RU"/>
    </w:rPr>
  </w:style>
  <w:style w:type="paragraph" w:customStyle="1" w:styleId="117">
    <w:name w:val="Табличный_таблица_11"/>
    <w:link w:val="118"/>
    <w:rsid w:val="004D2F44"/>
    <w:pPr>
      <w:spacing w:after="0" w:line="240" w:lineRule="auto"/>
      <w:jc w:val="center"/>
    </w:pPr>
    <w:rPr>
      <w:rFonts w:ascii="Times New Roman" w:eastAsia="Calibri" w:hAnsi="Times New Roman" w:cs="Times New Roman"/>
      <w:lang w:eastAsia="ru-RU"/>
    </w:rPr>
  </w:style>
  <w:style w:type="character" w:customStyle="1" w:styleId="118">
    <w:name w:val="Табличный_таблица_11 Знак"/>
    <w:link w:val="117"/>
    <w:locked/>
    <w:rsid w:val="004D2F44"/>
    <w:rPr>
      <w:rFonts w:ascii="Times New Roman" w:eastAsia="Calibri" w:hAnsi="Times New Roman" w:cs="Times New Roman"/>
      <w:lang w:eastAsia="ru-RU"/>
    </w:rPr>
  </w:style>
  <w:style w:type="paragraph" w:customStyle="1" w:styleId="affffff7">
    <w:name w:val="Абзац"/>
    <w:link w:val="affffff8"/>
    <w:rsid w:val="004D2F44"/>
    <w:pPr>
      <w:spacing w:before="120" w:after="60" w:line="240" w:lineRule="auto"/>
      <w:ind w:firstLine="567"/>
      <w:jc w:val="both"/>
    </w:pPr>
    <w:rPr>
      <w:rFonts w:ascii="Times New Roman" w:eastAsia="Calibri" w:hAnsi="Times New Roman" w:cs="Times New Roman"/>
      <w:sz w:val="24"/>
      <w:szCs w:val="24"/>
      <w:lang w:eastAsia="ru-RU"/>
    </w:rPr>
  </w:style>
  <w:style w:type="character" w:customStyle="1" w:styleId="affffff8">
    <w:name w:val="Абзац Знак"/>
    <w:link w:val="affffff7"/>
    <w:locked/>
    <w:rsid w:val="004D2F44"/>
    <w:rPr>
      <w:rFonts w:ascii="Times New Roman" w:eastAsia="Calibri" w:hAnsi="Times New Roman" w:cs="Times New Roman"/>
      <w:sz w:val="24"/>
      <w:szCs w:val="24"/>
      <w:lang w:eastAsia="ru-RU"/>
    </w:rPr>
  </w:style>
  <w:style w:type="character" w:customStyle="1" w:styleId="match">
    <w:name w:val="match"/>
    <w:basedOn w:val="a2"/>
    <w:rsid w:val="004D2F44"/>
  </w:style>
  <w:style w:type="paragraph" w:customStyle="1" w:styleId="119">
    <w:name w:val="Табличный_маркированный_11"/>
    <w:link w:val="11a"/>
    <w:qFormat/>
    <w:rsid w:val="004D2F44"/>
    <w:pPr>
      <w:tabs>
        <w:tab w:val="num" w:pos="720"/>
      </w:tabs>
      <w:spacing w:after="0" w:line="240" w:lineRule="auto"/>
      <w:ind w:left="397" w:hanging="397"/>
      <w:jc w:val="both"/>
    </w:pPr>
    <w:rPr>
      <w:rFonts w:ascii="Times New Roman" w:eastAsia="Times New Roman" w:hAnsi="Times New Roman" w:cs="Times New Roman"/>
      <w:lang w:eastAsia="ru-RU"/>
    </w:rPr>
  </w:style>
  <w:style w:type="character" w:customStyle="1" w:styleId="11a">
    <w:name w:val="Табличный_маркированный_11 Знак"/>
    <w:link w:val="119"/>
    <w:rsid w:val="004D2F44"/>
    <w:rPr>
      <w:rFonts w:ascii="Times New Roman" w:eastAsia="Times New Roman" w:hAnsi="Times New Roman" w:cs="Times New Roman"/>
      <w:lang w:eastAsia="ru-RU"/>
    </w:rPr>
  </w:style>
  <w:style w:type="character" w:customStyle="1" w:styleId="3f1">
    <w:name w:val="Знак Знак3 Знак Знак Знак Знак Знак Знак Знак"/>
    <w:link w:val="3f0"/>
    <w:rsid w:val="004D2F44"/>
    <w:rPr>
      <w:rFonts w:ascii="Tahoma" w:eastAsia="Times New Roman" w:hAnsi="Tahoma" w:cs="Times New Roman"/>
      <w:sz w:val="20"/>
      <w:szCs w:val="20"/>
      <w:lang w:val="en-US"/>
    </w:rPr>
  </w:style>
  <w:style w:type="character" w:customStyle="1" w:styleId="1fff2">
    <w:name w:val="Знак Знак Знак1 Знак Знак Знак Знак Знак Знак Знак Знак Знак Знак Знак"/>
    <w:link w:val="1fff1"/>
    <w:rsid w:val="004D2F44"/>
    <w:rPr>
      <w:rFonts w:ascii="Times New Roman" w:eastAsia="Times New Roman" w:hAnsi="Times New Roman" w:cs="Times New Roman"/>
      <w:noProof/>
      <w:sz w:val="24"/>
      <w:szCs w:val="24"/>
      <w:lang w:val="en-US"/>
    </w:rPr>
  </w:style>
  <w:style w:type="paragraph" w:customStyle="1" w:styleId="affffff9">
    <w:name w:val="Знак Знак Знак"/>
    <w:basedOn w:val="a1"/>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styleId="affffffa">
    <w:name w:val="TOC Heading"/>
    <w:basedOn w:val="1"/>
    <w:next w:val="a1"/>
    <w:uiPriority w:val="39"/>
    <w:qFormat/>
    <w:rsid w:val="004D2F44"/>
    <w:pPr>
      <w:keepLines/>
      <w:numPr>
        <w:ilvl w:val="5"/>
      </w:numPr>
      <w:tabs>
        <w:tab w:val="num" w:pos="1152"/>
      </w:tabs>
      <w:suppressAutoHyphens/>
      <w:autoSpaceDE w:val="0"/>
      <w:autoSpaceDN w:val="0"/>
      <w:adjustRightInd w:val="0"/>
      <w:spacing w:before="480" w:line="276" w:lineRule="auto"/>
      <w:jc w:val="left"/>
      <w:outlineLvl w:val="9"/>
    </w:pPr>
    <w:rPr>
      <w:b w:val="0"/>
      <w:bCs w:val="0"/>
      <w:caps/>
      <w:color w:val="365F91"/>
      <w:kern w:val="0"/>
      <w:sz w:val="24"/>
      <w:szCs w:val="24"/>
    </w:rPr>
  </w:style>
  <w:style w:type="paragraph" w:customStyle="1" w:styleId="191">
    <w:name w:val="Знак Знак19"/>
    <w:basedOn w:val="a1"/>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character" w:customStyle="1" w:styleId="2110">
    <w:name w:val="Заголовок 2 Знак1 Знак Знак Знак1"/>
    <w:aliases w:val="Знак Знак3,Заголовок 2 Знак1 Знак1,Знак Знак Знак Знак Знак3,Заголовок 2 Знак1 Знак Знак Знак Знак,Знак Знак Знак Знак Знак Знак,Заголовок 2 Знак1 Знак Знак1,H2 Знак,h2 Знак Знак"/>
    <w:locked/>
    <w:rsid w:val="004D2F44"/>
    <w:rPr>
      <w:rFonts w:ascii="Tahoma" w:hAnsi="Tahoma" w:cs="Tahoma"/>
      <w:lang w:val="en-US" w:eastAsia="en-US" w:bidi="ar-SA"/>
    </w:rPr>
  </w:style>
  <w:style w:type="paragraph" w:customStyle="1" w:styleId="txt">
    <w:name w:val="txt"/>
    <w:basedOn w:val="a1"/>
    <w:rsid w:val="004D2F44"/>
    <w:pPr>
      <w:widowControl/>
      <w:suppressAutoHyphens w:val="0"/>
      <w:overflowPunct/>
      <w:autoSpaceDN w:val="0"/>
      <w:adjustRightInd w:val="0"/>
      <w:spacing w:before="15" w:after="15"/>
      <w:ind w:left="15" w:right="15" w:firstLine="709"/>
      <w:jc w:val="both"/>
    </w:pPr>
    <w:rPr>
      <w:rFonts w:ascii="Verdana" w:hAnsi="Verdana"/>
      <w:color w:val="000000"/>
      <w:sz w:val="17"/>
      <w:szCs w:val="17"/>
      <w:lang w:eastAsia="ru-RU"/>
    </w:rPr>
  </w:style>
  <w:style w:type="paragraph" w:customStyle="1" w:styleId="1fff4">
    <w:name w:val="З1"/>
    <w:basedOn w:val="a1"/>
    <w:next w:val="a1"/>
    <w:rsid w:val="004D2F44"/>
    <w:pPr>
      <w:widowControl/>
      <w:suppressAutoHyphens w:val="0"/>
      <w:overflowPunct/>
      <w:autoSpaceDN w:val="0"/>
      <w:adjustRightInd w:val="0"/>
      <w:spacing w:line="360" w:lineRule="auto"/>
      <w:ind w:firstLine="748"/>
      <w:jc w:val="both"/>
    </w:pPr>
    <w:rPr>
      <w:b/>
      <w:sz w:val="24"/>
      <w:szCs w:val="24"/>
      <w:lang w:eastAsia="ru-RU"/>
    </w:rPr>
  </w:style>
  <w:style w:type="paragraph" w:customStyle="1" w:styleId="4-123">
    <w:name w:val="Заг4 - Пункт нумерованный 1.2.3."/>
    <w:basedOn w:val="ac"/>
    <w:link w:val="4-1230"/>
    <w:rsid w:val="004D2F44"/>
    <w:pPr>
      <w:tabs>
        <w:tab w:val="num" w:pos="720"/>
      </w:tabs>
      <w:autoSpaceDE w:val="0"/>
      <w:autoSpaceDN w:val="0"/>
      <w:adjustRightInd w:val="0"/>
      <w:spacing w:after="120"/>
      <w:ind w:left="927" w:hanging="720"/>
      <w:jc w:val="both"/>
    </w:pPr>
    <w:rPr>
      <w:b w:val="0"/>
      <w:bCs w:val="0"/>
      <w:szCs w:val="20"/>
    </w:rPr>
  </w:style>
  <w:style w:type="character" w:customStyle="1" w:styleId="4-1230">
    <w:name w:val="Заг4 - Пункт нумерованный 1.2.3. Знак"/>
    <w:link w:val="4-123"/>
    <w:locked/>
    <w:rsid w:val="004D2F44"/>
    <w:rPr>
      <w:rFonts w:ascii="Times New Roman" w:eastAsia="Times New Roman" w:hAnsi="Times New Roman" w:cs="Times New Roman"/>
      <w:sz w:val="24"/>
      <w:szCs w:val="20"/>
      <w:lang w:eastAsia="ru-RU"/>
    </w:rPr>
  </w:style>
  <w:style w:type="character" w:customStyle="1" w:styleId="3-">
    <w:name w:val="Заг3 - Статья Знак"/>
    <w:link w:val="3-0"/>
    <w:locked/>
    <w:rsid w:val="004D2F44"/>
    <w:rPr>
      <w:rFonts w:ascii="Arial" w:hAnsi="Arial" w:cs="Times New Roman"/>
      <w:i/>
      <w:sz w:val="24"/>
      <w:lang w:eastAsia="ar-SA"/>
    </w:rPr>
  </w:style>
  <w:style w:type="paragraph" w:customStyle="1" w:styleId="3-0">
    <w:name w:val="Заг3 - Статья"/>
    <w:basedOn w:val="a1"/>
    <w:link w:val="3-"/>
    <w:rsid w:val="004D2F44"/>
    <w:pPr>
      <w:keepNext/>
      <w:keepLines/>
      <w:widowControl/>
      <w:tabs>
        <w:tab w:val="num" w:pos="720"/>
      </w:tabs>
      <w:suppressAutoHyphens w:val="0"/>
      <w:overflowPunct/>
      <w:autoSpaceDN w:val="0"/>
      <w:adjustRightInd w:val="0"/>
      <w:spacing w:before="360" w:after="120"/>
      <w:ind w:left="720" w:hanging="720"/>
      <w:jc w:val="both"/>
      <w:outlineLvl w:val="2"/>
    </w:pPr>
    <w:rPr>
      <w:rFonts w:ascii="Arial" w:eastAsiaTheme="minorHAnsi" w:hAnsi="Arial"/>
      <w:i/>
      <w:sz w:val="24"/>
      <w:szCs w:val="22"/>
    </w:rPr>
  </w:style>
  <w:style w:type="character" w:customStyle="1" w:styleId="-1">
    <w:name w:val="Таблица - Текст основной Знак"/>
    <w:link w:val="-0"/>
    <w:locked/>
    <w:rsid w:val="004D2F44"/>
    <w:rPr>
      <w:rFonts w:ascii="Arial" w:eastAsia="Times New Roman" w:hAnsi="Arial" w:cs="Times New Roman"/>
      <w:sz w:val="18"/>
      <w:szCs w:val="20"/>
    </w:rPr>
  </w:style>
  <w:style w:type="character" w:customStyle="1" w:styleId="s3">
    <w:name w:val="s3"/>
    <w:rsid w:val="004D2F44"/>
    <w:rPr>
      <w:rFonts w:cs="Times New Roman"/>
    </w:rPr>
  </w:style>
  <w:style w:type="character" w:customStyle="1" w:styleId="affffffb">
    <w:name w:val="ВерхКолонтитул Знак Знак"/>
    <w:locked/>
    <w:rsid w:val="004D2F44"/>
    <w:rPr>
      <w:rFonts w:ascii="Arial" w:hAnsi="Arial"/>
      <w:position w:val="6"/>
      <w:sz w:val="24"/>
      <w:szCs w:val="24"/>
      <w:lang w:bidi="ar-SA"/>
    </w:rPr>
  </w:style>
  <w:style w:type="paragraph" w:customStyle="1" w:styleId="1fff5">
    <w:name w:val="Верхний колонтитул1"/>
    <w:basedOn w:val="a1"/>
    <w:rsid w:val="004D2F44"/>
    <w:pPr>
      <w:widowControl/>
      <w:tabs>
        <w:tab w:val="center" w:pos="4153"/>
        <w:tab w:val="right" w:pos="8306"/>
      </w:tabs>
      <w:suppressAutoHyphens w:val="0"/>
      <w:overflowPunct/>
      <w:autoSpaceDN w:val="0"/>
      <w:adjustRightInd w:val="0"/>
      <w:ind w:firstLine="709"/>
      <w:jc w:val="both"/>
    </w:pPr>
    <w:rPr>
      <w:rFonts w:ascii="Arial" w:hAnsi="Arial" w:cs="Arial"/>
      <w:position w:val="6"/>
      <w:sz w:val="24"/>
      <w:szCs w:val="24"/>
      <w:lang w:eastAsia="ru-RU"/>
    </w:rPr>
  </w:style>
  <w:style w:type="character" w:customStyle="1" w:styleId="mw-headline">
    <w:name w:val="mw-headline"/>
    <w:rsid w:val="004D2F44"/>
    <w:rPr>
      <w:rFonts w:cs="Times New Roman"/>
    </w:rPr>
  </w:style>
  <w:style w:type="paragraph" w:customStyle="1" w:styleId="affffffc">
    <w:name w:val="МОЕ"/>
    <w:basedOn w:val="a1"/>
    <w:rsid w:val="004D2F44"/>
    <w:pPr>
      <w:widowControl/>
      <w:suppressAutoHyphens w:val="0"/>
      <w:overflowPunct/>
      <w:autoSpaceDN w:val="0"/>
      <w:adjustRightInd w:val="0"/>
      <w:ind w:firstLine="709"/>
      <w:jc w:val="both"/>
    </w:pPr>
    <w:rPr>
      <w:spacing w:val="10"/>
      <w:sz w:val="28"/>
      <w:szCs w:val="28"/>
      <w:lang w:eastAsia="ru-RU"/>
    </w:rPr>
  </w:style>
  <w:style w:type="character" w:customStyle="1" w:styleId="217">
    <w:name w:val="Оглавление 2 Знак Знак1"/>
    <w:aliases w:val="Основной текст 2 Знак1 Знак Знак1,Оглавление 2 Знак Знак Знак Знак1,Основной текст 2 Знак1 Знак Знак Знак Знак1,Оглавление 2 Знак Знак Знак Знак Знак Знак Знак"/>
    <w:locked/>
    <w:rsid w:val="004D2F44"/>
    <w:rPr>
      <w:sz w:val="24"/>
      <w:szCs w:val="24"/>
      <w:lang w:bidi="ar-SA"/>
    </w:rPr>
  </w:style>
  <w:style w:type="character" w:customStyle="1" w:styleId="55">
    <w:name w:val="Знак Знак5"/>
    <w:rsid w:val="004D2F44"/>
    <w:rPr>
      <w:rFonts w:ascii="Arial" w:hAnsi="Arial" w:cs="Arial"/>
      <w:b/>
      <w:bCs/>
      <w:kern w:val="32"/>
      <w:sz w:val="32"/>
      <w:szCs w:val="32"/>
      <w:lang w:val="ru-RU" w:eastAsia="ru-RU" w:bidi="ar-SA"/>
    </w:rPr>
  </w:style>
  <w:style w:type="paragraph" w:customStyle="1" w:styleId="affffffd">
    <w:name w:val="Таблицы (моноширинный)"/>
    <w:basedOn w:val="a1"/>
    <w:next w:val="a1"/>
    <w:rsid w:val="004D2F44"/>
    <w:pPr>
      <w:suppressAutoHyphens w:val="0"/>
      <w:overflowPunct/>
      <w:autoSpaceDN w:val="0"/>
      <w:adjustRightInd w:val="0"/>
      <w:ind w:firstLine="709"/>
      <w:jc w:val="both"/>
    </w:pPr>
    <w:rPr>
      <w:rFonts w:ascii="Courier New" w:hAnsi="Courier New" w:cs="Courier New"/>
      <w:sz w:val="26"/>
      <w:szCs w:val="26"/>
      <w:lang w:eastAsia="ru-RU"/>
    </w:rPr>
  </w:style>
  <w:style w:type="paragraph" w:customStyle="1" w:styleId="1fff6">
    <w:name w:val="Знак1 Знак Знак Знак"/>
    <w:basedOn w:val="a1"/>
    <w:rsid w:val="004D2F44"/>
    <w:pPr>
      <w:widowControl/>
      <w:suppressAutoHyphens w:val="0"/>
      <w:overflowPunct/>
      <w:autoSpaceDN w:val="0"/>
      <w:adjustRightInd w:val="0"/>
      <w:spacing w:after="60"/>
      <w:ind w:firstLine="709"/>
      <w:jc w:val="both"/>
    </w:pPr>
    <w:rPr>
      <w:rFonts w:ascii="Arial" w:hAnsi="Arial" w:cs="Arial"/>
      <w:bCs/>
      <w:sz w:val="24"/>
      <w:szCs w:val="24"/>
      <w:lang w:eastAsia="ru-RU"/>
    </w:rPr>
  </w:style>
  <w:style w:type="paragraph" w:customStyle="1" w:styleId="consplustitle0">
    <w:name w:val="consplustitle"/>
    <w:basedOn w:val="a1"/>
    <w:rsid w:val="004D2F44"/>
    <w:pPr>
      <w:widowControl/>
      <w:suppressAutoHyphens w:val="0"/>
      <w:overflowPunct/>
      <w:autoSpaceDN w:val="0"/>
      <w:adjustRightInd w:val="0"/>
      <w:ind w:firstLine="709"/>
      <w:jc w:val="both"/>
    </w:pPr>
    <w:rPr>
      <w:sz w:val="24"/>
      <w:szCs w:val="24"/>
      <w:lang w:eastAsia="ru-RU"/>
    </w:rPr>
  </w:style>
  <w:style w:type="paragraph" w:customStyle="1" w:styleId="S0">
    <w:name w:val="S_Обычный"/>
    <w:basedOn w:val="a1"/>
    <w:link w:val="S1"/>
    <w:rsid w:val="004D2F44"/>
    <w:pPr>
      <w:widowControl/>
      <w:suppressAutoHyphens w:val="0"/>
      <w:overflowPunct/>
      <w:autoSpaceDN w:val="0"/>
      <w:adjustRightInd w:val="0"/>
      <w:spacing w:line="360" w:lineRule="auto"/>
      <w:ind w:firstLine="709"/>
      <w:jc w:val="both"/>
    </w:pPr>
    <w:rPr>
      <w:sz w:val="24"/>
      <w:szCs w:val="24"/>
    </w:rPr>
  </w:style>
  <w:style w:type="character" w:customStyle="1" w:styleId="S1">
    <w:name w:val="S_Обычный Знак"/>
    <w:link w:val="S0"/>
    <w:locked/>
    <w:rsid w:val="004D2F44"/>
    <w:rPr>
      <w:rFonts w:ascii="Times New Roman" w:eastAsia="Times New Roman" w:hAnsi="Times New Roman" w:cs="Times New Roman"/>
      <w:sz w:val="24"/>
      <w:szCs w:val="24"/>
    </w:rPr>
  </w:style>
  <w:style w:type="paragraph" w:customStyle="1" w:styleId="Iniiaiieoaenonionooiii2">
    <w:name w:val="Iniiaiie oaeno n ionooiii 2"/>
    <w:basedOn w:val="Iauiue"/>
    <w:rsid w:val="004D2F44"/>
    <w:pPr>
      <w:overflowPunct/>
      <w:autoSpaceDE/>
      <w:autoSpaceDN/>
      <w:adjustRightInd/>
      <w:ind w:firstLine="284"/>
    </w:pPr>
    <w:rPr>
      <w:rFonts w:ascii="Peterburg" w:hAnsi="Peterburg" w:cs="Times New Roman"/>
      <w:sz w:val="20"/>
      <w:szCs w:val="20"/>
    </w:rPr>
  </w:style>
  <w:style w:type="paragraph" w:customStyle="1" w:styleId="3f4">
    <w:name w:val="Заголовок оглавления3"/>
    <w:basedOn w:val="1"/>
    <w:next w:val="a1"/>
    <w:rsid w:val="004D2F44"/>
    <w:pPr>
      <w:keepLines/>
      <w:autoSpaceDE w:val="0"/>
      <w:autoSpaceDN w:val="0"/>
      <w:adjustRightInd w:val="0"/>
      <w:spacing w:before="480" w:line="276" w:lineRule="auto"/>
      <w:ind w:firstLine="709"/>
      <w:jc w:val="both"/>
      <w:outlineLvl w:val="9"/>
    </w:pPr>
    <w:rPr>
      <w:color w:val="365F91"/>
      <w:kern w:val="0"/>
      <w:sz w:val="28"/>
      <w:szCs w:val="28"/>
    </w:rPr>
  </w:style>
  <w:style w:type="paragraph" w:customStyle="1" w:styleId="affffffe">
    <w:name w:val="Содержимое врезки"/>
    <w:basedOn w:val="a1"/>
    <w:rsid w:val="004D2F44"/>
    <w:pPr>
      <w:widowControl/>
      <w:suppressAutoHyphens w:val="0"/>
      <w:overflowPunct/>
      <w:autoSpaceDN w:val="0"/>
      <w:adjustRightInd w:val="0"/>
      <w:ind w:firstLine="709"/>
      <w:jc w:val="both"/>
    </w:pPr>
    <w:rPr>
      <w:color w:val="00000A"/>
      <w:sz w:val="24"/>
      <w:szCs w:val="22"/>
      <w:lang w:eastAsia="ru-RU"/>
    </w:rPr>
  </w:style>
  <w:style w:type="character" w:customStyle="1" w:styleId="-9">
    <w:name w:val="Интернет-ссылка"/>
    <w:rsid w:val="004D2F44"/>
    <w:rPr>
      <w:rFonts w:cs="Times New Roman"/>
      <w:color w:val="0000FF"/>
      <w:u w:val="single"/>
    </w:rPr>
  </w:style>
  <w:style w:type="character" w:customStyle="1" w:styleId="ListLabel1">
    <w:name w:val="ListLabel 1"/>
    <w:rsid w:val="004D2F44"/>
  </w:style>
  <w:style w:type="character" w:customStyle="1" w:styleId="ListLabel2">
    <w:name w:val="ListLabel 2"/>
    <w:rsid w:val="004D2F44"/>
  </w:style>
  <w:style w:type="character" w:customStyle="1" w:styleId="ListLabel3">
    <w:name w:val="ListLabel 3"/>
    <w:rsid w:val="004D2F44"/>
    <w:rPr>
      <w:rFonts w:eastAsia="Times New Roman"/>
    </w:rPr>
  </w:style>
  <w:style w:type="character" w:customStyle="1" w:styleId="ListLabel4">
    <w:name w:val="ListLabel 4"/>
    <w:rsid w:val="004D2F44"/>
  </w:style>
  <w:style w:type="character" w:customStyle="1" w:styleId="ListLabel5">
    <w:name w:val="ListLabel 5"/>
    <w:rsid w:val="004D2F44"/>
    <w:rPr>
      <w:rFonts w:eastAsia="Times New Roman"/>
    </w:rPr>
  </w:style>
  <w:style w:type="character" w:customStyle="1" w:styleId="afffffff">
    <w:name w:val="Ссылка указателя"/>
    <w:rsid w:val="004D2F44"/>
  </w:style>
  <w:style w:type="character" w:customStyle="1" w:styleId="blk">
    <w:name w:val="blk"/>
    <w:rsid w:val="004D2F44"/>
    <w:rPr>
      <w:rFonts w:cs="Times New Roman"/>
    </w:rPr>
  </w:style>
  <w:style w:type="paragraph" w:customStyle="1" w:styleId="afffffff0">
    <w:name w:val="Заглавие"/>
    <w:basedOn w:val="a1"/>
    <w:rsid w:val="004D2F44"/>
    <w:pPr>
      <w:widowControl/>
      <w:suppressAutoHyphens w:val="0"/>
      <w:overflowPunct/>
      <w:autoSpaceDN w:val="0"/>
      <w:adjustRightInd w:val="0"/>
      <w:ind w:firstLine="709"/>
      <w:jc w:val="center"/>
    </w:pPr>
    <w:rPr>
      <w:b/>
      <w:color w:val="00000A"/>
      <w:sz w:val="24"/>
      <w:lang w:eastAsia="ru-RU"/>
    </w:rPr>
  </w:style>
  <w:style w:type="paragraph" w:customStyle="1" w:styleId="afffffff1">
    <w:name w:val="Блочная цитата"/>
    <w:basedOn w:val="a1"/>
    <w:rsid w:val="004D2F44"/>
    <w:pPr>
      <w:widowControl/>
      <w:suppressAutoHyphens w:val="0"/>
      <w:overflowPunct/>
      <w:autoSpaceDN w:val="0"/>
      <w:adjustRightInd w:val="0"/>
      <w:ind w:firstLine="709"/>
      <w:jc w:val="both"/>
    </w:pPr>
    <w:rPr>
      <w:color w:val="00000A"/>
      <w:sz w:val="24"/>
      <w:szCs w:val="22"/>
      <w:lang w:eastAsia="ru-RU"/>
    </w:rPr>
  </w:style>
  <w:style w:type="paragraph" w:customStyle="1" w:styleId="afffffff2">
    <w:name w:val="Содержимое таблицы"/>
    <w:basedOn w:val="a1"/>
    <w:rsid w:val="004D2F44"/>
    <w:pPr>
      <w:widowControl/>
      <w:suppressAutoHyphens w:val="0"/>
      <w:overflowPunct/>
      <w:autoSpaceDN w:val="0"/>
      <w:adjustRightInd w:val="0"/>
      <w:ind w:firstLine="709"/>
      <w:jc w:val="both"/>
    </w:pPr>
    <w:rPr>
      <w:color w:val="00000A"/>
      <w:sz w:val="24"/>
      <w:szCs w:val="22"/>
      <w:lang w:eastAsia="ru-RU"/>
    </w:rPr>
  </w:style>
  <w:style w:type="paragraph" w:customStyle="1" w:styleId="afffffff3">
    <w:name w:val="Заголовок таблицы"/>
    <w:basedOn w:val="afffffff2"/>
    <w:rsid w:val="004D2F44"/>
  </w:style>
  <w:style w:type="paragraph" w:customStyle="1" w:styleId="font5">
    <w:name w:val="font5"/>
    <w:basedOn w:val="a1"/>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6">
    <w:name w:val="font6"/>
    <w:basedOn w:val="a1"/>
    <w:rsid w:val="004D2F44"/>
    <w:pPr>
      <w:widowControl/>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font7">
    <w:name w:val="font7"/>
    <w:basedOn w:val="a1"/>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8">
    <w:name w:val="font8"/>
    <w:basedOn w:val="a1"/>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9">
    <w:name w:val="font9"/>
    <w:basedOn w:val="a1"/>
    <w:rsid w:val="004D2F44"/>
    <w:pPr>
      <w:widowControl/>
      <w:suppressAutoHyphens w:val="0"/>
      <w:overflowPunct/>
      <w:autoSpaceDN w:val="0"/>
      <w:adjustRightInd w:val="0"/>
      <w:spacing w:before="100" w:beforeAutospacing="1" w:after="100" w:afterAutospacing="1"/>
      <w:ind w:firstLine="540"/>
      <w:jc w:val="both"/>
    </w:pPr>
    <w:rPr>
      <w:color w:val="000000"/>
      <w:sz w:val="22"/>
      <w:szCs w:val="22"/>
      <w:lang w:eastAsia="ru-RU"/>
    </w:rPr>
  </w:style>
  <w:style w:type="paragraph" w:customStyle="1" w:styleId="xl66">
    <w:name w:val="xl66"/>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7">
    <w:name w:val="xl67"/>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8">
    <w:name w:val="xl68"/>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9">
    <w:name w:val="xl69"/>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color w:val="333399"/>
      <w:sz w:val="24"/>
      <w:szCs w:val="24"/>
      <w:lang w:eastAsia="ru-RU"/>
    </w:rPr>
  </w:style>
  <w:style w:type="paragraph" w:customStyle="1" w:styleId="xl70">
    <w:name w:val="xl70"/>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1">
    <w:name w:val="xl71"/>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72">
    <w:name w:val="xl72"/>
    <w:basedOn w:val="a1"/>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lang w:eastAsia="ru-RU"/>
    </w:rPr>
  </w:style>
  <w:style w:type="paragraph" w:customStyle="1" w:styleId="xl73">
    <w:name w:val="xl73"/>
    <w:basedOn w:val="a1"/>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8"/>
      <w:szCs w:val="28"/>
      <w:lang w:eastAsia="ru-RU"/>
    </w:rPr>
  </w:style>
  <w:style w:type="paragraph" w:customStyle="1" w:styleId="xl74">
    <w:name w:val="xl74"/>
    <w:basedOn w:val="a1"/>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75">
    <w:name w:val="xl75"/>
    <w:basedOn w:val="a1"/>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76">
    <w:name w:val="xl76"/>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color w:val="333399"/>
      <w:sz w:val="24"/>
      <w:szCs w:val="24"/>
      <w:lang w:eastAsia="ru-RU"/>
    </w:rPr>
  </w:style>
  <w:style w:type="paragraph" w:customStyle="1" w:styleId="xl77">
    <w:name w:val="xl77"/>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8">
    <w:name w:val="xl78"/>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9">
    <w:name w:val="xl79"/>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80">
    <w:name w:val="xl80"/>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81">
    <w:name w:val="xl81"/>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2">
    <w:name w:val="xl82"/>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3">
    <w:name w:val="xl83"/>
    <w:basedOn w:val="a1"/>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4">
    <w:name w:val="xl84"/>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5">
    <w:name w:val="xl85"/>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6">
    <w:name w:val="xl86"/>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7">
    <w:name w:val="xl87"/>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88">
    <w:name w:val="xl88"/>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89">
    <w:name w:val="xl89"/>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0">
    <w:name w:val="xl90"/>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1">
    <w:name w:val="xl91"/>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2">
    <w:name w:val="xl92"/>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3">
    <w:name w:val="xl93"/>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4">
    <w:name w:val="xl94"/>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5">
    <w:name w:val="xl95"/>
    <w:basedOn w:val="a1"/>
    <w:rsid w:val="004D2F44"/>
    <w:pPr>
      <w:widowControl/>
      <w:pBdr>
        <w:top w:val="single" w:sz="4" w:space="0" w:color="auto"/>
        <w:left w:val="single" w:sz="4" w:space="7" w:color="auto"/>
        <w:bottom w:val="single" w:sz="4" w:space="0" w:color="auto"/>
        <w:right w:val="single" w:sz="4" w:space="0" w:color="auto"/>
      </w:pBdr>
      <w:suppressAutoHyphens w:val="0"/>
      <w:overflowPunct/>
      <w:autoSpaceDN w:val="0"/>
      <w:adjustRightInd w:val="0"/>
      <w:spacing w:before="100" w:beforeAutospacing="1" w:after="100" w:afterAutospacing="1"/>
      <w:ind w:firstLineChars="100" w:firstLine="540"/>
      <w:jc w:val="both"/>
      <w:textAlignment w:val="top"/>
    </w:pPr>
    <w:rPr>
      <w:color w:val="333333"/>
      <w:sz w:val="24"/>
      <w:szCs w:val="24"/>
      <w:lang w:eastAsia="ru-RU"/>
    </w:rPr>
  </w:style>
  <w:style w:type="paragraph" w:customStyle="1" w:styleId="xl96">
    <w:name w:val="xl96"/>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7">
    <w:name w:val="xl97"/>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8">
    <w:name w:val="xl98"/>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9">
    <w:name w:val="xl99"/>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100">
    <w:name w:val="xl100"/>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192">
    <w:name w:val="Знак Знак19 Знак Знак"/>
    <w:basedOn w:val="a1"/>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193">
    <w:name w:val="Знак Знак19"/>
    <w:basedOn w:val="a1"/>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s10">
    <w:name w:val="s_1"/>
    <w:basedOn w:val="a1"/>
    <w:rsid w:val="004D2F44"/>
    <w:pPr>
      <w:widowControl/>
      <w:suppressAutoHyphens w:val="0"/>
      <w:overflowPunct/>
      <w:autoSpaceDE/>
      <w:spacing w:before="100" w:beforeAutospacing="1" w:after="100" w:afterAutospacing="1"/>
    </w:pPr>
    <w:rPr>
      <w:sz w:val="24"/>
      <w:szCs w:val="24"/>
      <w:lang w:eastAsia="ru-RU"/>
    </w:rPr>
  </w:style>
  <w:style w:type="paragraph" w:customStyle="1" w:styleId="3f5">
    <w:name w:val="Абзац списка3"/>
    <w:basedOn w:val="a1"/>
    <w:rsid w:val="004D2F44"/>
    <w:pPr>
      <w:widowControl/>
      <w:suppressAutoHyphens w:val="0"/>
      <w:overflowPunct/>
      <w:autoSpaceDN w:val="0"/>
      <w:adjustRightInd w:val="0"/>
      <w:ind w:left="720" w:firstLine="540"/>
      <w:jc w:val="both"/>
    </w:pPr>
    <w:rPr>
      <w:sz w:val="24"/>
      <w:szCs w:val="24"/>
      <w:lang w:eastAsia="ru-RU"/>
    </w:rPr>
  </w:style>
  <w:style w:type="paragraph" w:customStyle="1" w:styleId="3f6">
    <w:name w:val="Заголовок оглавления3"/>
    <w:basedOn w:val="1"/>
    <w:next w:val="a1"/>
    <w:rsid w:val="004D2F44"/>
    <w:pPr>
      <w:keepLines/>
      <w:tabs>
        <w:tab w:val="num" w:pos="1152"/>
      </w:tabs>
      <w:autoSpaceDE w:val="0"/>
      <w:autoSpaceDN w:val="0"/>
      <w:adjustRightInd w:val="0"/>
      <w:spacing w:before="480" w:line="276" w:lineRule="auto"/>
      <w:ind w:firstLine="709"/>
      <w:jc w:val="both"/>
      <w:outlineLvl w:val="9"/>
    </w:pPr>
    <w:rPr>
      <w:color w:val="365F91"/>
      <w:kern w:val="0"/>
      <w:sz w:val="28"/>
      <w:szCs w:val="28"/>
      <w:lang w:eastAsia="ru-RU"/>
    </w:rPr>
  </w:style>
  <w:style w:type="paragraph" w:customStyle="1" w:styleId="font0">
    <w:name w:val="font0"/>
    <w:basedOn w:val="a1"/>
    <w:rsid w:val="004D2F44"/>
    <w:pPr>
      <w:widowControl/>
      <w:suppressAutoHyphens w:val="0"/>
      <w:overflowPunct/>
      <w:autoSpaceDE/>
      <w:spacing w:before="100" w:beforeAutospacing="1" w:after="100" w:afterAutospacing="1"/>
    </w:pPr>
    <w:rPr>
      <w:rFonts w:ascii="Calibri" w:hAnsi="Calibri"/>
      <w:color w:val="000000"/>
      <w:sz w:val="22"/>
      <w:szCs w:val="22"/>
      <w:lang w:eastAsia="ru-RU"/>
    </w:rPr>
  </w:style>
  <w:style w:type="character" w:customStyle="1" w:styleId="3-1">
    <w:name w:val="Заг3 - Статья Знак Знак"/>
    <w:rsid w:val="004D2F44"/>
    <w:rPr>
      <w:rFonts w:ascii="Arial" w:hAnsi="Arial"/>
      <w:i/>
      <w:sz w:val="24"/>
      <w:szCs w:val="24"/>
      <w:lang w:bidi="ar-SA"/>
    </w:rPr>
  </w:style>
  <w:style w:type="character" w:customStyle="1" w:styleId="2f7">
    <w:name w:val="Список маркированный 2 Знак Знак"/>
    <w:rsid w:val="004D2F44"/>
    <w:rPr>
      <w:sz w:val="24"/>
      <w:szCs w:val="24"/>
      <w:lang w:bidi="ar-SA"/>
    </w:rPr>
  </w:style>
  <w:style w:type="character" w:customStyle="1" w:styleId="Bodytext2Bold">
    <w:name w:val="Body text (2) + Bold"/>
    <w:rsid w:val="004D2F44"/>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FontStyle102">
    <w:name w:val="Font Style102"/>
    <w:rsid w:val="004D2F44"/>
    <w:rPr>
      <w:b/>
      <w:bCs/>
      <w:sz w:val="22"/>
      <w:szCs w:val="22"/>
    </w:rPr>
  </w:style>
  <w:style w:type="paragraph" w:customStyle="1" w:styleId="afffffff4">
    <w:name w:val="Табличный_заголовки"/>
    <w:basedOn w:val="a1"/>
    <w:qFormat/>
    <w:rsid w:val="004D2F44"/>
    <w:pPr>
      <w:keepNext/>
      <w:keepLines/>
      <w:widowControl/>
      <w:suppressAutoHyphens w:val="0"/>
      <w:overflowPunct/>
      <w:autoSpaceDE/>
      <w:jc w:val="center"/>
    </w:pPr>
    <w:rPr>
      <w:b/>
      <w:lang w:eastAsia="ru-RU"/>
    </w:rPr>
  </w:style>
  <w:style w:type="paragraph" w:customStyle="1" w:styleId="afffffff5">
    <w:basedOn w:val="a1"/>
    <w:next w:val="a1"/>
    <w:rsid w:val="004D2F44"/>
    <w:pPr>
      <w:widowControl/>
      <w:overflowPunct/>
      <w:autoSpaceDN w:val="0"/>
      <w:adjustRightInd w:val="0"/>
      <w:spacing w:before="60" w:after="60"/>
      <w:ind w:left="1701" w:right="1701" w:firstLine="540"/>
      <w:jc w:val="center"/>
    </w:pPr>
    <w:rPr>
      <w:b/>
      <w:bCs/>
      <w:spacing w:val="20"/>
      <w:sz w:val="28"/>
      <w:szCs w:val="28"/>
      <w:lang w:eastAsia="ru-RU"/>
    </w:rPr>
  </w:style>
  <w:style w:type="paragraph" w:customStyle="1" w:styleId="formattext">
    <w:name w:val="formattext"/>
    <w:basedOn w:val="a1"/>
    <w:rsid w:val="001877F3"/>
    <w:pPr>
      <w:widowControl/>
      <w:suppressAutoHyphens w:val="0"/>
      <w:overflowPunct/>
      <w:autoSpaceDE/>
      <w:spacing w:before="100" w:beforeAutospacing="1" w:after="100" w:afterAutospacing="1"/>
    </w:pPr>
    <w:rPr>
      <w:sz w:val="24"/>
      <w:szCs w:val="24"/>
      <w:lang w:eastAsia="ru-RU"/>
    </w:rPr>
  </w:style>
  <w:style w:type="character" w:customStyle="1" w:styleId="122">
    <w:name w:val="Заголовок 1 Знак2"/>
    <w:rsid w:val="00F03863"/>
    <w:rPr>
      <w:rFonts w:cs="Times New Roman"/>
      <w:b/>
      <w:bCs/>
      <w:sz w:val="28"/>
      <w:szCs w:val="28"/>
      <w:lang w:val="ru-RU" w:eastAsia="ru-RU" w:bidi="ar-SA"/>
    </w:rPr>
  </w:style>
  <w:style w:type="character" w:customStyle="1" w:styleId="230">
    <w:name w:val="Основной текст с отступом 2 Знак3"/>
    <w:basedOn w:val="af0"/>
    <w:rsid w:val="00F03863"/>
    <w:rPr>
      <w:rFonts w:ascii="Times New Roman" w:eastAsia="Times New Roman" w:hAnsi="Times New Roman" w:cs="Times New Roman"/>
      <w:sz w:val="24"/>
      <w:szCs w:val="24"/>
      <w:lang w:eastAsia="ru-RU"/>
    </w:rPr>
  </w:style>
  <w:style w:type="character" w:customStyle="1" w:styleId="321">
    <w:name w:val="Основной текст 3 Знак2"/>
    <w:rsid w:val="00F03863"/>
    <w:rPr>
      <w:rFonts w:ascii="Arial" w:hAnsi="Arial"/>
      <w:i/>
      <w:sz w:val="24"/>
      <w:szCs w:val="24"/>
      <w:lang w:bidi="ar-SA"/>
    </w:rPr>
  </w:style>
  <w:style w:type="character" w:customStyle="1" w:styleId="ListLabel6">
    <w:name w:val="ListLabel 6"/>
    <w:rsid w:val="00F03863"/>
    <w:rPr>
      <w:rFonts w:cs="Times New Roman"/>
    </w:rPr>
  </w:style>
  <w:style w:type="character" w:customStyle="1" w:styleId="ListLabel7">
    <w:name w:val="ListLabel 7"/>
    <w:rsid w:val="00F03863"/>
    <w:rPr>
      <w:b/>
      <w:i w:val="0"/>
      <w:sz w:val="24"/>
    </w:rPr>
  </w:style>
  <w:style w:type="character" w:customStyle="1" w:styleId="ListLabel8">
    <w:name w:val="ListLabel 8"/>
    <w:rsid w:val="00F03863"/>
    <w:rPr>
      <w:color w:val="00000A"/>
    </w:rPr>
  </w:style>
  <w:style w:type="character" w:customStyle="1" w:styleId="ListLabel9">
    <w:name w:val="ListLabel 9"/>
    <w:rsid w:val="00F03863"/>
    <w:rPr>
      <w:rFonts w:cs="Times New Roman"/>
      <w:sz w:val="24"/>
    </w:rPr>
  </w:style>
  <w:style w:type="character" w:customStyle="1" w:styleId="ListLabel10">
    <w:name w:val="ListLabel 10"/>
    <w:rsid w:val="00F03863"/>
    <w:rPr>
      <w:rFonts w:cs="Courier New"/>
    </w:rPr>
  </w:style>
  <w:style w:type="character" w:customStyle="1" w:styleId="ListLabel11">
    <w:name w:val="ListLabel 11"/>
    <w:rsid w:val="00F03863"/>
    <w:rPr>
      <w:rFonts w:cs="Times New Roman"/>
      <w:color w:val="00000A"/>
      <w:sz w:val="24"/>
    </w:rPr>
  </w:style>
  <w:style w:type="character" w:customStyle="1" w:styleId="ListLabel12">
    <w:name w:val="ListLabel 12"/>
    <w:rsid w:val="00F03863"/>
    <w:rPr>
      <w:rFonts w:eastAsia="Times New Roman" w:cs="Times New Roman"/>
    </w:rPr>
  </w:style>
  <w:style w:type="paragraph" w:customStyle="1" w:styleId="1fff7">
    <w:name w:val="Заголовок1"/>
    <w:basedOn w:val="1f7"/>
    <w:next w:val="ac"/>
    <w:rsid w:val="00F03863"/>
    <w:pPr>
      <w:keepNext/>
      <w:widowControl w:val="0"/>
      <w:suppressAutoHyphens/>
      <w:overflowPunct w:val="0"/>
      <w:spacing w:before="240"/>
      <w:textAlignment w:val="baseline"/>
    </w:pPr>
    <w:rPr>
      <w:rFonts w:ascii="Arial" w:hAnsi="Arial" w:cs="Arial"/>
      <w:b/>
      <w:bCs/>
      <w:color w:val="00000A"/>
      <w:sz w:val="28"/>
      <w:szCs w:val="28"/>
    </w:rPr>
  </w:style>
  <w:style w:type="paragraph" w:customStyle="1" w:styleId="1fff8">
    <w:name w:val="Название1"/>
    <w:basedOn w:val="1f7"/>
    <w:rsid w:val="00F03863"/>
    <w:pPr>
      <w:widowControl w:val="0"/>
      <w:suppressLineNumbers/>
      <w:suppressAutoHyphens/>
      <w:overflowPunct w:val="0"/>
      <w:spacing w:before="120" w:after="120"/>
      <w:textAlignment w:val="baseline"/>
    </w:pPr>
    <w:rPr>
      <w:rFonts w:eastAsia="Lucida Sans Unicode" w:cs="Mangal"/>
      <w:i/>
      <w:iCs/>
      <w:color w:val="00000A"/>
      <w:sz w:val="24"/>
      <w:szCs w:val="24"/>
    </w:rPr>
  </w:style>
  <w:style w:type="paragraph" w:styleId="3f7">
    <w:name w:val="List Bullet 3"/>
    <w:basedOn w:val="1f7"/>
    <w:rsid w:val="00F03863"/>
    <w:pPr>
      <w:overflowPunct w:val="0"/>
      <w:ind w:left="849" w:hanging="283"/>
      <w:jc w:val="both"/>
      <w:textAlignment w:val="baseline"/>
    </w:pPr>
    <w:rPr>
      <w:rFonts w:eastAsia="Lucida Sans Unicode" w:cs="Tahoma"/>
      <w:color w:val="00000A"/>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32383">
      <w:bodyDiv w:val="1"/>
      <w:marLeft w:val="0"/>
      <w:marRight w:val="0"/>
      <w:marTop w:val="0"/>
      <w:marBottom w:val="0"/>
      <w:divBdr>
        <w:top w:val="none" w:sz="0" w:space="0" w:color="auto"/>
        <w:left w:val="none" w:sz="0" w:space="0" w:color="auto"/>
        <w:bottom w:val="none" w:sz="0" w:space="0" w:color="auto"/>
        <w:right w:val="none" w:sz="0" w:space="0" w:color="auto"/>
      </w:divBdr>
    </w:div>
    <w:div w:id="104229079">
      <w:bodyDiv w:val="1"/>
      <w:marLeft w:val="0"/>
      <w:marRight w:val="0"/>
      <w:marTop w:val="0"/>
      <w:marBottom w:val="0"/>
      <w:divBdr>
        <w:top w:val="none" w:sz="0" w:space="0" w:color="auto"/>
        <w:left w:val="none" w:sz="0" w:space="0" w:color="auto"/>
        <w:bottom w:val="none" w:sz="0" w:space="0" w:color="auto"/>
        <w:right w:val="none" w:sz="0" w:space="0" w:color="auto"/>
      </w:divBdr>
    </w:div>
    <w:div w:id="211962760">
      <w:bodyDiv w:val="1"/>
      <w:marLeft w:val="0"/>
      <w:marRight w:val="0"/>
      <w:marTop w:val="0"/>
      <w:marBottom w:val="0"/>
      <w:divBdr>
        <w:top w:val="none" w:sz="0" w:space="0" w:color="auto"/>
        <w:left w:val="none" w:sz="0" w:space="0" w:color="auto"/>
        <w:bottom w:val="none" w:sz="0" w:space="0" w:color="auto"/>
        <w:right w:val="none" w:sz="0" w:space="0" w:color="auto"/>
      </w:divBdr>
    </w:div>
    <w:div w:id="389693329">
      <w:bodyDiv w:val="1"/>
      <w:marLeft w:val="0"/>
      <w:marRight w:val="0"/>
      <w:marTop w:val="0"/>
      <w:marBottom w:val="0"/>
      <w:divBdr>
        <w:top w:val="none" w:sz="0" w:space="0" w:color="auto"/>
        <w:left w:val="none" w:sz="0" w:space="0" w:color="auto"/>
        <w:bottom w:val="none" w:sz="0" w:space="0" w:color="auto"/>
        <w:right w:val="none" w:sz="0" w:space="0" w:color="auto"/>
      </w:divBdr>
    </w:div>
    <w:div w:id="159744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nsultant.ru/document/cons_doc_LAW_51040/94c6113a642e3b7baf717942f7cda2bef5b80541/" TargetMode="External"/><Relationship Id="rId18" Type="http://schemas.openxmlformats.org/officeDocument/2006/relationships/hyperlink" Target="http://www.consultant.ru/document/cons_doc_LAW_51040/94c6113a642e3b7baf717942f7cda2bef5b80541/"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2.jpeg"/><Relationship Id="rId7" Type="http://schemas.openxmlformats.org/officeDocument/2006/relationships/footnotes" Target="footnotes.xml"/><Relationship Id="rId12" Type="http://schemas.openxmlformats.org/officeDocument/2006/relationships/hyperlink" Target="http://www.consultant.ru/document/cons_doc_LAW_51040/5032f657597e9e8fdb7b66e5fd94040ec4c04171/" TargetMode="External"/><Relationship Id="rId17" Type="http://schemas.openxmlformats.org/officeDocument/2006/relationships/hyperlink" Target="http://www.consultant.ru/document/cons_doc_LAW_51040/94c6113a642e3b7baf717942f7cda2bef5b80541/"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onsultant.ru/document/cons_doc_LAW_41063/" TargetMode="External"/><Relationship Id="rId20" Type="http://schemas.openxmlformats.org/officeDocument/2006/relationships/hyperlink" Target="consultantplus://offline/ref=528CBA5F939672796594EC365EA4B05C3801013CB605B9E08FDC8FF75D31C228B284D7934B0BB685O0YE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nsultant.ru/document/cons_doc_LAW_213885/" TargetMode="External"/><Relationship Id="rId24"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hyperlink" Target="http://www.consultant.ru/document/cons_doc_LAW_217524/" TargetMode="External"/><Relationship Id="rId23" Type="http://schemas.openxmlformats.org/officeDocument/2006/relationships/image" Target="media/image4.jpeg"/><Relationship Id="rId28" Type="http://schemas.openxmlformats.org/officeDocument/2006/relationships/fontTable" Target="fontTable.xml"/><Relationship Id="rId10" Type="http://schemas.openxmlformats.org/officeDocument/2006/relationships/hyperlink" Target="consultantplus://offline/ref=F549F553840E60448F83AB56A94A0592430ECA7EC133C0BEF4B7BE1022SDA0L" TargetMode="External"/><Relationship Id="rId19" Type="http://schemas.openxmlformats.org/officeDocument/2006/relationships/hyperlink" Target="http://click02.begun.ru/click.jsp?url=Og8EVyAsLSwEIfu0gkaJff6kpYH9MSHHTWqBham5vR8rmcfevH0oA*PdpY7bH1KWlgD13NwUyANEZlGpIuPmCy0jQJASmjZM7NXEjHV5AGfqua-J0c*YPsPXtvHP1Y5mcxY0xZXwlMPPYqtLgGW3TNZYYNskfu6V0FuaHSAhdER0n-QXDRDx8sgRzj0s7yiZuQgI6LdpH8GmKXSgdCtnSE1i9lSU6qvgzm2cJg5KxcYcKTeZ5CjkXliympIcc4KSlO7p8N8OucLxqbmJzJA6FojEKS2zECF4O-V-LU6*LM6V-zEb6DPvDm0vu4UHX1meHO1mFJLJRiMV1XeSk68l42FU285XvYLurYaat1Z9xAhPaPJBiZwDMKUD6u2pCMw6wd3DCclyJ88-402eXJVAWGFtLBEAiVm6BD3-KrI9zRGbZMbo4WQvGJeYCNUfSSfrUyfNbPHDHQB7OM0hXpA-PsC0WdkcPg6EXkWXfwISGCFl0bw04biaSpA7zuUFJn537pZjS6Ltmoe-6QbmHzIhk7I7yztDzeTRYiRDcmH5rrVhgdxKOB*lhHtIKvbQVUza5ErrbjEv5XgFozxr"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consultant.ru/document/cons_doc_LAW_217524/" TargetMode="External"/><Relationship Id="rId22" Type="http://schemas.openxmlformats.org/officeDocument/2006/relationships/image" Target="media/image3.jpeg"/><Relationship Id="rId27"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4FC5D1-0D56-4EC8-B8B0-BA43E1A02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Pages>
  <Words>37201</Words>
  <Characters>212049</Characters>
  <Application>Microsoft Office Word</Application>
  <DocSecurity>0</DocSecurity>
  <Lines>1767</Lines>
  <Paragraphs>497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секретарь</dc:creator>
  <cp:lastModifiedBy>User</cp:lastModifiedBy>
  <cp:revision>7</cp:revision>
  <cp:lastPrinted>2018-12-10T08:52:00Z</cp:lastPrinted>
  <dcterms:created xsi:type="dcterms:W3CDTF">2022-06-27T12:40:00Z</dcterms:created>
  <dcterms:modified xsi:type="dcterms:W3CDTF">2022-07-11T11:44:00Z</dcterms:modified>
</cp:coreProperties>
</file>