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7FC" w:rsidRPr="00327FFE" w:rsidRDefault="00D037FC" w:rsidP="00D037FC">
      <w:pPr>
        <w:shd w:val="clear" w:color="auto" w:fill="FFFFFF"/>
        <w:spacing w:after="300" w:line="360" w:lineRule="atLeast"/>
        <w:jc w:val="center"/>
        <w:rPr>
          <w:rFonts w:ascii="Segoe UI" w:eastAsia="Times New Roman" w:hAnsi="Segoe UI" w:cs="Segoe UI"/>
          <w:b/>
          <w:sz w:val="26"/>
          <w:szCs w:val="26"/>
          <w:lang w:eastAsia="ru-RU"/>
        </w:rPr>
      </w:pPr>
      <w:bookmarkStart w:id="0" w:name="_GoBack"/>
      <w:r w:rsidRPr="00327FFE">
        <w:rPr>
          <w:rFonts w:ascii="Segoe UI" w:eastAsia="Times New Roman" w:hAnsi="Segoe UI" w:cs="Segoe UI"/>
          <w:b/>
          <w:sz w:val="26"/>
          <w:szCs w:val="26"/>
          <w:lang w:eastAsia="ru-RU"/>
        </w:rPr>
        <w:t>38% заявлений в Росреестр Мордовии поступило онлайн</w:t>
      </w:r>
    </w:p>
    <w:p w:rsidR="004541F7" w:rsidRPr="00327FFE" w:rsidRDefault="004541F7" w:rsidP="004541F7">
      <w:pPr>
        <w:shd w:val="clear" w:color="auto" w:fill="FFFFFF"/>
        <w:spacing w:after="30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С января по март 2022 года в Управление Росреестра по Республике Мордовия поступило 26 360 заявлений на </w:t>
      </w:r>
      <w:r w:rsidR="000A4386" w:rsidRPr="00327FFE">
        <w:rPr>
          <w:rFonts w:ascii="Segoe UI" w:eastAsia="Times New Roman" w:hAnsi="Segoe UI" w:cs="Segoe UI"/>
          <w:sz w:val="26"/>
          <w:szCs w:val="26"/>
          <w:lang w:eastAsia="ru-RU"/>
        </w:rPr>
        <w:t>учетно-регистрационные действия.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</w:t>
      </w:r>
      <w:r w:rsidR="00786F67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10 040 заявлений 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поданы в электронном виде</w:t>
      </w:r>
      <w:r w:rsidR="00786F67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– это 38% от всех заявлений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.</w:t>
      </w:r>
      <w:r w:rsidR="00342DBF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Для сравнения, доля электронных</w:t>
      </w:r>
      <w:r w:rsidR="00786F67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заявлений в 1 квартале 2021 года составляла всего 22%.</w:t>
      </w:r>
    </w:p>
    <w:p w:rsidR="004541F7" w:rsidRPr="00327FFE" w:rsidRDefault="000A4386" w:rsidP="004541F7">
      <w:pPr>
        <w:shd w:val="clear" w:color="auto" w:fill="FFFFFF"/>
        <w:spacing w:after="30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За указанный период поступило 1798</w:t>
      </w:r>
      <w:r w:rsidR="004541F7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заявлени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й</w:t>
      </w:r>
      <w:r w:rsidR="004541F7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 на регистрацию ипотеки. Из них более 64% направили онлайн.</w:t>
      </w:r>
    </w:p>
    <w:p w:rsidR="004541F7" w:rsidRPr="00327FFE" w:rsidRDefault="004541F7" w:rsidP="004541F7">
      <w:pPr>
        <w:shd w:val="clear" w:color="auto" w:fill="FFFFFF"/>
        <w:spacing w:after="30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На регистрацию договоров долевого участия (ДДУ) поступило </w:t>
      </w:r>
      <w:r w:rsidR="000A4386" w:rsidRPr="00327FFE">
        <w:rPr>
          <w:rFonts w:ascii="Segoe UI" w:eastAsia="Times New Roman" w:hAnsi="Segoe UI" w:cs="Segoe UI"/>
          <w:sz w:val="26"/>
          <w:szCs w:val="26"/>
          <w:lang w:eastAsia="ru-RU"/>
        </w:rPr>
        <w:t>379 заявлений. Из них 67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% в электронном виде.</w:t>
      </w:r>
    </w:p>
    <w:p w:rsidR="004541F7" w:rsidRPr="00327FFE" w:rsidRDefault="000A4386" w:rsidP="004541F7">
      <w:pPr>
        <w:shd w:val="clear" w:color="auto" w:fill="FFFFFF"/>
        <w:spacing w:after="30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  <w:r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«Ц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ифровизация процессов и развитие электронных услуг являются одним из приоритетных направлений работы ведомства. Все учетно-регистрационные действия </w:t>
      </w:r>
      <w:r w:rsidR="00394819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У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правлени</w:t>
      </w:r>
      <w:r w:rsidR="00394819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е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производ</w:t>
      </w:r>
      <w:r w:rsidR="00394819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ит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в</w:t>
      </w:r>
      <w:r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установленные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закон</w:t>
      </w:r>
      <w:r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>ом</w:t>
      </w:r>
      <w:r w:rsidR="004541F7" w:rsidRPr="00327FFE">
        <w:rPr>
          <w:rFonts w:ascii="Segoe UI" w:eastAsia="Times New Roman" w:hAnsi="Segoe UI" w:cs="Segoe UI"/>
          <w:i/>
          <w:sz w:val="26"/>
          <w:szCs w:val="26"/>
          <w:lang w:eastAsia="ru-RU"/>
        </w:rPr>
        <w:t xml:space="preserve"> сроки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», – отме</w:t>
      </w:r>
      <w:r w:rsidR="009F1FBC" w:rsidRPr="00327FFE">
        <w:rPr>
          <w:rFonts w:ascii="Segoe UI" w:eastAsia="Times New Roman" w:hAnsi="Segoe UI" w:cs="Segoe UI"/>
          <w:sz w:val="26"/>
          <w:szCs w:val="26"/>
          <w:lang w:eastAsia="ru-RU"/>
        </w:rPr>
        <w:t xml:space="preserve">тила </w:t>
      </w:r>
      <w:r w:rsidRPr="00327FFE">
        <w:rPr>
          <w:rFonts w:ascii="Segoe UI" w:eastAsia="Times New Roman" w:hAnsi="Segoe UI" w:cs="Segoe UI"/>
          <w:sz w:val="26"/>
          <w:szCs w:val="26"/>
          <w:lang w:eastAsia="ru-RU"/>
        </w:rPr>
        <w:t>руководитель Управления Росреестра по РМ Светлана Балескова.</w:t>
      </w:r>
    </w:p>
    <w:p w:rsidR="00620EF4" w:rsidRPr="00327FFE" w:rsidRDefault="00620EF4" w:rsidP="00620EF4">
      <w:pPr>
        <w:pStyle w:val="a6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327FFE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0EF4" w:rsidRPr="00327FFE" w:rsidRDefault="00620EF4" w:rsidP="004541F7">
      <w:pPr>
        <w:shd w:val="clear" w:color="auto" w:fill="FFFFFF"/>
        <w:spacing w:after="300" w:line="360" w:lineRule="atLeast"/>
        <w:jc w:val="both"/>
        <w:rPr>
          <w:rFonts w:ascii="Segoe UI" w:eastAsia="Times New Roman" w:hAnsi="Segoe UI" w:cs="Segoe UI"/>
          <w:sz w:val="26"/>
          <w:szCs w:val="26"/>
          <w:lang w:eastAsia="ru-RU"/>
        </w:rPr>
      </w:pPr>
    </w:p>
    <w:bookmarkEnd w:id="0"/>
    <w:p w:rsidR="000324B8" w:rsidRDefault="000324B8"/>
    <w:sectPr w:rsidR="00032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1F7"/>
    <w:rsid w:val="000324B8"/>
    <w:rsid w:val="000A4386"/>
    <w:rsid w:val="00327FFE"/>
    <w:rsid w:val="00342DBF"/>
    <w:rsid w:val="00394819"/>
    <w:rsid w:val="004541F7"/>
    <w:rsid w:val="00620EF4"/>
    <w:rsid w:val="00786F67"/>
    <w:rsid w:val="009F1FBC"/>
    <w:rsid w:val="00D03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9029D-303B-4649-BAB1-16571B8B3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1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1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541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41F7"/>
    <w:rPr>
      <w:b/>
      <w:bCs/>
    </w:rPr>
  </w:style>
  <w:style w:type="paragraph" w:styleId="a6">
    <w:name w:val="No Spacing"/>
    <w:uiPriority w:val="1"/>
    <w:qFormat/>
    <w:rsid w:val="00620E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7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65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6039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1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99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439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6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0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2022-04-12T11:42:00Z</dcterms:created>
  <dcterms:modified xsi:type="dcterms:W3CDTF">2022-04-12T12:15:00Z</dcterms:modified>
</cp:coreProperties>
</file>