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AA8" w:rsidRPr="00303956" w:rsidRDefault="00FB0AA8" w:rsidP="00D4325E">
      <w:pPr>
        <w:spacing w:after="0" w:line="240" w:lineRule="auto"/>
        <w:ind w:right="-143" w:firstLine="567"/>
        <w:jc w:val="center"/>
        <w:rPr>
          <w:rFonts w:ascii="Times New Roman" w:hAnsi="Times New Roman" w:cs="Times New Roman"/>
          <w:b/>
          <w:sz w:val="28"/>
        </w:rPr>
      </w:pPr>
      <w:r w:rsidRPr="00303956">
        <w:rPr>
          <w:rFonts w:ascii="Times New Roman" w:hAnsi="Times New Roman" w:cs="Times New Roman"/>
          <w:b/>
          <w:sz w:val="28"/>
        </w:rPr>
        <w:t>Аналитическая справка о состоянии и развитии конкурентной среды в Зубово-Полянском муниципальной районе за 2021 г.</w:t>
      </w:r>
      <w:bookmarkStart w:id="0" w:name="_GoBack"/>
      <w:bookmarkEnd w:id="0"/>
    </w:p>
    <w:p w:rsidR="00FB0AA8" w:rsidRPr="00303956" w:rsidRDefault="00FB0AA8" w:rsidP="00D4325E">
      <w:pPr>
        <w:spacing w:after="0" w:line="240" w:lineRule="auto"/>
        <w:ind w:right="-143" w:firstLine="567"/>
        <w:jc w:val="center"/>
        <w:rPr>
          <w:rFonts w:ascii="Times New Roman" w:hAnsi="Times New Roman" w:cs="Times New Roman"/>
          <w:b/>
          <w:sz w:val="28"/>
        </w:rPr>
      </w:pPr>
    </w:p>
    <w:p w:rsidR="00FB0AA8" w:rsidRPr="00303956" w:rsidRDefault="00FB0AA8" w:rsidP="00D4325E">
      <w:pPr>
        <w:widowControl w:val="0"/>
        <w:spacing w:after="0" w:line="240" w:lineRule="auto"/>
        <w:ind w:right="-143" w:firstLine="567"/>
        <w:contextualSpacing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8"/>
          <w:szCs w:val="28"/>
        </w:rPr>
      </w:pPr>
      <w:r w:rsidRPr="00303956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 xml:space="preserve">В Зубово-Полянском муниципальном районе услуги детям дошкольного возраста по состоянию на 01.01.2022 года оказывают 34 организации, среди которых муниципальные дошкольные образовательные учреждения, дошкольные группы и группы кратковременного пребывания детей при общеобразовательных учреждениях. Охват детей дошкольного возраста от 3 до 7 лет в разных формах (в </w:t>
      </w:r>
      <w:proofErr w:type="gramStart"/>
      <w:r w:rsidRPr="00303956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>режиме полного дня</w:t>
      </w:r>
      <w:proofErr w:type="gramEnd"/>
      <w:r w:rsidRPr="00303956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>, кратковременного пребывания) составляет 100 %. Актуальной и востребованной среди населения остается предоставление услуги дошкольного образования детей в возрасте от 1,5 до 3 лет. Число детей, посещающих дошкольные учреждения и группы кратковременного пребывания, по состоянию на 01.01.2022 г. составляет 1346.</w:t>
      </w:r>
    </w:p>
    <w:p w:rsidR="00FB0AA8" w:rsidRPr="00303956" w:rsidRDefault="00FB0AA8" w:rsidP="00D4325E">
      <w:pPr>
        <w:widowControl w:val="0"/>
        <w:spacing w:after="0" w:line="240" w:lineRule="auto"/>
        <w:ind w:right="-143" w:firstLine="567"/>
        <w:contextualSpacing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8"/>
          <w:szCs w:val="28"/>
        </w:rPr>
      </w:pPr>
      <w:r w:rsidRPr="00303956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>В настоящее время сеть муниципальных образовательных организаций максимально задействована в оказании услуг дошкольного образования. Вместе с тем актуальной остается проблема обеспеченности дошкольным образованием детей от 1,5 до 3 лет, особенно в крупных муниципальных образованиях, требуется увеличение числа образовательных организаций, предоставляющих данную услугу, расширение форм и способов получения дошкольного образования.</w:t>
      </w:r>
    </w:p>
    <w:p w:rsidR="00FB0AA8" w:rsidRPr="00303956" w:rsidRDefault="00FB0AA8" w:rsidP="00D4325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-14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В рамках Национального проекта «Демография» проект «Содействие занятости женщин – создание условий дошкольного образования для детей в возрасте до 3 лет» в 2021 году построен новый детский сад в р.п. Зубова Поляна на 90 мест. </w:t>
      </w:r>
    </w:p>
    <w:p w:rsidR="00FB0AA8" w:rsidRPr="00303956" w:rsidRDefault="00FB0AA8" w:rsidP="00D4325E">
      <w:pPr>
        <w:widowControl w:val="0"/>
        <w:spacing w:after="0" w:line="240" w:lineRule="auto"/>
        <w:ind w:right="-143" w:firstLine="567"/>
        <w:contextualSpacing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8"/>
          <w:szCs w:val="28"/>
        </w:rPr>
      </w:pPr>
      <w:r w:rsidRPr="00303956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>В Зубово-Полянском муниципальном районе отсутствуют частные дошкольные образовательные учреждения, детские игровые центры (игровые комнаты, центры развития детей).</w:t>
      </w:r>
    </w:p>
    <w:p w:rsidR="00FB0AA8" w:rsidRPr="00303956" w:rsidRDefault="00FB0AA8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3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Зубово – Полянскому муниципальному району  рынок общего </w:t>
      </w:r>
      <w:proofErr w:type="gramStart"/>
      <w:r w:rsidRPr="00303956"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образования представлен  15 основными школами, 16 средними, 1 начальной школой - детским садом, 1 государственной школой-интернатом, 2-мя вечерними школами, 1 заочной школой, которые осуществляют образовательную деятельность по образовательным программам начального общего, основного общего и среднего общего образования, из которых все организации государственной и муниципальной формы собственности. 6 учреждений расположены в городской местности, 30 в сельской</w:t>
      </w:r>
      <w:r w:rsidR="004C24D3" w:rsidRPr="003039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FB0AA8" w:rsidRPr="00303956" w:rsidRDefault="00FB0AA8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3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Всего в общеобразовательных организациях обучается 4437 человек (вместе со </w:t>
      </w:r>
      <w:proofErr w:type="spellStart"/>
      <w:r w:rsidRPr="00303956">
        <w:rPr>
          <w:rFonts w:ascii="Times New Roman" w:hAnsi="Times New Roman" w:cs="Times New Roman"/>
          <w:color w:val="000000" w:themeColor="text1"/>
          <w:sz w:val="28"/>
          <w:szCs w:val="28"/>
        </w:rPr>
        <w:t>спецконтенгентом</w:t>
      </w:r>
      <w:proofErr w:type="spellEnd"/>
      <w:r w:rsidRPr="00303956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FB0AA8" w:rsidRPr="00303956" w:rsidRDefault="00FB0AA8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3956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>В Зубово-Полянском муниципальном районе отсутствуют частные образовательные учреждения общего образования.</w:t>
      </w:r>
    </w:p>
    <w:p w:rsidR="00FB0AA8" w:rsidRPr="00303956" w:rsidRDefault="00FB0AA8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3956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>В Зубово-Полянском муниципальном районе отсутствуют частные образовательные учреждения общего образования.</w:t>
      </w:r>
    </w:p>
    <w:p w:rsidR="00FB0AA8" w:rsidRPr="00303956" w:rsidRDefault="00FB0AA8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3956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Соответствие образовательных  учреждений района современным требованиям на сегодняшний день составляет 81,6 %.  В Зубово – Полянском муниципальном районе успешно реализуются проекты «Современная школа», «Цифровая образовательная среда», «Успех каждого ребенка».</w:t>
      </w:r>
    </w:p>
    <w:p w:rsidR="00FB0AA8" w:rsidRPr="00303956" w:rsidRDefault="00FB0AA8" w:rsidP="00D4325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0AA8" w:rsidRPr="00303956" w:rsidRDefault="00FB0AA8" w:rsidP="00D4325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0AA8" w:rsidRPr="00303956" w:rsidRDefault="00FB0AA8" w:rsidP="00D4325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03956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2021 году в рамках</w:t>
      </w:r>
      <w:r w:rsidRPr="0030395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Национального проекта «Образование» проекта «Земский учитель»</w:t>
      </w:r>
      <w:r w:rsidRPr="0030395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был привлечен и закреплен учитель в образовательной организации с целью комплектования вакантных мест в МБОУ «</w:t>
      </w:r>
      <w:proofErr w:type="spellStart"/>
      <w:r w:rsidRPr="00303956">
        <w:rPr>
          <w:rFonts w:ascii="Times New Roman" w:eastAsia="Times New Roman" w:hAnsi="Times New Roman" w:cs="Times New Roman"/>
          <w:sz w:val="28"/>
          <w:szCs w:val="28"/>
          <w:lang w:eastAsia="ar-SA"/>
        </w:rPr>
        <w:t>Уметская</w:t>
      </w:r>
      <w:proofErr w:type="spellEnd"/>
      <w:r w:rsidRPr="003039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СОШ»</w:t>
      </w:r>
      <w:r w:rsidRPr="00303956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FB0AA8" w:rsidRPr="00303956" w:rsidRDefault="00FB0AA8" w:rsidP="00D4325E">
      <w:pPr>
        <w:shd w:val="clear" w:color="auto" w:fill="FFFFFF"/>
        <w:spacing w:after="0" w:line="240" w:lineRule="auto"/>
        <w:ind w:right="-14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30395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рамках</w:t>
      </w:r>
      <w:r w:rsidRPr="0030395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30395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регионального проекта </w:t>
      </w:r>
      <w:r w:rsidRPr="00303956">
        <w:rPr>
          <w:rFonts w:ascii="Times New Roman" w:eastAsia="Times New Roman" w:hAnsi="Times New Roman" w:cs="Times New Roman"/>
          <w:sz w:val="28"/>
          <w:szCs w:val="28"/>
        </w:rPr>
        <w:t xml:space="preserve">«Цифровая образовательная среда» в  2021 г. в 4 образовательных учреждениях внедрены целевые модели цифровой образовательной среды 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Точка роста». Центры образования «Точка роста» направлены на формирование современных компетенций и навыков у обучающихся по предметным областям «Химия», «Биология», «Физика».</w:t>
      </w:r>
    </w:p>
    <w:p w:rsidR="00FB0AA8" w:rsidRPr="00303956" w:rsidRDefault="00FB0AA8" w:rsidP="00D4325E">
      <w:pPr>
        <w:pStyle w:val="a7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>В образовательных учреждениях района в течени</w:t>
      </w:r>
      <w:proofErr w:type="gramStart"/>
      <w:r w:rsidRPr="00303956">
        <w:rPr>
          <w:rFonts w:ascii="Times New Roman" w:hAnsi="Times New Roman"/>
          <w:sz w:val="28"/>
          <w:szCs w:val="28"/>
        </w:rPr>
        <w:t>и</w:t>
      </w:r>
      <w:proofErr w:type="gramEnd"/>
      <w:r w:rsidRPr="00303956">
        <w:rPr>
          <w:rFonts w:ascii="Times New Roman" w:hAnsi="Times New Roman"/>
          <w:sz w:val="28"/>
          <w:szCs w:val="28"/>
        </w:rPr>
        <w:t xml:space="preserve"> 2021 г. проводились следующие мероприятия по укрепления материально-технической базы:</w:t>
      </w:r>
    </w:p>
    <w:p w:rsidR="00FB0AA8" w:rsidRPr="00303956" w:rsidRDefault="00FB0AA8" w:rsidP="00D4325E">
      <w:pPr>
        <w:pStyle w:val="a7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 xml:space="preserve">- в 16 образовательных учреждениях проведены ремонтные работы; </w:t>
      </w:r>
    </w:p>
    <w:p w:rsidR="00FB0AA8" w:rsidRPr="00303956" w:rsidRDefault="00FB0AA8" w:rsidP="00D4325E">
      <w:pPr>
        <w:pStyle w:val="a7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>- произведена замена котлов в 7 образовательных учреждениях района;</w:t>
      </w:r>
    </w:p>
    <w:p w:rsidR="00FB0AA8" w:rsidRPr="00303956" w:rsidRDefault="00FB0AA8" w:rsidP="00D4325E">
      <w:pPr>
        <w:pStyle w:val="a7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>- произведена установка СКУД (система контроля управления доступа) в 5 образовательных учреждениях.</w:t>
      </w:r>
    </w:p>
    <w:p w:rsidR="00FB0AA8" w:rsidRPr="00303956" w:rsidRDefault="00FB0AA8" w:rsidP="00D432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303956">
        <w:rPr>
          <w:rFonts w:ascii="Times New Roman" w:eastAsia="Times New Roman" w:hAnsi="Times New Roman" w:cs="Times New Roman"/>
          <w:sz w:val="28"/>
          <w:szCs w:val="28"/>
        </w:rPr>
        <w:t xml:space="preserve">12 общеобразовательных учреждений района </w:t>
      </w:r>
      <w:proofErr w:type="gramStart"/>
      <w:r w:rsidRPr="00303956">
        <w:rPr>
          <w:rFonts w:ascii="Times New Roman" w:eastAsia="Times New Roman" w:hAnsi="Times New Roman" w:cs="Times New Roman"/>
          <w:sz w:val="28"/>
          <w:szCs w:val="28"/>
        </w:rPr>
        <w:t>оснащены</w:t>
      </w:r>
      <w:proofErr w:type="gramEnd"/>
      <w:r w:rsidRPr="00303956">
        <w:rPr>
          <w:rFonts w:ascii="Times New Roman" w:eastAsia="Times New Roman" w:hAnsi="Times New Roman" w:cs="Times New Roman"/>
          <w:sz w:val="28"/>
          <w:szCs w:val="28"/>
        </w:rPr>
        <w:t xml:space="preserve"> металлоискателями</w:t>
      </w:r>
      <w:r w:rsidRPr="00303956">
        <w:rPr>
          <w:rFonts w:ascii="Times New Roman" w:hAnsi="Times New Roman" w:cs="Times New Roman"/>
          <w:sz w:val="28"/>
          <w:szCs w:val="28"/>
        </w:rPr>
        <w:t>.</w:t>
      </w:r>
    </w:p>
    <w:p w:rsidR="00FB0AA8" w:rsidRPr="00303956" w:rsidRDefault="00FB0AA8" w:rsidP="00D432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 В рамках проекта «Успех каждого ребёнка» осуществляет свою деятельность мобильный технопарк «</w:t>
      </w:r>
      <w:proofErr w:type="spellStart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Кванториум</w:t>
      </w:r>
      <w:proofErr w:type="spellEnd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». Образовательными программами охвачено более 460 детей в возрасте от 10 до 17 лет.</w:t>
      </w:r>
    </w:p>
    <w:p w:rsidR="00FB0AA8" w:rsidRPr="00303956" w:rsidRDefault="00FB0AA8" w:rsidP="00D432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03956">
        <w:rPr>
          <w:rFonts w:ascii="Times New Roman" w:eastAsia="Times New Roman" w:hAnsi="Times New Roman" w:cs="Times New Roman"/>
          <w:sz w:val="28"/>
          <w:szCs w:val="28"/>
        </w:rPr>
        <w:t xml:space="preserve">В 2019 году рамках регионального проекта «Успех каждого ребенка»  в районе внедрено персонифицированное финансирование в системе дополнительного образования детей. В 2021 году </w:t>
      </w:r>
      <w:r w:rsidRPr="00303956">
        <w:rPr>
          <w:rFonts w:ascii="Times New Roman" w:eastAsia="Times New Roman" w:hAnsi="Times New Roman" w:cs="Times New Roman"/>
          <w:sz w:val="28"/>
          <w:szCs w:val="28"/>
          <w:lang w:eastAsia="ar-SA"/>
        </w:rPr>
        <w:t>выдано 5265 сертификатов учета</w:t>
      </w:r>
      <w:r w:rsidRPr="00303956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дополнительного образования детей.</w:t>
      </w:r>
      <w:r w:rsidRPr="003039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Выдано 669 сертификатов перс</w:t>
      </w:r>
      <w:r w:rsidRPr="00303956">
        <w:rPr>
          <w:rFonts w:ascii="Times New Roman" w:hAnsi="Times New Roman" w:cs="Times New Roman"/>
          <w:sz w:val="28"/>
          <w:szCs w:val="28"/>
          <w:lang w:eastAsia="ar-SA"/>
        </w:rPr>
        <w:t>онифицированного финансирования.</w:t>
      </w:r>
    </w:p>
    <w:p w:rsidR="00FB0AA8" w:rsidRPr="00303956" w:rsidRDefault="00FB0AA8" w:rsidP="00D4325E">
      <w:pPr>
        <w:shd w:val="clear" w:color="auto" w:fill="FFFFFF"/>
        <w:spacing w:after="0" w:line="240" w:lineRule="auto"/>
        <w:ind w:right="-14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Создано 180 новых мест дополнительного образования детей на базе 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br/>
        <w:t xml:space="preserve">2-х образовательных организаций: ОСП «Центр детского творчества», МБУ </w:t>
      </w:r>
      <w:proofErr w:type="gramStart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ДО</w:t>
      </w:r>
      <w:proofErr w:type="gramEnd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«Детско-юношеская спортивная школа».</w:t>
      </w:r>
    </w:p>
    <w:p w:rsidR="00FB0AA8" w:rsidRPr="00303956" w:rsidRDefault="00FB0AA8" w:rsidP="00D4325E">
      <w:pPr>
        <w:shd w:val="clear" w:color="auto" w:fill="FFFFFF"/>
        <w:spacing w:after="0" w:line="240" w:lineRule="auto"/>
        <w:ind w:right="-14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11% детей (плановое значение) охвачено системой персонифицированного финансирования дополнительного образования.</w:t>
      </w:r>
    </w:p>
    <w:p w:rsidR="00FB0AA8" w:rsidRPr="00303956" w:rsidRDefault="00FB0AA8" w:rsidP="00D4325E">
      <w:pPr>
        <w:pStyle w:val="1"/>
        <w:spacing w:before="0" w:beforeAutospacing="0" w:after="0" w:afterAutospacing="0"/>
        <w:ind w:right="-143" w:firstLine="567"/>
        <w:jc w:val="both"/>
        <w:textAlignment w:val="baseline"/>
        <w:rPr>
          <w:b w:val="0"/>
          <w:color w:val="000000" w:themeColor="text1"/>
          <w:sz w:val="28"/>
          <w:szCs w:val="28"/>
          <w:shd w:val="clear" w:color="auto" w:fill="FFFFFF"/>
        </w:rPr>
      </w:pPr>
      <w:r w:rsidRPr="00303956">
        <w:rPr>
          <w:rFonts w:eastAsia="SimSun"/>
          <w:b w:val="0"/>
          <w:color w:val="000000" w:themeColor="text1"/>
          <w:sz w:val="28"/>
          <w:szCs w:val="28"/>
        </w:rPr>
        <w:t xml:space="preserve">Рынок среднего профессионального образования представлен  </w:t>
      </w:r>
      <w:hyperlink r:id="rId5" w:tgtFrame="_self" w:history="1">
        <w:r w:rsidRPr="00303956">
          <w:rPr>
            <w:b w:val="0"/>
            <w:color w:val="000000" w:themeColor="text1"/>
            <w:sz w:val="28"/>
            <w:szCs w:val="28"/>
          </w:rPr>
          <w:t>ГБПОУ  РМ  "Зубово-Полянский педагогический колледж"</w:t>
        </w:r>
      </w:hyperlink>
      <w:r w:rsidRPr="00303956">
        <w:rPr>
          <w:b w:val="0"/>
          <w:color w:val="000000" w:themeColor="text1"/>
          <w:sz w:val="28"/>
          <w:szCs w:val="28"/>
          <w:bdr w:val="none" w:sz="0" w:space="0" w:color="auto" w:frame="1"/>
        </w:rPr>
        <w:t xml:space="preserve"> (проводит </w:t>
      </w:r>
      <w:proofErr w:type="gramStart"/>
      <w:r w:rsidRPr="00303956">
        <w:rPr>
          <w:b w:val="0"/>
          <w:color w:val="000000" w:themeColor="text1"/>
          <w:sz w:val="28"/>
          <w:szCs w:val="28"/>
          <w:bdr w:val="none" w:sz="0" w:space="0" w:color="auto" w:frame="1"/>
        </w:rPr>
        <w:t>обучение  по</w:t>
      </w:r>
      <w:proofErr w:type="gramEnd"/>
      <w:r w:rsidRPr="00303956">
        <w:rPr>
          <w:b w:val="0"/>
          <w:color w:val="000000" w:themeColor="text1"/>
          <w:sz w:val="28"/>
          <w:szCs w:val="28"/>
          <w:bdr w:val="none" w:sz="0" w:space="0" w:color="auto" w:frame="1"/>
        </w:rPr>
        <w:t xml:space="preserve"> очной форме и заочной форме получения образования) и  </w:t>
      </w:r>
      <w:r w:rsidRPr="00303956">
        <w:rPr>
          <w:b w:val="0"/>
          <w:color w:val="000000" w:themeColor="text1"/>
          <w:sz w:val="28"/>
          <w:szCs w:val="28"/>
          <w:shd w:val="clear" w:color="auto" w:fill="FFFFFF"/>
        </w:rPr>
        <w:t>ГБПОУ РМ "Зубово-Полянский Аграрный Техникум" (очное обучение).</w:t>
      </w:r>
    </w:p>
    <w:p w:rsidR="00FB0AA8" w:rsidRPr="00303956" w:rsidRDefault="00FB0AA8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  <w:r w:rsidRPr="00303956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 xml:space="preserve">В Зубово-Полянском муниципальном районе отсутствуют частные образовательные учреждения среднего профессионального образования. </w:t>
      </w:r>
      <w:r w:rsidRPr="00303956">
        <w:rPr>
          <w:rFonts w:ascii="Times New Roman" w:hAnsi="Times New Roman" w:cs="Times New Roman"/>
          <w:color w:val="000000" w:themeColor="text1"/>
          <w:sz w:val="28"/>
          <w:szCs w:val="18"/>
        </w:rPr>
        <w:t>Влияние на развитие рынка оказывает недостаточный уровень популяризации рабочих профессий в молодежной среде.</w:t>
      </w:r>
    </w:p>
    <w:p w:rsidR="00FB0AA8" w:rsidRPr="00303956" w:rsidRDefault="00FB0AA8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8"/>
          <w:szCs w:val="28"/>
        </w:rPr>
      </w:pPr>
      <w:r w:rsidRPr="00303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Рынок услуг дополнительного образования детей в Зубово - Полянском муниципальном районе представлен 1 учреждением как юридическое лицо и 1 структурным подразделением муниципальной формы собственности: ОСП «Центр детского творчества» и МБУ ДО «ДЮСШ». </w:t>
      </w:r>
      <w:r w:rsidRPr="00303956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Численность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образования, в организациях </w:t>
      </w:r>
      <w:proofErr w:type="gramStart"/>
      <w:r w:rsidRPr="00303956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всех форм собственности, осуществляющих образовательную деятельность по дополнительным общеобразовательным программам </w:t>
      </w:r>
      <w:r w:rsidRPr="00303956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>на сегодняшний день охвачено</w:t>
      </w:r>
      <w:proofErr w:type="gramEnd"/>
      <w:r w:rsidRPr="00303956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 xml:space="preserve"> дополнительным образованием 4375 детей.</w:t>
      </w:r>
    </w:p>
    <w:p w:rsidR="00FB0AA8" w:rsidRPr="00303956" w:rsidRDefault="00FB0AA8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8"/>
          <w:szCs w:val="28"/>
        </w:rPr>
      </w:pPr>
      <w:r w:rsidRPr="00303956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>Конкурентная среда в сфере услуг дополнительного образования в Зубово – Полянском муниципальном районе характеризуется наличием в районе двух систем с разными направлениями в деятельности. Ежегодный рост численности детей обуславливают необходимость привлечения негосударственных организаций дополнительного образования детей и молодёжи. Необходимость расширения спектра образовательных организаций, оказывающих услуги дополнительного образования, обусловлена ежегодным ростом численности детей данного возраста и возрастающим спросом населения на услуги дополнительного образования детей государственными образовательными учреждениями.</w:t>
      </w:r>
    </w:p>
    <w:p w:rsidR="00FB0AA8" w:rsidRPr="00303956" w:rsidRDefault="00FB0AA8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8"/>
          <w:szCs w:val="28"/>
        </w:rPr>
      </w:pPr>
      <w:r w:rsidRPr="00303956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 xml:space="preserve">Рынок летнего отдыха детей в каникулярное время по состоянию на 2021 год составлял охват в 830 детей. В Зубово – Полянском муниципальном районе по состоянию на 2021 год в районе  функционировало 11 пришкольных лагеря с дневным пребыванием на базе 9 образовательных учреждений. По форме собственности организации детского отдыха детей Зубово – Полянского муниципального района относятся к муниципальной собственности. Существует необходимость расширения  спектра оказываемых услуг в данной сфере в связи с ростом количества детей, нуждающихся в охвате пришкольными лагерями с дневным пребыванием детей. </w:t>
      </w:r>
    </w:p>
    <w:p w:rsidR="00FB0AA8" w:rsidRPr="00303956" w:rsidRDefault="00FB0AA8" w:rsidP="00D4325E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6"/>
          <w:shd w:val="clear" w:color="auto" w:fill="FFFFFF"/>
        </w:rPr>
      </w:pPr>
      <w:r w:rsidRPr="00303956">
        <w:rPr>
          <w:rFonts w:eastAsia="SimSun"/>
          <w:sz w:val="28"/>
          <w:szCs w:val="26"/>
        </w:rPr>
        <w:t xml:space="preserve">В Зубово-Полянском муниципальном районе   </w:t>
      </w:r>
      <w:r w:rsidRPr="00303956">
        <w:rPr>
          <w:color w:val="00000A"/>
          <w:sz w:val="28"/>
        </w:rPr>
        <w:t xml:space="preserve">функционирует территориальная </w:t>
      </w:r>
      <w:proofErr w:type="spellStart"/>
      <w:r w:rsidRPr="00303956">
        <w:rPr>
          <w:color w:val="00000A"/>
          <w:sz w:val="28"/>
        </w:rPr>
        <w:t>психолого-медико-педагогическая</w:t>
      </w:r>
      <w:proofErr w:type="spellEnd"/>
      <w:r w:rsidRPr="00303956">
        <w:rPr>
          <w:color w:val="00000A"/>
          <w:sz w:val="28"/>
        </w:rPr>
        <w:t xml:space="preserve"> комиссия (далее ТПМПК)</w:t>
      </w:r>
      <w:r w:rsidRPr="00303956">
        <w:rPr>
          <w:rFonts w:eastAsia="SimSun"/>
          <w:sz w:val="28"/>
          <w:szCs w:val="26"/>
        </w:rPr>
        <w:t xml:space="preserve">. ТПМПК </w:t>
      </w:r>
      <w:r w:rsidRPr="00303956">
        <w:rPr>
          <w:spacing w:val="2"/>
          <w:sz w:val="28"/>
          <w:szCs w:val="26"/>
          <w:shd w:val="clear" w:color="auto" w:fill="FFFFFF"/>
        </w:rPr>
        <w:t xml:space="preserve">проводит комплексное </w:t>
      </w:r>
      <w:proofErr w:type="spellStart"/>
      <w:r w:rsidRPr="00303956">
        <w:rPr>
          <w:spacing w:val="2"/>
          <w:sz w:val="28"/>
          <w:szCs w:val="26"/>
          <w:shd w:val="clear" w:color="auto" w:fill="FFFFFF"/>
        </w:rPr>
        <w:t>психолого-медико-педагогическое</w:t>
      </w:r>
      <w:proofErr w:type="spellEnd"/>
      <w:r w:rsidRPr="00303956">
        <w:rPr>
          <w:spacing w:val="2"/>
          <w:sz w:val="28"/>
          <w:szCs w:val="26"/>
          <w:shd w:val="clear" w:color="auto" w:fill="FFFFFF"/>
        </w:rPr>
        <w:t xml:space="preserve">  обследование  детей в возрасте от 0 до 18 лет с целью своевременного выявления особенностей в физическом и (или) психическом развитии и (или) отклонений в поведении детей и осуществляет следующие функции:</w:t>
      </w:r>
    </w:p>
    <w:p w:rsidR="00FB0AA8" w:rsidRPr="00303956" w:rsidRDefault="00FB0AA8" w:rsidP="00D4325E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6"/>
        </w:rPr>
      </w:pPr>
      <w:r w:rsidRPr="00303956">
        <w:rPr>
          <w:rFonts w:eastAsia="SimSun"/>
          <w:sz w:val="28"/>
          <w:szCs w:val="26"/>
        </w:rPr>
        <w:t>-</w:t>
      </w:r>
      <w:r w:rsidRPr="00303956">
        <w:rPr>
          <w:spacing w:val="2"/>
          <w:sz w:val="28"/>
          <w:szCs w:val="26"/>
        </w:rPr>
        <w:t xml:space="preserve">Подготовка по результатам обследования рекомендаций по оказанию детям </w:t>
      </w:r>
      <w:proofErr w:type="spellStart"/>
      <w:r w:rsidRPr="00303956">
        <w:rPr>
          <w:spacing w:val="2"/>
          <w:sz w:val="28"/>
          <w:szCs w:val="26"/>
        </w:rPr>
        <w:t>психолог</w:t>
      </w:r>
      <w:proofErr w:type="gramStart"/>
      <w:r w:rsidRPr="00303956">
        <w:rPr>
          <w:spacing w:val="2"/>
          <w:sz w:val="28"/>
          <w:szCs w:val="26"/>
        </w:rPr>
        <w:t>о</w:t>
      </w:r>
      <w:proofErr w:type="spellEnd"/>
      <w:r w:rsidRPr="00303956">
        <w:rPr>
          <w:spacing w:val="2"/>
          <w:sz w:val="28"/>
          <w:szCs w:val="26"/>
        </w:rPr>
        <w:t>-</w:t>
      </w:r>
      <w:proofErr w:type="gramEnd"/>
      <w:r w:rsidRPr="00303956">
        <w:rPr>
          <w:spacing w:val="2"/>
          <w:sz w:val="28"/>
          <w:szCs w:val="26"/>
        </w:rPr>
        <w:t xml:space="preserve"> медико-педагогической помощи и организации их обучения и воспитания, подтверждение, уточнение или изменение ранее данных комиссией рекомендаций.</w:t>
      </w:r>
    </w:p>
    <w:p w:rsidR="00FB0AA8" w:rsidRPr="00303956" w:rsidRDefault="00FB0AA8" w:rsidP="00D4325E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sz w:val="28"/>
          <w:szCs w:val="26"/>
        </w:rPr>
      </w:pPr>
      <w:r w:rsidRPr="00303956">
        <w:rPr>
          <w:rFonts w:ascii="Times New Roman" w:hAnsi="Times New Roman"/>
          <w:spacing w:val="2"/>
          <w:sz w:val="28"/>
          <w:szCs w:val="26"/>
        </w:rPr>
        <w:t xml:space="preserve">-Оказание консультативной помощи родителям (законным представителям) детей, работникам образовательных учреждений, учреждений социального обслуживания, здравоохранения, других организаций по вопросам воспитания, обучения и коррекции нарушений развития детей с ограниченными возможностями здоровья и (или) отклонениями в поведении. </w:t>
      </w:r>
    </w:p>
    <w:p w:rsidR="00FB0AA8" w:rsidRPr="00303956" w:rsidRDefault="00FB0AA8" w:rsidP="00D4325E">
      <w:pPr>
        <w:spacing w:after="0" w:line="240" w:lineRule="auto"/>
        <w:ind w:right="-143" w:firstLine="567"/>
        <w:jc w:val="both"/>
        <w:rPr>
          <w:rFonts w:ascii="Times New Roman" w:eastAsia="Times New Roman" w:hAnsi="Times New Roman"/>
          <w:spacing w:val="2"/>
          <w:sz w:val="28"/>
          <w:szCs w:val="26"/>
        </w:rPr>
      </w:pPr>
      <w:r w:rsidRPr="00303956">
        <w:rPr>
          <w:rFonts w:ascii="Times New Roman" w:hAnsi="Times New Roman"/>
          <w:spacing w:val="2"/>
          <w:sz w:val="28"/>
          <w:szCs w:val="26"/>
        </w:rPr>
        <w:t xml:space="preserve">В 2021 году проведено 13 заседаний. Количество обследованных детей 120. </w:t>
      </w:r>
      <w:r w:rsidRPr="00303956">
        <w:rPr>
          <w:rFonts w:ascii="Times New Roman" w:eastAsia="Times New Roman" w:hAnsi="Times New Roman"/>
          <w:spacing w:val="2"/>
          <w:sz w:val="28"/>
          <w:szCs w:val="26"/>
        </w:rPr>
        <w:t>22 человека по медицинским показаниям обучаются на дому.</w:t>
      </w:r>
    </w:p>
    <w:p w:rsidR="00BE0BAF" w:rsidRPr="00303956" w:rsidRDefault="00FB0AA8" w:rsidP="00D4325E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sz w:val="28"/>
          <w:szCs w:val="26"/>
        </w:rPr>
      </w:pPr>
      <w:r w:rsidRPr="00303956">
        <w:rPr>
          <w:rFonts w:ascii="Times New Roman" w:hAnsi="Times New Roman"/>
          <w:spacing w:val="2"/>
          <w:sz w:val="28"/>
          <w:szCs w:val="26"/>
        </w:rPr>
        <w:t>Существует необходимость расширения  спектра оказания услуги в данной сфере в связи с ростом количества детей, нуждающихся в  психолого-педагогическом сопровождении за счет введения в эксплуатацию государственного учреждения для детей данного типа.</w:t>
      </w:r>
    </w:p>
    <w:p w:rsidR="00D4325E" w:rsidRPr="00303956" w:rsidRDefault="00D4325E" w:rsidP="00D432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303956">
        <w:rPr>
          <w:rFonts w:ascii="Times New Roman" w:hAnsi="Times New Roman"/>
          <w:sz w:val="28"/>
          <w:szCs w:val="24"/>
        </w:rPr>
        <w:t>Рынок медицинских услуг представлен ГБУЗ РМ «</w:t>
      </w:r>
      <w:proofErr w:type="spellStart"/>
      <w:r w:rsidRPr="00303956">
        <w:rPr>
          <w:rFonts w:ascii="Times New Roman" w:hAnsi="Times New Roman"/>
          <w:sz w:val="28"/>
          <w:szCs w:val="24"/>
        </w:rPr>
        <w:t>Зубово-Полянская</w:t>
      </w:r>
      <w:proofErr w:type="spellEnd"/>
      <w:r w:rsidRPr="00303956">
        <w:rPr>
          <w:rFonts w:ascii="Times New Roman" w:hAnsi="Times New Roman"/>
          <w:sz w:val="28"/>
          <w:szCs w:val="24"/>
        </w:rPr>
        <w:t xml:space="preserve"> районная больница», включающей в себя 35 </w:t>
      </w:r>
      <w:proofErr w:type="spellStart"/>
      <w:r w:rsidRPr="00303956">
        <w:rPr>
          <w:rFonts w:ascii="Times New Roman" w:hAnsi="Times New Roman"/>
          <w:sz w:val="28"/>
          <w:szCs w:val="24"/>
        </w:rPr>
        <w:t>ФАПов</w:t>
      </w:r>
      <w:proofErr w:type="spellEnd"/>
      <w:r w:rsidRPr="00303956">
        <w:rPr>
          <w:rFonts w:ascii="Times New Roman" w:hAnsi="Times New Roman"/>
          <w:sz w:val="28"/>
          <w:szCs w:val="24"/>
        </w:rPr>
        <w:t>, 4 амбулатории, 2 отделений скорой медицинской помощи  в сельской местности на терр</w:t>
      </w:r>
      <w:r w:rsidR="004C24D3" w:rsidRPr="00303956">
        <w:rPr>
          <w:rFonts w:ascii="Times New Roman" w:hAnsi="Times New Roman"/>
          <w:sz w:val="28"/>
          <w:szCs w:val="24"/>
        </w:rPr>
        <w:t xml:space="preserve">итории Зубово-Полянского района. </w:t>
      </w:r>
      <w:proofErr w:type="gramStart"/>
      <w:r w:rsidRPr="00303956">
        <w:rPr>
          <w:rFonts w:ascii="Times New Roman" w:hAnsi="Times New Roman"/>
          <w:sz w:val="28"/>
          <w:szCs w:val="24"/>
        </w:rPr>
        <w:t>Так</w:t>
      </w:r>
      <w:r w:rsidR="004C24D3" w:rsidRPr="00303956">
        <w:rPr>
          <w:rFonts w:ascii="Times New Roman" w:hAnsi="Times New Roman"/>
          <w:sz w:val="28"/>
          <w:szCs w:val="24"/>
        </w:rPr>
        <w:t xml:space="preserve"> </w:t>
      </w:r>
      <w:r w:rsidRPr="00303956">
        <w:rPr>
          <w:rFonts w:ascii="Times New Roman" w:hAnsi="Times New Roman"/>
          <w:sz w:val="28"/>
          <w:szCs w:val="24"/>
        </w:rPr>
        <w:t>же на территории Зубово-Полянского муниципального района функционируют  2 стоматологических кабинета (ИП Прохоров  В.А.  р.п.</w:t>
      </w:r>
      <w:proofErr w:type="gramEnd"/>
      <w:r w:rsidRPr="00303956">
        <w:rPr>
          <w:rFonts w:ascii="Times New Roman" w:hAnsi="Times New Roman"/>
          <w:sz w:val="28"/>
          <w:szCs w:val="24"/>
        </w:rPr>
        <w:t xml:space="preserve"> Зубова Поляна,  ИП Годин Р.С. р.п. Явас), офтальмологический кабинет (ИП Прокудина О.В. р.п. Зубова Поляна) и кабинет врачебной практики (ИП </w:t>
      </w:r>
      <w:proofErr w:type="spellStart"/>
      <w:r w:rsidRPr="00303956">
        <w:rPr>
          <w:rFonts w:ascii="Times New Roman" w:hAnsi="Times New Roman"/>
          <w:sz w:val="28"/>
          <w:szCs w:val="24"/>
        </w:rPr>
        <w:t>Рябчикова</w:t>
      </w:r>
      <w:proofErr w:type="spellEnd"/>
      <w:r w:rsidRPr="00303956">
        <w:rPr>
          <w:rFonts w:ascii="Times New Roman" w:hAnsi="Times New Roman"/>
          <w:sz w:val="28"/>
          <w:szCs w:val="24"/>
        </w:rPr>
        <w:t xml:space="preserve"> Т.Ф.), оказание медицинских услуг (медицинская лаборатория </w:t>
      </w:r>
      <w:proofErr w:type="spellStart"/>
      <w:r w:rsidRPr="00303956">
        <w:rPr>
          <w:rFonts w:ascii="Times New Roman" w:hAnsi="Times New Roman"/>
          <w:sz w:val="28"/>
          <w:szCs w:val="24"/>
        </w:rPr>
        <w:t>Инвитро</w:t>
      </w:r>
      <w:proofErr w:type="spellEnd"/>
      <w:r w:rsidRPr="00303956">
        <w:rPr>
          <w:rFonts w:ascii="Times New Roman" w:hAnsi="Times New Roman"/>
          <w:sz w:val="28"/>
          <w:szCs w:val="24"/>
        </w:rPr>
        <w:t xml:space="preserve"> р.п. </w:t>
      </w:r>
      <w:proofErr w:type="gramStart"/>
      <w:r w:rsidRPr="00303956">
        <w:rPr>
          <w:rFonts w:ascii="Times New Roman" w:hAnsi="Times New Roman"/>
          <w:sz w:val="28"/>
          <w:szCs w:val="24"/>
        </w:rPr>
        <w:t>Зубова Поляна).</w:t>
      </w:r>
      <w:proofErr w:type="gramEnd"/>
    </w:p>
    <w:p w:rsidR="00D4325E" w:rsidRPr="00303956" w:rsidRDefault="00D4325E" w:rsidP="00A414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4"/>
        </w:rPr>
      </w:pPr>
      <w:proofErr w:type="gramStart"/>
      <w:r w:rsidRPr="00303956">
        <w:rPr>
          <w:rFonts w:ascii="Times New Roman" w:hAnsi="Times New Roman"/>
          <w:sz w:val="28"/>
          <w:szCs w:val="24"/>
        </w:rPr>
        <w:t>Количество негосударственных организаций, осуществляющих деятельность на рынке оказания медицинских услуг,  в 2021 г. уменьшилось на 1 единицу (ИП Валиев И.А. р.п.</w:t>
      </w:r>
      <w:proofErr w:type="gramEnd"/>
      <w:r w:rsidRPr="00303956">
        <w:rPr>
          <w:rFonts w:ascii="Times New Roman" w:hAnsi="Times New Roman"/>
          <w:sz w:val="28"/>
          <w:szCs w:val="24"/>
        </w:rPr>
        <w:t xml:space="preserve"> </w:t>
      </w:r>
      <w:proofErr w:type="gramStart"/>
      <w:r w:rsidRPr="00303956">
        <w:rPr>
          <w:rFonts w:ascii="Times New Roman" w:hAnsi="Times New Roman"/>
          <w:sz w:val="28"/>
          <w:szCs w:val="24"/>
        </w:rPr>
        <w:t>Потьма).</w:t>
      </w:r>
      <w:proofErr w:type="gramEnd"/>
    </w:p>
    <w:p w:rsidR="00A71D19" w:rsidRPr="00303956" w:rsidRDefault="00B23FE4" w:rsidP="00A414C1">
      <w:pPr>
        <w:widowControl w:val="0"/>
        <w:spacing w:after="0" w:line="240" w:lineRule="auto"/>
        <w:ind w:right="-57" w:firstLine="567"/>
        <w:jc w:val="both"/>
        <w:textAlignment w:val="baseline"/>
        <w:rPr>
          <w:rFonts w:ascii="Times New Roman" w:hAnsi="Times New Roman"/>
          <w:sz w:val="28"/>
          <w:szCs w:val="20"/>
        </w:rPr>
      </w:pPr>
      <w:r w:rsidRPr="00303956">
        <w:rPr>
          <w:rFonts w:ascii="Times New Roman" w:hAnsi="Times New Roman"/>
          <w:sz w:val="28"/>
          <w:szCs w:val="20"/>
        </w:rPr>
        <w:t>В Зубово-Полянском муниципальном районе расположены 17 аптечных организаций, в том числе 2 аптечных пункта ГУП «Фармация». Доля негосударственных аптечных организаций на 1 января  2022 года составляет 88,2 %.</w:t>
      </w:r>
      <w:r w:rsidR="00A71D19" w:rsidRPr="00303956">
        <w:rPr>
          <w:rFonts w:ascii="Times New Roman" w:hAnsi="Times New Roman"/>
          <w:sz w:val="28"/>
          <w:szCs w:val="20"/>
        </w:rPr>
        <w:t xml:space="preserve"> В течени</w:t>
      </w:r>
      <w:proofErr w:type="gramStart"/>
      <w:r w:rsidR="00A71D19" w:rsidRPr="00303956">
        <w:rPr>
          <w:rFonts w:ascii="Times New Roman" w:hAnsi="Times New Roman"/>
          <w:sz w:val="28"/>
          <w:szCs w:val="20"/>
        </w:rPr>
        <w:t>и</w:t>
      </w:r>
      <w:proofErr w:type="gramEnd"/>
      <w:r w:rsidR="00A71D19" w:rsidRPr="00303956">
        <w:rPr>
          <w:rFonts w:ascii="Times New Roman" w:hAnsi="Times New Roman"/>
          <w:sz w:val="28"/>
          <w:szCs w:val="20"/>
        </w:rPr>
        <w:t xml:space="preserve"> последних </w:t>
      </w:r>
      <w:r w:rsidRPr="00303956">
        <w:rPr>
          <w:rFonts w:ascii="Times New Roman" w:hAnsi="Times New Roman"/>
          <w:sz w:val="28"/>
          <w:szCs w:val="20"/>
        </w:rPr>
        <w:t>3</w:t>
      </w:r>
      <w:r w:rsidR="00A71D19" w:rsidRPr="00303956">
        <w:rPr>
          <w:rFonts w:ascii="Times New Roman" w:hAnsi="Times New Roman"/>
          <w:sz w:val="28"/>
          <w:szCs w:val="20"/>
        </w:rPr>
        <w:t xml:space="preserve"> лет </w:t>
      </w:r>
      <w:r w:rsidR="00A71D19" w:rsidRPr="00303956">
        <w:rPr>
          <w:rFonts w:ascii="Times New Roman" w:hAnsi="Times New Roman"/>
          <w:sz w:val="28"/>
          <w:szCs w:val="28"/>
        </w:rPr>
        <w:t>прослеживается тенденция увеличения числа организаций, осуществляющих деятельность на рынке розничной торговли лекарственными препаратами, медицинскими изделиями и сопутствующими товарами.</w:t>
      </w:r>
    </w:p>
    <w:p w:rsidR="00002A87" w:rsidRPr="00303956" w:rsidRDefault="00002A87" w:rsidP="00D4325E">
      <w:pPr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>Рынок услуг в сфере социального обслуживания представлен ГБ СУ СОССЗН РМ «Потьминский детский дом-интернат для умственно отсталых детей»; ГКУ СО СРЦН «Ясная Поляна»; ГБ СУ СОССЗН РМ «</w:t>
      </w:r>
      <w:proofErr w:type="spellStart"/>
      <w:r w:rsidRPr="00303956">
        <w:rPr>
          <w:rFonts w:ascii="Times New Roman" w:hAnsi="Times New Roman"/>
          <w:sz w:val="28"/>
          <w:szCs w:val="28"/>
        </w:rPr>
        <w:t>Ширингушский</w:t>
      </w:r>
      <w:proofErr w:type="spellEnd"/>
      <w:r w:rsidRPr="00303956">
        <w:rPr>
          <w:rFonts w:ascii="Times New Roman" w:hAnsi="Times New Roman"/>
          <w:sz w:val="28"/>
          <w:szCs w:val="28"/>
        </w:rPr>
        <w:t xml:space="preserve"> центр для инвалидов войны и труда»; ГКУ «Социальная защита населения по Зубово-Полянскому району Республики Мордовия»; ГКУ РМ «Центр занятости населения Зубово-Полянского района».</w:t>
      </w:r>
    </w:p>
    <w:p w:rsidR="00002A87" w:rsidRPr="00303956" w:rsidRDefault="00002A87" w:rsidP="00D4325E">
      <w:pPr>
        <w:spacing w:after="0" w:line="240" w:lineRule="auto"/>
        <w:ind w:right="-143" w:firstLine="567"/>
        <w:jc w:val="both"/>
        <w:rPr>
          <w:rFonts w:ascii="Times New Roman" w:eastAsia="SimSun" w:hAnsi="Times New Roman"/>
          <w:sz w:val="28"/>
          <w:szCs w:val="28"/>
        </w:rPr>
      </w:pPr>
      <w:r w:rsidRPr="00303956">
        <w:rPr>
          <w:rFonts w:ascii="Times New Roman" w:eastAsia="SimSun" w:hAnsi="Times New Roman"/>
          <w:sz w:val="28"/>
          <w:szCs w:val="28"/>
        </w:rPr>
        <w:t>В Зубово-Полянском муниципальном районе отсутствуют частные организации социального обслуживания населения.</w:t>
      </w:r>
    </w:p>
    <w:p w:rsidR="00C237CC" w:rsidRPr="00303956" w:rsidRDefault="00C237CC" w:rsidP="00C237C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03956">
        <w:rPr>
          <w:rFonts w:ascii="Times New Roman" w:hAnsi="Times New Roman"/>
          <w:color w:val="000000"/>
          <w:sz w:val="28"/>
          <w:szCs w:val="28"/>
        </w:rPr>
        <w:t xml:space="preserve">В Зубово-Полянском муниципальном районе рынок ритуальных услуг представлен 3-мя хозяйствующими субъектами, 6 торговыми объектами. Все объекты расположены преимущественно в городских поселениях района: 3 объекта в р.п. Зубова Поляна, 2 объекта в р.п. Явас, 1 объект </w:t>
      </w:r>
      <w:proofErr w:type="gramStart"/>
      <w:r w:rsidRPr="00303956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Pr="00303956">
        <w:rPr>
          <w:rFonts w:ascii="Times New Roman" w:hAnsi="Times New Roman"/>
          <w:color w:val="000000"/>
          <w:sz w:val="28"/>
          <w:szCs w:val="28"/>
        </w:rPr>
        <w:t xml:space="preserve"> с. Ширингуши. Все организации, действующие в сфере ритуальных услуг, частной формы собственности.</w:t>
      </w:r>
    </w:p>
    <w:p w:rsidR="0065385E" w:rsidRPr="00303956" w:rsidRDefault="0065385E" w:rsidP="0065385E">
      <w:pPr>
        <w:spacing w:after="0" w:line="240" w:lineRule="auto"/>
        <w:ind w:firstLine="567"/>
        <w:jc w:val="both"/>
        <w:rPr>
          <w:rFonts w:ascii="Times New Roman" w:eastAsia="SimSun" w:hAnsi="Times New Roman"/>
          <w:i/>
          <w:sz w:val="28"/>
          <w:szCs w:val="28"/>
        </w:rPr>
      </w:pPr>
      <w:r w:rsidRPr="00303956">
        <w:rPr>
          <w:rFonts w:ascii="Times New Roman" w:hAnsi="Times New Roman"/>
          <w:color w:val="000000"/>
          <w:sz w:val="28"/>
          <w:szCs w:val="18"/>
        </w:rPr>
        <w:t>С 2020 года теплоснабжающей организацией является МП Зубово – Полянского муниципального района «Тепловые сети», она обслуживает 10 котельных, более 35,0 км тепловых сетей.</w:t>
      </w:r>
    </w:p>
    <w:p w:rsidR="0065385E" w:rsidRPr="00303956" w:rsidRDefault="0065385E" w:rsidP="0065385E">
      <w:pPr>
        <w:widowControl w:val="0"/>
        <w:spacing w:after="0" w:line="240" w:lineRule="auto"/>
        <w:ind w:right="-57" w:firstLine="567"/>
        <w:jc w:val="both"/>
        <w:textAlignment w:val="baseline"/>
        <w:rPr>
          <w:rFonts w:ascii="Times New Roman" w:eastAsia="SimSun" w:hAnsi="Times New Roman"/>
          <w:b/>
          <w:sz w:val="28"/>
          <w:szCs w:val="18"/>
        </w:rPr>
      </w:pPr>
      <w:r w:rsidRPr="00303956">
        <w:rPr>
          <w:rFonts w:ascii="Times New Roman" w:eastAsia="SimSun" w:hAnsi="Times New Roman"/>
          <w:sz w:val="28"/>
          <w:szCs w:val="18"/>
        </w:rPr>
        <w:t xml:space="preserve">Выполнение работ по участию муниципальных образований с поселениями, количеством проживающих более 1000 человек, будут </w:t>
      </w:r>
      <w:proofErr w:type="gramStart"/>
      <w:r w:rsidRPr="00303956">
        <w:rPr>
          <w:rFonts w:ascii="Times New Roman" w:eastAsia="SimSun" w:hAnsi="Times New Roman"/>
          <w:sz w:val="28"/>
          <w:szCs w:val="18"/>
        </w:rPr>
        <w:t>проводится</w:t>
      </w:r>
      <w:proofErr w:type="gramEnd"/>
      <w:r w:rsidRPr="00303956">
        <w:rPr>
          <w:rFonts w:ascii="Times New Roman" w:eastAsia="SimSun" w:hAnsi="Times New Roman"/>
          <w:sz w:val="28"/>
          <w:szCs w:val="18"/>
        </w:rPr>
        <w:t xml:space="preserve"> в рамках в реализации приоритетного проекта «Формирование современной городской среды». До 2022 года необходимо благоустроить более 119 дворовых территорий и 15 общественных территорий. Работы по благоустройству дворовых территорий выполняются </w:t>
      </w:r>
      <w:r w:rsidRPr="00303956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Pr="00303956">
        <w:rPr>
          <w:rFonts w:ascii="Times New Roman" w:hAnsi="Times New Roman"/>
          <w:bCs/>
          <w:sz w:val="28"/>
          <w:szCs w:val="28"/>
        </w:rPr>
        <w:t>Мапо-Транс</w:t>
      </w:r>
      <w:proofErr w:type="spellEnd"/>
      <w:r w:rsidRPr="00303956">
        <w:rPr>
          <w:rFonts w:ascii="Times New Roman" w:hAnsi="Times New Roman"/>
          <w:bCs/>
          <w:sz w:val="28"/>
          <w:szCs w:val="28"/>
        </w:rPr>
        <w:t>», ООО «Строитель», СМУ 88.</w:t>
      </w:r>
    </w:p>
    <w:p w:rsidR="0065385E" w:rsidRPr="00303956" w:rsidRDefault="0065385E" w:rsidP="0065385E">
      <w:pPr>
        <w:widowControl w:val="0"/>
        <w:spacing w:after="0" w:line="240" w:lineRule="auto"/>
        <w:ind w:right="-57"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303956">
        <w:rPr>
          <w:rFonts w:ascii="Times New Roman" w:hAnsi="Times New Roman"/>
          <w:bCs/>
          <w:sz w:val="28"/>
          <w:szCs w:val="28"/>
        </w:rPr>
        <w:t>Все организации, осуществляющие деятельность в сфере выполнения работ по благоустройству территории частной формы собственности. По состоянию на 01.01.2022 г. количество организаций не изменилось.</w:t>
      </w:r>
    </w:p>
    <w:p w:rsidR="0065385E" w:rsidRPr="00303956" w:rsidRDefault="0065385E" w:rsidP="0065385E">
      <w:pPr>
        <w:spacing w:after="0" w:line="240" w:lineRule="auto"/>
        <w:ind w:right="-143" w:firstLine="567"/>
        <w:jc w:val="both"/>
        <w:rPr>
          <w:rFonts w:ascii="Times New Roman" w:hAnsi="Times New Roman"/>
          <w:color w:val="000000"/>
          <w:sz w:val="28"/>
        </w:rPr>
      </w:pPr>
      <w:r w:rsidRPr="00303956">
        <w:rPr>
          <w:rFonts w:ascii="Times New Roman" w:hAnsi="Times New Roman"/>
          <w:color w:val="000000"/>
          <w:sz w:val="28"/>
        </w:rPr>
        <w:t xml:space="preserve">В 2021 г. произведено благоустройство дворовых территорий многоквартирных жилых домов в р.п. </w:t>
      </w:r>
      <w:r w:rsidRPr="00303956">
        <w:rPr>
          <w:rFonts w:ascii="Times New Roman" w:hAnsi="Times New Roman"/>
          <w:color w:val="000000"/>
          <w:sz w:val="28"/>
          <w:szCs w:val="28"/>
          <w:lang w:eastAsia="en-US"/>
        </w:rPr>
        <w:t>Зубова Поляна  на 1967,9 тыс. рублей</w:t>
      </w:r>
      <w:r w:rsidRPr="00303956">
        <w:rPr>
          <w:rFonts w:ascii="Times New Roman" w:hAnsi="Times New Roman"/>
          <w:color w:val="000000"/>
          <w:sz w:val="28"/>
        </w:rPr>
        <w:t xml:space="preserve">, р.п. </w:t>
      </w:r>
      <w:r w:rsidRPr="00303956">
        <w:rPr>
          <w:rFonts w:ascii="Times New Roman" w:hAnsi="Times New Roman"/>
          <w:color w:val="000000"/>
          <w:sz w:val="28"/>
          <w:szCs w:val="28"/>
          <w:lang w:eastAsia="en-US"/>
        </w:rPr>
        <w:t xml:space="preserve">Умет на 998,4 тыс. рублей. </w:t>
      </w:r>
    </w:p>
    <w:p w:rsidR="0065385E" w:rsidRPr="00303956" w:rsidRDefault="0065385E" w:rsidP="0065385E">
      <w:pPr>
        <w:spacing w:after="0" w:line="240" w:lineRule="auto"/>
        <w:ind w:firstLine="567"/>
        <w:jc w:val="both"/>
        <w:rPr>
          <w:rFonts w:ascii="Times New Roman" w:eastAsia="SimSun" w:hAnsi="Times New Roman"/>
          <w:sz w:val="28"/>
          <w:szCs w:val="18"/>
        </w:rPr>
      </w:pPr>
      <w:r w:rsidRPr="00303956">
        <w:rPr>
          <w:rFonts w:ascii="Times New Roman" w:eastAsia="SimSun" w:hAnsi="Times New Roman"/>
          <w:sz w:val="28"/>
          <w:szCs w:val="18"/>
        </w:rPr>
        <w:t>Услуги по управлению МКД предоставляют:</w:t>
      </w:r>
    </w:p>
    <w:p w:rsidR="0065385E" w:rsidRPr="00303956" w:rsidRDefault="0065385E" w:rsidP="006538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18"/>
        </w:rPr>
      </w:pPr>
      <w:r w:rsidRPr="00303956">
        <w:rPr>
          <w:rFonts w:ascii="Times New Roman" w:eastAsia="SimSun" w:hAnsi="Times New Roman"/>
          <w:sz w:val="28"/>
          <w:szCs w:val="18"/>
        </w:rPr>
        <w:t xml:space="preserve">- </w:t>
      </w:r>
      <w:r w:rsidRPr="00303956">
        <w:rPr>
          <w:rFonts w:ascii="Times New Roman" w:hAnsi="Times New Roman"/>
          <w:sz w:val="28"/>
          <w:szCs w:val="18"/>
        </w:rPr>
        <w:t>ООО «ЖКХ Явас» осуществляет управление 382 домами;</w:t>
      </w:r>
    </w:p>
    <w:p w:rsidR="0065385E" w:rsidRPr="00303956" w:rsidRDefault="0065385E" w:rsidP="006538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18"/>
        </w:rPr>
      </w:pPr>
      <w:r w:rsidRPr="00303956">
        <w:rPr>
          <w:rFonts w:ascii="Times New Roman" w:hAnsi="Times New Roman"/>
          <w:sz w:val="28"/>
          <w:szCs w:val="18"/>
        </w:rPr>
        <w:t>- ООО «ЖКЦ» осуществляет управление 108 домами.</w:t>
      </w:r>
    </w:p>
    <w:p w:rsidR="0065385E" w:rsidRPr="00303956" w:rsidRDefault="0065385E" w:rsidP="0065385E">
      <w:pPr>
        <w:widowControl w:val="0"/>
        <w:spacing w:after="0" w:line="240" w:lineRule="auto"/>
        <w:ind w:right="-57" w:firstLine="567"/>
        <w:jc w:val="both"/>
        <w:textAlignment w:val="baseline"/>
        <w:rPr>
          <w:rFonts w:ascii="Times New Roman" w:eastAsia="SimSun" w:hAnsi="Times New Roman"/>
          <w:b/>
          <w:sz w:val="28"/>
          <w:szCs w:val="18"/>
        </w:rPr>
      </w:pPr>
      <w:r w:rsidRPr="00303956">
        <w:rPr>
          <w:rFonts w:ascii="Times New Roman" w:eastAsia="SimSun" w:hAnsi="Times New Roman"/>
          <w:sz w:val="28"/>
          <w:szCs w:val="18"/>
        </w:rPr>
        <w:t>Приоритетным в развития рынка  является качественное предоставление услуги по текущему  ремонту и содержанию общего имущества собственников помещений МКД.</w:t>
      </w:r>
    </w:p>
    <w:p w:rsidR="0065385E" w:rsidRPr="00303956" w:rsidRDefault="0065385E" w:rsidP="0065385E">
      <w:pPr>
        <w:spacing w:after="0" w:line="240" w:lineRule="auto"/>
        <w:ind w:right="-143" w:firstLine="567"/>
        <w:jc w:val="both"/>
        <w:rPr>
          <w:rFonts w:ascii="Times New Roman" w:hAnsi="Times New Roman"/>
          <w:color w:val="000000"/>
          <w:sz w:val="28"/>
        </w:rPr>
      </w:pPr>
      <w:r w:rsidRPr="00303956">
        <w:rPr>
          <w:rFonts w:ascii="Times New Roman" w:hAnsi="Times New Roman"/>
          <w:sz w:val="28"/>
        </w:rPr>
        <w:t xml:space="preserve">В течение 2021 г. в рамках программы капитального ремонта общего имущества </w:t>
      </w:r>
      <w:r w:rsidRPr="00303956">
        <w:rPr>
          <w:rFonts w:ascii="Times New Roman" w:hAnsi="Times New Roman"/>
          <w:color w:val="000000"/>
          <w:sz w:val="28"/>
        </w:rPr>
        <w:t xml:space="preserve">отремонтировано </w:t>
      </w:r>
      <w:r w:rsidRPr="00303956">
        <w:rPr>
          <w:rFonts w:ascii="Times New Roman" w:hAnsi="Times New Roman"/>
          <w:sz w:val="28"/>
          <w:szCs w:val="28"/>
        </w:rPr>
        <w:t>2427,7  кв.м. на сумму 8,3 млн. рублей</w:t>
      </w:r>
      <w:r w:rsidRPr="00303956">
        <w:rPr>
          <w:rFonts w:ascii="Times New Roman" w:hAnsi="Times New Roman"/>
          <w:color w:val="000000"/>
          <w:sz w:val="28"/>
        </w:rPr>
        <w:t>.</w:t>
      </w:r>
    </w:p>
    <w:p w:rsidR="00984959" w:rsidRPr="00303956" w:rsidRDefault="00984959" w:rsidP="0098495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>Транспортные услуги по регулярным перевозкам пассажиров на территории района оказывает</w:t>
      </w:r>
      <w:r w:rsidRPr="00303956">
        <w:rPr>
          <w:rFonts w:ascii="Times New Roman" w:hAnsi="Times New Roman"/>
          <w:spacing w:val="-7"/>
          <w:sz w:val="28"/>
          <w:szCs w:val="28"/>
        </w:rPr>
        <w:t xml:space="preserve"> 1 перевозчик:</w:t>
      </w:r>
      <w:r w:rsidRPr="00303956">
        <w:rPr>
          <w:rFonts w:ascii="Times New Roman" w:hAnsi="Times New Roman"/>
          <w:sz w:val="28"/>
          <w:szCs w:val="28"/>
        </w:rPr>
        <w:t xml:space="preserve"> АО «Зубово-Полянское автотранспортное предприятие». Автопарк насчитывает 30 единиц автотранспортных средств.</w:t>
      </w:r>
    </w:p>
    <w:p w:rsidR="00EE7AB8" w:rsidRPr="00303956" w:rsidRDefault="00984959" w:rsidP="00984959">
      <w:pPr>
        <w:widowControl w:val="0"/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 xml:space="preserve">Маршрутная сеть включает в себя 40 маршрутов (11 междугородних,  29 пригородных) протяженностью </w:t>
      </w:r>
      <w:smartTag w:uri="urn:schemas-microsoft-com:office:smarttags" w:element="metricconverter">
        <w:smartTagPr>
          <w:attr w:name="ProductID" w:val="3500 км"/>
        </w:smartTagPr>
        <w:r w:rsidRPr="00303956">
          <w:rPr>
            <w:rFonts w:ascii="Times New Roman" w:hAnsi="Times New Roman"/>
            <w:sz w:val="28"/>
            <w:szCs w:val="28"/>
          </w:rPr>
          <w:t>3500 км</w:t>
        </w:r>
      </w:smartTag>
      <w:r w:rsidRPr="00303956">
        <w:rPr>
          <w:rFonts w:ascii="Times New Roman" w:hAnsi="Times New Roman"/>
          <w:sz w:val="28"/>
          <w:szCs w:val="28"/>
        </w:rPr>
        <w:t xml:space="preserve">. Объем ежегодной перевозки пассажиров за 2021 г. составил 313 тыс. человек. </w:t>
      </w:r>
    </w:p>
    <w:p w:rsidR="00FE66CF" w:rsidRPr="00303956" w:rsidRDefault="00FE66CF" w:rsidP="00FE66CF">
      <w:pPr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color w:val="000000"/>
          <w:sz w:val="28"/>
          <w:szCs w:val="28"/>
        </w:rPr>
        <w:t xml:space="preserve">На территории Зубово-Полянского муниципального района по состоянию на 01.01.2022 г. </w:t>
      </w:r>
      <w:r w:rsidRPr="00303956">
        <w:rPr>
          <w:rFonts w:ascii="Times New Roman" w:hAnsi="Times New Roman"/>
          <w:color w:val="000000" w:themeColor="text1"/>
          <w:sz w:val="28"/>
          <w:szCs w:val="28"/>
        </w:rPr>
        <w:t>58</w:t>
      </w:r>
      <w:r w:rsidRPr="00303956">
        <w:rPr>
          <w:rFonts w:ascii="Times New Roman" w:hAnsi="Times New Roman"/>
          <w:sz w:val="28"/>
          <w:szCs w:val="28"/>
        </w:rPr>
        <w:t xml:space="preserve"> индивидуальных предпринимателей осуществляют пассажирские перевозки как внутри района, так и за его пределами. В течени</w:t>
      </w:r>
      <w:proofErr w:type="gramStart"/>
      <w:r w:rsidRPr="00303956">
        <w:rPr>
          <w:rFonts w:ascii="Times New Roman" w:hAnsi="Times New Roman"/>
          <w:sz w:val="28"/>
          <w:szCs w:val="28"/>
        </w:rPr>
        <w:t>и</w:t>
      </w:r>
      <w:proofErr w:type="gramEnd"/>
      <w:r w:rsidRPr="00303956">
        <w:rPr>
          <w:rFonts w:ascii="Times New Roman" w:hAnsi="Times New Roman"/>
          <w:sz w:val="28"/>
          <w:szCs w:val="28"/>
        </w:rPr>
        <w:t xml:space="preserve"> трех предыдущих лет прослеживается тенденция увеличения числа ИП, предоставляющих данные услуги.</w:t>
      </w:r>
    </w:p>
    <w:p w:rsidR="00FE66CF" w:rsidRPr="00303956" w:rsidRDefault="00FE66CF" w:rsidP="00FE66CF">
      <w:pPr>
        <w:spacing w:after="0" w:line="240" w:lineRule="auto"/>
        <w:ind w:right="-142" w:firstLine="567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color w:val="000000"/>
          <w:sz w:val="28"/>
          <w:szCs w:val="28"/>
        </w:rPr>
        <w:t xml:space="preserve">На территории Зубово-Полянского муниципального района по состоянию на 01.01.2022 г. </w:t>
      </w:r>
      <w:r w:rsidRPr="00303956">
        <w:rPr>
          <w:rFonts w:ascii="Times New Roman" w:hAnsi="Times New Roman"/>
          <w:sz w:val="28"/>
          <w:szCs w:val="28"/>
        </w:rPr>
        <w:t xml:space="preserve">расположены 15 объектов, оказывающих услуги по ремонту автотранспортных средств (в т.ч. </w:t>
      </w:r>
      <w:proofErr w:type="spellStart"/>
      <w:r w:rsidRPr="00303956">
        <w:rPr>
          <w:rFonts w:ascii="Times New Roman" w:hAnsi="Times New Roman"/>
          <w:sz w:val="28"/>
          <w:szCs w:val="28"/>
        </w:rPr>
        <w:t>шиномонтаж</w:t>
      </w:r>
      <w:proofErr w:type="spellEnd"/>
      <w:r w:rsidRPr="00303956">
        <w:rPr>
          <w:rFonts w:ascii="Times New Roman" w:hAnsi="Times New Roman"/>
          <w:sz w:val="28"/>
          <w:szCs w:val="28"/>
        </w:rPr>
        <w:t>).</w:t>
      </w:r>
    </w:p>
    <w:p w:rsidR="00FE66CF" w:rsidRPr="00303956" w:rsidRDefault="00FE66CF" w:rsidP="00FE66CF">
      <w:pPr>
        <w:spacing w:after="0" w:line="240" w:lineRule="auto"/>
        <w:ind w:right="-142" w:firstLine="567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>Все организации, предоставляющие услуги на данном рынке, частной формы собственности. В последние годы наблюдалась тенденция увеличения числа хозяйствующих субъектов, осуществляющих деятельность на вышеуказанном рынке. В течение 2021 г. количество хозяйствующих субъектов, оказывающих услуги по ремонту автотранспортных средств</w:t>
      </w:r>
      <w:proofErr w:type="gramStart"/>
      <w:r w:rsidRPr="00303956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303956">
        <w:rPr>
          <w:rFonts w:ascii="Times New Roman" w:hAnsi="Times New Roman"/>
          <w:sz w:val="28"/>
          <w:szCs w:val="28"/>
        </w:rPr>
        <w:t>не изменилось.</w:t>
      </w:r>
    </w:p>
    <w:p w:rsidR="00EF4FFF" w:rsidRPr="00303956" w:rsidRDefault="00FE66CF" w:rsidP="00D4325E">
      <w:pPr>
        <w:pStyle w:val="a3"/>
        <w:tabs>
          <w:tab w:val="left" w:pos="720"/>
        </w:tabs>
        <w:spacing w:after="0" w:line="240" w:lineRule="auto"/>
        <w:ind w:right="-143" w:firstLine="567"/>
        <w:jc w:val="both"/>
        <w:rPr>
          <w:rFonts w:ascii="Times New Roman" w:hAnsi="Times New Roman"/>
          <w:bCs/>
          <w:sz w:val="28"/>
          <w:szCs w:val="28"/>
        </w:rPr>
      </w:pPr>
      <w:r w:rsidRPr="00303956">
        <w:rPr>
          <w:rFonts w:ascii="Times New Roman" w:hAnsi="Times New Roman"/>
          <w:bCs/>
          <w:sz w:val="28"/>
          <w:szCs w:val="28"/>
        </w:rPr>
        <w:t>Рынок услуг связи представляют</w:t>
      </w:r>
      <w:r w:rsidR="00EF4FFF" w:rsidRPr="00303956">
        <w:rPr>
          <w:rFonts w:ascii="Times New Roman" w:hAnsi="Times New Roman"/>
          <w:bCs/>
          <w:sz w:val="28"/>
          <w:szCs w:val="28"/>
        </w:rPr>
        <w:t xml:space="preserve">: </w:t>
      </w:r>
      <w:proofErr w:type="gramStart"/>
      <w:r w:rsidR="00EF4FFF" w:rsidRPr="00303956">
        <w:rPr>
          <w:rFonts w:ascii="Times New Roman" w:hAnsi="Times New Roman"/>
          <w:bCs/>
          <w:sz w:val="28"/>
          <w:szCs w:val="28"/>
        </w:rPr>
        <w:t>Зубово - Полянский почтамт УФПС РМ филиала ФГУП «Почта России», 33 отделения почтовой связи, Зубово-Полянский ЛТЦ филиала ПАО «</w:t>
      </w:r>
      <w:proofErr w:type="spellStart"/>
      <w:r w:rsidR="00EF4FFF" w:rsidRPr="00303956">
        <w:rPr>
          <w:rFonts w:ascii="Times New Roman" w:hAnsi="Times New Roman"/>
          <w:bCs/>
          <w:sz w:val="28"/>
          <w:szCs w:val="28"/>
        </w:rPr>
        <w:t>Ростелеком</w:t>
      </w:r>
      <w:proofErr w:type="spellEnd"/>
      <w:r w:rsidR="00EF4FFF" w:rsidRPr="00303956">
        <w:rPr>
          <w:rFonts w:ascii="Times New Roman" w:hAnsi="Times New Roman"/>
          <w:bCs/>
          <w:sz w:val="28"/>
          <w:szCs w:val="28"/>
        </w:rPr>
        <w:t>», 31 АТС, в том числе 6 АТС электронного типа «</w:t>
      </w:r>
      <w:proofErr w:type="spellStart"/>
      <w:r w:rsidR="00EF4FFF" w:rsidRPr="00303956">
        <w:rPr>
          <w:rFonts w:ascii="Times New Roman" w:hAnsi="Times New Roman"/>
          <w:bCs/>
          <w:sz w:val="28"/>
          <w:szCs w:val="28"/>
        </w:rPr>
        <w:t>Елта</w:t>
      </w:r>
      <w:proofErr w:type="spellEnd"/>
      <w:r w:rsidR="00EF4FFF" w:rsidRPr="00303956">
        <w:rPr>
          <w:rFonts w:ascii="Times New Roman" w:hAnsi="Times New Roman"/>
          <w:bCs/>
          <w:sz w:val="28"/>
          <w:szCs w:val="28"/>
        </w:rPr>
        <w:t>» и 25 цифровых АТС «</w:t>
      </w:r>
      <w:proofErr w:type="spellStart"/>
      <w:r w:rsidR="00EF4FFF" w:rsidRPr="00303956">
        <w:rPr>
          <w:rFonts w:ascii="Times New Roman" w:hAnsi="Times New Roman"/>
          <w:bCs/>
          <w:sz w:val="28"/>
          <w:szCs w:val="28"/>
        </w:rPr>
        <w:t>Элком</w:t>
      </w:r>
      <w:proofErr w:type="spellEnd"/>
      <w:r w:rsidR="00EF4FFF" w:rsidRPr="00303956">
        <w:rPr>
          <w:rFonts w:ascii="Times New Roman" w:hAnsi="Times New Roman"/>
          <w:bCs/>
          <w:sz w:val="28"/>
          <w:szCs w:val="28"/>
        </w:rPr>
        <w:t xml:space="preserve">», 5 сотовых компаний – ЗАО «ТЕЛЕ-2» (16 базовых станций), ОАО «Мобильные </w:t>
      </w:r>
      <w:proofErr w:type="spellStart"/>
      <w:r w:rsidR="00EF4FFF" w:rsidRPr="00303956">
        <w:rPr>
          <w:rFonts w:ascii="Times New Roman" w:hAnsi="Times New Roman"/>
          <w:bCs/>
          <w:sz w:val="28"/>
          <w:szCs w:val="28"/>
        </w:rPr>
        <w:t>ТелеСистемы</w:t>
      </w:r>
      <w:proofErr w:type="spellEnd"/>
      <w:r w:rsidR="00EF4FFF" w:rsidRPr="00303956">
        <w:rPr>
          <w:rFonts w:ascii="Times New Roman" w:hAnsi="Times New Roman"/>
          <w:bCs/>
          <w:sz w:val="28"/>
          <w:szCs w:val="28"/>
        </w:rPr>
        <w:t>», ОАО «Мегафон»» (15 базовых станций), ОАО «</w:t>
      </w:r>
      <w:proofErr w:type="spellStart"/>
      <w:r w:rsidR="00EF4FFF" w:rsidRPr="00303956">
        <w:rPr>
          <w:rFonts w:ascii="Times New Roman" w:hAnsi="Times New Roman"/>
          <w:bCs/>
          <w:sz w:val="28"/>
          <w:szCs w:val="28"/>
        </w:rPr>
        <w:t>ВымпелКом</w:t>
      </w:r>
      <w:proofErr w:type="spellEnd"/>
      <w:r w:rsidR="00EF4FFF" w:rsidRPr="00303956">
        <w:rPr>
          <w:rFonts w:ascii="Times New Roman" w:hAnsi="Times New Roman"/>
          <w:bCs/>
          <w:sz w:val="28"/>
          <w:szCs w:val="28"/>
        </w:rPr>
        <w:t>» (ОАО «</w:t>
      </w:r>
      <w:proofErr w:type="spellStart"/>
      <w:r w:rsidR="00EF4FFF" w:rsidRPr="00303956">
        <w:rPr>
          <w:rFonts w:ascii="Times New Roman" w:hAnsi="Times New Roman"/>
          <w:bCs/>
          <w:sz w:val="28"/>
          <w:szCs w:val="28"/>
        </w:rPr>
        <w:t>Билайн</w:t>
      </w:r>
      <w:proofErr w:type="spellEnd"/>
      <w:r w:rsidR="00EF4FFF" w:rsidRPr="00303956">
        <w:rPr>
          <w:rFonts w:ascii="Times New Roman" w:hAnsi="Times New Roman"/>
          <w:bCs/>
          <w:sz w:val="28"/>
          <w:szCs w:val="28"/>
        </w:rPr>
        <w:t>»») (9 базовых станций), ОАО «МТС» (9 базовых</w:t>
      </w:r>
      <w:proofErr w:type="gramEnd"/>
      <w:r w:rsidR="00EF4FFF" w:rsidRPr="00303956">
        <w:rPr>
          <w:rFonts w:ascii="Times New Roman" w:hAnsi="Times New Roman"/>
          <w:bCs/>
          <w:sz w:val="28"/>
          <w:szCs w:val="28"/>
        </w:rPr>
        <w:t xml:space="preserve"> станций).</w:t>
      </w:r>
    </w:p>
    <w:p w:rsidR="00EF4FFF" w:rsidRPr="00303956" w:rsidRDefault="00EF4FFF" w:rsidP="00D4325E">
      <w:pPr>
        <w:pStyle w:val="a3"/>
        <w:tabs>
          <w:tab w:val="left" w:pos="720"/>
        </w:tabs>
        <w:spacing w:after="0" w:line="240" w:lineRule="auto"/>
        <w:ind w:right="-143" w:firstLine="567"/>
        <w:jc w:val="both"/>
        <w:rPr>
          <w:rFonts w:ascii="Times New Roman" w:hAnsi="Times New Roman"/>
          <w:bCs/>
          <w:sz w:val="28"/>
          <w:szCs w:val="28"/>
        </w:rPr>
      </w:pPr>
      <w:r w:rsidRPr="00303956">
        <w:rPr>
          <w:rFonts w:ascii="Times New Roman" w:hAnsi="Times New Roman"/>
          <w:bCs/>
          <w:sz w:val="28"/>
          <w:szCs w:val="28"/>
        </w:rPr>
        <w:t>Сотовой связью охвачены все населённые пункты района.</w:t>
      </w:r>
    </w:p>
    <w:p w:rsidR="00EF4FFF" w:rsidRPr="00303956" w:rsidRDefault="00EF4FFF" w:rsidP="00D4325E">
      <w:pPr>
        <w:pStyle w:val="a3"/>
        <w:tabs>
          <w:tab w:val="left" w:pos="720"/>
        </w:tabs>
        <w:spacing w:after="0" w:line="240" w:lineRule="auto"/>
        <w:ind w:right="-143" w:firstLine="567"/>
        <w:jc w:val="both"/>
        <w:rPr>
          <w:rFonts w:ascii="Times New Roman" w:hAnsi="Times New Roman"/>
          <w:bCs/>
          <w:sz w:val="28"/>
          <w:szCs w:val="28"/>
        </w:rPr>
      </w:pPr>
      <w:r w:rsidRPr="00303956">
        <w:rPr>
          <w:rFonts w:ascii="Times New Roman" w:hAnsi="Times New Roman"/>
          <w:bCs/>
          <w:sz w:val="28"/>
          <w:szCs w:val="28"/>
        </w:rPr>
        <w:t xml:space="preserve">В настоящее время узлы доступа (УД) в районе позволяют предоставить услуги выделенного широкополосного доступа к сети передачи данных и сети Интернет по технологиям  </w:t>
      </w:r>
      <w:r w:rsidRPr="00303956">
        <w:rPr>
          <w:rFonts w:ascii="Times New Roman" w:hAnsi="Times New Roman"/>
          <w:bCs/>
          <w:sz w:val="28"/>
          <w:szCs w:val="28"/>
          <w:lang w:val="en-US"/>
        </w:rPr>
        <w:t>ADSL</w:t>
      </w:r>
      <w:r w:rsidRPr="00303956">
        <w:rPr>
          <w:rFonts w:ascii="Times New Roman" w:hAnsi="Times New Roman"/>
          <w:bCs/>
          <w:sz w:val="28"/>
          <w:szCs w:val="28"/>
        </w:rPr>
        <w:t xml:space="preserve"> и </w:t>
      </w:r>
      <w:proofErr w:type="spellStart"/>
      <w:r w:rsidRPr="00303956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303956">
        <w:rPr>
          <w:rFonts w:ascii="Times New Roman" w:hAnsi="Times New Roman"/>
          <w:bCs/>
          <w:sz w:val="28"/>
          <w:szCs w:val="28"/>
        </w:rPr>
        <w:t xml:space="preserve">. При организации до абонента оптико-волоконной </w:t>
      </w:r>
      <w:proofErr w:type="gramStart"/>
      <w:r w:rsidRPr="00303956">
        <w:rPr>
          <w:rFonts w:ascii="Times New Roman" w:hAnsi="Times New Roman"/>
          <w:bCs/>
          <w:sz w:val="28"/>
          <w:szCs w:val="28"/>
        </w:rPr>
        <w:t>линии</w:t>
      </w:r>
      <w:proofErr w:type="gramEnd"/>
      <w:r w:rsidRPr="00303956">
        <w:rPr>
          <w:rFonts w:ascii="Times New Roman" w:hAnsi="Times New Roman"/>
          <w:bCs/>
          <w:sz w:val="28"/>
          <w:szCs w:val="28"/>
        </w:rPr>
        <w:t xml:space="preserve"> возможно его подключение по технологии </w:t>
      </w:r>
      <w:proofErr w:type="spellStart"/>
      <w:r w:rsidRPr="00303956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303956">
        <w:rPr>
          <w:rFonts w:ascii="Times New Roman" w:hAnsi="Times New Roman"/>
          <w:bCs/>
          <w:sz w:val="28"/>
          <w:szCs w:val="28"/>
        </w:rPr>
        <w:t xml:space="preserve"> на скорости до 200 Мбит/сек. Включение Зубово - Полянских УД в региональную сеть передачи данных осуществлено волоконно-оптическими линиями связи по технологии </w:t>
      </w:r>
      <w:proofErr w:type="spellStart"/>
      <w:r w:rsidRPr="00303956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303956">
        <w:rPr>
          <w:rFonts w:ascii="Times New Roman" w:hAnsi="Times New Roman"/>
          <w:bCs/>
          <w:sz w:val="28"/>
          <w:szCs w:val="28"/>
        </w:rPr>
        <w:t xml:space="preserve">. Кроме выделенного доступа, все абоненты телефонной сети района имеют возможность подключения </w:t>
      </w:r>
      <w:proofErr w:type="gramStart"/>
      <w:r w:rsidRPr="00303956">
        <w:rPr>
          <w:rFonts w:ascii="Times New Roman" w:hAnsi="Times New Roman"/>
          <w:bCs/>
          <w:sz w:val="28"/>
          <w:szCs w:val="28"/>
        </w:rPr>
        <w:t>к</w:t>
      </w:r>
      <w:proofErr w:type="gramEnd"/>
      <w:r w:rsidRPr="00303956">
        <w:rPr>
          <w:rFonts w:ascii="Times New Roman" w:hAnsi="Times New Roman"/>
          <w:bCs/>
          <w:sz w:val="28"/>
          <w:szCs w:val="28"/>
        </w:rPr>
        <w:t xml:space="preserve"> Интернет по коммутаторному виду доступа.     </w:t>
      </w:r>
    </w:p>
    <w:p w:rsidR="00EF4FFF" w:rsidRPr="00303956" w:rsidRDefault="00EF4FFF" w:rsidP="00D4325E">
      <w:pPr>
        <w:pStyle w:val="a3"/>
        <w:tabs>
          <w:tab w:val="left" w:pos="720"/>
        </w:tabs>
        <w:spacing w:after="0" w:line="240" w:lineRule="auto"/>
        <w:ind w:right="-143" w:firstLine="567"/>
        <w:jc w:val="both"/>
        <w:rPr>
          <w:rFonts w:ascii="Times New Roman" w:hAnsi="Times New Roman"/>
          <w:bCs/>
          <w:sz w:val="28"/>
          <w:szCs w:val="28"/>
        </w:rPr>
      </w:pPr>
      <w:r w:rsidRPr="00303956">
        <w:rPr>
          <w:rFonts w:ascii="Times New Roman" w:hAnsi="Times New Roman"/>
          <w:bCs/>
          <w:sz w:val="28"/>
          <w:szCs w:val="28"/>
        </w:rPr>
        <w:t>В дальнейшем планируется развивать сеть передачи данных, формировать организациям и предприятиям района корпоративные сети в пределах района и объединяться с республиканскими и федеральными ведомственными сетями, населению - получить доступ к информационным ресурсам республики и всемирной сети Интернет.</w:t>
      </w:r>
    </w:p>
    <w:p w:rsidR="00BA1A92" w:rsidRPr="00303956" w:rsidRDefault="00BA1A92" w:rsidP="00D432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 xml:space="preserve">Рынок жилищного строительства, объектов капитального строительства в Зубово-Полянском районе представлен ООО «Строитель». </w:t>
      </w:r>
    </w:p>
    <w:p w:rsidR="00BA1A92" w:rsidRPr="00303956" w:rsidRDefault="00BA1A92" w:rsidP="00D4325E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303956">
        <w:rPr>
          <w:rFonts w:ascii="Times New Roman" w:hAnsi="Times New Roman"/>
          <w:sz w:val="28"/>
          <w:szCs w:val="28"/>
        </w:rPr>
        <w:t>В 202</w:t>
      </w:r>
      <w:r w:rsidR="00FE66CF" w:rsidRPr="00303956">
        <w:rPr>
          <w:rFonts w:ascii="Times New Roman" w:hAnsi="Times New Roman"/>
          <w:sz w:val="28"/>
          <w:szCs w:val="28"/>
        </w:rPr>
        <w:t>1</w:t>
      </w:r>
      <w:r w:rsidRPr="00303956">
        <w:rPr>
          <w:rFonts w:ascii="Times New Roman" w:hAnsi="Times New Roman"/>
          <w:sz w:val="28"/>
          <w:szCs w:val="28"/>
        </w:rPr>
        <w:t xml:space="preserve"> году введено в эксплуатацию жилья с учетом индивидуального жилищного строительства </w:t>
      </w:r>
      <w:r w:rsidR="00FE66CF" w:rsidRPr="00303956">
        <w:rPr>
          <w:rFonts w:ascii="Times New Roman" w:hAnsi="Times New Roman"/>
          <w:sz w:val="28"/>
          <w:szCs w:val="28"/>
        </w:rPr>
        <w:t xml:space="preserve">13874,0 </w:t>
      </w:r>
      <w:r w:rsidRPr="00303956">
        <w:rPr>
          <w:rFonts w:ascii="Times New Roman" w:hAnsi="Times New Roman"/>
          <w:sz w:val="28"/>
          <w:szCs w:val="28"/>
        </w:rPr>
        <w:t xml:space="preserve"> кв. м.</w:t>
      </w:r>
    </w:p>
    <w:p w:rsidR="00BA1A92" w:rsidRPr="00303956" w:rsidRDefault="00BA1A92" w:rsidP="00D432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</w:rPr>
      </w:pPr>
      <w:r w:rsidRPr="00303956">
        <w:rPr>
          <w:rFonts w:ascii="Times New Roman" w:hAnsi="Times New Roman"/>
          <w:sz w:val="28"/>
          <w:szCs w:val="20"/>
        </w:rPr>
        <w:t>Рынок жилищного строительства, объектов капитального строительства имеет следующие проблемы: длительные сроки получения исходн</w:t>
      </w:r>
      <w:proofErr w:type="gramStart"/>
      <w:r w:rsidRPr="00303956">
        <w:rPr>
          <w:rFonts w:ascii="Times New Roman" w:hAnsi="Times New Roman"/>
          <w:sz w:val="28"/>
          <w:szCs w:val="20"/>
        </w:rPr>
        <w:t>о-</w:t>
      </w:r>
      <w:proofErr w:type="gramEnd"/>
      <w:r w:rsidRPr="00303956">
        <w:rPr>
          <w:rFonts w:ascii="Times New Roman" w:hAnsi="Times New Roman"/>
          <w:sz w:val="28"/>
          <w:szCs w:val="20"/>
        </w:rPr>
        <w:t xml:space="preserve"> разрешительной документации на строительство, отсутствие сформированных земельных участков под строительство, обустроенных инженерной инфраструктурой, обременительные для застройщиков условия присоединения к инженерным сетям. От сроков оформления исходн</w:t>
      </w:r>
      <w:proofErr w:type="gramStart"/>
      <w:r w:rsidRPr="00303956">
        <w:rPr>
          <w:rFonts w:ascii="Times New Roman" w:hAnsi="Times New Roman"/>
          <w:sz w:val="28"/>
          <w:szCs w:val="20"/>
        </w:rPr>
        <w:t>о-</w:t>
      </w:r>
      <w:proofErr w:type="gramEnd"/>
      <w:r w:rsidRPr="00303956">
        <w:rPr>
          <w:rFonts w:ascii="Times New Roman" w:hAnsi="Times New Roman"/>
          <w:sz w:val="28"/>
          <w:szCs w:val="20"/>
        </w:rPr>
        <w:t xml:space="preserve"> разрешительной документации на строительство зависят сроки и затраты на реализацию </w:t>
      </w:r>
      <w:proofErr w:type="spellStart"/>
      <w:r w:rsidRPr="00303956">
        <w:rPr>
          <w:rFonts w:ascii="Times New Roman" w:hAnsi="Times New Roman"/>
          <w:sz w:val="28"/>
          <w:szCs w:val="20"/>
        </w:rPr>
        <w:t>инвестиционно-строительных</w:t>
      </w:r>
      <w:proofErr w:type="spellEnd"/>
      <w:r w:rsidRPr="00303956">
        <w:rPr>
          <w:rFonts w:ascii="Times New Roman" w:hAnsi="Times New Roman"/>
          <w:sz w:val="28"/>
          <w:szCs w:val="20"/>
        </w:rPr>
        <w:t xml:space="preserve"> проектов, а значит и их привлекательность для бизнеса. По состоянию на 01.01.202</w:t>
      </w:r>
      <w:r w:rsidR="00FE66CF" w:rsidRPr="00303956">
        <w:rPr>
          <w:rFonts w:ascii="Times New Roman" w:hAnsi="Times New Roman"/>
          <w:sz w:val="28"/>
          <w:szCs w:val="20"/>
        </w:rPr>
        <w:t>2</w:t>
      </w:r>
      <w:r w:rsidRPr="00303956">
        <w:rPr>
          <w:rFonts w:ascii="Times New Roman" w:hAnsi="Times New Roman"/>
          <w:sz w:val="28"/>
          <w:szCs w:val="20"/>
        </w:rPr>
        <w:t xml:space="preserve"> г. сформированные земельные участки под строительство отсутствуют.</w:t>
      </w:r>
    </w:p>
    <w:p w:rsidR="00410C01" w:rsidRPr="00303956" w:rsidRDefault="00410C01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>Рынок кадастровых и землеустроительных работ в Зубово-Полянском муниципальном районе представлен ООО «</w:t>
      </w:r>
      <w:proofErr w:type="spellStart"/>
      <w:r w:rsidRPr="00303956">
        <w:rPr>
          <w:rFonts w:ascii="Times New Roman" w:hAnsi="Times New Roman"/>
          <w:sz w:val="28"/>
          <w:szCs w:val="28"/>
        </w:rPr>
        <w:t>Геомир</w:t>
      </w:r>
      <w:proofErr w:type="spellEnd"/>
      <w:r w:rsidRPr="00303956">
        <w:rPr>
          <w:rFonts w:ascii="Times New Roman" w:hAnsi="Times New Roman"/>
          <w:sz w:val="28"/>
          <w:szCs w:val="28"/>
        </w:rPr>
        <w:t>», ООО «</w:t>
      </w:r>
      <w:proofErr w:type="spellStart"/>
      <w:r w:rsidRPr="00303956">
        <w:rPr>
          <w:rFonts w:ascii="Times New Roman" w:hAnsi="Times New Roman"/>
          <w:sz w:val="28"/>
          <w:szCs w:val="28"/>
        </w:rPr>
        <w:t>Гипрозем</w:t>
      </w:r>
      <w:proofErr w:type="spellEnd"/>
      <w:r w:rsidRPr="00303956">
        <w:rPr>
          <w:rFonts w:ascii="Times New Roman" w:hAnsi="Times New Roman"/>
          <w:sz w:val="28"/>
          <w:szCs w:val="28"/>
        </w:rPr>
        <w:t>», Волго-Вятским филиалом  АО «</w:t>
      </w:r>
      <w:proofErr w:type="spellStart"/>
      <w:r w:rsidRPr="00303956">
        <w:rPr>
          <w:rFonts w:ascii="Times New Roman" w:hAnsi="Times New Roman"/>
          <w:sz w:val="28"/>
          <w:szCs w:val="28"/>
        </w:rPr>
        <w:t>Ростехинвентаризация</w:t>
      </w:r>
      <w:proofErr w:type="spellEnd"/>
      <w:r w:rsidRPr="00303956">
        <w:rPr>
          <w:rFonts w:ascii="Times New Roman" w:hAnsi="Times New Roman"/>
          <w:sz w:val="28"/>
          <w:szCs w:val="28"/>
        </w:rPr>
        <w:t xml:space="preserve"> -Федеральное БТИ» Центральное отделение Зубово-Полянский производственный участок</w:t>
      </w:r>
      <w:r w:rsidR="009C323B" w:rsidRPr="00303956">
        <w:rPr>
          <w:rFonts w:ascii="Times New Roman" w:hAnsi="Times New Roman"/>
          <w:sz w:val="28"/>
          <w:szCs w:val="28"/>
        </w:rPr>
        <w:t>, ИП Коршунов С.П.</w:t>
      </w:r>
      <w:r w:rsidRPr="00303956">
        <w:rPr>
          <w:rFonts w:ascii="Times New Roman" w:hAnsi="Times New Roman"/>
          <w:sz w:val="28"/>
          <w:szCs w:val="28"/>
        </w:rPr>
        <w:t>.</w:t>
      </w:r>
      <w:r w:rsidR="009C323B" w:rsidRPr="00303956">
        <w:rPr>
          <w:rFonts w:ascii="Times New Roman" w:hAnsi="Times New Roman"/>
          <w:sz w:val="28"/>
          <w:szCs w:val="28"/>
        </w:rPr>
        <w:t>Количество организаций, предоставляющий данный вид услуг, в течени</w:t>
      </w:r>
      <w:proofErr w:type="gramStart"/>
      <w:r w:rsidR="009C323B" w:rsidRPr="00303956">
        <w:rPr>
          <w:rFonts w:ascii="Times New Roman" w:hAnsi="Times New Roman"/>
          <w:sz w:val="28"/>
          <w:szCs w:val="28"/>
        </w:rPr>
        <w:t>и</w:t>
      </w:r>
      <w:proofErr w:type="gramEnd"/>
      <w:r w:rsidR="009C323B" w:rsidRPr="00303956">
        <w:rPr>
          <w:rFonts w:ascii="Times New Roman" w:hAnsi="Times New Roman"/>
          <w:sz w:val="28"/>
          <w:szCs w:val="28"/>
        </w:rPr>
        <w:t xml:space="preserve"> 202</w:t>
      </w:r>
      <w:r w:rsidR="00FE66CF" w:rsidRPr="00303956">
        <w:rPr>
          <w:rFonts w:ascii="Times New Roman" w:hAnsi="Times New Roman"/>
          <w:sz w:val="28"/>
          <w:szCs w:val="28"/>
        </w:rPr>
        <w:t>1</w:t>
      </w:r>
      <w:r w:rsidR="009C323B" w:rsidRPr="00303956">
        <w:rPr>
          <w:rFonts w:ascii="Times New Roman" w:hAnsi="Times New Roman"/>
          <w:sz w:val="28"/>
          <w:szCs w:val="28"/>
        </w:rPr>
        <w:t xml:space="preserve"> г. не изменилось.</w:t>
      </w:r>
    </w:p>
    <w:p w:rsidR="001027D4" w:rsidRPr="00303956" w:rsidRDefault="009C323B" w:rsidP="00D4325E">
      <w:pPr>
        <w:widowControl w:val="0"/>
        <w:spacing w:after="0" w:line="240" w:lineRule="auto"/>
        <w:ind w:right="-57"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Рынок племенного животноводства в Зубово-Полянском районе  представляет сельскохозяйственное предприятие ООО «</w:t>
      </w:r>
      <w:proofErr w:type="spellStart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Анаевское</w:t>
      </w:r>
      <w:proofErr w:type="spellEnd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в котором содержится 290 голов племенных молочных коров, продуктивность которых составля</w:t>
      </w:r>
      <w:r w:rsidR="00C40249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ет 7</w:t>
      </w:r>
      <w:r w:rsidR="000179A0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300 кг на 1 фуражную корову (в 2020</w:t>
      </w:r>
      <w:r w:rsidR="00C40249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г.- продуктивность составила </w:t>
      </w:r>
      <w:r w:rsidR="000179A0" w:rsidRPr="00303956">
        <w:rPr>
          <w:rFonts w:ascii="Times New Roman" w:hAnsi="Times New Roman"/>
          <w:color w:val="000000" w:themeColor="text1"/>
          <w:sz w:val="28"/>
          <w:szCs w:val="28"/>
        </w:rPr>
        <w:t>7053</w:t>
      </w:r>
      <w:r w:rsidR="001027D4" w:rsidRPr="00303956">
        <w:rPr>
          <w:rFonts w:ascii="Times New Roman" w:hAnsi="Times New Roman"/>
          <w:color w:val="000000" w:themeColor="text1"/>
          <w:sz w:val="28"/>
          <w:szCs w:val="28"/>
        </w:rPr>
        <w:t xml:space="preserve"> кг на 1 фуражную корову</w:t>
      </w:r>
      <w:r w:rsidR="00C40249" w:rsidRPr="00303956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1027D4" w:rsidRPr="0030395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64A63" w:rsidRPr="00303956" w:rsidRDefault="00C64A63" w:rsidP="00D4325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Сельскохозяйственные угодья в Зубово-Полянском муниципальном районе занимают </w:t>
      </w:r>
      <w:r w:rsidR="000179A0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72689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га</w:t>
      </w:r>
      <w:proofErr w:type="gramStart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., </w:t>
      </w:r>
      <w:proofErr w:type="gramEnd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из них пашни </w:t>
      </w:r>
      <w:r w:rsidR="000179A0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43245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га. Сельское хоз</w:t>
      </w:r>
      <w:r w:rsidR="000179A0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яйство района включает в себя  5 обществ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с ограниченной ответственностью,</w:t>
      </w:r>
      <w:proofErr w:type="gramStart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 ,</w:t>
      </w:r>
      <w:proofErr w:type="gramEnd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  отделение ЗАО Мордовский Бекон, 12 действующих  крестьянских (фермерских)</w:t>
      </w:r>
      <w:r w:rsidRPr="00303956">
        <w:rPr>
          <w:rFonts w:ascii="Times New Roman" w:hAnsi="Times New Roman"/>
          <w:color w:val="000000" w:themeColor="text1"/>
          <w:sz w:val="28"/>
          <w:szCs w:val="24"/>
        </w:rPr>
        <w:t xml:space="preserve"> 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хозяйств , 7 подсобных хозяйств. </w:t>
      </w:r>
    </w:p>
    <w:p w:rsidR="00C64A63" w:rsidRPr="00303956" w:rsidRDefault="00C64A63" w:rsidP="00D4325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Сельскохозяйственными организациями и крестьянскими</w:t>
      </w:r>
      <w:r w:rsidR="002D0C72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</w:t>
      </w:r>
      <w:r w:rsidR="000179A0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(фермерскими)</w:t>
      </w:r>
      <w:r w:rsidR="002D0C72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</w:t>
      </w:r>
      <w:r w:rsidR="000179A0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хозяйствами в  2021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году произведено    молока – </w:t>
      </w:r>
      <w:r w:rsidR="002D0C72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3468,3  тонн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,  мяса- </w:t>
      </w:r>
      <w:r w:rsidR="002D0C72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302,7 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тон</w:t>
      </w:r>
      <w:r w:rsidR="002D0C72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н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.</w:t>
      </w:r>
    </w:p>
    <w:p w:rsidR="00C64A63" w:rsidRPr="00303956" w:rsidRDefault="000179A0" w:rsidP="00D4325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По состоянию на 01.01.2022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г. в АПК района работают – 18 организаций, занимающихся производством сельскохозяйственной продукции.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В течени</w:t>
      </w:r>
      <w:proofErr w:type="gramStart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и</w:t>
      </w:r>
      <w:proofErr w:type="gramEnd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2021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г. реализовывались мероприятия по укреплению кормовой базы, селекционные работы.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Прогноз  производства моло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 в общественном секторе в 2021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г. -</w:t>
      </w:r>
      <w:r w:rsidR="001541B2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3736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тонн,  выполнение -</w:t>
      </w:r>
      <w:r w:rsidR="00B37D25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3468,3</w:t>
      </w:r>
      <w:r w:rsidR="00C64A63" w:rsidRPr="00303956">
        <w:rPr>
          <w:rFonts w:ascii="Times New Roman" w:hAnsi="Times New Roman"/>
          <w:color w:val="000000" w:themeColor="text1"/>
          <w:sz w:val="28"/>
          <w:szCs w:val="28"/>
        </w:rPr>
        <w:t xml:space="preserve"> тонн</w:t>
      </w:r>
      <w:proofErr w:type="gramStart"/>
      <w:r w:rsidR="00C64A63" w:rsidRPr="0030395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="00C64A63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41B2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выполнение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B37D25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267,7 тонн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или на </w:t>
      </w:r>
      <w:r w:rsidR="00B37D25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92,8</w:t>
      </w:r>
      <w:r w:rsidR="001541B2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%.  Прогноз производства мя</w:t>
      </w:r>
      <w:r w:rsidR="001541B2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 в общественном секторе в 2021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г. - </w:t>
      </w:r>
      <w:r w:rsidR="001541B2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309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тонн, выполнено- </w:t>
      </w:r>
      <w:r w:rsidR="00B37D25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302,7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тонн,  </w:t>
      </w:r>
      <w:r w:rsidR="00B37D25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уменьшилось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B37D25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6,3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тонн  или </w:t>
      </w:r>
      <w:r w:rsidR="00B37D25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98,0 </w:t>
      </w:r>
      <w:r w:rsidR="00C64A63" w:rsidRPr="003039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%.</w:t>
      </w:r>
    </w:p>
    <w:p w:rsidR="00C64A63" w:rsidRPr="00303956" w:rsidRDefault="00C64A63" w:rsidP="00D4325E">
      <w:pPr>
        <w:tabs>
          <w:tab w:val="left" w:pos="80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Сельскохозяйственными   организациями и крестьянскими (ф</w:t>
      </w:r>
      <w:r w:rsidR="001541B2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ермерскими) хозяйствами   в 2021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году произведено зерна- </w:t>
      </w:r>
      <w:r w:rsidR="001541B2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50479 тонн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, в том числе ООО </w:t>
      </w:r>
      <w:proofErr w:type="spellStart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Анаевское</w:t>
      </w:r>
      <w:proofErr w:type="spellEnd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- </w:t>
      </w:r>
      <w:r w:rsidR="001541B2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1579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тонн, КФХ </w:t>
      </w:r>
      <w:proofErr w:type="spellStart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Шерняев</w:t>
      </w:r>
      <w:proofErr w:type="spellEnd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А.Г.-  1080 тонн,  КФХ ИП </w:t>
      </w:r>
      <w:proofErr w:type="spellStart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Царакаев</w:t>
      </w:r>
      <w:proofErr w:type="spellEnd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Н.В.- </w:t>
      </w:r>
      <w:r w:rsidR="001541B2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224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тонн,    КФХ ИП Сережина Н.В.- </w:t>
      </w:r>
      <w:r w:rsidR="001541B2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1538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тонн,  отделение  ООО Возрождение-</w:t>
      </w:r>
      <w:r w:rsidR="001541B2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2160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тонн, КФХ ИП Сорокина Н.В.-  </w:t>
      </w:r>
      <w:r w:rsidR="001541B2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232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тонн, отделение ЗАО «Мордовский Бекон» - </w:t>
      </w:r>
      <w:r w:rsidR="0051221A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42319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тонн</w:t>
      </w:r>
      <w:proofErr w:type="gramStart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,</w:t>
      </w:r>
      <w:proofErr w:type="gramEnd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КФХ ИП Сапожникова В.В.- </w:t>
      </w:r>
      <w:r w:rsidR="0051221A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221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тонн, ООО «Истоки»- </w:t>
      </w:r>
      <w:r w:rsidR="0051221A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600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тонн, ООО «</w:t>
      </w:r>
      <w:proofErr w:type="spellStart"/>
      <w:r w:rsidR="0051221A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Новопотьминское</w:t>
      </w:r>
      <w:proofErr w:type="spellEnd"/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»- </w:t>
      </w:r>
      <w:r w:rsidR="0051221A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413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тонн, прочие КФХ- </w:t>
      </w:r>
      <w:r w:rsidR="0051221A"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113</w:t>
      </w:r>
      <w:r w:rsidRPr="00303956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тонн.</w:t>
      </w:r>
    </w:p>
    <w:p w:rsidR="00C64A63" w:rsidRPr="00303956" w:rsidRDefault="00C64A63" w:rsidP="00D4325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3956">
        <w:rPr>
          <w:rFonts w:ascii="Times New Roman" w:hAnsi="Times New Roman"/>
          <w:color w:val="000000" w:themeColor="text1"/>
          <w:sz w:val="28"/>
          <w:szCs w:val="28"/>
        </w:rPr>
        <w:t>В настоящее время на территории района реализуется инвестиционный проект «Тепличный комплекс «</w:t>
      </w:r>
      <w:proofErr w:type="spellStart"/>
      <w:r w:rsidRPr="00303956">
        <w:rPr>
          <w:rFonts w:ascii="Times New Roman" w:hAnsi="Times New Roman"/>
          <w:color w:val="000000" w:themeColor="text1"/>
          <w:sz w:val="28"/>
          <w:szCs w:val="28"/>
        </w:rPr>
        <w:t>АгроМордовия</w:t>
      </w:r>
      <w:proofErr w:type="spellEnd"/>
      <w:r w:rsidRPr="00303956">
        <w:rPr>
          <w:rFonts w:ascii="Times New Roman" w:hAnsi="Times New Roman"/>
          <w:color w:val="000000" w:themeColor="text1"/>
          <w:sz w:val="28"/>
          <w:szCs w:val="28"/>
        </w:rPr>
        <w:t>» по производству плодоовощной продукции в закрытом грунте площадью 22,7 га. Период реализации данного проекта 2020-2025год. Стоимость проекта 7,1 млрд. рублей. Планируется создание 374 новых рабочих мест.</w:t>
      </w:r>
    </w:p>
    <w:p w:rsidR="00196844" w:rsidRPr="00303956" w:rsidRDefault="003776A3" w:rsidP="003776A3">
      <w:pPr>
        <w:widowControl w:val="0"/>
        <w:spacing w:after="0" w:line="240" w:lineRule="auto"/>
        <w:ind w:right="-57" w:firstLine="567"/>
        <w:jc w:val="both"/>
        <w:textAlignment w:val="baseline"/>
        <w:rPr>
          <w:rFonts w:ascii="Times New Roman" w:hAnsi="Times New Roman"/>
          <w:sz w:val="28"/>
        </w:rPr>
      </w:pPr>
      <w:r w:rsidRPr="00303956">
        <w:rPr>
          <w:rFonts w:ascii="Times New Roman" w:hAnsi="Times New Roman"/>
          <w:sz w:val="28"/>
        </w:rPr>
        <w:t xml:space="preserve">Рынок розничной реализации нефтепродуктов в Зубово-Полянском районе представлен 5-ю хозяйствующими субъектами (4 филиала и 1 местная организация), 8 заправочным станциями. Все организации частной формы собственности. </w:t>
      </w:r>
      <w:r w:rsidR="00196844" w:rsidRPr="00303956">
        <w:rPr>
          <w:rFonts w:ascii="Times New Roman" w:hAnsi="Times New Roman"/>
          <w:sz w:val="28"/>
          <w:szCs w:val="28"/>
        </w:rPr>
        <w:t>Количество организаций, предоставляющий данный вид услуг, в течени</w:t>
      </w:r>
      <w:proofErr w:type="gramStart"/>
      <w:r w:rsidR="00196844" w:rsidRPr="00303956">
        <w:rPr>
          <w:rFonts w:ascii="Times New Roman" w:hAnsi="Times New Roman"/>
          <w:sz w:val="28"/>
          <w:szCs w:val="28"/>
        </w:rPr>
        <w:t>и</w:t>
      </w:r>
      <w:proofErr w:type="gramEnd"/>
      <w:r w:rsidR="00196844" w:rsidRPr="00303956">
        <w:rPr>
          <w:rFonts w:ascii="Times New Roman" w:hAnsi="Times New Roman"/>
          <w:sz w:val="28"/>
          <w:szCs w:val="28"/>
        </w:rPr>
        <w:t xml:space="preserve"> 202</w:t>
      </w:r>
      <w:r w:rsidRPr="00303956">
        <w:rPr>
          <w:rFonts w:ascii="Times New Roman" w:hAnsi="Times New Roman"/>
          <w:sz w:val="28"/>
          <w:szCs w:val="28"/>
        </w:rPr>
        <w:t>1</w:t>
      </w:r>
      <w:r w:rsidR="00196844" w:rsidRPr="00303956">
        <w:rPr>
          <w:rFonts w:ascii="Times New Roman" w:hAnsi="Times New Roman"/>
          <w:sz w:val="28"/>
          <w:szCs w:val="28"/>
        </w:rPr>
        <w:t xml:space="preserve"> г. не изменилось.</w:t>
      </w:r>
    </w:p>
    <w:p w:rsidR="002502F0" w:rsidRPr="00303956" w:rsidRDefault="002502F0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303956">
        <w:rPr>
          <w:rFonts w:ascii="Times New Roman" w:eastAsia="SimSun" w:hAnsi="Times New Roman"/>
          <w:sz w:val="28"/>
          <w:szCs w:val="28"/>
        </w:rPr>
        <w:t>Рынок легкой промышленности представлен УФСИН России по Республике Мордовия. Промышленные предприятия уголовно-исполнительной системы Республики Мордовия располагают развитыми производствами по выпуску швейных изделий. Организации частной формы собственности отсутствуют.</w:t>
      </w:r>
    </w:p>
    <w:p w:rsidR="003776A3" w:rsidRPr="00303956" w:rsidRDefault="003776A3" w:rsidP="003776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03956">
        <w:rPr>
          <w:rStyle w:val="FontStyle168"/>
          <w:sz w:val="28"/>
          <w:szCs w:val="28"/>
        </w:rPr>
        <w:t xml:space="preserve">Наиболее динамично развивающейся отраслью промышленности является деревообработка, которое представлено крупным предприятием ЗАО «Плайтерра». </w:t>
      </w:r>
      <w:r w:rsidRPr="00303956">
        <w:rPr>
          <w:rFonts w:ascii="Times New Roman" w:hAnsi="Times New Roman"/>
          <w:sz w:val="28"/>
        </w:rPr>
        <w:t xml:space="preserve">Отрасль деревообработки представлена так же </w:t>
      </w:r>
      <w:r w:rsidRPr="00303956">
        <w:rPr>
          <w:rFonts w:ascii="Times New Roman" w:hAnsi="Times New Roman"/>
          <w:color w:val="000000"/>
          <w:sz w:val="28"/>
          <w:szCs w:val="28"/>
        </w:rPr>
        <w:t xml:space="preserve"> малыми предприятиями: ООО «Промкомбинат», ООО «</w:t>
      </w:r>
      <w:proofErr w:type="spellStart"/>
      <w:r w:rsidRPr="00303956">
        <w:rPr>
          <w:rFonts w:ascii="Times New Roman" w:hAnsi="Times New Roman"/>
          <w:color w:val="000000"/>
          <w:sz w:val="28"/>
          <w:szCs w:val="28"/>
        </w:rPr>
        <w:t>Формпресс</w:t>
      </w:r>
      <w:proofErr w:type="spellEnd"/>
      <w:r w:rsidRPr="00303956">
        <w:rPr>
          <w:rFonts w:ascii="Times New Roman" w:hAnsi="Times New Roman"/>
          <w:color w:val="000000"/>
          <w:sz w:val="28"/>
          <w:szCs w:val="28"/>
        </w:rPr>
        <w:t xml:space="preserve">» </w:t>
      </w:r>
      <w:proofErr w:type="gramStart"/>
      <w:r w:rsidRPr="00303956">
        <w:rPr>
          <w:rFonts w:ascii="Times New Roman" w:hAnsi="Times New Roman"/>
          <w:color w:val="000000"/>
          <w:sz w:val="28"/>
          <w:szCs w:val="28"/>
        </w:rPr>
        <w:t>и  ООО</w:t>
      </w:r>
      <w:proofErr w:type="gramEnd"/>
      <w:r w:rsidRPr="00303956">
        <w:rPr>
          <w:rFonts w:ascii="Times New Roman" w:hAnsi="Times New Roman"/>
          <w:color w:val="000000"/>
          <w:sz w:val="28"/>
          <w:szCs w:val="28"/>
        </w:rPr>
        <w:t xml:space="preserve"> «Вышинский деревообрабатывающий комбинат». Всего в отрасли деревообработки осуществляет деятельность 61 хозяйствующий субъект, в том числе  46 индивидуальных предпринимателей. </w:t>
      </w:r>
    </w:p>
    <w:p w:rsidR="00CE55BD" w:rsidRPr="00303956" w:rsidRDefault="00CE55BD" w:rsidP="00CE55B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 xml:space="preserve">В 2019-2021 гг. </w:t>
      </w:r>
      <w:r w:rsidRPr="00303956">
        <w:rPr>
          <w:rFonts w:ascii="Times New Roman" w:hAnsi="Times New Roman"/>
          <w:color w:val="000000"/>
          <w:sz w:val="28"/>
          <w:szCs w:val="28"/>
        </w:rPr>
        <w:t xml:space="preserve">ЗАО «Плайтерра» </w:t>
      </w:r>
      <w:r w:rsidRPr="00303956">
        <w:rPr>
          <w:rFonts w:ascii="Times New Roman" w:hAnsi="Times New Roman"/>
          <w:sz w:val="28"/>
          <w:szCs w:val="28"/>
        </w:rPr>
        <w:t>реализуются следующие инвестиционные проекты и мероприятия:</w:t>
      </w:r>
    </w:p>
    <w:p w:rsidR="00CE55BD" w:rsidRPr="00303956" w:rsidRDefault="00CE55BD" w:rsidP="00CE55B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 xml:space="preserve">- </w:t>
      </w:r>
      <w:r w:rsidRPr="00303956">
        <w:rPr>
          <w:rFonts w:ascii="Times New Roman" w:hAnsi="Times New Roman"/>
          <w:color w:val="000000"/>
          <w:sz w:val="28"/>
          <w:szCs w:val="28"/>
        </w:rPr>
        <w:t>произведена модернизация производственных мощностей в и увеличение объемов производства фанеры до 140 000 куб. м. в год. Общая стоимость проекта - 1660,2 млн. руб., создано 24 рабочих места;</w:t>
      </w:r>
    </w:p>
    <w:p w:rsidR="00CE55BD" w:rsidRPr="00303956" w:rsidRDefault="00CE55BD" w:rsidP="00CE55BD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>- «Модернизация и увеличение действующего производства по выпуску ламинированной фанеры ФОБ на 15 тыс. куб. м. в год». Общая стоимость проекта - 1015 млн. руб. (с созданием 28 новых рабочих мест);</w:t>
      </w:r>
    </w:p>
    <w:p w:rsidR="00CE55BD" w:rsidRPr="00303956" w:rsidRDefault="00CE55BD" w:rsidP="00CE55BD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>- «Модернизация и увеличение действующего производства по выпуску березовой фанеры ФСФ на 30 тыс. куб. м. в год». Общая стоимость проекта - 1243 млн. рублей (с созданием 78 новых рабочих мест).</w:t>
      </w:r>
    </w:p>
    <w:p w:rsidR="00CE55BD" w:rsidRPr="00303956" w:rsidRDefault="00CE55BD" w:rsidP="00CE55B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03956">
        <w:rPr>
          <w:rFonts w:ascii="Times New Roman" w:hAnsi="Times New Roman"/>
          <w:color w:val="000000"/>
          <w:sz w:val="28"/>
          <w:szCs w:val="28"/>
        </w:rPr>
        <w:t>ООО «Вышинский деревообрабатывающий комбинат» в период с             2019-2024 г. реализует инвестиционный проект «Модернизация действующего и создание новых лесоперерабатывающих производств». Общая стоимость проекта – 206,9 млн. руб. (планируется создание 164 новых рабочих мест).</w:t>
      </w:r>
    </w:p>
    <w:p w:rsidR="00CE55BD" w:rsidRPr="00303956" w:rsidRDefault="00CE55BD" w:rsidP="00CE55B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03956">
        <w:rPr>
          <w:rFonts w:ascii="Times New Roman" w:hAnsi="Times New Roman"/>
          <w:color w:val="000000"/>
          <w:sz w:val="28"/>
          <w:szCs w:val="28"/>
        </w:rPr>
        <w:t>В 2021-2022 гг. ЗАО «Плайтерра» осуществляется реализация инвестиционного проекта «Организация производства топливных гранул (</w:t>
      </w:r>
      <w:proofErr w:type="spellStart"/>
      <w:r w:rsidRPr="00303956">
        <w:rPr>
          <w:rFonts w:ascii="Times New Roman" w:hAnsi="Times New Roman"/>
          <w:color w:val="000000"/>
          <w:sz w:val="28"/>
          <w:szCs w:val="28"/>
        </w:rPr>
        <w:t>пеллет</w:t>
      </w:r>
      <w:proofErr w:type="spellEnd"/>
      <w:r w:rsidRPr="00303956">
        <w:rPr>
          <w:rFonts w:ascii="Times New Roman" w:hAnsi="Times New Roman"/>
          <w:color w:val="000000"/>
          <w:sz w:val="28"/>
          <w:szCs w:val="28"/>
        </w:rPr>
        <w:t>)». Стоимость проекта 706,5 млн. руб. (планируется создание 48 новых рабочих мест).</w:t>
      </w:r>
    </w:p>
    <w:p w:rsidR="002502F0" w:rsidRPr="00303956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4"/>
          <w:shd w:val="clear" w:color="auto" w:fill="FFFFFF"/>
        </w:rPr>
      </w:pPr>
      <w:r w:rsidRPr="00303956">
        <w:rPr>
          <w:rFonts w:ascii="Times New Roman" w:hAnsi="Times New Roman"/>
          <w:sz w:val="28"/>
          <w:szCs w:val="24"/>
        </w:rPr>
        <w:t xml:space="preserve">Процедуры муниципальных закупок осуществляется через Единую информационную систему: </w:t>
      </w:r>
      <w:proofErr w:type="spellStart"/>
      <w:r w:rsidRPr="00303956">
        <w:rPr>
          <w:rFonts w:ascii="Times New Roman" w:hAnsi="Times New Roman"/>
          <w:sz w:val="28"/>
          <w:szCs w:val="24"/>
          <w:shd w:val="clear" w:color="auto" w:fill="FFFFFF"/>
        </w:rPr>
        <w:t>www.zakupki.gov.ru</w:t>
      </w:r>
      <w:proofErr w:type="spellEnd"/>
      <w:r w:rsidRPr="00303956">
        <w:rPr>
          <w:rFonts w:ascii="Times New Roman" w:hAnsi="Times New Roman"/>
          <w:sz w:val="28"/>
          <w:szCs w:val="24"/>
          <w:shd w:val="clear" w:color="auto" w:fill="FFFFFF"/>
        </w:rPr>
        <w:t>. Сайт прозрачен и доступен для всех  пользователей.</w:t>
      </w:r>
    </w:p>
    <w:p w:rsidR="00110D2E" w:rsidRPr="00303956" w:rsidRDefault="00110D2E" w:rsidP="00110D2E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303956">
        <w:rPr>
          <w:rFonts w:ascii="Times New Roman" w:hAnsi="Times New Roman"/>
          <w:bCs/>
          <w:sz w:val="28"/>
          <w:szCs w:val="28"/>
        </w:rPr>
        <w:t xml:space="preserve">Доля закупок,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нужд», осуществляемых у субъектов малого и среднего предпринимательства </w:t>
      </w:r>
      <w:r w:rsidRPr="00303956">
        <w:rPr>
          <w:rFonts w:ascii="Times New Roman" w:hAnsi="Times New Roman"/>
          <w:sz w:val="28"/>
          <w:szCs w:val="28"/>
        </w:rPr>
        <w:t>в 2021 г. составила</w:t>
      </w:r>
      <w:r w:rsidRPr="00303956">
        <w:rPr>
          <w:rFonts w:ascii="Times New Roman" w:hAnsi="Times New Roman"/>
          <w:bCs/>
          <w:sz w:val="28"/>
          <w:szCs w:val="28"/>
        </w:rPr>
        <w:t xml:space="preserve"> 57,4 % от общего стоимостного объема закупок.</w:t>
      </w:r>
    </w:p>
    <w:p w:rsidR="00110D2E" w:rsidRPr="00303956" w:rsidRDefault="00110D2E" w:rsidP="00110D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>Основной проблемой  является недостаточное качество подготовки участниками заявок на участие в закупках товаров, работ, услуг, которое негативно влияет на эффективность государственных и муниципальных закупок.</w:t>
      </w:r>
    </w:p>
    <w:p w:rsidR="00110D2E" w:rsidRPr="00303956" w:rsidRDefault="00110D2E" w:rsidP="00110D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>Доля конкурентных закупок  товаров, работ и услуг, проводимых конкурентным способом, возрастает ввиду размещения извещений в ЕИС. Все извещения размещены в ЕИС в полном объеме.</w:t>
      </w:r>
    </w:p>
    <w:p w:rsidR="002502F0" w:rsidRPr="00303956" w:rsidRDefault="002502F0" w:rsidP="00D4325E">
      <w:pPr>
        <w:pStyle w:val="1"/>
        <w:spacing w:before="0" w:beforeAutospacing="0" w:after="0" w:afterAutospacing="0"/>
        <w:ind w:right="-143" w:firstLine="567"/>
        <w:jc w:val="both"/>
        <w:textAlignment w:val="baseline"/>
        <w:rPr>
          <w:b w:val="0"/>
          <w:color w:val="000000"/>
          <w:sz w:val="28"/>
          <w:szCs w:val="24"/>
        </w:rPr>
      </w:pPr>
      <w:r w:rsidRPr="00303956">
        <w:rPr>
          <w:b w:val="0"/>
          <w:color w:val="000000"/>
          <w:sz w:val="28"/>
          <w:szCs w:val="24"/>
        </w:rPr>
        <w:t xml:space="preserve">Систематическая оценка регулирующего воздействия проектов нормативно-правовых актов проводится в рамках  постановления Администрации от 18.12.2015 г. № 1845 "Об утверждении </w:t>
      </w:r>
      <w:proofErr w:type="gramStart"/>
      <w:r w:rsidRPr="00303956">
        <w:rPr>
          <w:b w:val="0"/>
          <w:color w:val="000000"/>
          <w:sz w:val="28"/>
          <w:szCs w:val="24"/>
        </w:rPr>
        <w:t>Порядков проведения оценки регулирующего воздействия проектов муниципальных нормативных правовых актов</w:t>
      </w:r>
      <w:proofErr w:type="gramEnd"/>
      <w:r w:rsidRPr="00303956">
        <w:rPr>
          <w:b w:val="0"/>
          <w:color w:val="000000"/>
          <w:sz w:val="28"/>
          <w:szCs w:val="24"/>
        </w:rPr>
        <w:t xml:space="preserve"> и экспертизы муниципальных нормативных правовых актов, затрагивающих вопросы осуществления предпринимательской и инвестиционной деятельности на территории Зубово – Полянского муниципального района Республики Мордовия". На</w:t>
      </w:r>
      <w:r w:rsidR="0027328C" w:rsidRPr="00303956">
        <w:rPr>
          <w:b w:val="0"/>
          <w:color w:val="000000"/>
          <w:sz w:val="28"/>
          <w:szCs w:val="24"/>
        </w:rPr>
        <w:t xml:space="preserve"> официальном </w:t>
      </w:r>
      <w:r w:rsidRPr="00303956">
        <w:rPr>
          <w:b w:val="0"/>
          <w:color w:val="000000"/>
          <w:sz w:val="28"/>
          <w:szCs w:val="24"/>
        </w:rPr>
        <w:t xml:space="preserve"> сайте</w:t>
      </w:r>
      <w:r w:rsidR="0027328C" w:rsidRPr="00303956">
        <w:rPr>
          <w:b w:val="0"/>
          <w:color w:val="000000"/>
          <w:sz w:val="28"/>
          <w:szCs w:val="24"/>
        </w:rPr>
        <w:t xml:space="preserve"> Зубово-Полянского муниципального района</w:t>
      </w:r>
      <w:r w:rsidRPr="00303956">
        <w:rPr>
          <w:b w:val="0"/>
          <w:color w:val="000000"/>
          <w:sz w:val="28"/>
          <w:szCs w:val="24"/>
        </w:rPr>
        <w:t xml:space="preserve"> ведется</w:t>
      </w:r>
      <w:r w:rsidR="0027328C" w:rsidRPr="00303956">
        <w:rPr>
          <w:b w:val="0"/>
          <w:color w:val="000000"/>
          <w:sz w:val="28"/>
          <w:szCs w:val="24"/>
        </w:rPr>
        <w:t xml:space="preserve"> соответствующий</w:t>
      </w:r>
      <w:r w:rsidRPr="00303956">
        <w:rPr>
          <w:b w:val="0"/>
          <w:color w:val="000000"/>
          <w:sz w:val="28"/>
          <w:szCs w:val="24"/>
        </w:rPr>
        <w:t xml:space="preserve"> раздел. В 20</w:t>
      </w:r>
      <w:r w:rsidR="00E97ABC" w:rsidRPr="00303956">
        <w:rPr>
          <w:b w:val="0"/>
          <w:color w:val="000000"/>
          <w:sz w:val="28"/>
          <w:szCs w:val="24"/>
        </w:rPr>
        <w:t>2</w:t>
      </w:r>
      <w:r w:rsidR="00C20C5F" w:rsidRPr="00303956">
        <w:rPr>
          <w:b w:val="0"/>
          <w:color w:val="000000"/>
          <w:sz w:val="28"/>
          <w:szCs w:val="24"/>
        </w:rPr>
        <w:t>1</w:t>
      </w:r>
      <w:r w:rsidRPr="00303956">
        <w:rPr>
          <w:b w:val="0"/>
          <w:color w:val="000000"/>
          <w:sz w:val="28"/>
          <w:szCs w:val="24"/>
        </w:rPr>
        <w:t xml:space="preserve"> г. проведение оценки регулирующего воздействия проектов нормативно-правовых  актов не проводилось в связи с их отсутствием.</w:t>
      </w:r>
    </w:p>
    <w:p w:rsidR="002502F0" w:rsidRPr="00303956" w:rsidRDefault="00662142" w:rsidP="00D432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</w:rPr>
      </w:pPr>
      <w:r w:rsidRPr="00303956">
        <w:rPr>
          <w:rFonts w:ascii="Times New Roman" w:hAnsi="Times New Roman"/>
          <w:sz w:val="28"/>
          <w:szCs w:val="20"/>
        </w:rPr>
        <w:t xml:space="preserve">Проведение мониторинга деятельности хозяйствующих субъектов, доля участия муниципального района в которых составляет 50 и более процентов (включая </w:t>
      </w:r>
      <w:proofErr w:type="spellStart"/>
      <w:r w:rsidRPr="00303956">
        <w:rPr>
          <w:rFonts w:ascii="Times New Roman" w:hAnsi="Times New Roman"/>
          <w:sz w:val="28"/>
          <w:szCs w:val="20"/>
        </w:rPr>
        <w:t>МУПы</w:t>
      </w:r>
      <w:proofErr w:type="spellEnd"/>
      <w:r w:rsidRPr="00303956">
        <w:rPr>
          <w:rFonts w:ascii="Times New Roman" w:hAnsi="Times New Roman"/>
          <w:sz w:val="28"/>
          <w:szCs w:val="20"/>
        </w:rPr>
        <w:t xml:space="preserve">), </w:t>
      </w:r>
      <w:proofErr w:type="gramStart"/>
      <w:r w:rsidRPr="00303956">
        <w:rPr>
          <w:rFonts w:ascii="Times New Roman" w:hAnsi="Times New Roman"/>
          <w:sz w:val="28"/>
          <w:szCs w:val="20"/>
        </w:rPr>
        <w:t>предусматривающий</w:t>
      </w:r>
      <w:proofErr w:type="gramEnd"/>
      <w:r w:rsidRPr="00303956">
        <w:rPr>
          <w:rFonts w:ascii="Times New Roman" w:hAnsi="Times New Roman"/>
          <w:sz w:val="28"/>
          <w:szCs w:val="20"/>
        </w:rPr>
        <w:t xml:space="preserve"> формирование реестра указанных хозяйствующих субъектов, осуществляющих деятельность на территории района, осуществляется в соответствии со сроками реализации. </w:t>
      </w:r>
      <w:r w:rsidRPr="00303956">
        <w:rPr>
          <w:rFonts w:ascii="Times New Roman" w:eastAsia="Calibri" w:hAnsi="Times New Roman" w:cs="Times New Roman"/>
          <w:sz w:val="28"/>
          <w:szCs w:val="20"/>
        </w:rPr>
        <w:t>По результатам проведенного мониторинга выявлено, что хозяйствующие субъекты, ведущие неэффективную деятельность, отсутствуют.</w:t>
      </w:r>
      <w:r w:rsidRPr="00303956">
        <w:rPr>
          <w:rFonts w:ascii="Times New Roman" w:hAnsi="Times New Roman"/>
          <w:sz w:val="28"/>
          <w:szCs w:val="20"/>
        </w:rPr>
        <w:t xml:space="preserve"> </w:t>
      </w:r>
      <w:r w:rsidR="00CF196D" w:rsidRPr="00303956">
        <w:rPr>
          <w:rFonts w:ascii="Times New Roman" w:hAnsi="Times New Roman"/>
          <w:sz w:val="28"/>
          <w:szCs w:val="20"/>
        </w:rPr>
        <w:t>Информация о реестре МУП размещена на официальном сайте Зубово-Полянского муниципального района в разделе «Конкуренция», подразделе « Материалы по реализации стандарта развития конкуренции».</w:t>
      </w:r>
    </w:p>
    <w:p w:rsidR="002502F0" w:rsidRPr="00303956" w:rsidRDefault="002502F0" w:rsidP="00D4325E">
      <w:pPr>
        <w:autoSpaceDE w:val="0"/>
        <w:autoSpaceDN w:val="0"/>
        <w:adjustRightInd w:val="0"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>Уполномоченным органом за развитие муниципально-частного партнерства в Зубово-Полянском муниципальном районе определена Администрация Зубово-Полянского муниципального района. По состоянию на 01.01.202</w:t>
      </w:r>
      <w:r w:rsidR="005B4EE2" w:rsidRPr="00303956">
        <w:rPr>
          <w:rFonts w:ascii="Times New Roman" w:hAnsi="Times New Roman"/>
          <w:sz w:val="28"/>
          <w:szCs w:val="28"/>
        </w:rPr>
        <w:t>1</w:t>
      </w:r>
      <w:r w:rsidRPr="00303956">
        <w:rPr>
          <w:rFonts w:ascii="Times New Roman" w:hAnsi="Times New Roman"/>
          <w:sz w:val="28"/>
          <w:szCs w:val="28"/>
        </w:rPr>
        <w:t xml:space="preserve"> г. действующие концессионные соглашения отсутствуют.</w:t>
      </w:r>
    </w:p>
    <w:p w:rsidR="002502F0" w:rsidRPr="00303956" w:rsidRDefault="002502F0" w:rsidP="00D4325E">
      <w:pPr>
        <w:autoSpaceDE w:val="0"/>
        <w:autoSpaceDN w:val="0"/>
        <w:adjustRightInd w:val="0"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>Проблематика ситуации при содействии развитию практики применения механизмов муниципально-частного партнерства, в том числе практики заключения концессионных соглашений, в социальной сфере, заключается в низкой активности частных инициаторов проектов муниципально-частного партнерства.</w:t>
      </w:r>
    </w:p>
    <w:p w:rsidR="00C20C5F" w:rsidRPr="00303956" w:rsidRDefault="00C20C5F" w:rsidP="00C20C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3956">
        <w:rPr>
          <w:rFonts w:ascii="Times New Roman" w:eastAsia="Times New Roman" w:hAnsi="Times New Roman" w:cs="Times New Roman"/>
          <w:sz w:val="28"/>
          <w:szCs w:val="28"/>
        </w:rPr>
        <w:t>Администрацией Зубово-Полянского муниципального района на постоянной основе проводится консультативная работа по  ознакомлению субъектов МСП с изменениями в действующем законодательстве,</w:t>
      </w:r>
      <w:r w:rsidRPr="00303956">
        <w:rPr>
          <w:rFonts w:ascii="Times New Roman" w:hAnsi="Times New Roman" w:cs="Times New Roman"/>
          <w:sz w:val="28"/>
          <w:szCs w:val="28"/>
        </w:rPr>
        <w:t xml:space="preserve"> </w:t>
      </w:r>
      <w:r w:rsidRPr="00303956">
        <w:rPr>
          <w:rFonts w:ascii="Times New Roman" w:eastAsia="Times New Roman" w:hAnsi="Times New Roman" w:cs="Times New Roman"/>
          <w:sz w:val="28"/>
          <w:szCs w:val="28"/>
        </w:rPr>
        <w:t>необходимом для ведения предпринимательской деятельности, мерах государственной поддержки субъектов МСП</w:t>
      </w:r>
      <w:r w:rsidRPr="00303956">
        <w:rPr>
          <w:rFonts w:ascii="Times New Roman" w:hAnsi="Times New Roman" w:cs="Times New Roman"/>
          <w:sz w:val="28"/>
          <w:szCs w:val="28"/>
        </w:rPr>
        <w:t>. В период пандемии данная работа проводится преимущественно в online-формате.</w:t>
      </w:r>
    </w:p>
    <w:p w:rsidR="00C20C5F" w:rsidRPr="00303956" w:rsidRDefault="00C20C5F" w:rsidP="00C20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</w:pPr>
      <w:r w:rsidRPr="00303956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Так же для информационной поддержки предпринимателей на официальном сайте Зубово-Полянского муниципального района создан раздел «Малое и среднее предпринимательство», где субъектам МСП доводится информация о мерах государственной поддержки субъектов предпринимательской деятельности, включая меры поддержки институтов развития, изменения в законодательстве, новостная информация. Так же на сайте ведется раздел «Имущественная поддержка субъектов МСП», в котором в том числе размещен реестр муниципального имущества, предназначенного для предоставления субъектам МСП.</w:t>
      </w:r>
    </w:p>
    <w:p w:rsidR="00C20C5F" w:rsidRPr="00303956" w:rsidRDefault="00C20C5F" w:rsidP="00C20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</w:pPr>
      <w:r w:rsidRPr="00303956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Вопросы, связанные с деятельностью субъектов МСП так же освещаются в газете «Время и жизнь».</w:t>
      </w:r>
    </w:p>
    <w:p w:rsidR="00C20C5F" w:rsidRPr="00303956" w:rsidRDefault="00C20C5F" w:rsidP="00C20C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03956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Зубово-Полянского муниципального района в 2021 г. оказывалось содействие по информированию предпринимателей и обеспечению их участия в  обучающих мероприятиях (в том числе и в </w:t>
      </w:r>
      <w:r w:rsidRPr="00303956">
        <w:rPr>
          <w:rFonts w:ascii="Times New Roman" w:eastAsia="Times New Roman" w:hAnsi="Times New Roman" w:cs="Times New Roman"/>
          <w:sz w:val="28"/>
          <w:szCs w:val="28"/>
          <w:lang w:val="en-US"/>
        </w:rPr>
        <w:t>online</w:t>
      </w:r>
      <w:r w:rsidRPr="00303956">
        <w:rPr>
          <w:rFonts w:ascii="Times New Roman" w:eastAsia="Times New Roman" w:hAnsi="Times New Roman" w:cs="Times New Roman"/>
          <w:sz w:val="28"/>
          <w:szCs w:val="28"/>
        </w:rPr>
        <w:t xml:space="preserve">-формате)  в рамках реализации национального проекта «Малое и среднее предпринимательство и поддержка индивидуальной предпринимательской инициативы» (выездное обучающее мероприятие Центра «Мой Бизнес», </w:t>
      </w:r>
      <w:r w:rsidRPr="00303956">
        <w:rPr>
          <w:rFonts w:ascii="Times New Roman" w:hAnsi="Times New Roman"/>
          <w:sz w:val="28"/>
          <w:szCs w:val="28"/>
        </w:rPr>
        <w:t>обучающая программа «Фабрика предпринимательства.</w:t>
      </w:r>
      <w:proofErr w:type="gramEnd"/>
      <w:r w:rsidRPr="0030395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03956">
        <w:rPr>
          <w:rFonts w:ascii="Times New Roman" w:hAnsi="Times New Roman"/>
          <w:sz w:val="28"/>
          <w:szCs w:val="28"/>
        </w:rPr>
        <w:t xml:space="preserve">Старт», </w:t>
      </w:r>
      <w:proofErr w:type="spellStart"/>
      <w:r w:rsidRPr="00303956">
        <w:rPr>
          <w:rFonts w:ascii="Times New Roman" w:hAnsi="Times New Roman"/>
          <w:sz w:val="28"/>
          <w:szCs w:val="28"/>
        </w:rPr>
        <w:t>онлайн</w:t>
      </w:r>
      <w:proofErr w:type="spellEnd"/>
      <w:r w:rsidRPr="00303956">
        <w:rPr>
          <w:rFonts w:ascii="Times New Roman" w:hAnsi="Times New Roman"/>
          <w:sz w:val="28"/>
          <w:szCs w:val="28"/>
        </w:rPr>
        <w:t xml:space="preserve"> встреча с представителями Бизнес-Советника, обучающее мероприятие «Акселератор»).</w:t>
      </w:r>
      <w:proofErr w:type="gramEnd"/>
    </w:p>
    <w:p w:rsidR="00C20C5F" w:rsidRPr="00303956" w:rsidRDefault="00C20C5F" w:rsidP="00C20C5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pacing w:val="-4"/>
          <w:sz w:val="28"/>
          <w:szCs w:val="28"/>
        </w:rPr>
      </w:pPr>
      <w:r w:rsidRPr="00303956">
        <w:rPr>
          <w:rFonts w:ascii="Times New Roman" w:hAnsi="Times New Roman" w:cs="Times New Roman"/>
          <w:bCs/>
          <w:spacing w:val="-4"/>
          <w:sz w:val="28"/>
          <w:szCs w:val="28"/>
        </w:rPr>
        <w:t>В целях расширения рынка сбыта представители сферы народных промыслов Зубово-Полянского муниципального района принимали участие в выставке ярмарке в ТРЦ Сити парк (март 2021 г.).</w:t>
      </w:r>
    </w:p>
    <w:p w:rsidR="00C20C5F" w:rsidRPr="00303956" w:rsidRDefault="00C20C5F" w:rsidP="00C20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3956">
        <w:rPr>
          <w:rFonts w:ascii="Times New Roman" w:eastAsia="Times New Roman" w:hAnsi="Times New Roman" w:cs="Times New Roman"/>
          <w:sz w:val="28"/>
          <w:szCs w:val="28"/>
        </w:rPr>
        <w:t>Администрацией Зубово-Полянского муниципального района ежеквартально проводится мониторинг установки pos-терминалов в объектах потребительского рынка, еженедельно проводится мониторинг цен на отдельные социально-значимые товары (информация вносится в Систему мониторинга цен и запасов товаров первой необходимости).</w:t>
      </w:r>
    </w:p>
    <w:p w:rsidR="00C20C5F" w:rsidRPr="00303956" w:rsidRDefault="00C20C5F" w:rsidP="00C20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3956">
        <w:rPr>
          <w:rFonts w:ascii="Times New Roman" w:eastAsia="Times New Roman" w:hAnsi="Times New Roman" w:cs="Times New Roman"/>
          <w:sz w:val="28"/>
          <w:szCs w:val="28"/>
        </w:rPr>
        <w:t>В декабре 2021 г. утвержден перечень ярмарок, планируемых к проведению в 2022 г.</w:t>
      </w:r>
    </w:p>
    <w:p w:rsidR="00C20C5F" w:rsidRPr="00303956" w:rsidRDefault="00C20C5F" w:rsidP="00C20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3956">
        <w:rPr>
          <w:rFonts w:ascii="Times New Roman" w:eastAsia="Times New Roman" w:hAnsi="Times New Roman" w:cs="Times New Roman"/>
          <w:sz w:val="28"/>
          <w:szCs w:val="28"/>
        </w:rPr>
        <w:t xml:space="preserve">Ежегодно, в январе года, следующего за </w:t>
      </w:r>
      <w:proofErr w:type="gramStart"/>
      <w:r w:rsidRPr="00303956">
        <w:rPr>
          <w:rFonts w:ascii="Times New Roman" w:eastAsia="Times New Roman" w:hAnsi="Times New Roman" w:cs="Times New Roman"/>
          <w:sz w:val="28"/>
          <w:szCs w:val="28"/>
        </w:rPr>
        <w:t>отчетным</w:t>
      </w:r>
      <w:proofErr w:type="gramEnd"/>
      <w:r w:rsidRPr="00303956">
        <w:rPr>
          <w:rFonts w:ascii="Times New Roman" w:eastAsia="Times New Roman" w:hAnsi="Times New Roman" w:cs="Times New Roman"/>
          <w:sz w:val="28"/>
          <w:szCs w:val="28"/>
        </w:rPr>
        <w:t>, проводится анализ обеспеченности населения посадочными местами в организациях общественного питания, анализ количества организаций потребительского рынка  и мониторинг минимальной обеспеченности населения площадью торговых объектов.</w:t>
      </w:r>
    </w:p>
    <w:p w:rsidR="00C20C5F" w:rsidRPr="00303956" w:rsidRDefault="00C20C5F" w:rsidP="00C20C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3956">
        <w:rPr>
          <w:rFonts w:ascii="Times New Roman" w:hAnsi="Times New Roman" w:cs="Times New Roman"/>
          <w:sz w:val="28"/>
          <w:szCs w:val="28"/>
        </w:rPr>
        <w:t>23.07.2021 г. в Администрации Зубово-Полянского муниципального района  состоялось чествование представителей сферы торговли, приуроченное к Всероссийскому Дню торговли.</w:t>
      </w:r>
    </w:p>
    <w:p w:rsidR="002502F0" w:rsidRPr="00303956" w:rsidRDefault="002502F0" w:rsidP="00D4325E">
      <w:pPr>
        <w:autoSpaceDE w:val="0"/>
        <w:autoSpaceDN w:val="0"/>
        <w:adjustRightInd w:val="0"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303956">
        <w:rPr>
          <w:rFonts w:ascii="Times New Roman" w:hAnsi="Times New Roman"/>
          <w:sz w:val="28"/>
          <w:szCs w:val="28"/>
        </w:rPr>
        <w:t>Информация о реализации муниципального имущества Зубово-Полянского  муниципального района размещается на официальном сайте органов местного самоуправления в сети Интернет (</w:t>
      </w:r>
      <w:hyperlink r:id="rId6" w:history="1">
        <w:r w:rsidRPr="00303956">
          <w:rPr>
            <w:rStyle w:val="a5"/>
            <w:rFonts w:ascii="Times New Roman" w:hAnsi="Times New Roman"/>
            <w:sz w:val="28"/>
            <w:szCs w:val="28"/>
          </w:rPr>
          <w:t>http://zpolyana.e-mordovia.ru/</w:t>
        </w:r>
      </w:hyperlink>
      <w:r w:rsidRPr="00303956">
        <w:rPr>
          <w:rFonts w:ascii="Times New Roman" w:hAnsi="Times New Roman"/>
          <w:sz w:val="28"/>
          <w:szCs w:val="28"/>
        </w:rPr>
        <w:t>), на официальном сайте Российской Федерации в сети Интернет, определенном Правительством Российской Федерации для размещения информации о проведении торгов (</w:t>
      </w:r>
      <w:hyperlink r:id="rId7" w:history="1">
        <w:r w:rsidRPr="00303956">
          <w:rPr>
            <w:rStyle w:val="a5"/>
            <w:rFonts w:ascii="Times New Roman" w:hAnsi="Times New Roman"/>
            <w:sz w:val="28"/>
            <w:szCs w:val="28"/>
          </w:rPr>
          <w:t>www.torgi.gov.ru</w:t>
        </w:r>
      </w:hyperlink>
      <w:r w:rsidRPr="00303956">
        <w:rPr>
          <w:rFonts w:ascii="Times New Roman" w:hAnsi="Times New Roman"/>
          <w:sz w:val="28"/>
          <w:szCs w:val="28"/>
        </w:rPr>
        <w:t xml:space="preserve">), а так же в газете «Время и жизнь» и информационном </w:t>
      </w:r>
      <w:proofErr w:type="spellStart"/>
      <w:r w:rsidRPr="00303956">
        <w:rPr>
          <w:rFonts w:ascii="Times New Roman" w:hAnsi="Times New Roman"/>
          <w:sz w:val="28"/>
          <w:szCs w:val="28"/>
        </w:rPr>
        <w:t>бюллютене</w:t>
      </w:r>
      <w:proofErr w:type="spellEnd"/>
      <w:r w:rsidRPr="00303956">
        <w:rPr>
          <w:rFonts w:ascii="Times New Roman" w:hAnsi="Times New Roman"/>
          <w:sz w:val="28"/>
          <w:szCs w:val="28"/>
        </w:rPr>
        <w:t xml:space="preserve"> «Вестник» Зубово-Полянского муниципального района.</w:t>
      </w:r>
    </w:p>
    <w:p w:rsidR="00C20C5F" w:rsidRPr="00303956" w:rsidRDefault="00C20C5F" w:rsidP="00C20C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03956">
        <w:rPr>
          <w:rFonts w:ascii="Times New Roman" w:hAnsi="Times New Roman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19 января  2021 г. № 12 Утвержден План приватизации муниципального имущества Зубово-Полянского муниципального района Республики Мордовия на 2021 год. В 2021 г. реализовано 3 объекта, включенные в План приватизации.</w:t>
      </w:r>
    </w:p>
    <w:p w:rsidR="00C20C5F" w:rsidRPr="00303956" w:rsidRDefault="00C20C5F" w:rsidP="00C20C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03956">
        <w:rPr>
          <w:rFonts w:ascii="Times New Roman" w:hAnsi="Times New Roman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17 декабря 2021 г. № 940 утвержден перечень недвижимого имущества и  земельных участков, предназначенных для предоставления субъектам малого и среднего предпринимательства.</w:t>
      </w:r>
    </w:p>
    <w:p w:rsidR="00C20C5F" w:rsidRPr="00303956" w:rsidRDefault="00C20C5F" w:rsidP="00C20C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03956">
        <w:rPr>
          <w:rFonts w:ascii="Times New Roman" w:hAnsi="Times New Roman"/>
          <w:sz w:val="28"/>
          <w:szCs w:val="28"/>
          <w:shd w:val="clear" w:color="auto" w:fill="FFFFFF"/>
        </w:rPr>
        <w:t xml:space="preserve">Постановлением Администрации Зубово-Полянского муниципального района от  23 декабря 2021 г. № 955а утвержден порядок формирования, ведения, обязательного опубликования перечней муниципального имущества, предназначенного для передачи во владение и </w:t>
      </w:r>
      <w:proofErr w:type="gramStart"/>
      <w:r w:rsidRPr="00303956">
        <w:rPr>
          <w:rFonts w:ascii="Times New Roman" w:hAnsi="Times New Roman"/>
          <w:sz w:val="28"/>
          <w:szCs w:val="28"/>
          <w:shd w:val="clear" w:color="auto" w:fill="FFFFFF"/>
        </w:rPr>
        <w:t xml:space="preserve">( </w:t>
      </w:r>
      <w:proofErr w:type="gramEnd"/>
      <w:r w:rsidRPr="00303956">
        <w:rPr>
          <w:rFonts w:ascii="Times New Roman" w:hAnsi="Times New Roman"/>
          <w:sz w:val="28"/>
          <w:szCs w:val="28"/>
          <w:shd w:val="clear" w:color="auto" w:fill="FFFFFF"/>
        </w:rPr>
        <w:t>или) в пользование субъектам малого и среднего предпринимательства и организациям, образующим инфраструктуру поддержки субъектом малого и среднего предпринимательства, а так же физическим лицам, не являющимся индивидуальными предпринимателями и применяющими специальный налоговый режим «Налог на профессиональный доход».</w:t>
      </w:r>
    </w:p>
    <w:p w:rsidR="00C20C5F" w:rsidRPr="00303956" w:rsidRDefault="00C20C5F" w:rsidP="00C20C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03956">
        <w:rPr>
          <w:rFonts w:ascii="Times New Roman" w:hAnsi="Times New Roman"/>
          <w:sz w:val="28"/>
          <w:szCs w:val="28"/>
          <w:shd w:val="clear" w:color="auto" w:fill="FFFFFF"/>
        </w:rPr>
        <w:t>Работа по формированию перечней муниципального имущества, предназначенного для представления субъектам МСП, на уровне Зубово-Полянского муниципального района муниципальных образований района ведется  на постоянной основе. Перечни муниципального имущества, предназначенные для предоставления субъектам МСП, подлежат размещению на официальных сайтах муниципальных образований района и официальном сайте Зубово-Полянского муниципального района.</w:t>
      </w:r>
    </w:p>
    <w:p w:rsidR="002502F0" w:rsidRPr="00303956" w:rsidRDefault="002502F0" w:rsidP="00D4325E">
      <w:pPr>
        <w:autoSpaceDE w:val="0"/>
        <w:autoSpaceDN w:val="0"/>
        <w:adjustRightInd w:val="0"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3"/>
        </w:rPr>
      </w:pPr>
      <w:r w:rsidRPr="00303956">
        <w:rPr>
          <w:rFonts w:ascii="Times New Roman" w:hAnsi="Times New Roman"/>
          <w:sz w:val="28"/>
          <w:szCs w:val="28"/>
        </w:rPr>
        <w:t>ГКУ РМ «ЦЗН Зубово-Полянский»</w:t>
      </w:r>
      <w:r w:rsidRPr="00303956">
        <w:rPr>
          <w:sz w:val="28"/>
          <w:szCs w:val="28"/>
        </w:rPr>
        <w:t xml:space="preserve"> </w:t>
      </w:r>
      <w:r w:rsidRPr="00303956">
        <w:rPr>
          <w:rFonts w:ascii="Times New Roman" w:hAnsi="Times New Roman"/>
          <w:bCs/>
          <w:iCs/>
          <w:color w:val="000000"/>
          <w:sz w:val="28"/>
          <w:szCs w:val="28"/>
        </w:rPr>
        <w:t xml:space="preserve">на постоянной основе ведутся работы по формированию банка вакансий и размещению его на сайте </w:t>
      </w:r>
      <w:r w:rsidRPr="00303956">
        <w:rPr>
          <w:rFonts w:ascii="Times New Roman" w:hAnsi="Times New Roman"/>
          <w:sz w:val="28"/>
          <w:szCs w:val="23"/>
        </w:rPr>
        <w:t>«Работа в России» (</w:t>
      </w:r>
      <w:hyperlink r:id="rId8" w:history="1">
        <w:r w:rsidRPr="00303956">
          <w:rPr>
            <w:rStyle w:val="a5"/>
            <w:rFonts w:ascii="Times New Roman" w:hAnsi="Times New Roman" w:cstheme="minorBidi"/>
            <w:sz w:val="28"/>
            <w:szCs w:val="23"/>
          </w:rPr>
          <w:t>www.trudvsem.ru</w:t>
        </w:r>
      </w:hyperlink>
      <w:r w:rsidRPr="00303956">
        <w:rPr>
          <w:rFonts w:ascii="Times New Roman" w:hAnsi="Times New Roman"/>
          <w:sz w:val="28"/>
          <w:szCs w:val="23"/>
        </w:rPr>
        <w:t>). Информация о наличии вакансий размещается в полном объеме.</w:t>
      </w:r>
    </w:p>
    <w:p w:rsidR="0027328C" w:rsidRPr="00303956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303956">
        <w:rPr>
          <w:rFonts w:ascii="Times New Roman" w:hAnsi="Times New Roman"/>
          <w:color w:val="000000"/>
          <w:sz w:val="28"/>
        </w:rPr>
        <w:t>Инвестиционная стратегия Зубово-Полянского муниципального района разработана и утверждена постановлением Администрации Зубово-Полянского муниципального района от 01.02.2017 года № 64а. В 2018 г. решением Совета депутатов Зубово-Полянского муниципального района от 28.09.2018 г. № 1 утверждена «Стратегия социально-экономического развития Зубово-Полянского муниципального района Республики Мордовия до 2025 года».</w:t>
      </w:r>
      <w:r w:rsidRPr="00303956">
        <w:rPr>
          <w:color w:val="000000"/>
          <w:sz w:val="24"/>
        </w:rPr>
        <w:t xml:space="preserve"> </w:t>
      </w:r>
      <w:proofErr w:type="gramStart"/>
      <w:r w:rsidR="0027328C" w:rsidRPr="00303956">
        <w:rPr>
          <w:rFonts w:ascii="Times New Roman" w:hAnsi="Times New Roman" w:cs="Times New Roman"/>
          <w:color w:val="000000"/>
          <w:sz w:val="28"/>
        </w:rPr>
        <w:t>В течени</w:t>
      </w:r>
      <w:r w:rsidR="00494D54" w:rsidRPr="00303956">
        <w:rPr>
          <w:rFonts w:ascii="Times New Roman" w:hAnsi="Times New Roman" w:cs="Times New Roman"/>
          <w:color w:val="000000"/>
          <w:sz w:val="28"/>
        </w:rPr>
        <w:t>е</w:t>
      </w:r>
      <w:r w:rsidR="0027328C" w:rsidRPr="00303956">
        <w:rPr>
          <w:rFonts w:ascii="Times New Roman" w:hAnsi="Times New Roman" w:cs="Times New Roman"/>
          <w:color w:val="000000"/>
          <w:sz w:val="28"/>
        </w:rPr>
        <w:t xml:space="preserve"> 20</w:t>
      </w:r>
      <w:r w:rsidR="005B4EE2" w:rsidRPr="00303956">
        <w:rPr>
          <w:rFonts w:ascii="Times New Roman" w:hAnsi="Times New Roman" w:cs="Times New Roman"/>
          <w:color w:val="000000"/>
          <w:sz w:val="28"/>
        </w:rPr>
        <w:t>2</w:t>
      </w:r>
      <w:r w:rsidR="00494D54" w:rsidRPr="00303956">
        <w:rPr>
          <w:rFonts w:ascii="Times New Roman" w:hAnsi="Times New Roman" w:cs="Times New Roman"/>
          <w:color w:val="000000"/>
          <w:sz w:val="28"/>
        </w:rPr>
        <w:t>1</w:t>
      </w:r>
      <w:r w:rsidR="0027328C" w:rsidRPr="00303956">
        <w:rPr>
          <w:rFonts w:ascii="Times New Roman" w:hAnsi="Times New Roman" w:cs="Times New Roman"/>
          <w:color w:val="000000"/>
          <w:sz w:val="28"/>
        </w:rPr>
        <w:t xml:space="preserve"> г. проводилась </w:t>
      </w:r>
      <w:r w:rsidR="0027328C" w:rsidRPr="00303956">
        <w:rPr>
          <w:rFonts w:ascii="Times New Roman" w:eastAsia="Times New Roman" w:hAnsi="Times New Roman" w:cs="Times New Roman"/>
          <w:sz w:val="28"/>
          <w:szCs w:val="28"/>
        </w:rPr>
        <w:t>актуализация информации об инвестиционных площадках Зубово-П</w:t>
      </w:r>
      <w:r w:rsidR="00EF6ABA" w:rsidRPr="00303956">
        <w:rPr>
          <w:rFonts w:ascii="Times New Roman" w:eastAsia="Times New Roman" w:hAnsi="Times New Roman" w:cs="Times New Roman"/>
          <w:sz w:val="28"/>
          <w:szCs w:val="28"/>
        </w:rPr>
        <w:t>олянского муниципального района</w:t>
      </w:r>
      <w:r w:rsidR="0027328C" w:rsidRPr="00303956">
        <w:rPr>
          <w:rFonts w:ascii="Times New Roman" w:eastAsia="Times New Roman" w:hAnsi="Times New Roman" w:cs="Times New Roman"/>
          <w:sz w:val="28"/>
          <w:szCs w:val="28"/>
        </w:rPr>
        <w:t>, организована работа по выявлению инвестиционных ниш</w:t>
      </w:r>
      <w:r w:rsidR="0027328C" w:rsidRPr="00303956">
        <w:rPr>
          <w:rFonts w:ascii="Times New Roman" w:hAnsi="Times New Roman"/>
          <w:color w:val="000000"/>
          <w:sz w:val="28"/>
          <w:szCs w:val="24"/>
        </w:rPr>
        <w:t xml:space="preserve"> Зубово-Полянского муниципального района, </w:t>
      </w:r>
      <w:r w:rsidR="0027328C" w:rsidRPr="00303956">
        <w:rPr>
          <w:rFonts w:ascii="Times New Roman" w:eastAsia="Times New Roman" w:hAnsi="Times New Roman" w:cs="Times New Roman"/>
          <w:sz w:val="28"/>
          <w:szCs w:val="28"/>
        </w:rPr>
        <w:t xml:space="preserve">разработан и </w:t>
      </w:r>
      <w:r w:rsidR="009850E1" w:rsidRPr="00303956">
        <w:rPr>
          <w:rFonts w:ascii="Times New Roman" w:eastAsia="Times New Roman" w:hAnsi="Times New Roman" w:cs="Times New Roman"/>
          <w:sz w:val="28"/>
          <w:szCs w:val="28"/>
        </w:rPr>
        <w:t>утвержден</w:t>
      </w:r>
      <w:r w:rsidR="0027328C" w:rsidRPr="00303956">
        <w:rPr>
          <w:rFonts w:ascii="Times New Roman" w:eastAsia="Times New Roman" w:hAnsi="Times New Roman" w:cs="Times New Roman"/>
          <w:sz w:val="28"/>
          <w:szCs w:val="28"/>
        </w:rPr>
        <w:t xml:space="preserve"> план мероприятий по привлечению инвестиций в Зубово-Полянский муниципальный район Республики Мордовия на 2019-2024 гг.</w:t>
      </w:r>
      <w:r w:rsidR="00260987" w:rsidRPr="00303956">
        <w:rPr>
          <w:rFonts w:ascii="Times New Roman" w:eastAsia="Times New Roman" w:hAnsi="Times New Roman" w:cs="Times New Roman"/>
          <w:sz w:val="28"/>
          <w:szCs w:val="28"/>
        </w:rPr>
        <w:t xml:space="preserve"> (Постановление Администрации Зубово-Полянского муниципального района Республики Мордовия</w:t>
      </w:r>
      <w:r w:rsidR="009850E1" w:rsidRPr="00303956">
        <w:rPr>
          <w:rFonts w:ascii="Times New Roman" w:eastAsia="Times New Roman" w:hAnsi="Times New Roman" w:cs="Times New Roman"/>
          <w:sz w:val="28"/>
          <w:szCs w:val="28"/>
        </w:rPr>
        <w:t xml:space="preserve"> от 7 февраля 2019 г. № 86).</w:t>
      </w:r>
      <w:proofErr w:type="gramEnd"/>
    </w:p>
    <w:p w:rsidR="002502F0" w:rsidRPr="00303956" w:rsidRDefault="0027328C" w:rsidP="00D4325E">
      <w:pPr>
        <w:spacing w:after="0" w:line="240" w:lineRule="auto"/>
        <w:ind w:right="-143" w:firstLine="567"/>
        <w:jc w:val="both"/>
        <w:rPr>
          <w:color w:val="000000"/>
        </w:rPr>
      </w:pPr>
      <w:r w:rsidRPr="00303956">
        <w:rPr>
          <w:rFonts w:ascii="Times New Roman" w:hAnsi="Times New Roman"/>
          <w:color w:val="000000"/>
          <w:sz w:val="28"/>
          <w:szCs w:val="24"/>
        </w:rPr>
        <w:t xml:space="preserve"> </w:t>
      </w:r>
      <w:r w:rsidR="002502F0" w:rsidRPr="00303956">
        <w:rPr>
          <w:rFonts w:ascii="Times New Roman" w:hAnsi="Times New Roman"/>
          <w:color w:val="000000"/>
          <w:sz w:val="28"/>
          <w:szCs w:val="24"/>
        </w:rPr>
        <w:t>План мероприятий («дорожная карта») Зубово-Полянского муниципального района по содействию развитию конкуренции в Республике Мордовия актуализирован, в дальнейшем актуализация Плана мероприятий («дорожной карты») Зубово-Полянского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</w:p>
    <w:p w:rsidR="002502F0" w:rsidRPr="00303956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/>
          <w:color w:val="000000"/>
          <w:sz w:val="28"/>
          <w:szCs w:val="24"/>
        </w:rPr>
      </w:pPr>
      <w:r w:rsidRPr="00303956">
        <w:rPr>
          <w:rFonts w:ascii="Times New Roman" w:hAnsi="Times New Roman"/>
          <w:color w:val="000000"/>
          <w:sz w:val="28"/>
          <w:szCs w:val="24"/>
        </w:rPr>
        <w:t>Отчет о выполнении мероприятий и показателей (по которым органы местного самоуправления являются соисполнителями) республиканского  Плана мероприятий («дорожной карты») по содействию развитию конкуренции в Республике Мордовия сформирован, размещен на сайте. Отчет о выполнении Плана мероприятий («дорожной карты») Зубово-Полянского муниципального района по содействию развитию конкуренции в Республике Мордовия сформирован. Информация о деятельности по содействию развитию конкуренции  размещается  на  официальном сайте Зубово-Полянского муниципального района в разделе «Развитие конкуренции».</w:t>
      </w:r>
    </w:p>
    <w:p w:rsidR="002502F0" w:rsidRPr="00303956" w:rsidRDefault="002502F0" w:rsidP="00D4325E">
      <w:pPr>
        <w:keepNext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03956">
        <w:rPr>
          <w:rFonts w:ascii="Times New Roman" w:hAnsi="Times New Roman"/>
          <w:bCs/>
          <w:iCs/>
          <w:color w:val="000000"/>
          <w:sz w:val="28"/>
          <w:szCs w:val="28"/>
        </w:rPr>
        <w:t xml:space="preserve">В целях </w:t>
      </w:r>
      <w:r w:rsidRPr="00303956">
        <w:rPr>
          <w:rFonts w:ascii="Times New Roman CYR" w:hAnsi="Times New Roman CYR"/>
          <w:sz w:val="28"/>
          <w:szCs w:val="28"/>
        </w:rPr>
        <w:t xml:space="preserve">достижения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303956">
        <w:rPr>
          <w:rFonts w:ascii="Times New Roman" w:hAnsi="Times New Roman"/>
          <w:sz w:val="28"/>
          <w:szCs w:val="28"/>
        </w:rPr>
        <w:t>от 21.12.2017 г. №</w:t>
      </w:r>
      <w:r w:rsidR="00494D54" w:rsidRPr="00303956">
        <w:rPr>
          <w:rFonts w:ascii="Times New Roman" w:hAnsi="Times New Roman"/>
          <w:sz w:val="28"/>
          <w:szCs w:val="28"/>
        </w:rPr>
        <w:t xml:space="preserve"> </w:t>
      </w:r>
      <w:r w:rsidRPr="00303956">
        <w:rPr>
          <w:rFonts w:ascii="Times New Roman" w:hAnsi="Times New Roman"/>
          <w:sz w:val="28"/>
          <w:szCs w:val="28"/>
        </w:rPr>
        <w:t>618 «Об основных направлениях государственной политики по развитию конкуренции» было утверждено постановление Администрации Зубово-Полянского муниципального района Республики Мордовия от 8 апреля 2019 г. № 284</w:t>
      </w:r>
      <w:r w:rsidR="005342EB" w:rsidRPr="00303956">
        <w:rPr>
          <w:rFonts w:ascii="Times New Roman" w:hAnsi="Times New Roman"/>
          <w:sz w:val="28"/>
          <w:szCs w:val="28"/>
        </w:rPr>
        <w:t xml:space="preserve"> « Об организации </w:t>
      </w:r>
      <w:r w:rsidR="00640668" w:rsidRPr="00303956">
        <w:rPr>
          <w:rFonts w:ascii="Times New Roman" w:hAnsi="Times New Roman"/>
          <w:sz w:val="28"/>
          <w:szCs w:val="28"/>
        </w:rPr>
        <w:t>системы внутреннего обеспечения соответствия требованиям антимонопольного законодательства в Администрации Зубово-Полянского муниципального района Республики Мордовия»</w:t>
      </w:r>
      <w:r w:rsidRPr="00303956">
        <w:rPr>
          <w:rFonts w:ascii="Times New Roman" w:hAnsi="Times New Roman"/>
          <w:sz w:val="28"/>
          <w:szCs w:val="28"/>
        </w:rPr>
        <w:t>.</w:t>
      </w:r>
      <w:proofErr w:type="gramEnd"/>
    </w:p>
    <w:p w:rsidR="002502F0" w:rsidRPr="00303956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303956">
        <w:rPr>
          <w:rFonts w:ascii="Times New Roman" w:hAnsi="Times New Roman"/>
          <w:color w:val="000000"/>
          <w:sz w:val="28"/>
          <w:szCs w:val="24"/>
        </w:rPr>
        <w:t xml:space="preserve">Оказывается </w:t>
      </w:r>
      <w:r w:rsidRPr="00303956">
        <w:rPr>
          <w:rFonts w:ascii="Times New Roman" w:hAnsi="Times New Roman"/>
          <w:color w:val="000000"/>
          <w:spacing w:val="4"/>
          <w:sz w:val="28"/>
          <w:szCs w:val="24"/>
        </w:rPr>
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</w:r>
    </w:p>
    <w:p w:rsidR="002502F0" w:rsidRPr="00303956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303956">
        <w:rPr>
          <w:rFonts w:ascii="Times New Roman" w:hAnsi="Times New Roman"/>
          <w:color w:val="000000"/>
          <w:spacing w:val="4"/>
          <w:sz w:val="28"/>
          <w:szCs w:val="24"/>
        </w:rPr>
        <w:t>На регулярной основе проводится мониторинг цен на товары, входящие в перечень отдельных видов социально значимых продовольственных товаров первой необходимости</w:t>
      </w:r>
      <w:r w:rsidR="00CF196D" w:rsidRPr="00303956">
        <w:rPr>
          <w:rFonts w:ascii="Times New Roman" w:hAnsi="Times New Roman"/>
          <w:color w:val="000000"/>
          <w:spacing w:val="4"/>
          <w:sz w:val="28"/>
          <w:szCs w:val="24"/>
        </w:rPr>
        <w:t>. Аналитическая информация о мониторинге цен с учетом динамики размещается на официальном сайте Зубово-Полянского муниципального района в разделе «Конкуренция», подразделе «Материалы по реализации Стандарта развития конкуренции»</w:t>
      </w:r>
      <w:r w:rsidR="005B4EE2" w:rsidRPr="00303956">
        <w:rPr>
          <w:rFonts w:ascii="Times New Roman" w:hAnsi="Times New Roman"/>
          <w:color w:val="000000"/>
          <w:spacing w:val="4"/>
          <w:sz w:val="28"/>
          <w:szCs w:val="24"/>
        </w:rPr>
        <w:t>.</w:t>
      </w:r>
    </w:p>
    <w:p w:rsidR="00410C01" w:rsidRPr="000B22B3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sz w:val="28"/>
          <w:szCs w:val="24"/>
        </w:rPr>
      </w:pPr>
      <w:r w:rsidRPr="00303956">
        <w:rPr>
          <w:rFonts w:ascii="Times New Roman" w:eastAsia="Times New Roman" w:hAnsi="Times New Roman" w:cs="Times New Roman"/>
          <w:sz w:val="28"/>
          <w:szCs w:val="24"/>
        </w:rPr>
        <w:t xml:space="preserve">В </w:t>
      </w:r>
      <w:r w:rsidRPr="00303956">
        <w:rPr>
          <w:rFonts w:ascii="Times New Roman" w:hAnsi="Times New Roman" w:cs="Times New Roman"/>
          <w:sz w:val="28"/>
          <w:szCs w:val="24"/>
        </w:rPr>
        <w:t>Зубово-Полянском</w:t>
      </w:r>
      <w:r w:rsidRPr="00303956">
        <w:rPr>
          <w:rFonts w:ascii="Times New Roman" w:eastAsia="Times New Roman" w:hAnsi="Times New Roman" w:cs="Times New Roman"/>
          <w:sz w:val="28"/>
          <w:szCs w:val="24"/>
        </w:rPr>
        <w:t xml:space="preserve"> муниципальном районе силами </w:t>
      </w:r>
      <w:r w:rsidRPr="00303956">
        <w:rPr>
          <w:rFonts w:ascii="Times New Roman" w:hAnsi="Times New Roman" w:cs="Times New Roman"/>
          <w:sz w:val="28"/>
          <w:szCs w:val="24"/>
        </w:rPr>
        <w:t xml:space="preserve">отдела маркетинга, анализа и прогнозов </w:t>
      </w:r>
      <w:r w:rsidRPr="00303956">
        <w:rPr>
          <w:rFonts w:ascii="Times New Roman" w:eastAsia="Times New Roman" w:hAnsi="Times New Roman" w:cs="Times New Roman"/>
          <w:sz w:val="28"/>
          <w:szCs w:val="24"/>
        </w:rPr>
        <w:t xml:space="preserve"> проведе</w:t>
      </w:r>
      <w:r w:rsidRPr="00303956">
        <w:rPr>
          <w:rFonts w:ascii="Times New Roman" w:hAnsi="Times New Roman" w:cs="Times New Roman"/>
          <w:sz w:val="28"/>
          <w:szCs w:val="24"/>
        </w:rPr>
        <w:t>но анкетирование жителей района. Результаты анкетирования размещены на официальном сайте Зубово-Полянского муниципального района в разделе «Конкуренция», в подразделе «Проведение мониторингов».</w:t>
      </w:r>
    </w:p>
    <w:p w:rsidR="00EF4FFF" w:rsidRPr="00231620" w:rsidRDefault="00EF4FFF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eastAsia="SimSun" w:hAnsi="Times New Roman"/>
          <w:i/>
          <w:sz w:val="28"/>
          <w:szCs w:val="28"/>
        </w:rPr>
      </w:pPr>
    </w:p>
    <w:p w:rsidR="002A740D" w:rsidRDefault="002A740D" w:rsidP="00D4325E">
      <w:pPr>
        <w:spacing w:after="0" w:line="240" w:lineRule="auto"/>
        <w:ind w:right="-143" w:firstLine="567"/>
      </w:pPr>
    </w:p>
    <w:sectPr w:rsidR="002A740D" w:rsidSect="002A7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EB7198"/>
    <w:rsid w:val="00002A87"/>
    <w:rsid w:val="000138A2"/>
    <w:rsid w:val="000179A0"/>
    <w:rsid w:val="000B22B3"/>
    <w:rsid w:val="001027D4"/>
    <w:rsid w:val="00110D2E"/>
    <w:rsid w:val="001541B2"/>
    <w:rsid w:val="00154740"/>
    <w:rsid w:val="00155ED5"/>
    <w:rsid w:val="00196844"/>
    <w:rsid w:val="002502F0"/>
    <w:rsid w:val="00260987"/>
    <w:rsid w:val="0027328C"/>
    <w:rsid w:val="002A740D"/>
    <w:rsid w:val="002D0C72"/>
    <w:rsid w:val="00303956"/>
    <w:rsid w:val="003048D8"/>
    <w:rsid w:val="003776A3"/>
    <w:rsid w:val="003C5DB0"/>
    <w:rsid w:val="00410C01"/>
    <w:rsid w:val="00417D35"/>
    <w:rsid w:val="00422077"/>
    <w:rsid w:val="00485531"/>
    <w:rsid w:val="00494D54"/>
    <w:rsid w:val="004B145F"/>
    <w:rsid w:val="004C24D3"/>
    <w:rsid w:val="0051221A"/>
    <w:rsid w:val="005342EB"/>
    <w:rsid w:val="0053449A"/>
    <w:rsid w:val="005537DD"/>
    <w:rsid w:val="00584BE4"/>
    <w:rsid w:val="00587A8B"/>
    <w:rsid w:val="005B4EE2"/>
    <w:rsid w:val="005F6754"/>
    <w:rsid w:val="00640668"/>
    <w:rsid w:val="0065385E"/>
    <w:rsid w:val="00662142"/>
    <w:rsid w:val="00675E9A"/>
    <w:rsid w:val="006A4F5C"/>
    <w:rsid w:val="006D0DF0"/>
    <w:rsid w:val="006F4F1D"/>
    <w:rsid w:val="007C2B5F"/>
    <w:rsid w:val="00812155"/>
    <w:rsid w:val="00851769"/>
    <w:rsid w:val="0085701C"/>
    <w:rsid w:val="008A57B8"/>
    <w:rsid w:val="008B2188"/>
    <w:rsid w:val="008B6A97"/>
    <w:rsid w:val="008C00D2"/>
    <w:rsid w:val="008E394F"/>
    <w:rsid w:val="008E654B"/>
    <w:rsid w:val="008E65B4"/>
    <w:rsid w:val="0092749B"/>
    <w:rsid w:val="00974463"/>
    <w:rsid w:val="00984959"/>
    <w:rsid w:val="009850E1"/>
    <w:rsid w:val="0099467E"/>
    <w:rsid w:val="009A72E7"/>
    <w:rsid w:val="009B4BC7"/>
    <w:rsid w:val="009B66A6"/>
    <w:rsid w:val="009B6882"/>
    <w:rsid w:val="009C323B"/>
    <w:rsid w:val="009D0E47"/>
    <w:rsid w:val="009D2656"/>
    <w:rsid w:val="00A414C1"/>
    <w:rsid w:val="00A6608E"/>
    <w:rsid w:val="00A71D19"/>
    <w:rsid w:val="00AB31E4"/>
    <w:rsid w:val="00B23FE4"/>
    <w:rsid w:val="00B31547"/>
    <w:rsid w:val="00B37D25"/>
    <w:rsid w:val="00B946DA"/>
    <w:rsid w:val="00BA06D2"/>
    <w:rsid w:val="00BA1A92"/>
    <w:rsid w:val="00BC102C"/>
    <w:rsid w:val="00BE0BAF"/>
    <w:rsid w:val="00BE11D3"/>
    <w:rsid w:val="00C20C5F"/>
    <w:rsid w:val="00C237CC"/>
    <w:rsid w:val="00C31A7B"/>
    <w:rsid w:val="00C40249"/>
    <w:rsid w:val="00C64A63"/>
    <w:rsid w:val="00C75579"/>
    <w:rsid w:val="00CC6302"/>
    <w:rsid w:val="00CD32CC"/>
    <w:rsid w:val="00CE55BD"/>
    <w:rsid w:val="00CF196D"/>
    <w:rsid w:val="00D06811"/>
    <w:rsid w:val="00D26AC8"/>
    <w:rsid w:val="00D4325E"/>
    <w:rsid w:val="00D71CE7"/>
    <w:rsid w:val="00D862A9"/>
    <w:rsid w:val="00D90D3D"/>
    <w:rsid w:val="00DB252D"/>
    <w:rsid w:val="00DF0465"/>
    <w:rsid w:val="00E27354"/>
    <w:rsid w:val="00E91201"/>
    <w:rsid w:val="00E97ABC"/>
    <w:rsid w:val="00EB7198"/>
    <w:rsid w:val="00EE7AB8"/>
    <w:rsid w:val="00EF4FFF"/>
    <w:rsid w:val="00EF6ABA"/>
    <w:rsid w:val="00F72C5F"/>
    <w:rsid w:val="00FB0AA8"/>
    <w:rsid w:val="00FB7C5B"/>
    <w:rsid w:val="00FE66CF"/>
    <w:rsid w:val="00FF3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198"/>
    <w:rPr>
      <w:rFonts w:eastAsiaTheme="minorEastAsia"/>
      <w:lang w:eastAsia="ru-RU"/>
    </w:rPr>
  </w:style>
  <w:style w:type="paragraph" w:styleId="1">
    <w:name w:val="heading 1"/>
    <w:basedOn w:val="a"/>
    <w:link w:val="11"/>
    <w:uiPriority w:val="99"/>
    <w:qFormat/>
    <w:rsid w:val="009B66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66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basedOn w:val="a0"/>
    <w:link w:val="1"/>
    <w:uiPriority w:val="99"/>
    <w:locked/>
    <w:rsid w:val="009B66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formattext"/>
    <w:basedOn w:val="a"/>
    <w:uiPriority w:val="99"/>
    <w:rsid w:val="00FF3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EF4FFF"/>
    <w:pPr>
      <w:spacing w:after="140" w:line="288" w:lineRule="auto"/>
    </w:pPr>
    <w:rPr>
      <w:rFonts w:ascii="Calibri" w:eastAsia="Calibri" w:hAnsi="Calibri" w:cs="Times New Roman"/>
      <w:color w:val="00000A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EF4FFF"/>
    <w:rPr>
      <w:rFonts w:ascii="Calibri" w:eastAsia="Calibri" w:hAnsi="Calibri" w:cs="Times New Roman"/>
      <w:color w:val="00000A"/>
    </w:rPr>
  </w:style>
  <w:style w:type="character" w:customStyle="1" w:styleId="FontStyle168">
    <w:name w:val="Font Style168"/>
    <w:uiPriority w:val="99"/>
    <w:rsid w:val="002502F0"/>
    <w:rPr>
      <w:rFonts w:ascii="Times New Roman" w:hAnsi="Times New Roman"/>
      <w:sz w:val="26"/>
    </w:rPr>
  </w:style>
  <w:style w:type="character" w:styleId="a5">
    <w:name w:val="Hyperlink"/>
    <w:basedOn w:val="a0"/>
    <w:uiPriority w:val="99"/>
    <w:rsid w:val="002502F0"/>
    <w:rPr>
      <w:rFonts w:cs="Times New Roman"/>
      <w:color w:val="0000FF"/>
      <w:u w:val="single"/>
    </w:rPr>
  </w:style>
  <w:style w:type="character" w:customStyle="1" w:styleId="a6">
    <w:name w:val="Гипертекстовая ссылка"/>
    <w:basedOn w:val="a0"/>
    <w:uiPriority w:val="99"/>
    <w:rsid w:val="002502F0"/>
    <w:rPr>
      <w:rFonts w:cs="Times New Roman"/>
      <w:color w:val="106BBE"/>
    </w:rPr>
  </w:style>
  <w:style w:type="paragraph" w:customStyle="1" w:styleId="2">
    <w:name w:val="Без интервала2"/>
    <w:rsid w:val="00587A8B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List Paragraph"/>
    <w:aliases w:val="Текст с номером,ПАРАГРАФ,Абзац списка для документа,Абзац списка4,Абзац списка основной,Содержание. 2 уровень,Нумерованый список,Выделеный"/>
    <w:basedOn w:val="a"/>
    <w:link w:val="a8"/>
    <w:uiPriority w:val="34"/>
    <w:qFormat/>
    <w:rsid w:val="00FB0AA8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8">
    <w:name w:val="Абзац списка Знак"/>
    <w:aliases w:val="Текст с номером Знак,ПАРАГРАФ Знак,Абзац списка для документа Знак,Абзац списка4 Знак,Абзац списка основной Знак,Содержание. 2 уровень Знак,Нумерованый список Знак,Выделеный Знак"/>
    <w:link w:val="a7"/>
    <w:uiPriority w:val="34"/>
    <w:locked/>
    <w:rsid w:val="00FB0AA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udvse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polyana.e-mordovia.ru/" TargetMode="External"/><Relationship Id="rId5" Type="http://schemas.openxmlformats.org/officeDocument/2006/relationships/hyperlink" Target="https://zppkrm.wixsite.com/kolledj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DC8756-6B51-4681-8919-41B21DCDC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12</Pages>
  <Words>4617</Words>
  <Characters>26319</Characters>
  <Application>Microsoft Office Word</Application>
  <DocSecurity>0</DocSecurity>
  <Lines>219</Lines>
  <Paragraphs>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Рынок среднего профессионального образования представлен  ГБПОУ  РМ  "Зубово-Пол</vt:lpstr>
      <vt:lpstr>Систематическая оценка регулирующего воздействия проектов нормативно-правовых ак</vt:lpstr>
    </vt:vector>
  </TitlesOfParts>
  <Company>Microsoft</Company>
  <LinksUpToDate>false</LinksUpToDate>
  <CharactersWithSpaces>30875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Ева</dc:creator>
  <cp:lastModifiedBy>Admin</cp:lastModifiedBy>
  <cp:revision>19</cp:revision>
  <cp:lastPrinted>2020-01-27T12:09:00Z</cp:lastPrinted>
  <dcterms:created xsi:type="dcterms:W3CDTF">2022-02-01T11:59:00Z</dcterms:created>
  <dcterms:modified xsi:type="dcterms:W3CDTF">2022-02-02T11:58:00Z</dcterms:modified>
</cp:coreProperties>
</file>