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469" w:rsidRDefault="00FB5469" w:rsidP="00FB5469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FB5469" w:rsidRDefault="00FB5469" w:rsidP="00FB5469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ТАРХАНСКО-ПОТЬМИНСКОГО СЕЛЬСКОГО  ПОСЕЛЕНИЯ</w:t>
      </w:r>
    </w:p>
    <w:p w:rsidR="00FB5469" w:rsidRDefault="00FB5469" w:rsidP="00FB5469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</w:p>
    <w:p w:rsidR="00FB5469" w:rsidRDefault="00FB5469" w:rsidP="00FB5469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B5469" w:rsidRDefault="00FB5469" w:rsidP="00FB5469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FB5469" w:rsidRDefault="00FB5469" w:rsidP="00FB5469">
      <w:pPr>
        <w:spacing w:after="535" w:line="270" w:lineRule="exact"/>
        <w:ind w:right="560"/>
        <w:jc w:val="center"/>
        <w:rPr>
          <w:b/>
          <w:bCs/>
          <w:sz w:val="28"/>
          <w:szCs w:val="28"/>
          <w:shd w:val="clear" w:color="auto" w:fill="FFFFFF"/>
        </w:rPr>
      </w:pPr>
      <w:proofErr w:type="gramStart"/>
      <w:r>
        <w:rPr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FB5469" w:rsidRDefault="00547B42" w:rsidP="00FB5469">
      <w:pPr>
        <w:jc w:val="center"/>
        <w:rPr>
          <w:rFonts w:eastAsia="Batang"/>
          <w:color w:val="000000"/>
          <w:sz w:val="28"/>
          <w:szCs w:val="28"/>
          <w:shd w:val="clear" w:color="auto" w:fill="FFFFFF"/>
        </w:rPr>
      </w:pPr>
      <w:r>
        <w:rPr>
          <w:rFonts w:eastAsia="Batang"/>
          <w:color w:val="000000"/>
          <w:sz w:val="28"/>
          <w:szCs w:val="28"/>
          <w:shd w:val="clear" w:color="auto" w:fill="FFFFFF"/>
        </w:rPr>
        <w:t>О</w:t>
      </w:r>
      <w:r w:rsidR="00FB5469">
        <w:rPr>
          <w:rFonts w:eastAsia="Batang"/>
          <w:color w:val="000000"/>
          <w:sz w:val="28"/>
          <w:szCs w:val="28"/>
          <w:shd w:val="clear" w:color="auto" w:fill="FFFFFF"/>
        </w:rPr>
        <w:t>т</w:t>
      </w: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02 сентября  2021 г.             </w:t>
      </w:r>
      <w:r w:rsidR="00FB5469">
        <w:rPr>
          <w:rFonts w:eastAsia="Batang"/>
          <w:color w:val="000000"/>
          <w:sz w:val="28"/>
          <w:szCs w:val="28"/>
          <w:shd w:val="clear" w:color="auto" w:fill="FFFFFF"/>
        </w:rPr>
        <w:t xml:space="preserve">                              </w:t>
      </w: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                    </w:t>
      </w:r>
      <w:r w:rsidR="00FB5469">
        <w:rPr>
          <w:rFonts w:eastAsia="Batang"/>
          <w:color w:val="000000"/>
          <w:sz w:val="28"/>
          <w:szCs w:val="28"/>
          <w:shd w:val="clear" w:color="auto" w:fill="FFFFFF"/>
        </w:rPr>
        <w:t xml:space="preserve">    №</w:t>
      </w: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2</w:t>
      </w:r>
      <w:r w:rsidR="00FB5469">
        <w:rPr>
          <w:rFonts w:eastAsia="Batang"/>
          <w:color w:val="000000"/>
          <w:sz w:val="28"/>
          <w:szCs w:val="28"/>
          <w:shd w:val="clear" w:color="auto" w:fill="FFFFFF"/>
        </w:rPr>
        <w:t xml:space="preserve"> </w:t>
      </w:r>
    </w:p>
    <w:p w:rsidR="00FB5469" w:rsidRDefault="00FB5469" w:rsidP="00FB5469">
      <w:pPr>
        <w:jc w:val="center"/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FB5469" w:rsidRDefault="00FB5469" w:rsidP="00FB5469">
      <w:pPr>
        <w:jc w:val="center"/>
        <w:rPr>
          <w:rFonts w:eastAsia="Batang"/>
          <w:b/>
          <w:color w:val="000000"/>
          <w:sz w:val="28"/>
          <w:szCs w:val="28"/>
          <w:shd w:val="clear" w:color="auto" w:fill="FFFFFF"/>
        </w:rPr>
      </w:pPr>
      <w:r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О предоставлении разрешения на условно </w:t>
      </w:r>
      <w:proofErr w:type="gramStart"/>
      <w:r>
        <w:rPr>
          <w:rFonts w:eastAsia="Batang"/>
          <w:b/>
          <w:color w:val="000000"/>
          <w:sz w:val="28"/>
          <w:szCs w:val="28"/>
          <w:shd w:val="clear" w:color="auto" w:fill="FFFFFF"/>
        </w:rPr>
        <w:t>разрешённый</w:t>
      </w:r>
      <w:proofErr w:type="gramEnd"/>
    </w:p>
    <w:p w:rsidR="00FB5469" w:rsidRDefault="00FB5469" w:rsidP="00FB5469">
      <w:pPr>
        <w:jc w:val="center"/>
        <w:rPr>
          <w:rFonts w:eastAsia="Batang"/>
          <w:b/>
          <w:color w:val="000000"/>
          <w:sz w:val="28"/>
          <w:szCs w:val="28"/>
          <w:shd w:val="clear" w:color="auto" w:fill="FFFFFF"/>
        </w:rPr>
      </w:pPr>
      <w:r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вид использования земельного участка «Спорт» </w:t>
      </w:r>
      <w:proofErr w:type="gramStart"/>
      <w:r>
        <w:rPr>
          <w:rFonts w:eastAsia="Batang"/>
          <w:b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 с. </w:t>
      </w:r>
      <w:proofErr w:type="spellStart"/>
      <w:r>
        <w:rPr>
          <w:rFonts w:eastAsia="Batang"/>
          <w:b/>
          <w:color w:val="000000"/>
          <w:sz w:val="28"/>
          <w:szCs w:val="28"/>
          <w:shd w:val="clear" w:color="auto" w:fill="FFFFFF"/>
        </w:rPr>
        <w:t>Тарханская</w:t>
      </w:r>
      <w:proofErr w:type="spellEnd"/>
      <w:r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 Потьма</w:t>
      </w:r>
    </w:p>
    <w:p w:rsidR="00FB5469" w:rsidRDefault="00FB5469" w:rsidP="00FB5469">
      <w:pPr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FB5469" w:rsidRDefault="00FB5469" w:rsidP="00FB5469">
      <w:pPr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         Руководствуясь ст.5.1 Градостроительного кодекса РФ, ст.15 Федерального закона № 131-ФЗ  от 06.10.2003 года «Об общих принципах организации местного самоуправления в РФ», Уставом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Тарханско-Потьминского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сельского поселения Зубово-Полянского муниципального района Республики Мордовия, рассмотрев Заключение администрации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Тарханско-Потьминского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сельского поселения о результатах Публичного слушания по обсуждению предоставления разрешения на условно разрешенный вид использования земельного участка «</w:t>
      </w:r>
      <w:r w:rsidR="00C67206">
        <w:rPr>
          <w:rFonts w:eastAsia="Batang"/>
          <w:color w:val="000000"/>
          <w:sz w:val="28"/>
          <w:szCs w:val="28"/>
          <w:shd w:val="clear" w:color="auto" w:fill="FFFFFF"/>
        </w:rPr>
        <w:t xml:space="preserve">Спорт» </w:t>
      </w: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с</w:t>
      </w:r>
      <w:proofErr w:type="gramStart"/>
      <w:r>
        <w:rPr>
          <w:rFonts w:eastAsia="Batang"/>
          <w:color w:val="000000"/>
          <w:sz w:val="28"/>
          <w:szCs w:val="28"/>
          <w:shd w:val="clear" w:color="auto" w:fill="FFFFFF"/>
        </w:rPr>
        <w:t>.Т</w:t>
      </w:r>
      <w:proofErr w:type="gramEnd"/>
      <w:r>
        <w:rPr>
          <w:rFonts w:eastAsia="Batang"/>
          <w:color w:val="000000"/>
          <w:sz w:val="28"/>
          <w:szCs w:val="28"/>
          <w:shd w:val="clear" w:color="auto" w:fill="FFFFFF"/>
        </w:rPr>
        <w:t>арханская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Потьма, Совет депутатов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Тарханско-Потьминского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сельского поселения 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Зубово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>–Полянского муниципального района РЕШИЛ:</w:t>
      </w:r>
    </w:p>
    <w:p w:rsidR="00FB5469" w:rsidRDefault="00FB5469" w:rsidP="00FB5469">
      <w:pPr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      1. Предоставить разрешение на условно разрешенный вид использования земельного участка из земель населённых пунктов, являющегося не разграниченной государственной собственностью, площадью 5995.0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кв.м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., расположенного на территории кадастрового квартала 13:08:0230001, местоположение: Республика Мордовия,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Зубово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-Полянский муниципальный район,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Тарханско-Потьминское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сельское поселение,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с</w:t>
      </w:r>
      <w:proofErr w:type="gramStart"/>
      <w:r>
        <w:rPr>
          <w:rFonts w:eastAsia="Batang"/>
          <w:color w:val="000000"/>
          <w:sz w:val="28"/>
          <w:szCs w:val="28"/>
          <w:shd w:val="clear" w:color="auto" w:fill="FFFFFF"/>
        </w:rPr>
        <w:t>.Т</w:t>
      </w:r>
      <w:proofErr w:type="gramEnd"/>
      <w:r>
        <w:rPr>
          <w:rFonts w:eastAsia="Batang"/>
          <w:color w:val="000000"/>
          <w:sz w:val="28"/>
          <w:szCs w:val="28"/>
          <w:shd w:val="clear" w:color="auto" w:fill="FFFFFF"/>
        </w:rPr>
        <w:t>арханская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Потьма, ул. Лесная: «Спорт, код: 5.1»,  территориальная зона: зона застройки индивидуальными жилыми домами усадебного типа, код Ж</w:t>
      </w:r>
      <w:proofErr w:type="gramStart"/>
      <w:r>
        <w:rPr>
          <w:rFonts w:eastAsia="Batang"/>
          <w:color w:val="000000"/>
          <w:sz w:val="28"/>
          <w:szCs w:val="28"/>
          <w:shd w:val="clear" w:color="auto" w:fill="FFFFFF"/>
        </w:rPr>
        <w:t>1</w:t>
      </w:r>
      <w:proofErr w:type="gramEnd"/>
      <w:r>
        <w:rPr>
          <w:rFonts w:eastAsia="Batang"/>
          <w:color w:val="000000"/>
          <w:sz w:val="28"/>
          <w:szCs w:val="28"/>
          <w:shd w:val="clear" w:color="auto" w:fill="FFFFFF"/>
        </w:rPr>
        <w:t>., основной вид разрешённого использования земельного   участка:  «для индивидуального   жилищного   строительства,  код:  2.1»,.</w:t>
      </w:r>
    </w:p>
    <w:p w:rsidR="00FB5469" w:rsidRDefault="00FB5469" w:rsidP="00FB5469">
      <w:pPr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     2. Настоящее решение опубликовать в газете «Вперед» </w:t>
      </w:r>
      <w:proofErr w:type="spellStart"/>
      <w:r>
        <w:rPr>
          <w:rFonts w:eastAsia="Batang"/>
          <w:color w:val="000000"/>
          <w:sz w:val="28"/>
          <w:szCs w:val="28"/>
          <w:shd w:val="clear" w:color="auto" w:fill="FFFFFF"/>
        </w:rPr>
        <w:t>Тарханско-Потьминского</w:t>
      </w:r>
      <w:proofErr w:type="spellEnd"/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сельского поселения.</w:t>
      </w:r>
    </w:p>
    <w:p w:rsidR="00FB5469" w:rsidRDefault="00FB5469" w:rsidP="00FB5469">
      <w:pPr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     3. Решение вступает в силу со дня его опубликования.</w:t>
      </w:r>
    </w:p>
    <w:p w:rsidR="00FB5469" w:rsidRDefault="00FB5469" w:rsidP="00FB5469">
      <w:pPr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FB5469" w:rsidRDefault="00FB5469" w:rsidP="00FB5469">
      <w:pPr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FB5469" w:rsidRDefault="00FB5469" w:rsidP="00FB54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B5469" w:rsidRDefault="00FB5469" w:rsidP="00FB54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</w:t>
      </w:r>
    </w:p>
    <w:p w:rsidR="00071BEA" w:rsidRDefault="00FB5469" w:rsidP="00FB5469">
      <w:r>
        <w:rPr>
          <w:sz w:val="28"/>
          <w:szCs w:val="28"/>
        </w:rPr>
        <w:t xml:space="preserve">района Республики Мордовия:                                                   </w:t>
      </w:r>
      <w:r w:rsidR="00547B42">
        <w:rPr>
          <w:sz w:val="28"/>
          <w:szCs w:val="28"/>
        </w:rPr>
        <w:t xml:space="preserve">Т.Г. </w:t>
      </w:r>
      <w:proofErr w:type="spellStart"/>
      <w:r w:rsidR="00547B42">
        <w:rPr>
          <w:sz w:val="28"/>
          <w:szCs w:val="28"/>
        </w:rPr>
        <w:t>Семаева</w:t>
      </w:r>
      <w:proofErr w:type="spellEnd"/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bookmarkStart w:id="0" w:name="_GoBack"/>
      <w:bookmarkEnd w:id="0"/>
    </w:p>
    <w:sectPr w:rsidR="00071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469"/>
    <w:rsid w:val="00071BEA"/>
    <w:rsid w:val="00547B42"/>
    <w:rsid w:val="00C67206"/>
    <w:rsid w:val="00FB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0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2021-09-09T11:44:00Z</cp:lastPrinted>
  <dcterms:created xsi:type="dcterms:W3CDTF">2021-08-30T11:13:00Z</dcterms:created>
  <dcterms:modified xsi:type="dcterms:W3CDTF">2021-09-09T11:45:00Z</dcterms:modified>
</cp:coreProperties>
</file>