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B8A" w:rsidRPr="00EF0B8A" w:rsidRDefault="00EF0B8A" w:rsidP="00EF0B8A">
      <w:pPr>
        <w:jc w:val="center"/>
        <w:rPr>
          <w:rFonts w:ascii="Arial" w:hAnsi="Arial" w:cs="Arial"/>
          <w:b/>
          <w:sz w:val="28"/>
          <w:szCs w:val="28"/>
        </w:rPr>
      </w:pPr>
      <w:r w:rsidRPr="00EF0B8A">
        <w:rPr>
          <w:rFonts w:ascii="Arial" w:hAnsi="Arial" w:cs="Arial"/>
          <w:b/>
          <w:sz w:val="28"/>
          <w:szCs w:val="28"/>
        </w:rPr>
        <w:t>СОВЕТ ДЕПУТАТОВ</w:t>
      </w:r>
    </w:p>
    <w:p w:rsidR="00EF0B8A" w:rsidRPr="00EF0B8A" w:rsidRDefault="00EF0B8A" w:rsidP="00EF0B8A">
      <w:pPr>
        <w:jc w:val="center"/>
        <w:rPr>
          <w:rFonts w:ascii="Arial" w:hAnsi="Arial" w:cs="Arial"/>
          <w:b/>
          <w:sz w:val="28"/>
          <w:szCs w:val="28"/>
        </w:rPr>
      </w:pPr>
      <w:r w:rsidRPr="00EF0B8A">
        <w:rPr>
          <w:rFonts w:ascii="Arial" w:hAnsi="Arial" w:cs="Arial"/>
          <w:b/>
          <w:sz w:val="28"/>
          <w:szCs w:val="28"/>
        </w:rPr>
        <w:t>ТАРХАНСКО-ПОТЬМИНСКОГО  СЕЛЬСКОГО   ПОСЕЛЕНИЯ ЗУБОВО-ПОЛЯНСКОГО МУНИЦИПАЛЬНОГО РАЙОНА РЕСПУБЛИКИ МОРДОВИЯ</w:t>
      </w:r>
    </w:p>
    <w:p w:rsidR="00EF0B8A" w:rsidRPr="00EF0B8A" w:rsidRDefault="00EF0B8A" w:rsidP="00EF0B8A">
      <w:pPr>
        <w:tabs>
          <w:tab w:val="left" w:pos="1170"/>
        </w:tabs>
        <w:jc w:val="center"/>
        <w:rPr>
          <w:rFonts w:ascii="Arial" w:hAnsi="Arial" w:cs="Arial"/>
          <w:b/>
          <w:sz w:val="28"/>
          <w:szCs w:val="28"/>
        </w:rPr>
      </w:pPr>
    </w:p>
    <w:p w:rsidR="00EF0B8A" w:rsidRPr="00EF0B8A" w:rsidRDefault="00EF0B8A" w:rsidP="00EF0B8A">
      <w:pPr>
        <w:jc w:val="center"/>
        <w:rPr>
          <w:rFonts w:ascii="Arial" w:hAnsi="Arial" w:cs="Arial"/>
          <w:sz w:val="28"/>
          <w:szCs w:val="28"/>
        </w:rPr>
      </w:pPr>
      <w:r w:rsidRPr="00EF0B8A">
        <w:rPr>
          <w:rFonts w:ascii="Arial" w:hAnsi="Arial" w:cs="Arial"/>
          <w:b/>
          <w:sz w:val="28"/>
          <w:szCs w:val="28"/>
        </w:rPr>
        <w:t>Решение</w:t>
      </w:r>
    </w:p>
    <w:p w:rsidR="000E0CC9" w:rsidRDefault="000E0CC9" w:rsidP="000E0CC9">
      <w:pPr>
        <w:shd w:val="clear" w:color="auto" w:fill="FFFFFF"/>
        <w:spacing w:after="0"/>
        <w:rPr>
          <w:rFonts w:ascii="Arial" w:hAnsi="Arial" w:cs="Arial"/>
          <w:color w:val="000000"/>
          <w:sz w:val="24"/>
          <w:szCs w:val="24"/>
        </w:rPr>
      </w:pPr>
    </w:p>
    <w:p w:rsidR="000E0CC9" w:rsidRDefault="00EF0B8A" w:rsidP="000E0CC9">
      <w:pPr>
        <w:shd w:val="clear" w:color="auto" w:fill="FFFFFF"/>
        <w:spacing w:after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09 </w:t>
      </w:r>
      <w:r w:rsidR="000E0CC9">
        <w:rPr>
          <w:rFonts w:ascii="Arial" w:hAnsi="Arial" w:cs="Arial"/>
          <w:color w:val="000000"/>
          <w:sz w:val="24"/>
          <w:szCs w:val="24"/>
        </w:rPr>
        <w:t xml:space="preserve">августа 2021г                                                                                </w:t>
      </w:r>
      <w:r>
        <w:rPr>
          <w:rFonts w:ascii="Arial" w:hAnsi="Arial" w:cs="Arial"/>
          <w:color w:val="000000"/>
          <w:sz w:val="24"/>
          <w:szCs w:val="24"/>
        </w:rPr>
        <w:t xml:space="preserve">          </w:t>
      </w:r>
      <w:r w:rsidR="000E0CC9">
        <w:rPr>
          <w:rFonts w:ascii="Arial" w:hAnsi="Arial" w:cs="Arial"/>
          <w:color w:val="000000"/>
          <w:sz w:val="24"/>
          <w:szCs w:val="24"/>
        </w:rPr>
        <w:t xml:space="preserve">  №</w:t>
      </w:r>
      <w:r w:rsidR="00DE0A1B">
        <w:rPr>
          <w:rFonts w:ascii="Arial" w:hAnsi="Arial" w:cs="Arial"/>
          <w:color w:val="000000"/>
          <w:sz w:val="24"/>
          <w:szCs w:val="24"/>
        </w:rPr>
        <w:t xml:space="preserve"> 1</w:t>
      </w:r>
    </w:p>
    <w:p w:rsidR="000E0CC9" w:rsidRDefault="000E0CC9" w:rsidP="000E0CC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E0CC9" w:rsidRPr="00EF0B8A" w:rsidRDefault="000E0CC9" w:rsidP="000E0CC9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EF0B8A">
        <w:rPr>
          <w:rFonts w:ascii="Arial" w:hAnsi="Arial" w:cs="Arial"/>
          <w:b/>
          <w:color w:val="000000"/>
          <w:sz w:val="28"/>
          <w:szCs w:val="28"/>
        </w:rPr>
        <w:t>Об утверждении положения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находящихся в муниципальной собственности</w:t>
      </w:r>
      <w:r w:rsidR="00EF0B8A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proofErr w:type="spellStart"/>
      <w:r w:rsidR="00EF0B8A" w:rsidRPr="00EF0B8A">
        <w:rPr>
          <w:rFonts w:ascii="Arial" w:hAnsi="Arial" w:cs="Arial"/>
          <w:b/>
          <w:sz w:val="28"/>
          <w:szCs w:val="28"/>
        </w:rPr>
        <w:t>Тарханско-Потьминского</w:t>
      </w:r>
      <w:proofErr w:type="spellEnd"/>
      <w:r w:rsidR="00EF0B8A" w:rsidRPr="00EF0B8A">
        <w:rPr>
          <w:rFonts w:ascii="Arial" w:hAnsi="Arial" w:cs="Arial"/>
          <w:b/>
          <w:sz w:val="28"/>
          <w:szCs w:val="28"/>
        </w:rPr>
        <w:t xml:space="preserve"> сельского поселения Зубово-Полянского муниципального района</w:t>
      </w:r>
    </w:p>
    <w:p w:rsidR="000E0CC9" w:rsidRDefault="000E0CC9" w:rsidP="000E0CC9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F0B8A" w:rsidRDefault="00EF0B8A" w:rsidP="000E0CC9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0E0CC9" w:rsidRDefault="000E0CC9" w:rsidP="00EF0B8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соответствии с</w:t>
      </w:r>
      <w:r w:rsidR="00EF0B8A">
        <w:rPr>
          <w:rFonts w:ascii="Arial" w:hAnsi="Arial" w:cs="Arial"/>
          <w:sz w:val="24"/>
          <w:szCs w:val="24"/>
        </w:rPr>
        <w:t xml:space="preserve"> подпунктом 3 пункта 5 статьи 39.28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Земельного кодекса Российской Федерации, руководствуясь Уставом </w:t>
      </w:r>
      <w:proofErr w:type="spellStart"/>
      <w:r w:rsidR="00EF0B8A">
        <w:rPr>
          <w:rFonts w:ascii="Arial" w:hAnsi="Arial" w:cs="Arial"/>
          <w:sz w:val="24"/>
          <w:szCs w:val="24"/>
        </w:rPr>
        <w:t>Тарханско-Потьминского</w:t>
      </w:r>
      <w:proofErr w:type="spellEnd"/>
      <w:r w:rsidR="00EF0B8A"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района, Совет депутатов </w:t>
      </w:r>
      <w:proofErr w:type="spellStart"/>
      <w:r w:rsidR="00EF0B8A">
        <w:rPr>
          <w:rFonts w:ascii="Arial" w:hAnsi="Arial" w:cs="Arial"/>
          <w:sz w:val="24"/>
          <w:szCs w:val="24"/>
        </w:rPr>
        <w:t>Тарханско-Потьминского</w:t>
      </w:r>
      <w:proofErr w:type="spellEnd"/>
      <w:r w:rsidR="00EF0B8A"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 решил:</w:t>
      </w:r>
    </w:p>
    <w:p w:rsidR="000E0CC9" w:rsidRDefault="000E0CC9" w:rsidP="000E0CC9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0E0CC9" w:rsidRDefault="000E0CC9" w:rsidP="000E0CC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Утвердить Положение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</w:t>
      </w:r>
      <w:r w:rsidR="00EF0B8A" w:rsidRPr="00EF0B8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0B8A">
        <w:rPr>
          <w:rFonts w:ascii="Arial" w:hAnsi="Arial" w:cs="Arial"/>
          <w:sz w:val="24"/>
          <w:szCs w:val="24"/>
        </w:rPr>
        <w:t>Тарханско-Потьминского</w:t>
      </w:r>
      <w:proofErr w:type="spellEnd"/>
      <w:r w:rsidR="00EF0B8A"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</w:t>
      </w:r>
      <w:r>
        <w:rPr>
          <w:rFonts w:ascii="Arial" w:hAnsi="Arial" w:cs="Arial"/>
          <w:sz w:val="24"/>
          <w:szCs w:val="24"/>
        </w:rPr>
        <w:t>.</w:t>
      </w:r>
    </w:p>
    <w:p w:rsidR="000E0CC9" w:rsidRDefault="000E0CC9" w:rsidP="000E0CC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Настоящее решение вступает в силу после его официального опубликования.</w:t>
      </w:r>
    </w:p>
    <w:p w:rsidR="000E0CC9" w:rsidRDefault="000E0CC9" w:rsidP="000E0C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0E0CC9" w:rsidRDefault="000E0CC9" w:rsidP="000E0C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F0B8A" w:rsidRDefault="00EF0B8A" w:rsidP="000E0C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F0B8A" w:rsidRDefault="00EF0B8A" w:rsidP="000E0C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0E0CC9" w:rsidRDefault="000E0CC9" w:rsidP="000E0C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Тарханско-Потьминского</w:t>
      </w:r>
      <w:proofErr w:type="spellEnd"/>
    </w:p>
    <w:p w:rsidR="000E0CC9" w:rsidRDefault="000E0CC9" w:rsidP="000E0C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сельского поселения                                                                           Т.Г.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Семаева</w:t>
      </w:r>
      <w:proofErr w:type="spellEnd"/>
    </w:p>
    <w:p w:rsidR="000E0CC9" w:rsidRDefault="000E0CC9" w:rsidP="000E0CC9">
      <w:pPr>
        <w:rPr>
          <w:rFonts w:ascii="Arial" w:hAnsi="Arial" w:cs="Arial"/>
          <w:sz w:val="24"/>
          <w:szCs w:val="24"/>
        </w:rPr>
      </w:pPr>
    </w:p>
    <w:p w:rsidR="000E0CC9" w:rsidRDefault="000E0CC9" w:rsidP="000E0CC9">
      <w:pPr>
        <w:spacing w:after="0"/>
        <w:rPr>
          <w:rFonts w:ascii="Arial" w:hAnsi="Arial" w:cs="Arial"/>
          <w:sz w:val="24"/>
          <w:szCs w:val="24"/>
        </w:rPr>
      </w:pPr>
    </w:p>
    <w:p w:rsidR="000E0CC9" w:rsidRDefault="000E0CC9" w:rsidP="000E0CC9">
      <w:pPr>
        <w:spacing w:after="0"/>
        <w:rPr>
          <w:rFonts w:ascii="Arial" w:hAnsi="Arial" w:cs="Arial"/>
          <w:sz w:val="24"/>
          <w:szCs w:val="24"/>
        </w:rPr>
      </w:pPr>
    </w:p>
    <w:p w:rsidR="000E0CC9" w:rsidRDefault="000E0CC9" w:rsidP="000E0CC9">
      <w:pPr>
        <w:spacing w:after="0"/>
        <w:rPr>
          <w:rFonts w:ascii="Arial" w:hAnsi="Arial" w:cs="Arial"/>
          <w:sz w:val="24"/>
          <w:szCs w:val="24"/>
        </w:rPr>
      </w:pPr>
    </w:p>
    <w:p w:rsidR="00EF0B8A" w:rsidRDefault="00EF0B8A" w:rsidP="000E0CC9">
      <w:pPr>
        <w:spacing w:after="0"/>
        <w:rPr>
          <w:rFonts w:ascii="Arial" w:hAnsi="Arial" w:cs="Arial"/>
          <w:sz w:val="24"/>
          <w:szCs w:val="24"/>
        </w:rPr>
      </w:pPr>
    </w:p>
    <w:p w:rsidR="00EF0B8A" w:rsidRDefault="00EF0B8A" w:rsidP="000E0CC9">
      <w:pPr>
        <w:spacing w:after="0"/>
        <w:rPr>
          <w:rFonts w:ascii="Arial" w:hAnsi="Arial" w:cs="Arial"/>
          <w:sz w:val="24"/>
          <w:szCs w:val="24"/>
        </w:rPr>
      </w:pPr>
    </w:p>
    <w:p w:rsidR="00EF0B8A" w:rsidRDefault="00EF0B8A" w:rsidP="000E0CC9">
      <w:pPr>
        <w:spacing w:after="0"/>
        <w:rPr>
          <w:rFonts w:ascii="Arial" w:hAnsi="Arial" w:cs="Arial"/>
          <w:sz w:val="24"/>
          <w:szCs w:val="24"/>
        </w:rPr>
      </w:pPr>
    </w:p>
    <w:p w:rsidR="000E0CC9" w:rsidRDefault="000E0CC9" w:rsidP="000E0CC9">
      <w:pPr>
        <w:spacing w:after="0"/>
        <w:jc w:val="right"/>
        <w:rPr>
          <w:rFonts w:ascii="Times New Roman" w:hAnsi="Times New Roman"/>
        </w:rPr>
      </w:pPr>
      <w:r>
        <w:rPr>
          <w:rFonts w:ascii="Courier New" w:hAnsi="Courier New" w:cs="Courier New"/>
        </w:rPr>
        <w:lastRenderedPageBreak/>
        <w:t xml:space="preserve">                                                                                               </w:t>
      </w:r>
      <w:r>
        <w:rPr>
          <w:rFonts w:ascii="Times New Roman" w:hAnsi="Times New Roman"/>
        </w:rPr>
        <w:t>УТВЕРЖДЕНО</w:t>
      </w:r>
    </w:p>
    <w:p w:rsidR="000E0CC9" w:rsidRDefault="000E0CC9" w:rsidP="000E0CC9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решением Совета депутатов</w:t>
      </w:r>
    </w:p>
    <w:p w:rsidR="000E0CC9" w:rsidRDefault="000E0CC9" w:rsidP="000E0CC9">
      <w:pPr>
        <w:spacing w:after="0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Тарханско-Потьминского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</w:p>
    <w:p w:rsidR="000E0CC9" w:rsidRDefault="000E0CC9" w:rsidP="000E0CC9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Зубово-Полянского муниципального района</w:t>
      </w:r>
    </w:p>
    <w:p w:rsidR="000E0CC9" w:rsidRDefault="000E0CC9" w:rsidP="000E0CC9">
      <w:pPr>
        <w:spacing w:after="0"/>
        <w:jc w:val="right"/>
        <w:rPr>
          <w:rFonts w:ascii="Times New Roman" w:hAnsi="Times New Roman"/>
        </w:rPr>
      </w:pPr>
    </w:p>
    <w:p w:rsidR="000E0CC9" w:rsidRPr="00EF0B8A" w:rsidRDefault="000E0CC9" w:rsidP="000E0CC9">
      <w:pPr>
        <w:spacing w:after="0" w:line="240" w:lineRule="auto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EF0B8A">
        <w:rPr>
          <w:rFonts w:ascii="Arial" w:hAnsi="Arial" w:cs="Arial"/>
          <w:b/>
          <w:sz w:val="28"/>
          <w:szCs w:val="28"/>
        </w:rPr>
        <w:t>ПОЛОЖЕНИЕ</w:t>
      </w:r>
    </w:p>
    <w:p w:rsidR="00EF0B8A" w:rsidRPr="00EF0B8A" w:rsidRDefault="00EF0B8A" w:rsidP="00EF0B8A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EF0B8A">
        <w:rPr>
          <w:rFonts w:ascii="Arial" w:hAnsi="Arial" w:cs="Arial"/>
          <w:b/>
          <w:color w:val="000000"/>
          <w:sz w:val="28"/>
          <w:szCs w:val="28"/>
        </w:rPr>
        <w:t>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находящихся в муниципальной собственности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</w:t>
      </w:r>
      <w:proofErr w:type="spellStart"/>
      <w:r w:rsidRPr="00EF0B8A">
        <w:rPr>
          <w:rFonts w:ascii="Arial" w:hAnsi="Arial" w:cs="Arial"/>
          <w:b/>
          <w:sz w:val="28"/>
          <w:szCs w:val="28"/>
        </w:rPr>
        <w:t>Тарханско-Потьминского</w:t>
      </w:r>
      <w:proofErr w:type="spellEnd"/>
      <w:r w:rsidRPr="00EF0B8A">
        <w:rPr>
          <w:rFonts w:ascii="Arial" w:hAnsi="Arial" w:cs="Arial"/>
          <w:b/>
          <w:sz w:val="28"/>
          <w:szCs w:val="28"/>
        </w:rPr>
        <w:t xml:space="preserve"> сельского поселения Зубово-Полянского муниципального района</w:t>
      </w:r>
    </w:p>
    <w:p w:rsidR="000E0CC9" w:rsidRDefault="000E0CC9" w:rsidP="000E0CC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:rsidR="000E0CC9" w:rsidRDefault="000E0CC9" w:rsidP="000E0C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E0CC9" w:rsidRDefault="000E0CC9" w:rsidP="000E0CC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gramStart"/>
      <w:r>
        <w:rPr>
          <w:rFonts w:ascii="Arial" w:hAnsi="Arial" w:cs="Arial"/>
          <w:sz w:val="24"/>
          <w:szCs w:val="24"/>
        </w:rPr>
        <w:t xml:space="preserve">Настоящее Положение в соответствии со статьей 39.28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                   и земельных участков, находящихся в муниципальной собственности </w:t>
      </w:r>
      <w:proofErr w:type="spellStart"/>
      <w:r>
        <w:rPr>
          <w:rFonts w:ascii="Arial" w:hAnsi="Arial" w:cs="Arial"/>
          <w:sz w:val="24"/>
          <w:szCs w:val="24"/>
        </w:rPr>
        <w:t>Тарханско-Потьминского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 (далее – плата за увеличение площади земельных участков).</w:t>
      </w:r>
      <w:proofErr w:type="gramEnd"/>
    </w:p>
    <w:p w:rsidR="000E0CC9" w:rsidRDefault="000E0CC9" w:rsidP="000E0CC9">
      <w:pPr>
        <w:spacing w:after="0" w:line="240" w:lineRule="auto"/>
        <w:ind w:firstLine="709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Размер платы за увеличение площади земельных участков рассчитывается Администрацией </w:t>
      </w:r>
      <w:proofErr w:type="spellStart"/>
      <w:r>
        <w:rPr>
          <w:rFonts w:ascii="Arial" w:hAnsi="Arial" w:cs="Arial"/>
          <w:sz w:val="24"/>
          <w:szCs w:val="24"/>
        </w:rPr>
        <w:t>Тарханско-Потьминского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района.</w:t>
      </w:r>
      <w:r>
        <w:rPr>
          <w:rFonts w:ascii="Arial" w:hAnsi="Arial" w:cs="Arial"/>
          <w:i/>
          <w:sz w:val="24"/>
          <w:szCs w:val="24"/>
        </w:rPr>
        <w:t xml:space="preserve"> </w:t>
      </w:r>
    </w:p>
    <w:p w:rsidR="000E0CC9" w:rsidRDefault="000E0CC9" w:rsidP="000E0CC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gramStart"/>
      <w:r>
        <w:rPr>
          <w:rFonts w:ascii="Arial" w:hAnsi="Arial" w:cs="Arial"/>
          <w:sz w:val="24"/>
          <w:szCs w:val="24"/>
        </w:rPr>
        <w:t xml:space="preserve">Размер платы за увеличение площади земельных участков определяется как  15 процентов кадастровой стоимости земельного участка, находящегося                 в муниципальной собственности </w:t>
      </w:r>
      <w:proofErr w:type="spellStart"/>
      <w:r>
        <w:rPr>
          <w:rFonts w:ascii="Arial" w:hAnsi="Arial" w:cs="Arial"/>
          <w:sz w:val="24"/>
          <w:szCs w:val="24"/>
        </w:rPr>
        <w:t>Тарханско-Потьминского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с земельными участками, находящимися в частной собственности, за исключением случая, предусмотренного пунктом 4 настоящего Положения.</w:t>
      </w:r>
      <w:proofErr w:type="gramEnd"/>
    </w:p>
    <w:p w:rsidR="000E0CC9" w:rsidRDefault="000E0CC9" w:rsidP="000E0CC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proofErr w:type="gramStart"/>
      <w:r>
        <w:rPr>
          <w:rFonts w:ascii="Arial" w:hAnsi="Arial" w:cs="Arial"/>
          <w:sz w:val="24"/>
          <w:szCs w:val="24"/>
        </w:rPr>
        <w:t xml:space="preserve">Размер платы за увеличение площади земельных участков в случае перераспределения земельных участков в целях последующего изъятия подлежащих образованию земельных участков для муниципальных нужд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определяется 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</w:t>
      </w:r>
      <w:proofErr w:type="spellStart"/>
      <w:r>
        <w:rPr>
          <w:rFonts w:ascii="Arial" w:hAnsi="Arial" w:cs="Arial"/>
          <w:sz w:val="24"/>
          <w:szCs w:val="24"/>
        </w:rPr>
        <w:t>Тарханско-Потьминского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района, подлежащей передаче в частную собственность в результате перераспределения земельных участков.</w:t>
      </w:r>
      <w:proofErr w:type="gramEnd"/>
    </w:p>
    <w:p w:rsidR="000E0CC9" w:rsidRDefault="000E0CC9" w:rsidP="000E0CC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Размер платы за увеличение площади земельных участков определяется по состоянию на дату поступления в  уполномоченный орган заявления о перераспределении земельных участков, находящихся в муниципальной собственности </w:t>
      </w:r>
      <w:proofErr w:type="spellStart"/>
      <w:r>
        <w:rPr>
          <w:rFonts w:ascii="Arial" w:hAnsi="Arial" w:cs="Arial"/>
          <w:sz w:val="24"/>
          <w:szCs w:val="24"/>
        </w:rPr>
        <w:t>Тарханско-Потьминского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район,  и земельных участков, находящихся в частной собственности.</w:t>
      </w:r>
    </w:p>
    <w:p w:rsidR="004E3DA9" w:rsidRDefault="004E3DA9"/>
    <w:sectPr w:rsidR="004E3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CC9"/>
    <w:rsid w:val="000B14A3"/>
    <w:rsid w:val="000E0CC9"/>
    <w:rsid w:val="004E3DA9"/>
    <w:rsid w:val="007B778C"/>
    <w:rsid w:val="00DE0A1B"/>
    <w:rsid w:val="00EF0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C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A1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C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A1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4181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2021-08-17T11:10:00Z</cp:lastPrinted>
  <dcterms:created xsi:type="dcterms:W3CDTF">2021-08-09T13:09:00Z</dcterms:created>
  <dcterms:modified xsi:type="dcterms:W3CDTF">2021-08-31T12:49:00Z</dcterms:modified>
</cp:coreProperties>
</file>