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E51" w:rsidRPr="00C23E51" w:rsidRDefault="00C23E51" w:rsidP="00C23E51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b/>
          <w:color w:val="212529"/>
          <w:sz w:val="24"/>
          <w:szCs w:val="24"/>
        </w:rPr>
      </w:pPr>
      <w:r w:rsidRPr="00C23E51">
        <w:rPr>
          <w:rFonts w:ascii="Segoe UI" w:eastAsia="Times New Roman" w:hAnsi="Segoe UI" w:cs="Segoe UI"/>
          <w:b/>
          <w:color w:val="212529"/>
          <w:sz w:val="24"/>
          <w:szCs w:val="24"/>
        </w:rPr>
        <w:t>Профилактика наркомании</w:t>
      </w:r>
    </w:p>
    <w:p w:rsidR="00C23E51" w:rsidRPr="00C23E51" w:rsidRDefault="00C23E51" w:rsidP="00C23E5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</w:rPr>
      </w:pPr>
      <w:r w:rsidRPr="00C23E51">
        <w:rPr>
          <w:rFonts w:ascii="Segoe UI" w:eastAsia="Times New Roman" w:hAnsi="Segoe UI" w:cs="Segoe UI"/>
          <w:color w:val="212529"/>
          <w:sz w:val="24"/>
          <w:szCs w:val="24"/>
        </w:rPr>
        <w:t>Профилактика наркомании представляет собой ряд процедур, призванных предупредить развитие наркомании, а также выявить и сократить число людей, которые уже вовлечены в эту проблему. Эффективнее всего профилактические методы действуют в среде подростков и молодёжи.</w:t>
      </w:r>
    </w:p>
    <w:p w:rsidR="00C23E51" w:rsidRPr="00C23E51" w:rsidRDefault="00C23E51" w:rsidP="00C23E5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</w:rPr>
      </w:pPr>
      <w:r w:rsidRPr="00C23E51">
        <w:rPr>
          <w:rFonts w:ascii="Segoe UI" w:eastAsia="Times New Roman" w:hAnsi="Segoe UI" w:cs="Segoe UI"/>
          <w:color w:val="212529"/>
          <w:sz w:val="24"/>
          <w:szCs w:val="24"/>
        </w:rPr>
        <w:t>В первую очередь это связано с тем, что именно данная категория людей является главной группой риска. Во-вторых, несмотря на сложный «переходный» возраст, именно в этот период люди более восприимчивы. В-третьих, при проведении систематической профилактической работы, можно не только убедить тех, кто не зависим от наркотиков в том, что их не стоит пробовать, но и тех, у кого уже сформировалась зависимость убедить в том, что из этой ситуации есть выход и лечение возможно.</w:t>
      </w:r>
    </w:p>
    <w:p w:rsidR="00C23E51" w:rsidRPr="00C23E51" w:rsidRDefault="00C23E51" w:rsidP="00C23E5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</w:rPr>
      </w:pPr>
      <w:r w:rsidRPr="00C23E51">
        <w:rPr>
          <w:rFonts w:ascii="Segoe UI" w:eastAsia="Times New Roman" w:hAnsi="Segoe UI" w:cs="Segoe UI"/>
          <w:color w:val="212529"/>
          <w:sz w:val="24"/>
          <w:szCs w:val="24"/>
        </w:rPr>
        <w:t>Процесс создания мер для профилактики наркомании непростой и трудоемкий. В нём задействовано большое количество профессионалов из разных сфер деятельности (медики, психологи, социальные работники, педагоги, правоохранительные органы и общественные деятели).</w:t>
      </w:r>
    </w:p>
    <w:p w:rsidR="00C23E51" w:rsidRPr="00C23E51" w:rsidRDefault="00C23E51" w:rsidP="00C23E5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</w:rPr>
      </w:pPr>
      <w:r w:rsidRPr="00C23E51">
        <w:rPr>
          <w:rFonts w:ascii="Segoe UI" w:eastAsia="Times New Roman" w:hAnsi="Segoe UI" w:cs="Segoe UI"/>
          <w:color w:val="212529"/>
          <w:sz w:val="24"/>
          <w:szCs w:val="24"/>
        </w:rPr>
        <w:t>По данным Всемирной Организации Здравоохранения существует три вида профилактических работ:</w:t>
      </w:r>
    </w:p>
    <w:p w:rsidR="00C23E51" w:rsidRPr="00C23E51" w:rsidRDefault="00C23E51" w:rsidP="00C23E5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C23E51">
        <w:rPr>
          <w:rFonts w:ascii="Segoe UI" w:eastAsia="Times New Roman" w:hAnsi="Segoe UI" w:cs="Segoe UI"/>
          <w:color w:val="212529"/>
          <w:sz w:val="24"/>
          <w:szCs w:val="24"/>
        </w:rPr>
        <w:t>Первичная профилактика, представляющая собой исключительно предупредительные меры.</w:t>
      </w:r>
    </w:p>
    <w:p w:rsidR="00C23E51" w:rsidRPr="00C23E51" w:rsidRDefault="00C23E51" w:rsidP="00C23E5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C23E51">
        <w:rPr>
          <w:rFonts w:ascii="Segoe UI" w:eastAsia="Times New Roman" w:hAnsi="Segoe UI" w:cs="Segoe UI"/>
          <w:color w:val="212529"/>
          <w:sz w:val="24"/>
          <w:szCs w:val="24"/>
        </w:rPr>
        <w:t>Вторичная профилактика, во время которой определяются люди с зависимостью, проводится их лечение.</w:t>
      </w:r>
    </w:p>
    <w:p w:rsidR="00C23E51" w:rsidRPr="00C23E51" w:rsidRDefault="00C23E51" w:rsidP="00C23E5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C23E51">
        <w:rPr>
          <w:rFonts w:ascii="Segoe UI" w:eastAsia="Times New Roman" w:hAnsi="Segoe UI" w:cs="Segoe UI"/>
          <w:color w:val="212529"/>
          <w:sz w:val="24"/>
          <w:szCs w:val="24"/>
        </w:rPr>
        <w:t xml:space="preserve">Третичная профилактика, которая заключается в медицинской реабилитации </w:t>
      </w:r>
      <w:proofErr w:type="gramStart"/>
      <w:r w:rsidRPr="00C23E51">
        <w:rPr>
          <w:rFonts w:ascii="Segoe UI" w:eastAsia="Times New Roman" w:hAnsi="Segoe UI" w:cs="Segoe UI"/>
          <w:color w:val="212529"/>
          <w:sz w:val="24"/>
          <w:szCs w:val="24"/>
        </w:rPr>
        <w:t>зависимых</w:t>
      </w:r>
      <w:proofErr w:type="gramEnd"/>
      <w:r w:rsidRPr="00C23E51">
        <w:rPr>
          <w:rFonts w:ascii="Segoe UI" w:eastAsia="Times New Roman" w:hAnsi="Segoe UI" w:cs="Segoe UI"/>
          <w:color w:val="212529"/>
          <w:sz w:val="24"/>
          <w:szCs w:val="24"/>
        </w:rPr>
        <w:t xml:space="preserve"> и социально-трудовой терапии.</w:t>
      </w:r>
    </w:p>
    <w:p w:rsidR="00C23E51" w:rsidRPr="00C23E51" w:rsidRDefault="00C23E51" w:rsidP="00C23E5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</w:rPr>
      </w:pPr>
      <w:r w:rsidRPr="00C23E51">
        <w:rPr>
          <w:rFonts w:ascii="Segoe UI" w:eastAsia="Times New Roman" w:hAnsi="Segoe UI" w:cs="Segoe UI"/>
          <w:color w:val="212529"/>
          <w:sz w:val="24"/>
          <w:szCs w:val="24"/>
        </w:rPr>
        <w:t>В целом можно сказать, что средства профилактики нужны, чтобы не допустить использование наркотиков. Для этого применяются:</w:t>
      </w:r>
    </w:p>
    <w:p w:rsidR="00C23E51" w:rsidRPr="00C23E51" w:rsidRDefault="00C23E51" w:rsidP="00C23E5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C23E51">
        <w:rPr>
          <w:rFonts w:ascii="Segoe UI" w:eastAsia="Times New Roman" w:hAnsi="Segoe UI" w:cs="Segoe UI"/>
          <w:color w:val="212529"/>
          <w:sz w:val="24"/>
          <w:szCs w:val="24"/>
        </w:rPr>
        <w:t>Пропаганда ЗОЖ. Среди молодёжи активно проводится воспитательная работа, призванная показать какой вред для организма несут наркотики. Также отображаются возможные варианты лечения и способы реабилитироваться в обществе после его прохождения. После – дети и подростки. Это главная группа риска, поэтому данные, которые подаются им, должны излагаться в доступной форме, быть предельно конкретными и простыми. Подбором информации должны заниматься эксперты в сферах наркологии и психологии совместно с правоохранительными и социальными службами.</w:t>
      </w:r>
    </w:p>
    <w:p w:rsidR="00C23E51" w:rsidRPr="00C23E51" w:rsidRDefault="00C23E51" w:rsidP="00C23E5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C23E51">
        <w:rPr>
          <w:rFonts w:ascii="Segoe UI" w:eastAsia="Times New Roman" w:hAnsi="Segoe UI" w:cs="Segoe UI"/>
          <w:color w:val="212529"/>
          <w:sz w:val="24"/>
          <w:szCs w:val="24"/>
        </w:rPr>
        <w:t>Борьба с распространением и потреблением веществ. Крайне важно своевременно выявлять людей, распространяющих наркотические вещества, а также тех, кто может быть склонен к их приобретению и потреблению.</w:t>
      </w:r>
    </w:p>
    <w:p w:rsidR="00C23E51" w:rsidRPr="00C23E51" w:rsidRDefault="00C23E51" w:rsidP="00C23E5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C23E51">
        <w:rPr>
          <w:rFonts w:ascii="Segoe UI" w:eastAsia="Times New Roman" w:hAnsi="Segoe UI" w:cs="Segoe UI"/>
          <w:color w:val="212529"/>
          <w:sz w:val="24"/>
          <w:szCs w:val="24"/>
        </w:rPr>
        <w:lastRenderedPageBreak/>
        <w:t>Введение законодательных мер, которые будут способствовать разоблачению лиц, торгующих наркотиками и их последующему наказанию.</w:t>
      </w:r>
    </w:p>
    <w:p w:rsidR="00C23E51" w:rsidRPr="00C23E51" w:rsidRDefault="00C23E51" w:rsidP="00C23E5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C23E51">
        <w:rPr>
          <w:rFonts w:ascii="Segoe UI" w:eastAsia="Times New Roman" w:hAnsi="Segoe UI" w:cs="Segoe UI"/>
          <w:color w:val="212529"/>
          <w:sz w:val="24"/>
          <w:szCs w:val="24"/>
        </w:rPr>
        <w:t>Публичные мероприятия санитарно-гигиенического характера. Под этим пунктом рассматривается необходимость ввести в учебных заведениях отдельный курс, призванный пропагандировать вред наркотических веществ на протяжении всего учебного периода. Может быть реализован не только в виде отдельного курса, но и как периодические беседы, лекции, совместные просмотры тематических фильмов, демонстрирующих вред наркотических веществ. Этот вид профилактических работ помимо непосредственно просветительской деятельности, включает в себя и обучение преподавателей выявлять учеников, которые склоны к употреблению наркотиков или уже зависят от них.</w:t>
      </w:r>
    </w:p>
    <w:p w:rsidR="00C23E51" w:rsidRPr="00C23E51" w:rsidRDefault="00C23E51" w:rsidP="00C23E5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</w:rPr>
      </w:pPr>
      <w:r w:rsidRPr="00C23E51">
        <w:rPr>
          <w:rFonts w:ascii="Segoe UI" w:eastAsia="Times New Roman" w:hAnsi="Segoe UI" w:cs="Segoe UI"/>
          <w:color w:val="212529"/>
          <w:sz w:val="24"/>
          <w:szCs w:val="24"/>
        </w:rPr>
        <w:t xml:space="preserve">Стоит учесть, что помимо этого необходимы и другие методы профилактики, без которых комплекс работ не будет полноценно функционировать. Сюда можно отнести так называемые телефоны доверия – специальные службы, сотрудники которых могут оказать </w:t>
      </w:r>
      <w:proofErr w:type="gramStart"/>
      <w:r w:rsidRPr="00C23E51">
        <w:rPr>
          <w:rFonts w:ascii="Segoe UI" w:eastAsia="Times New Roman" w:hAnsi="Segoe UI" w:cs="Segoe UI"/>
          <w:color w:val="212529"/>
          <w:sz w:val="24"/>
          <w:szCs w:val="24"/>
        </w:rPr>
        <w:t>психологическую</w:t>
      </w:r>
      <w:proofErr w:type="gramEnd"/>
      <w:r w:rsidRPr="00C23E51">
        <w:rPr>
          <w:rFonts w:ascii="Segoe UI" w:eastAsia="Times New Roman" w:hAnsi="Segoe UI" w:cs="Segoe UI"/>
          <w:color w:val="212529"/>
          <w:sz w:val="24"/>
          <w:szCs w:val="24"/>
        </w:rPr>
        <w:t xml:space="preserve"> поддержу людям с зависимостью, объяснить, что может быть с теми, кто распространяет вредные вещества, помочь людям, оказавшимся в сложной ситуации. Звонящие на горячую линию могут узнать у экспертов, что их интересует в химической зависимости и получить исчерпывающую информацию о лечебно-реабилитационных заведениях.</w:t>
      </w:r>
    </w:p>
    <w:p w:rsidR="00A14F00" w:rsidRPr="00C23E51" w:rsidRDefault="00A14F00" w:rsidP="00C23E51"/>
    <w:sectPr w:rsidR="00A14F00" w:rsidRPr="00C23E51" w:rsidSect="00DE0D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8F186D"/>
    <w:multiLevelType w:val="multilevel"/>
    <w:tmpl w:val="217CF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F41E05"/>
    <w:multiLevelType w:val="multilevel"/>
    <w:tmpl w:val="BCEE9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B31FB"/>
    <w:rsid w:val="00A14F00"/>
    <w:rsid w:val="00C23E51"/>
    <w:rsid w:val="00CB31FB"/>
    <w:rsid w:val="00DE0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3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B31F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03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539</Words>
  <Characters>3078</Characters>
  <Application>Microsoft Office Word</Application>
  <DocSecurity>0</DocSecurity>
  <Lines>25</Lines>
  <Paragraphs>7</Paragraphs>
  <ScaleCrop>false</ScaleCrop>
  <Company>Microsoft</Company>
  <LinksUpToDate>false</LinksUpToDate>
  <CharactersWithSpaces>3610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5</cp:revision>
  <dcterms:created xsi:type="dcterms:W3CDTF">2021-09-14T10:40:00Z</dcterms:created>
  <dcterms:modified xsi:type="dcterms:W3CDTF">2021-09-14T10:53:00Z</dcterms:modified>
</cp:coreProperties>
</file>