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СОВЕТ ДЕПУТАТОВ</w:t>
      </w:r>
    </w:p>
    <w:p w:rsidR="00AC1B8D" w:rsidRPr="00AC1B8D" w:rsidRDefault="007E4B50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</w:rPr>
        <w:t>СТАРОБАДИКОВСКОЕ</w:t>
      </w:r>
      <w:r w:rsidR="00AC1B8D"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СЕЛЬСКОЕ ПОСЕЛЕНИЕ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ЗУБОВО-ПОЛЯНСКОГО  МУНИЦИПАЛЬНОГО РАЙОНА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РЕСПУБЛИКИ МОРДОВИЯ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РЕШЕНИЕ</w:t>
      </w:r>
      <w:r w:rsidR="006B333E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№ 2 от 03.08</w:t>
      </w:r>
      <w:r w:rsidR="00364C44">
        <w:rPr>
          <w:rFonts w:ascii="Times New Roman" w:hAnsi="Times New Roman" w:cs="Times New Roman"/>
          <w:bCs/>
          <w:color w:val="444444"/>
          <w:sz w:val="28"/>
          <w:szCs w:val="28"/>
        </w:rPr>
        <w:t>.2021 года</w:t>
      </w:r>
    </w:p>
    <w:tbl>
      <w:tblPr>
        <w:tblW w:w="13200" w:type="dxa"/>
        <w:shd w:val="clear" w:color="auto" w:fill="F9F9F9"/>
        <w:tblCellMar>
          <w:left w:w="0" w:type="dxa"/>
          <w:right w:w="0" w:type="dxa"/>
        </w:tblCellMar>
        <w:tblLook w:val="04A0"/>
      </w:tblPr>
      <w:tblGrid>
        <w:gridCol w:w="6894"/>
        <w:gridCol w:w="6306"/>
      </w:tblGrid>
      <w:tr w:rsidR="00AC1B8D" w:rsidRPr="00AC1B8D" w:rsidTr="00137F32">
        <w:trPr>
          <w:trHeight w:val="20"/>
        </w:trPr>
        <w:tc>
          <w:tcPr>
            <w:tcW w:w="68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</w:tr>
      <w:tr w:rsidR="00AC1B8D" w:rsidRPr="00AC1B8D" w:rsidTr="00137F32">
        <w:tc>
          <w:tcPr>
            <w:tcW w:w="68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  <w:color w:val="444444"/>
                <w:sz w:val="28"/>
                <w:szCs w:val="28"/>
              </w:rPr>
            </w:pPr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 xml:space="preserve">Об утверждении Положения о приватизации муниципального имущества  </w:t>
            </w:r>
            <w:proofErr w:type="spellStart"/>
            <w:r w:rsidR="007E4B50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Старобадиковского</w:t>
            </w:r>
            <w:proofErr w:type="spellEnd"/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Зубово-Полянского</w:t>
            </w:r>
            <w:proofErr w:type="spellEnd"/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 xml:space="preserve"> муниципального района РМ</w:t>
            </w:r>
          </w:p>
          <w:p w:rsidR="00AC1B8D" w:rsidRPr="00AC1B8D" w:rsidRDefault="00AC1B8D" w:rsidP="00137F32">
            <w:pPr>
              <w:spacing w:after="240" w:line="360" w:lineRule="atLeast"/>
              <w:textAlignment w:val="baseline"/>
              <w:rPr>
                <w:rFonts w:ascii="Times New Roman" w:hAnsi="Times New Roman" w:cs="Times New Roman"/>
                <w:color w:val="444444"/>
                <w:sz w:val="28"/>
                <w:szCs w:val="28"/>
              </w:rPr>
            </w:pPr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 </w:t>
            </w:r>
          </w:p>
        </w:tc>
        <w:tc>
          <w:tcPr>
            <w:tcW w:w="63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</w:tr>
    </w:tbl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На основании запроса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Зубово-Полянской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прокуратуры, в соответствии       с  Федеральными законами  от 06.10.2003 № 131-ФЗ «Об общих принципах организации местного самоуправления в Российской Федерации», от 21.12.2001 № 178-ФЗ   «О приватизации государственного и муниципального имущества»,  Постановлением Правительства РФ от 26.09.2017 № 1164 «О внесении изменений в некоторые акты Правительства Российской Федерации», Уставом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района РМ,   Совета депутатов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поселения.</w:t>
      </w:r>
      <w:proofErr w:type="gramEnd"/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РЕШИЛ: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Рассмотреть  Положение о приватизации муниципального имущества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  согласно Приложению.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Опубликовать настояще</w:t>
      </w:r>
      <w:r w:rsidR="00A62DB4">
        <w:rPr>
          <w:rFonts w:ascii="Times New Roman" w:hAnsi="Times New Roman" w:cs="Times New Roman"/>
          <w:color w:val="444444"/>
          <w:sz w:val="28"/>
          <w:szCs w:val="28"/>
        </w:rPr>
        <w:t>е решение в газете «Вестник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» и разместить в сети «Интернет» на сайте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поселения.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Контроль за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исполнением решения возложить на постоянную комиссию Совета депутатов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РМ.</w:t>
      </w:r>
    </w:p>
    <w:p w:rsidR="00AC1B8D" w:rsidRPr="00A62DB4" w:rsidRDefault="00AC1B8D" w:rsidP="00A62DB4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Настоящее решение вступает в силу со дня официального опубликования.  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Глава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</w:t>
      </w:r>
    </w:p>
    <w:p w:rsidR="00AC1B8D" w:rsidRPr="00AC1B8D" w:rsidRDefault="00AC1B8D" w:rsidP="00A62DB4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     </w:t>
      </w:r>
      <w:r w:rsidR="00A62DB4">
        <w:rPr>
          <w:rFonts w:ascii="Times New Roman" w:hAnsi="Times New Roman" w:cs="Times New Roman"/>
          <w:color w:val="444444"/>
          <w:sz w:val="28"/>
          <w:szCs w:val="28"/>
        </w:rPr>
        <w:t>                     Р.А.Сурдина</w:t>
      </w: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ПОЛОЖЕНИЕ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о приватизации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t> </w:t>
      </w: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муниципального имущества</w:t>
      </w:r>
    </w:p>
    <w:p w:rsidR="00AC1B8D" w:rsidRPr="00AC1B8D" w:rsidRDefault="006B333E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444444"/>
          <w:sz w:val="28"/>
          <w:szCs w:val="28"/>
        </w:rPr>
        <w:t>Старобадиковского</w:t>
      </w:r>
      <w:proofErr w:type="spellEnd"/>
      <w:r w:rsidR="00AC1B8D"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сельского поселения </w:t>
      </w:r>
      <w:proofErr w:type="spellStart"/>
      <w:r w:rsidR="00AC1B8D"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Зубово-Полянского</w:t>
      </w:r>
      <w:proofErr w:type="spellEnd"/>
      <w:r w:rsidR="00AC1B8D"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муниципального района Республики Мордовия</w:t>
      </w:r>
    </w:p>
    <w:p w:rsidR="00AC1B8D" w:rsidRPr="00AC1B8D" w:rsidRDefault="00AC1B8D" w:rsidP="00AC1B8D">
      <w:pPr>
        <w:numPr>
          <w:ilvl w:val="0"/>
          <w:numId w:val="2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Общие положения</w:t>
      </w:r>
    </w:p>
    <w:p w:rsidR="00AC1B8D" w:rsidRPr="00AC1B8D" w:rsidRDefault="00AC1B8D" w:rsidP="00AC1B8D">
      <w:pPr>
        <w:pStyle w:val="a4"/>
        <w:numPr>
          <w:ilvl w:val="1"/>
          <w:numId w:val="3"/>
        </w:numPr>
        <w:shd w:val="clear" w:color="auto" w:fill="F9F9F9"/>
        <w:spacing w:after="0" w:line="360" w:lineRule="atLeast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/>
          <w:color w:val="444444"/>
          <w:sz w:val="28"/>
          <w:szCs w:val="28"/>
        </w:rPr>
        <w:t>Настоящее Положение разработано в соответствии  Федеральными законами  от 06.10.2003 N 131-ФЗ «Об общих принципах организации местного самоуправления в Российской Федерации», от 21.12.2001 № 178-ФЗ «О приватизации государственного и муниципального имущества», от 22.07.2008 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</w:t>
      </w:r>
      <w:proofErr w:type="gramEnd"/>
      <w:r w:rsidRPr="00AC1B8D">
        <w:rPr>
          <w:rFonts w:ascii="Times New Roman" w:hAnsi="Times New Roman"/>
          <w:color w:val="444444"/>
          <w:sz w:val="28"/>
          <w:szCs w:val="28"/>
        </w:rPr>
        <w:t xml:space="preserve"> отдельные законодательные акты Российской Федерации», Гражданским кодексом Российской Федерации, Уставом </w:t>
      </w:r>
      <w:proofErr w:type="spellStart"/>
      <w:r w:rsidR="006B333E">
        <w:rPr>
          <w:rFonts w:ascii="Times New Roman" w:hAnsi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/>
          <w:color w:val="444444"/>
          <w:sz w:val="28"/>
          <w:szCs w:val="28"/>
        </w:rPr>
        <w:t xml:space="preserve"> сельского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 1.2. Под приватизацией муниципального имущества понимается возмездное отчуждение имущества, находящегося в собственности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РМ, в собственность физических и (или) юридических лиц.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 1.3. Действие настоящего Положения не распространяется на отношения, возникшие при отчуждении: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  земель, за исключением земельных участков, на которых расположены объекты недвижимости, в том числе имущественные комплексы;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    природных ресурсов;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   муниципального жилищного фонда;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4)  безвозмездно в собственность религиозных организаций для использования   в соответствующих целях культовых зданий и сооружений с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относящимися к ним земельными участками и иного находящегося в муниципальной собственности имущества религиозного назначения, а также безвозмездно в собственность общероссийских общественных организаций инвалидов и  организаций, единственными учредителями которых являются общероссийские общественные организации инвалидов, земельных участков, которые находятся в  муниципальной собственности и на которых расположены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здания, строения, сооружения, находящиеся в собственности указанных  организаций;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  муниципального имущества в собственность некоммерческих организаций, созданных при преобразовании муниципальных унитарных предприятий, и муниципального имущества, передаваемого государственным корпорациям и иным некоммерческим организациям в качестве имущественного взноса муниципальных образований;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  муниципальными унитарными предприятиями и муниципальными учреждениями имущества, закрепленного за ними в хозяйственном  ведении или оперативном управлении;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   муниципального имущества на основании судебного решения;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8) акций в предусмотренных федеральным законодательством случаях возникновения     у муниципальных образований права требования выкупа их акционерными обществами.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приватизации не подлежит имущество, отнесенное федеральными законами к объектам гражданских прав, оборот которых не допускается (объектам, изъятым из оборота),  а также имущество, которое в порядке, установленном федеральными законами, может находиться только в муниципальной собственности.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   1.4. К отношениям по отчуждению муниципального имущества     не  предусмотренным в настоящем Положении, применяются нормы гражданского законодательства.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     1.5. Органом, осуществляющим приватизацию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поселение, является администрация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е(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далее — Администрация). Администрация выступает продавцом муниципального имущества от имени муниципального образования.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     Компетенция органов местного самоуправления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в сфере приватизации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             1.5.1. Совет депутатов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(далее – совет депутатов):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принимает участие в работе комиссии;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ежегодно утверждает прогнозный план (программу) приватизации муниципального имущества, который содержит перечень муниципальных унитарных предприятий, акций акционерных обществ,  находящихся в муниципальной собственности, и иного муниципального имущества, которое планируется приватизировать в соответствующем году. В прогнозном плане (программе) приватизации указываются также характеристика муниципального имущества, которое планируется приватизировать, и предполагаемые сроки приватизации;</w:t>
      </w: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ежегодно утверждает отчет о результатах приватизации  муниципального имущества  за предыдущий год;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  осуществляет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контроль за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приватизацией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1.5.2. Администрации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поселения в сфере приватизации: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принимает решения об условиях приватизации муниципального имущества, согласно пп.7 п.1 ст.6 Федерального закона №178-ФЗ.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 устанавливает порядок разработки и утверждения условий торгов по продаже муниципального имущества,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контроля за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их исполнением и подтверждения победителем торгов исполнения таких условий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ежегодно готовит проект прогнозного плана (программы) приватизации муниципального имущества на соответствующий год для  утверждения его советом депутатов;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ежегодно представляет в совет депутатов отчет о результатах приватизации   за предыдущий год;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готовит нормативно — правовые акты по вопросам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  осуществляет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контроль за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приватизацией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1.6. Муниципальные унитарные предприятия и муниципальные учреждения, а также юридические лица, в уставном капитале которых доля муниципальной собственности превышает 25%, не могут быть покупателями муниципального имущества, кроме случаев, предусмотренных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    1.7. Условия и порядок приватизации муниципального жилищного фонда, земельных участков, природных ресурсов, муниципального имущества, переданного   в собственность некоммерческих организаций, созданных при преобразовании муниципальных учреждений, муниципального имущества на основании судебного решения, регулируются федеральными законами и принятыми в соответствии с ними иными нормативными правовыми актами.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 1.8. Средства, поступающие от приватизации объектов муниципальной собственности, не облагаются налогами в соответствии с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 1.9. Особенности участия субъектов малого и среднего предприниматель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ств  в пр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иватизации арендуемого муниципального недвижимого имущества устанавливаются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4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Основные цели и задачи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2.1.   Повышение эффективности использования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2.2. Увеличение неналоговых поступлений в бюджет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от приватизации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2.3. Выявление и приватизация неиспользуемых и убыточных объектов на территории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е(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в том числе объектов незавершенного строительства).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2.4.  Освобождение от непрофильного имущества, обремененного содержанием  за счет средств местного бюджета.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 2.5.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Контроль  за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использованием и сохранностью муниципального имущества,  в том числе за выполнением взятых на себя обязательств лицами, приватизировавшими   муниципальное  имущество.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2.6. Формирование условий для развития малого и среднего предпринимательства на территории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 2.7. Улучшение архитектурного облика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поселение.</w:t>
      </w:r>
    </w:p>
    <w:p w:rsidR="00AC1B8D" w:rsidRPr="00AC1B8D" w:rsidRDefault="00AC1B8D" w:rsidP="00AC1B8D">
      <w:pPr>
        <w:shd w:val="clear" w:color="auto" w:fill="F9F9F9"/>
        <w:spacing w:after="100" w:afterAutospacing="1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 2.8. Компенсационное  строительство  на месте проданных ветхих строений.</w:t>
      </w:r>
    </w:p>
    <w:p w:rsidR="00AC1B8D" w:rsidRPr="00AC1B8D" w:rsidRDefault="00AC1B8D" w:rsidP="00AC1B8D">
      <w:pPr>
        <w:shd w:val="clear" w:color="auto" w:fill="F9F9F9"/>
        <w:spacing w:after="100" w:afterAutospacing="1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        2.9. Сохранение облика приватизируемых памятников культуры и архитектуры.</w:t>
      </w:r>
    </w:p>
    <w:p w:rsidR="00AC1B8D" w:rsidRPr="00AC1B8D" w:rsidRDefault="00AC1B8D" w:rsidP="00AC1B8D">
      <w:pPr>
        <w:numPr>
          <w:ilvl w:val="0"/>
          <w:numId w:val="5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Планирование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3.1. 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финансовый год. Разработка проекта прогнозного плана (программы) приватизации муниципального имущества на плановый период осуществляется в соответствии  с прогнозом социально-экономического развития муниципального образования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3.2. Прогнозный план (программа) содержит перечень муниципальных унитарных предприятий и учреждений, акций акционерных обществ, находящихся в муниципальной собственности, и иного муниципального имущества, которое планируется приватизировать в соответствующем году;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характеристику муниципального имущества;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размер предполагаемых затрат на организацию приватизации;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размер предполагаемых доходов от приватизации муниципального имущества;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способ приватизации согласно Федеральному закону №178-ФЗ (с изменениями) от 21.12.2001 года «О приватизации государственного и муниципального имущества»;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срок рассрочки платежа (в случае её предоставления);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обременение (при его наличии);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иные необходимые для приватизации сведения.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 3.3. Администрация разрабатывает и выносит прогнозный план (программу) на утверждение совета депутатов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поселение. Прогнозный план (программа) утверждается на плановый период (от одного года до трех лет).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   3.3.1. Специалист администрации   разрабатывает   план   приватизации   на   очередной финансовый  год  и  перечни  объектов приватизации  на плановый  период,  а также формирует структуру плана приватизации имущественных, земельных отношений и градостроительства   на   основании   предложений   о   приватизации   муниципального имущества, поступивших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от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— главы поселения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 -депутатов  совета депутатов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поселения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юридических и физических лиц.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3.3.2.     Специалист администрации   формирует план приватизации, который содержит: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-характеристику имущества, подлежащего приватизации, позволяющую идентифицировать  каждый объект продажи;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— способ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ориентировочную цену продажи, установленную на основании экспертной оценки рыночной стоимости планируемого к приватизации имущества, выполненной    в соответствии с законодательством Российской Федерации об оценочной деятельности либо определенной расчетным путем на основании базовой (средней) величины стоимости 1 кв. м объектов недвижимости, определенной на основании оценочных отчетов, выполненных по объектам плана приватизации года, предшествующего  года  формирования   плана   приватизации,    с    учетом индекса потребительских   цен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.   Ориентировочная   цена  продажи может   устанавливаться   на основании анализа сложившихся рыночных цен на территории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3.3.3.    Автотранспортные средства и прочее движимое имущество, не используемое по назначению   и   не   пользующееся   спросом   у   арендаторов,   не   включается   в   план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 3.3.4. Планируемое к приватизации недвижимое имущество может быть обременено ограничениями, предусмотренными Федеральным  законом  о приватизации, иными федеральными  законами  и  публичным  сервитутом.  Решение об установлении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обременения, в том числе публичного сервитута, включается в состав характеристики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 3.3.5.В случае включения в план приватизации отдельно стоящих зданий или комплексов объектов недвижимости земельные участки отчуждаются вместе со стоящими на них объектами недвижимости. В порядке,  установленном   Федеральным   законом     о приватизации, если в отношении этих земельных участков в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соответствии     с действующим законодательством   Российской   Федерации   отсутствуют  ограничения   (обременения), налагающие запрет на включение земельных участков в хозяйственный оборот.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3.4. Решения о включении или исключении объектов из прогнозного плана (программы) приватизации муниципального имущества, принимаются  советом депутатов муниципального образования </w:t>
      </w:r>
      <w:proofErr w:type="spellStart"/>
      <w:r w:rsidR="007E4B50">
        <w:rPr>
          <w:rFonts w:ascii="Times New Roman" w:hAnsi="Times New Roman" w:cs="Times New Roman"/>
          <w:color w:val="444444"/>
          <w:sz w:val="28"/>
          <w:szCs w:val="28"/>
        </w:rPr>
        <w:t>Старобадиковское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сельское поселение.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3.5. 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депутатов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поселение до 1 марта.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7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Ограничения для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4.1. Ограничения по приватизации муниципального имущества устанавливаются  в соответствии с действующим законодательством о приватизации.</w:t>
      </w:r>
    </w:p>
    <w:p w:rsidR="00AC1B8D" w:rsidRPr="00AC1B8D" w:rsidRDefault="00AC1B8D" w:rsidP="00AC1B8D">
      <w:pPr>
        <w:numPr>
          <w:ilvl w:val="0"/>
          <w:numId w:val="8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Порядок и способы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5.1.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проведение обследования и технической инвентаризации объекта недвижимости (здания, помещений);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проведение государственной регистрации права муниципальной собственности  на объект недвижимости;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  и государственную регистрацию права на этот участок земли;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получение охранных обязатель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ств в сл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учае приватизации объектов культурного наследия регионального и местного значения. Условия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охранных обязательств  в отношении таких объектов определяются в соответствии с действующим законодательством Российской Федерации;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проведение оценки рыночной стоимости приватизируемого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5.2. Оценка стоимости имущества, подлежащего приватизации, осуществляется  в соответствии с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5.3. В результате мероприятий (выполненных действий) по предпродажной подготовке объектов приватизации Администрация  утверждает постановлением: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наименование имущества и иные данные, позволяющие его индивидуализировать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способ приватизации (в соответствии с планом приватизации);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начальную (нормативную) цену продажи;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сроки продажи, в том числе срок рассрочки платежа (в случае ее предоставления);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форму подачи заявок о цене имущества, обременения, публичный сервитут   (в случае его установления) и иные обязательные сведения, перечисленные    в Федеральном законе о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5.4. Администрация принимает постановление об условиях приватизации объекта, включенного в прогнозный план (программу) приватизации муниципального имущества.  В постановлении об условиях приватизации объекта должны содержаться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— наименование имущества и иные позволяющие его индивидуализировать данные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способ приватизации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начальная цена;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срок рассрочки платежа (если она предоставляется);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состав подлежащего приватизации имущественного комплекса муниципального предприятия, а также перечень объектов, не подлежащих приватизации в составе имущественного комплекса предприятия;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иные необходимые для приватизации имущества сведения.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         5.5.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Начальная цена подлежащего приватизации муниципального имущества устанавливается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деятельности, при условии, что со дня составления отчета об оценке объекта оценки до дня размещения      на официальном сайте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в сети Интернет информационного сообщения о продаже муниципального имущества прошло   не более шести месяцев..</w:t>
      </w:r>
      <w:proofErr w:type="gramEnd"/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       5.6. Претенденты на покупку муниципального имущества представляют   в конкурсную комиссию по продаже имущества, находящегося в муниципальной собственности, следующие документы: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   заявку;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   копию платежного документа, подтверждающего внесение задатка, в случае если функции продавца осуществляют агент или юридические лица, указанные в </w:t>
      </w:r>
      <w:hyperlink r:id="rId5" w:anchor="/document/184861/entry/10022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абзаце третьем пункта 7.1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настоящего Положения, документом, подтверждающим поступление задатка, является выписка со счета агента или указанных юридических лиц соответственно.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  копию платежного документа, подтверждающего внесение регистрационного сбора;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   физические лица предъявляют документ, удостоверяющий личность;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Юридические лица дополнительно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предоставляют следующие документы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нотариально заверенные копии учредительных документов;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решение в письменной форме соответствующего органа управления о приобретении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иные документы, требование к предоставлению которых может быть установлено федеральным законодательством;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  опись представленных документов.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5.7. Обязанность доказать свое право на приобретение муниципального имущества возлагается на претендента. В случае если впоследствии будет установлено, что покупатель муниципального имущества не имел законного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права на его приобретение, соответствующая сделка признается ничтожной в соответствии с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5.8. В соответствии с действующим законодательством муниципальное имущество может быть приватизировано следующими указанными способами: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преобразование муниципальных унитарных предприятий в акционерные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продажа муниципального имущества на аукционе;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продажа муниципального имущества на конкурсе;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продажа муниципального имущества посредством публичного предложения;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продажа муниципального имущества без объявления цены;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внесение муниципального имущества в качестве вклада в уставные капиталы открытых акционерных обществ;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— продажа муниципального имущества иным способом, установленным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5.9. Порядок осуществления приватизации указанными способами определяется администрацией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   в соответствии с действующим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5.9.1. Преобразование муниципальных унитарных предприятий в открытое акционерное общество определяется в порядке, предусмотренном Федеральным законом №178-ФЗ 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   5.9.2. Продажа муниципального имущества на аукционе определяется в порядке, предусмотренном ст. 18 Федерального закона №178-ФЗ «О приватизации государственного   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 5.9.3. Продажа муниципального имущества посредством публичного предложения определяется в порядке, предусмотренном ст. 23 Федерального закона №178-ФЗ 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 5.9.5. Продажа муниципального имущества без объявления цены определяется в порядке, предусмотренном ст. 24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5.9.6. Внесение муниципального имущества в качестве вклада в уставные капиталы акционерных обществ определяется в порядке, предусмотренном ст. 25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5.9.7 Продажа акций акционерных обществ по результатам доверительного управления определяется в порядке, предусмотренном ст. 26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9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Особенности приватизации отдельных видов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если иное не предусмотрено федеральным законом.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 6.2. Приватизация имущественных комплексов унитарных предприятий осуществляется одновременно с отчуждением покупателю следующих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земельныхучастков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>: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— находящихся у унитарного предприятия на праве постоянного (бессрочного) пользования или аренды;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занимаемых объектами недвижимости, указанными в пункте 1 настоящей статьи, входящими в состав приватизируемого имущественного комплекса унитарного предприятия, и необходимых для использования указанных объектов.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6.3. Собственники объектов недвижимости, не являющихся самовольными постройками и расположенных на земельных участках, относящихся к государственной или муниципальной собственности, обязаны либо взять в аренду, либо приобрести у муниципального образования указанные земельные участки, если иное не предусмотрено федеральным законом.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6.4. Одновременно с принятием решения об отчуждении земельного участка при необходимости принимается решение об установлении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публичныхсервитутов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>.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При отчуждении земельных участков право собственности не переходит на объекты инженерной инфраструктуры, находящиеся в муниципальной собственности и не используемые исключительно для обеспечения объектов недвижимости, расположенных на указанных земельных участках. Исключение из данного правила возможны при установлении на земельный участок публичного сервитута, обеспечивающего возможность использования улучшений и принадлежностей в полном объеме.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6.5. При отчуждении муниципального имущества в порядке приватизации соответствующее имущество  может быть обременено ограничениями.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Решение об установлении обременения, в том числе публичного сервитута, принимается одновременно с принятием решения об условиях приватизации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Обременение, в том числе публичный сервитут, в случаях, если об их установлении принято соответствующее решение, является существенным условием сделки приватизации. Сведения об установлении обременения, в том числе публичного сервитута, должны быть указаны в информационном сообщении о приватизации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6.6. Ограничениями могут являться: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использовать приобретенное в порядке приватизации муниципальное имущество по определенному назначению, в том числе объекты социально-культурного   и коммунально-бытового назначения;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содержать имущество, не включенное в состав приватизированного имущественного комплекса унитарного предприятия и связанное по своим техническим характеристикам, месту нахождения (для объектов недвижимости), назначению    с приватизированным имуществом,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содержать объекты гражданской обороны, объекты социально-культурного и коммунально-бытового назначения, имущество мобилизационного назначения;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иные обязанности, предусмотренные федеральным законом или в установленном  им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6.7. Объекты социально-культурного назначения (здравоохранения, культуры и спорта) и коммунально-бытового назначения могут быть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приватизированы в составе имущественного комплекса предприятия, за исключением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используемых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по назначению: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объектов, обеспечивающих нужды органов социальной защиты населения;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 объектов здравоохранения, образования, культуры, предназначенных для обслуживания жителей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детских оздоровительных комплексов (дач, лагерей);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жилищного фонда и объектов инфраструктуры;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 объектов транспорта и энергетики, предназначенных для обслуживания жителей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сельское поселение.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Изменение назначения указанных в настоящем пункте объектов осуществляется    по согласованию с соответствующими органами местного самоуправления.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6.8. Объекты социально-культурного и коммунально-бытового назначения,     не включенные в подлежащий приватизации имущественный комплекс унитарного предприятия, подлежат передаче в муниципальную собственность в порядке, установленном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6.9. Обязательным условием приватизации объектов социально-культурного      и коммунально-бытового назначения является сохранение их назначения в течение срока, установленного решением об условиях приватизации, но не более чем пять лет с момента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В случае нарушения собственником условия о сохранении назначения приватизированного объекта социально-культурного и коммунально-бытового назначения      в течение указанного срока органы местного самоуправления вправе обратиться в суд     с иском об изъятии посредством выкупа такого объекта для муниципальных нужд.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6.10. Объекты культурного наследия (памятники истории и культуры, а также выявленные объекты культурного наследия) могут приватизироваться в порядке   и  способами, которые установлены федеральным законодательством, при условии их  обременения  обязательствами по содержанию, сохранению и использованию   (далее — охранное обязательство).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  Условия охранных обязательств в отношении отнесенных к объектам культурного наследия архитектурных ансамблей, усадебных и дворцово-парковых  комплексов,  являющихся сложными вещами, распространяются на все их составные части.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6.11. Условия охранных обязательств в отношении объектов культурного наследия    федерального значения определяются федеральным органом охраны объектов культурного  наследия, в отношении объектов культурного наследия регионального значения     и муниципального значения — органами исполнительной власти субъектов Российской  Федерации,  уполномоченными  в области охраны объектов  культурного наследия,   в соответствии с федеральным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6.12. Охранное обязательство оформляется в  порядке, установленном федеральным   законодательством, одновременно с заключением сделки приватизации. Условия охранного обязательства подлежат обязательному включению в качестве существенных условий в договор купли-продажи объекта культурного наследия.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10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Организационное и информационное обеспечение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7.1. Организационное обеспечение.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 Организационное обеспечение процесса приватизации возлагается на Комиссию по приватизации муниципального имущества администрации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е(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далее — Комиссия). Состав Комиссии и Положение  о Комиссии утверждаются постановлением главы Администрации, который  является председателем Комиссии.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Комиссия вправе привлекать к работе экспертов, а также аудиторские, консультационные, оценочные и иные организации.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Комиссия вправе привлекать к осуществлению функций продавца юридических лиц на основании заключенных с ними договоров по результатам конкурсных процедур.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7.2. Информационное обеспечение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       7.2.1. Прогнозный план (программа), а также решения об условиях приватизации муниципального имущества подлежат опубликованию в средствах массовой информации и размещению в сети «Интернет» на сайте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в течение десяти дней со дня принятия решения.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7.2.2. Информационное сообщение о продаже муниципального имущества  подлежит опуб</w:t>
      </w:r>
      <w:r w:rsidR="002E3993">
        <w:rPr>
          <w:rFonts w:ascii="Times New Roman" w:hAnsi="Times New Roman" w:cs="Times New Roman"/>
          <w:color w:val="444444"/>
          <w:sz w:val="28"/>
          <w:szCs w:val="28"/>
        </w:rPr>
        <w:t>ликованию в газете «Вестник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», а также размещению  в сети «Интернет»          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7.2.3. Информационное сообщение о продаже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Республики Мордовия, подлежащее опубликованию в официальном печатном издании, должно содержать исчерпывающий перечень предоставляемых участниками торгов документов и требования к их оформлению, в том числе 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наименование органа, принявшего решение об условиях приватизации такого имущества, реквизиты указанного решения;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способ приватизации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начальная цена 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форма подачи предложений о цене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условия и сроки платежа, необходимые реквизиты счетов;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8) порядок, место, даты начала и окончания подачи заявок, предложений;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исчерпывающий перечень представляемых покупателями документов и требования к их оформлению;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10) срок заключения договора купли-продажи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12) ограничения участия отдельных категорий физических лиц и юридических лиц в приватизации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13) порядок определения победителей (при проведен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ии ау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кциона, специализированного аукциона, конкурса) либо лиц, имеющих право приобретения муниципального имущества (при проведении его продажи посредством публичного предложения и без объявления цены);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14) место и срок подведения итогов продажи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15) 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7.2.4. При продаже находящихся в муниципальной собственности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акций акционерного общества или доли в уставном капитале общества с ограниченной ответственностью также указываются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полное наименование, адрес (место нахождения) акционерного общества или общества с ограниченной ответственностью;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размер уставного капитала хозяйственного общества, общее количество,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ответственностью, принадлежащей Российской Федерации, субъекту Российской Федерации или муниципальному образованию;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перечень видов основной продукции (работ, услуг), производство которой осуществляется открытым акционерным обществом или обществом с ограниченной ответственностью;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условия конкурса при продаже акций акционерного общества или долей в уставном капитале общества с ограниченной ответственностью на конкурсе;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сведения о доле на рынке определенного товара хозяйствующего субъекта, включенного в Реестр хозяйствующих субъектов, имеющих долю на рынке определенного товара в размере более чем 35 процентов.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7.2.5. Информационное сообщение о продаже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РМ, размещаемое на сайтах в сети «Интернет», наряду со сведениями, предусмотренными  </w:t>
      </w:r>
      <w:hyperlink r:id="rId6" w:anchor="Par9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 xml:space="preserve">пунктами </w:t>
        </w:r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lastRenderedPageBreak/>
          <w:t>7.2.3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и 7.2.</w:t>
      </w:r>
      <w:hyperlink r:id="rId7" w:anchor="Par24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4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настоящего Положения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должно содержать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требования к оформлению представляемых покупателями документов;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адрес сайта в сети Интернет, на котором размещена годовая бухгалтерская (финансовая)  отчетность и промежуточная бухгалтерская (финансовая)  отчетность  хозяйственного общества.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бухгалтерская отчетность хозяйственного общества на последнюю отчетную дату, предшествующую дате опубликования информационного сообщения;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площадь земельного участка или земельных участков, на которых расположено недвижимое имущество хозяйственного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численность работников хозяйственного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площадь объектов недвижимого имущества хозяйственного общества и перечень с указанием действующих обременений и установленных при приватизации таких объектов обременений;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сведения о предыдущих торгах по продаже такого имущества за год, предшествующий дню его продажи, которые не состоялись, были отменены, признаны недействительными, с указанием соответствующей причины (отсутствие заявок, явка только одного покупателя, иная причина), и об итогах торгов по продаже такого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7.2.6. По решению  администрации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сельского 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в информационном сообщении о продаже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области указываются дополнительные сведения о подлежащем приватизации имуществе.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7.2.7. В отношении объектов, включенных в </w:t>
      </w:r>
      <w:hyperlink r:id="rId8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прогнозный план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(программу) приватизации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юридическим лицом, привлекаемым для организации продажи приватизируемого имущества и (или) осуществления функции продавца, может осуществляться дополнительное информационное обеспечение.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7.2.8. Со дня приема заявок лицо, желающее приобрести муниципальное имущество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М(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далее — претендент), имеет право на ознакомление     с информацией о подлежащем приватизации имуществе.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В местах подачи заявок и на сайте продавца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Республики Мордовия в сети «Интернет» должны быть размещены общедоступная информация о торгах по продаже подлежащего приватизации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РМ, образцы типовых документов, представляемых покупателями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РМ, правила проведения торгов.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7.2.9. Информация о результатах сделок приватизации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 подлежит опубликованию на официальном сайте в сети «Интернет» в течение десяти дней со дня совершения указанных сделок.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7.2.10. К информации о результатах сделок приватизации муниципального имущества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сельское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РМ, подлежащей опубликованию в официальном печатном издании, размещению на сайтах в сети «Интернет», относятся: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наименование продавца такого 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дата, время и место проведения торгов;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цена сделки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5) имя физического лица или наименование юридического лица – участника продажи, который предложил наиболее высокую цену за такое имущество по сравнению    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предпоследнее предложение о цене такого имущества      в ходе продажи (в случае использования открытой формы подачи предложений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о цене)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имя физического  лица или наименование юридического лица – победителя торгов.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   7.2.11. Отчет о результатах приватизации муниципального имущества за прошедший год подлежит размещению на официальном сайте в сети «Интернет» одновременно   с представлением в совет депутатов</w:t>
      </w:r>
    </w:p>
    <w:p w:rsidR="00AC1B8D" w:rsidRPr="00AC1B8D" w:rsidRDefault="00AC1B8D" w:rsidP="00AC1B8D">
      <w:pPr>
        <w:numPr>
          <w:ilvl w:val="0"/>
          <w:numId w:val="1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Оформление купли-продажи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8.1. Продажа муниципального имущества оформляется договором купли-продажи. Обязательными условиями договора купли-продажи муниципального имущества являются: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1) сведения о сторонах договора;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место его нахождения;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состав и цена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количество акций акционерного общества, их категория и стоимость;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порядок и срок передачи муниципального имущества (в соответствии с действующим законодательством РФ в собственность покупателя;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форма и сроки платежа за приобретенное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8) условия в соответствии с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которыми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указанное имущество было приобретено покупателем;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10) сведения о наличии в отношении продаваемого муниципального имущества обременения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( 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в том числе публичного сервитута), сохраняемого при переходе прав на это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11) иные условия, установленные сторонами такого договора по взаимному соглашению.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 8.2.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органе, осуществляющем государственную регистрацию прав на недвижимое имущество и сделок с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ним, перехода права собственности на такое имущество.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Основанием для государственной регистрации перехода права собственности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8.3. В случае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,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если Покупателем нарушены условия договора купли-продажи, Администрация вправе расторгнуть соответствующий договор купли-продажи в порядке, предусмотренном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8.4. Обременения (ограничения), а также особые условия использования приватизированного имущества, установленные договором купли-продажи, сохраняют свою силу для Покупателя при всех последующих сделках с этим имуществом, вплоть до их отмены в порядке, установленном действующим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8.5. Условия охранного обязательства подлежат включению в договоры купли-продажи муниципального имущества в качестве существенных условий таких договоров, предусматривающих переход права собственности на объекты культурного наследия.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Глава 9. Оплата и распределение денежных средств,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gramStart"/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полученных</w:t>
      </w:r>
      <w:proofErr w:type="gramEnd"/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в результате приватизации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9.1. Средства, полученные от продажи муниципального имущества, подлежат зачислению в бюджет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в полном объеме.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 Оплата приобретаемого Покупателем муниципального имущества производится единовременно или в рассрочку. Срок рассрочки не может быть более чем 1 (один) год.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9.2.1.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Оплата недвижимого имущества, приобретаемого субъектами малого и среднего предпринимательства в порядке реализации преимущественного права на приобретение такого имущества в соответствии с Федеральным законом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от 22.07.2008 года №159-ФЗ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, может быть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произведена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единовременно или в рассрочку. Максимальный срок рассрочки не может быть более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,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чем  пять лет.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9.2.2.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Право выбора порядка оплаты (единовременно или в рассрочку) приобретаемого арендуемого имущества, а также срока рассрочки в установленных в соответствии со статьей 5 Федерального закона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от 22.07.2008 года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№159-ФЗ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пределах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, принадлежит субъекту малого и среднего предпринимательства при реализации преимущественного права на приобретение арендуемого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9.2.3. 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опубликования объявления о продаже арендуемого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9.2.4. Оплата приобретаемого в рассрочку арендуемого имущества может быть осуществлена досрочно на основании решения покупателя.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9.2.5. В случае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,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если арендуемое имущество приобретается арендатором в рассрочку, обязательным является заключение договора о залоге указанного имущества до его полной оплаты. Договор о залоге арендуемого имущества заключается одновременно с договором купли-продажи указанного имущества. Расходы на государственную регистрацию договора о залоге арендуемого имущества возлагаются на арендатора.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9.2.6. Стоимость неотделимых улучшений арендуемого имущества засчитывается в счет оплаты приобретаемого арендуемого имущества в случае, если указанные улучшения осуществлены с согласия арендодателя.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9.3. Решение об оплате в рассрочку приобретаемого муниципального имущества принимается главой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сельское поселение в соответствии с Федеральным законом о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9.4. Покупатель вправе оплатить приобретаемое муниципальное имущество досрочно.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9.5. В случае уклонения Покупателя от оплаты суммы денежных средств в установленный срок последний утрачивает право на приобретение имущества и несет ответственность в соответствии с условиями договора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купли-продажи, а Продавец в установленном порядке взыскивает убытки, причиненные неисполнением договора купли-продажи.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В результате продажа муниципального имущества признается несостоявшейся, договор купли-продажи расторгается в порядке, установленном договором и действующим законодательством Российской Федерации. В случае реализации муниципального имущества на аукционе задаток Покупателю не возвращается.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9.6. Продавец вправе требовать возмещения убытков, причиненных неисполнением договора купли-продажи, в порядке, предусмотренном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9.7. Продавец вправе взыскать неустойку (штраф, пеню), предусмотренную действующим законодательством </w:t>
      </w:r>
      <w:proofErr w:type="gram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и(</w:t>
      </w:r>
      <w:proofErr w:type="gramEnd"/>
      <w:r w:rsidRPr="00AC1B8D">
        <w:rPr>
          <w:rFonts w:ascii="Times New Roman" w:hAnsi="Times New Roman" w:cs="Times New Roman"/>
          <w:color w:val="444444"/>
          <w:sz w:val="28"/>
          <w:szCs w:val="28"/>
        </w:rPr>
        <w:t>или) договором купли-продажи, в установленном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9.8. Порядок возврата денежных средств по недействительной сделке купли-продажи муниципального имущества, признанной таковой на основании вступившего в силу решения суда, определяется Федеральным законом о приватизации.</w:t>
      </w:r>
    </w:p>
    <w:p w:rsidR="00AC1B8D" w:rsidRPr="00AC1B8D" w:rsidRDefault="00AC1B8D" w:rsidP="00AC1B8D">
      <w:pPr>
        <w:numPr>
          <w:ilvl w:val="0"/>
          <w:numId w:val="12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Порядок разрешения споров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10.1. Возникшие споры по сделкам приватизации рассматриваются в судебном порядке в соответствии с действующим законодательством.</w:t>
      </w:r>
    </w:p>
    <w:p w:rsidR="00AC1B8D" w:rsidRPr="00AC1B8D" w:rsidRDefault="00AC1B8D" w:rsidP="00AC1B8D">
      <w:pPr>
        <w:numPr>
          <w:ilvl w:val="0"/>
          <w:numId w:val="13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Заключительные положения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  11.1. После продажи муниципального имущества и передачи его покупателю производится исключение имущества из Реестра муниципальной собственности муниципального образования </w:t>
      </w:r>
      <w:proofErr w:type="spellStart"/>
      <w:r w:rsidR="006B333E">
        <w:rPr>
          <w:rFonts w:ascii="Times New Roman" w:hAnsi="Times New Roman" w:cs="Times New Roman"/>
          <w:color w:val="444444"/>
          <w:sz w:val="28"/>
          <w:szCs w:val="28"/>
        </w:rPr>
        <w:t>Старобадиковского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сельского поселение в установленном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11.2. Особенности приватизации отдельных видов имущества, а также не отмеченные и не урегулированные настоящим Положением способы приватизации имущества и возникающие при этом отношения определяются в соответствии    с действующим законодательством Российской Федерации</w:t>
      </w:r>
    </w:p>
    <w:p w:rsidR="00AC1B8D" w:rsidRPr="00AC1B8D" w:rsidRDefault="00AC1B8D" w:rsidP="00AC1B8D">
      <w:pPr>
        <w:ind w:right="4890"/>
        <w:rPr>
          <w:rFonts w:ascii="Times New Roman" w:hAnsi="Times New Roman" w:cs="Times New Roman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  <w:r w:rsidRPr="00AC1B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Default="00AC1B8D" w:rsidP="00AC1B8D">
      <w:pPr>
        <w:ind w:left="540"/>
        <w:rPr>
          <w:sz w:val="28"/>
          <w:szCs w:val="28"/>
        </w:rPr>
      </w:pPr>
    </w:p>
    <w:p w:rsidR="00485FF1" w:rsidRDefault="00485FF1"/>
    <w:sectPr w:rsidR="00485FF1" w:rsidSect="002D0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7B2B"/>
    <w:multiLevelType w:val="multilevel"/>
    <w:tmpl w:val="CECC255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81913"/>
    <w:multiLevelType w:val="multilevel"/>
    <w:tmpl w:val="261E9B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257"/>
    <w:multiLevelType w:val="multilevel"/>
    <w:tmpl w:val="F31861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82894"/>
    <w:multiLevelType w:val="multilevel"/>
    <w:tmpl w:val="DA7C54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363C3A"/>
    <w:multiLevelType w:val="multilevel"/>
    <w:tmpl w:val="9B3004C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900" w:hanging="48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abstractNum w:abstractNumId="5">
    <w:nsid w:val="3EC12B88"/>
    <w:multiLevelType w:val="multilevel"/>
    <w:tmpl w:val="C7CA1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44332C"/>
    <w:multiLevelType w:val="multilevel"/>
    <w:tmpl w:val="9CEA3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690ECF"/>
    <w:multiLevelType w:val="multilevel"/>
    <w:tmpl w:val="AC3C1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26A64"/>
    <w:multiLevelType w:val="multilevel"/>
    <w:tmpl w:val="9F8C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7126FC"/>
    <w:multiLevelType w:val="multilevel"/>
    <w:tmpl w:val="85602C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3B4E13"/>
    <w:multiLevelType w:val="multilevel"/>
    <w:tmpl w:val="0C627A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CE1F32"/>
    <w:multiLevelType w:val="multilevel"/>
    <w:tmpl w:val="01D2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0A51E0"/>
    <w:multiLevelType w:val="multilevel"/>
    <w:tmpl w:val="9BC0C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1B8D"/>
    <w:rsid w:val="002D008E"/>
    <w:rsid w:val="002E3993"/>
    <w:rsid w:val="00364C44"/>
    <w:rsid w:val="0042533B"/>
    <w:rsid w:val="00485FF1"/>
    <w:rsid w:val="0068393F"/>
    <w:rsid w:val="006B333E"/>
    <w:rsid w:val="007E4B50"/>
    <w:rsid w:val="00A62DB4"/>
    <w:rsid w:val="00AA7025"/>
    <w:rsid w:val="00AC1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1B8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C1B8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D4B738B7147760FC16EDAAAAFAD3E5318D47F5D42ABBC8D0B81A850AC131C5C5E1E2CA50494E47N5SB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e1affbohrco.xn--p1ai/PowerUser/AppData/Roaming/user/Desktop/%D0%94%D0%BE%D0%BA%D1%83%D0%BC%D0%B5%D0%BD%D1%82%20Microsoft%20Office%20Word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e1affbohrco.xn--p1ai/PowerUser/AppData/Roaming/user/Desktop/%D0%94%D0%BE%D0%BA%D1%83%D0%BC%D0%B5%D0%BD%D1%82%20Microsoft%20Office%20Word.docx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6582</Words>
  <Characters>37523</Characters>
  <Application>Microsoft Office Word</Application>
  <DocSecurity>0</DocSecurity>
  <Lines>312</Lines>
  <Paragraphs>88</Paragraphs>
  <ScaleCrop>false</ScaleCrop>
  <Company>Grizli777</Company>
  <LinksUpToDate>false</LinksUpToDate>
  <CharactersWithSpaces>44017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2021-08-02T07:52:00Z</dcterms:created>
  <dcterms:modified xsi:type="dcterms:W3CDTF">2021-08-02T08:01:00Z</dcterms:modified>
</cp:coreProperties>
</file>