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8E4" w:rsidRPr="00437516" w:rsidRDefault="00DC58E4" w:rsidP="00437516">
      <w:pPr>
        <w:jc w:val="right"/>
        <w:rPr>
          <w:b/>
          <w:i/>
          <w:sz w:val="28"/>
          <w:szCs w:val="28"/>
        </w:rPr>
      </w:pPr>
      <w:r w:rsidRPr="00437516">
        <w:rPr>
          <w:b/>
          <w:i/>
          <w:sz w:val="28"/>
          <w:szCs w:val="28"/>
        </w:rPr>
        <w:t>ПРОЕКТ</w:t>
      </w:r>
    </w:p>
    <w:p w:rsidR="00DC58E4" w:rsidRDefault="00DC58E4" w:rsidP="00C57981"/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DC58E4" w:rsidRDefault="00F12CBD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СТАРОБАДИКОВСКОГО</w:t>
      </w:r>
      <w:r w:rsidR="00DC58E4">
        <w:rPr>
          <w:b/>
          <w:sz w:val="28"/>
          <w:szCs w:val="28"/>
        </w:rPr>
        <w:t xml:space="preserve"> СЕЛЬСКОГО ПОСЕЛЕНИЯ</w:t>
      </w:r>
    </w:p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DC58E4" w:rsidRDefault="00DC58E4" w:rsidP="00437516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DC58E4" w:rsidRDefault="00DC58E4" w:rsidP="00437516">
      <w:pPr>
        <w:jc w:val="center"/>
      </w:pPr>
    </w:p>
    <w:p w:rsidR="00DC58E4" w:rsidRDefault="00DC58E4" w:rsidP="00C57981"/>
    <w:p w:rsidR="00DC58E4" w:rsidRDefault="00DC58E4" w:rsidP="00437516">
      <w:pPr>
        <w:jc w:val="center"/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DC58E4" w:rsidRDefault="00DC58E4" w:rsidP="00C57981"/>
    <w:p w:rsidR="00DC58E4" w:rsidRDefault="00DC58E4" w:rsidP="00C57981"/>
    <w:p w:rsidR="00DC58E4" w:rsidRDefault="00F12CBD" w:rsidP="00C57981">
      <w:pPr>
        <w:rPr>
          <w:sz w:val="28"/>
          <w:szCs w:val="28"/>
        </w:rPr>
      </w:pPr>
      <w:r>
        <w:rPr>
          <w:sz w:val="28"/>
          <w:szCs w:val="28"/>
        </w:rPr>
        <w:t>от ___ мая</w:t>
      </w:r>
      <w:r w:rsidR="00DC58E4">
        <w:rPr>
          <w:sz w:val="28"/>
          <w:szCs w:val="28"/>
        </w:rPr>
        <w:t xml:space="preserve"> 2021 года                                                                                         № ___</w:t>
      </w:r>
    </w:p>
    <w:p w:rsidR="00DC58E4" w:rsidRDefault="00DC58E4" w:rsidP="00C57981">
      <w:pPr>
        <w:rPr>
          <w:sz w:val="28"/>
          <w:szCs w:val="28"/>
        </w:rPr>
      </w:pPr>
    </w:p>
    <w:p w:rsidR="00DC58E4" w:rsidRDefault="00DC58E4" w:rsidP="00C57981">
      <w:pPr>
        <w:ind w:right="4817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Об утверждении Положения о системе управления охраной труда в Администрации </w:t>
      </w:r>
      <w:proofErr w:type="spellStart"/>
      <w:r w:rsidR="00F12CBD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</w:t>
      </w:r>
    </w:p>
    <w:bookmarkEnd w:id="0"/>
    <w:p w:rsidR="00DC58E4" w:rsidRDefault="00DC58E4" w:rsidP="00C57981">
      <w:pPr>
        <w:ind w:right="4676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 </w:t>
      </w:r>
      <w:proofErr w:type="spellStart"/>
      <w:r w:rsidR="00F12CBD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  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 Утвердить Положение о системе управления охраной труда в Администрации </w:t>
      </w:r>
      <w:proofErr w:type="spellStart"/>
      <w:r w:rsidR="00F12CBD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</w:t>
      </w:r>
      <w:proofErr w:type="gramStart"/>
      <w:r>
        <w:rPr>
          <w:sz w:val="28"/>
          <w:szCs w:val="28"/>
        </w:rPr>
        <w:t xml:space="preserve">   .</w:t>
      </w:r>
      <w:proofErr w:type="gramEnd"/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2. Настоящее постановление подлежит опубликовани</w:t>
      </w:r>
      <w:proofErr w:type="gramStart"/>
      <w:r>
        <w:rPr>
          <w:sz w:val="28"/>
          <w:szCs w:val="28"/>
        </w:rPr>
        <w:t>ю(</w:t>
      </w:r>
      <w:proofErr w:type="gramEnd"/>
      <w:r>
        <w:rPr>
          <w:sz w:val="28"/>
          <w:szCs w:val="28"/>
        </w:rPr>
        <w:t xml:space="preserve">обнародованию) в установленном порядке и подлежит размещению на официальном сайте Администрации </w:t>
      </w:r>
      <w:proofErr w:type="spellStart"/>
      <w:r w:rsidR="00F12CBD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Мордовия.   </w:t>
      </w:r>
    </w:p>
    <w:p w:rsidR="00DC58E4" w:rsidRDefault="00DC58E4" w:rsidP="00C57981">
      <w:pPr>
        <w:ind w:right="-2"/>
        <w:jc w:val="both"/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C58E4" w:rsidRDefault="00DC58E4" w:rsidP="00C57981">
      <w:pPr>
        <w:ind w:right="-2"/>
        <w:jc w:val="both"/>
      </w:pPr>
    </w:p>
    <w:p w:rsidR="00DC58E4" w:rsidRDefault="00DC58E4" w:rsidP="00C57981">
      <w:pPr>
        <w:jc w:val="center"/>
        <w:rPr>
          <w:bCs/>
          <w:sz w:val="28"/>
          <w:szCs w:val="28"/>
        </w:rPr>
      </w:pPr>
    </w:p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F12CBD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DC58E4" w:rsidRDefault="00DC58E4" w:rsidP="00C5798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</w:t>
      </w:r>
      <w:r w:rsidR="00F12CBD">
        <w:rPr>
          <w:sz w:val="28"/>
          <w:szCs w:val="28"/>
        </w:rPr>
        <w:t xml:space="preserve">          Р.А.Сурдина</w:t>
      </w:r>
    </w:p>
    <w:p w:rsidR="00DC58E4" w:rsidRDefault="00DC58E4" w:rsidP="00C57981">
      <w:pPr>
        <w:pStyle w:val="a3"/>
        <w:jc w:val="both"/>
        <w:rPr>
          <w:b/>
          <w:sz w:val="28"/>
          <w:szCs w:val="28"/>
        </w:rPr>
      </w:pPr>
    </w:p>
    <w:p w:rsidR="00DC58E4" w:rsidRDefault="00DC58E4" w:rsidP="00C57981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УТВЕРЖДЕНО</w:t>
      </w:r>
    </w:p>
    <w:p w:rsidR="00DC58E4" w:rsidRDefault="00DC58E4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  <w:proofErr w:type="spellStart"/>
      <w:r w:rsidR="00F12CBD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</w:t>
      </w:r>
    </w:p>
    <w:p w:rsidR="00DC58E4" w:rsidRDefault="00DC58E4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DC58E4" w:rsidRDefault="00F12CBD" w:rsidP="00C57981"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от «__» мая</w:t>
      </w:r>
      <w:r w:rsidR="00DC58E4">
        <w:rPr>
          <w:sz w:val="28"/>
          <w:szCs w:val="28"/>
        </w:rPr>
        <w:t xml:space="preserve"> 2021 года № ___</w:t>
      </w:r>
    </w:p>
    <w:p w:rsidR="00DC58E4" w:rsidRDefault="00DC58E4" w:rsidP="00C57981">
      <w:pPr>
        <w:rPr>
          <w:sz w:val="28"/>
          <w:szCs w:val="28"/>
        </w:rPr>
      </w:pP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СИСТЕМЕ УПРАВЛЕНИЯ ОХРАНОЙ ТРУДА (СУОТ)</w:t>
      </w:r>
    </w:p>
    <w:p w:rsidR="00DC58E4" w:rsidRDefault="00DC58E4" w:rsidP="00C579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Администрации </w:t>
      </w:r>
      <w:proofErr w:type="spellStart"/>
      <w:r w:rsidR="00F12CBD">
        <w:rPr>
          <w:b/>
          <w:sz w:val="28"/>
          <w:szCs w:val="28"/>
        </w:rPr>
        <w:t>Старобадиковского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DC58E4" w:rsidRPr="00437516" w:rsidRDefault="00DC58E4" w:rsidP="00437516">
      <w:pPr>
        <w:ind w:right="-2"/>
        <w:jc w:val="center"/>
        <w:rPr>
          <w:b/>
          <w:sz w:val="28"/>
          <w:szCs w:val="28"/>
        </w:rPr>
      </w:pPr>
      <w:proofErr w:type="spellStart"/>
      <w:r w:rsidRPr="00437516">
        <w:rPr>
          <w:b/>
          <w:sz w:val="28"/>
          <w:szCs w:val="28"/>
        </w:rPr>
        <w:t>Зубово-Полянского</w:t>
      </w:r>
      <w:proofErr w:type="spellEnd"/>
      <w:r w:rsidRPr="00437516">
        <w:rPr>
          <w:b/>
          <w:sz w:val="28"/>
          <w:szCs w:val="28"/>
        </w:rPr>
        <w:t xml:space="preserve"> муниципального  района Республики Мордовия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Администрации </w:t>
      </w:r>
      <w:proofErr w:type="spellStart"/>
      <w:r w:rsidR="00F12CBD"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  (далее – Администрация), ответственных лиц и других работников Администрации.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1.3. </w:t>
      </w:r>
      <w:proofErr w:type="gramStart"/>
      <w:r>
        <w:rPr>
          <w:sz w:val="28"/>
          <w:szCs w:val="28"/>
        </w:rPr>
        <w:t>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  <w:proofErr w:type="gramEnd"/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 При создании системы управления охраной труда необходимо: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определять политику организации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определять цели и задачи в области охраны труда, устанавливать приоритеты;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распределением функций, задач и ответственности руководителя и специалистов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характером регламентных работ;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</w:t>
      </w:r>
      <w:proofErr w:type="spellStart"/>
      <w:r>
        <w:rPr>
          <w:sz w:val="28"/>
          <w:szCs w:val="28"/>
        </w:rPr>
        <w:t>спецобувью</w:t>
      </w:r>
      <w:proofErr w:type="spellEnd"/>
      <w:r>
        <w:rPr>
          <w:sz w:val="28"/>
          <w:szCs w:val="28"/>
        </w:rPr>
        <w:t>, а также средствами индивидуальной и коллективной защиты;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работ по обеспечению безопасных и здоровых условий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 Система управления охраной труда должна предусматривать: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планирование показателей условий 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контроль плановых показателей;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предупредительно-профилактические работы;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организация учебного процесса 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применение здоровье</w:t>
      </w:r>
      <w:r w:rsidR="00F12CBD">
        <w:rPr>
          <w:sz w:val="28"/>
          <w:szCs w:val="28"/>
        </w:rPr>
        <w:t xml:space="preserve"> </w:t>
      </w:r>
      <w:r>
        <w:rPr>
          <w:sz w:val="28"/>
          <w:szCs w:val="28"/>
        </w:rPr>
        <w:t>сберегающих технологий в Администрации, а также лечебно-профилактические мероприятия;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эксплуатация зданий и сооружений;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обще</w:t>
      </w:r>
      <w:r w:rsidR="00F12CBD">
        <w:rPr>
          <w:sz w:val="28"/>
          <w:szCs w:val="28"/>
        </w:rPr>
        <w:t xml:space="preserve"> </w:t>
      </w:r>
      <w:r>
        <w:rPr>
          <w:sz w:val="28"/>
          <w:szCs w:val="28"/>
        </w:rPr>
        <w:t>ремонтных работ;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производство работ с привлечением сторонних организаций.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финансирование мероприятий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информирование работников по вопросам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организации и обеспечения зависимости оплаты труда работников от результатов работы в области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 Политика в области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распространяться и быть легкодоступной для всех лиц на их месте работы;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анализироваться для постоянной пригодности;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 Планирование.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</w:t>
      </w:r>
      <w:proofErr w:type="gramStart"/>
      <w:r>
        <w:rPr>
          <w:sz w:val="28"/>
          <w:szCs w:val="28"/>
        </w:rPr>
        <w:t>которую</w:t>
      </w:r>
      <w:proofErr w:type="gramEnd"/>
      <w:r>
        <w:rPr>
          <w:sz w:val="28"/>
          <w:szCs w:val="28"/>
        </w:rPr>
        <w:t xml:space="preserve"> входят: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2.4.2. Анализ документации по данному процессу проводится руководителем.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2.4.4.Перечень работ повышенной опасности утверждается руководителем.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оценку и анализ документации по данному процессу;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актуализацию данных и документации, связанных с правовыми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отбор критериев сравнения для подтверждения достижения цели;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предоставление необходимой технической поддержки, ресурсов.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3. ВНЕДРЕНИЕ И ОБЕСПЕЧЕНИЕ ФУНКЦИОНИРОВАНИЯ СУОТ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3.1.1. Обязанности Главы сельского поселения.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за обеспечение охраны труда в Администрации несет Глава сельского поселения. Она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3.1.2. Обязанности работников Администрации установлены статьей 214 ТК РФ.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3.1.3. Комиссии по охране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Обучение, квалификация и компетентность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 Для достижения наибольшей эффективности внедрения и функционирования СУОТ Глава сельского поселения обеспечивает непрерывное </w:t>
      </w:r>
      <w:proofErr w:type="gramStart"/>
      <w:r>
        <w:rPr>
          <w:sz w:val="28"/>
          <w:szCs w:val="28"/>
        </w:rPr>
        <w:t>обучение по охране</w:t>
      </w:r>
      <w:proofErr w:type="gramEnd"/>
      <w:r>
        <w:rPr>
          <w:sz w:val="28"/>
          <w:szCs w:val="28"/>
        </w:rPr>
        <w:t xml:space="preserve"> труда, включая специальную подготовку и повышение квалификации всего персонала.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Процедура внутреннего обмена информацией.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 Управление документами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3.4.1. Разработка, внедрение и обеспечение эффективного функционирования СУОТ включает в себя создание комплекса взаимоувязанных локальных </w:t>
      </w:r>
      <w:r>
        <w:rPr>
          <w:sz w:val="28"/>
          <w:szCs w:val="28"/>
        </w:rPr>
        <w:lastRenderedPageBreak/>
        <w:t>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3.4.3.Документация системы управления охраной труда: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доступна для работников, которых она касается и кому предназначена.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</w:p>
    <w:p w:rsidR="00DC58E4" w:rsidRDefault="00DC58E4" w:rsidP="00C57981">
      <w:pPr>
        <w:jc w:val="center"/>
        <w:rPr>
          <w:sz w:val="28"/>
          <w:szCs w:val="28"/>
        </w:rPr>
      </w:pPr>
      <w:r>
        <w:rPr>
          <w:sz w:val="28"/>
          <w:szCs w:val="28"/>
        </w:rPr>
        <w:t>4. МОНИТОРИНГ И КОНТРОЛЬ РЕЗУЛЬТАТИВНОСТИ СУОТ</w:t>
      </w:r>
    </w:p>
    <w:p w:rsidR="00DC58E4" w:rsidRDefault="00DC58E4" w:rsidP="00C57981">
      <w:pPr>
        <w:jc w:val="center"/>
        <w:rPr>
          <w:sz w:val="28"/>
          <w:szCs w:val="28"/>
        </w:rPr>
      </w:pP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 Администрация устанавливает и своевременно корректирует методы периодической </w:t>
      </w:r>
      <w:proofErr w:type="gramStart"/>
      <w:r>
        <w:rPr>
          <w:sz w:val="28"/>
          <w:szCs w:val="28"/>
        </w:rPr>
        <w:t>оценки соответствия состояния охраны труда</w:t>
      </w:r>
      <w:proofErr w:type="gramEnd"/>
      <w:r>
        <w:rPr>
          <w:sz w:val="28"/>
          <w:szCs w:val="28"/>
        </w:rPr>
        <w:t xml:space="preserve"> государственным нормативным требованиям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текущий контроль выполнения плановых мероприятий по охране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постоянный контроль состояния производственной среды: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реагирующий контроль;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внутреннюю проверку (аудит) системы управления.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 Контроль обеспечивает: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обратную связь по результатам деятельности в области охраны труда;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 Методы периодической </w:t>
      </w:r>
      <w:proofErr w:type="gramStart"/>
      <w:r>
        <w:rPr>
          <w:sz w:val="28"/>
          <w:szCs w:val="28"/>
        </w:rPr>
        <w:t>оценки соответствия состояния охраны труда</w:t>
      </w:r>
      <w:proofErr w:type="gramEnd"/>
      <w:r>
        <w:rPr>
          <w:sz w:val="28"/>
          <w:szCs w:val="28"/>
        </w:rPr>
        <w:t xml:space="preserve">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 Наблюдение за состоянием здоровья работников.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 Текущий контроль.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 Постоянный контроль состояния условий труда.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 Аудит функционирования СУОТ.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4.10. Реагирующий контроль.</w:t>
      </w:r>
    </w:p>
    <w:p w:rsidR="00DC58E4" w:rsidRDefault="00DC58E4" w:rsidP="00C579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DC58E4" w:rsidRDefault="00DC58E4" w:rsidP="00C57981">
      <w:pPr>
        <w:ind w:firstLine="567"/>
        <w:jc w:val="both"/>
      </w:pPr>
      <w:r>
        <w:rPr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DC58E4" w:rsidRDefault="00DC58E4"/>
    <w:sectPr w:rsidR="00DC58E4" w:rsidSect="00B87BF0">
      <w:pgSz w:w="11906" w:h="16838"/>
      <w:pgMar w:top="539" w:right="566" w:bottom="539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981"/>
    <w:rsid w:val="00061971"/>
    <w:rsid w:val="00113C38"/>
    <w:rsid w:val="001B4449"/>
    <w:rsid w:val="00203AC1"/>
    <w:rsid w:val="003B0CE3"/>
    <w:rsid w:val="003D767D"/>
    <w:rsid w:val="003E6924"/>
    <w:rsid w:val="00437516"/>
    <w:rsid w:val="00545634"/>
    <w:rsid w:val="0058404F"/>
    <w:rsid w:val="005A793D"/>
    <w:rsid w:val="005F52DB"/>
    <w:rsid w:val="0062070B"/>
    <w:rsid w:val="006233A2"/>
    <w:rsid w:val="00736439"/>
    <w:rsid w:val="00760268"/>
    <w:rsid w:val="00974EF1"/>
    <w:rsid w:val="00A002CD"/>
    <w:rsid w:val="00AA225D"/>
    <w:rsid w:val="00B87BF0"/>
    <w:rsid w:val="00BC092B"/>
    <w:rsid w:val="00BF4D8B"/>
    <w:rsid w:val="00C57981"/>
    <w:rsid w:val="00D74A7D"/>
    <w:rsid w:val="00DC58E4"/>
    <w:rsid w:val="00EA0EA7"/>
    <w:rsid w:val="00F12CBD"/>
    <w:rsid w:val="00FE0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2864</Words>
  <Characters>16327</Characters>
  <Application>Microsoft Office Word</Application>
  <DocSecurity>0</DocSecurity>
  <Lines>136</Lines>
  <Paragraphs>38</Paragraphs>
  <ScaleCrop>false</ScaleCrop>
  <Company>Grizli777</Company>
  <LinksUpToDate>false</LinksUpToDate>
  <CharactersWithSpaces>19153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2021-05-19T07:01:00Z</dcterms:created>
  <dcterms:modified xsi:type="dcterms:W3CDTF">2021-05-19T07:05:00Z</dcterms:modified>
</cp:coreProperties>
</file>