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2910FF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25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38684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04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>в ближайший час в Саранске и местами по Республике Мордовия ожидается усиление юго-</w:t>
      </w:r>
      <w:r w:rsidR="002910FF">
        <w:rPr>
          <w:b/>
          <w:color w:val="000000"/>
          <w:kern w:val="2"/>
          <w:sz w:val="28"/>
          <w:szCs w:val="28"/>
        </w:rPr>
        <w:t>западного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 ветра с порывами 15-20 м/с, с сохранением в дневные и ночные часы.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7B64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D47B64">
        <w:rPr>
          <w:color w:val="000000" w:themeColor="text1"/>
          <w:sz w:val="28"/>
          <w:szCs w:val="28"/>
        </w:rPr>
        <w:t>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2910FF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Старший оперативный дежурный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2910FF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t>капитан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С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Акмайкин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10F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DB4BF-71C2-4F13-9110-E3F57AFBB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312</cp:revision>
  <cp:lastPrinted>2021-04-25T07:36:00Z</cp:lastPrinted>
  <dcterms:created xsi:type="dcterms:W3CDTF">2017-07-05T08:14:00Z</dcterms:created>
  <dcterms:modified xsi:type="dcterms:W3CDTF">2021-04-25T07:36:00Z</dcterms:modified>
</cp:coreProperties>
</file>