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D96" w:rsidRPr="00167D96" w:rsidRDefault="00167D96" w:rsidP="00167D96">
      <w:pPr>
        <w:spacing w:after="100" w:afterAutospacing="1" w:line="240" w:lineRule="auto"/>
        <w:jc w:val="both"/>
        <w:rPr>
          <w:rFonts w:eastAsia="Times New Roman"/>
          <w:bCs w:val="0"/>
          <w:caps w:val="0"/>
          <w:color w:val="3B4256"/>
          <w:lang w:eastAsia="ru-RU"/>
        </w:rPr>
      </w:pPr>
      <w:r w:rsidRPr="00167D96">
        <w:rPr>
          <w:rFonts w:eastAsia="Times New Roman"/>
          <w:bCs w:val="0"/>
          <w:caps w:val="0"/>
          <w:color w:val="3B4256"/>
          <w:lang w:eastAsia="ru-RU"/>
        </w:rPr>
        <w:t xml:space="preserve">Во всех </w:t>
      </w:r>
      <w:r>
        <w:rPr>
          <w:rFonts w:eastAsia="Times New Roman"/>
          <w:bCs w:val="0"/>
          <w:caps w:val="0"/>
          <w:color w:val="3B4256"/>
          <w:lang w:eastAsia="ru-RU"/>
        </w:rPr>
        <w:t xml:space="preserve">районах Республики Мордовия, в том числе и на территории Зубово-Полянского городского поселения, 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t>24 апреля запланирован Всероссийский субботник, посвященный теме городской среды и экологического поведения.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br/>
        <w:t>Мероприятие, которое состоится в последнюю субботу апреля при поддержке Минстроя России, позволит жителям принять участие в благоустройстве и стать частью позитивных изменений в их городе и России в целом.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br/>
      </w:r>
      <w:r w:rsidR="00A32BA9">
        <w:rPr>
          <w:rFonts w:eastAsia="Times New Roman"/>
          <w:bCs w:val="0"/>
          <w:caps w:val="0"/>
          <w:color w:val="3B4256"/>
          <w:lang w:eastAsia="ru-RU"/>
        </w:rPr>
        <w:t>Администрация Зубово-Полянского городского поселения</w:t>
      </w:r>
      <w:r>
        <w:rPr>
          <w:rFonts w:eastAsia="Times New Roman"/>
          <w:bCs w:val="0"/>
          <w:caps w:val="0"/>
          <w:color w:val="3B4256"/>
          <w:lang w:eastAsia="ru-RU"/>
        </w:rPr>
        <w:t xml:space="preserve"> 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t xml:space="preserve"> призыва</w:t>
      </w:r>
      <w:r w:rsidR="00A32BA9">
        <w:rPr>
          <w:rFonts w:eastAsia="Times New Roman"/>
          <w:bCs w:val="0"/>
          <w:caps w:val="0"/>
          <w:color w:val="3B4256"/>
          <w:lang w:eastAsia="ru-RU"/>
        </w:rPr>
        <w:t>ет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t xml:space="preserve"> принять участие в субботнике всех неравнодушных жителей вне зависимости от места проживания, а также коллективы предприятий и организаций. Вместе мы сделаем более комфортными общественные пространства, придомовые территории, парки и скверы – все те места, в которых любим отдыхать</w:t>
      </w:r>
      <w:r>
        <w:rPr>
          <w:rFonts w:eastAsia="Times New Roman"/>
          <w:bCs w:val="0"/>
          <w:caps w:val="0"/>
          <w:color w:val="3B4256"/>
          <w:lang w:eastAsia="ru-RU"/>
        </w:rPr>
        <w:t>.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br/>
        <w:t>Проведение субботников поддержат волонтеры, которые также проинформируют жителей о возможности участия в отборе территорий для благоустройства.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br/>
        <w:t xml:space="preserve">Чтобы максимальное число горожан могло принять участие в жизни своего города, в этом году была разработана и запущена общероссийская платформа для голосования за объекты благоустройства – </w:t>
      </w:r>
      <w:proofErr w:type="spellStart"/>
      <w:r w:rsidRPr="00167D96">
        <w:rPr>
          <w:rFonts w:eastAsia="Times New Roman"/>
          <w:bCs w:val="0"/>
          <w:caps w:val="0"/>
          <w:color w:val="3B4256"/>
          <w:lang w:eastAsia="ru-RU"/>
        </w:rPr>
        <w:t>za.gorodsreda.ru</w:t>
      </w:r>
      <w:proofErr w:type="spellEnd"/>
      <w:r w:rsidRPr="00167D96">
        <w:rPr>
          <w:rFonts w:eastAsia="Times New Roman"/>
          <w:bCs w:val="0"/>
          <w:caps w:val="0"/>
          <w:color w:val="3B4256"/>
          <w:lang w:eastAsia="ru-RU"/>
        </w:rPr>
        <w:t xml:space="preserve">. Голосование пройдет в период с 26 апреля по 30 мая. На сайте платформы собран перечень всех возможных территорий и </w:t>
      </w:r>
      <w:proofErr w:type="spellStart"/>
      <w:proofErr w:type="gramStart"/>
      <w:r w:rsidRPr="00167D96">
        <w:rPr>
          <w:rFonts w:eastAsia="Times New Roman"/>
          <w:bCs w:val="0"/>
          <w:caps w:val="0"/>
          <w:color w:val="3B4256"/>
          <w:lang w:eastAsia="ru-RU"/>
        </w:rPr>
        <w:t>дизайн-проектов</w:t>
      </w:r>
      <w:proofErr w:type="spellEnd"/>
      <w:proofErr w:type="gramEnd"/>
      <w:r w:rsidRPr="00167D96">
        <w:rPr>
          <w:rFonts w:eastAsia="Times New Roman"/>
          <w:bCs w:val="0"/>
          <w:caps w:val="0"/>
          <w:color w:val="3B4256"/>
          <w:lang w:eastAsia="ru-RU"/>
        </w:rPr>
        <w:t xml:space="preserve"> к реализации в конкретном городе или регионе.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br/>
      </w:r>
      <w:r>
        <w:rPr>
          <w:rFonts w:eastAsia="Times New Roman"/>
          <w:bCs w:val="0"/>
          <w:caps w:val="0"/>
          <w:color w:val="3B4256"/>
          <w:lang w:eastAsia="ru-RU"/>
        </w:rPr>
        <w:t>Н</w:t>
      </w:r>
      <w:r w:rsidRPr="00167D96">
        <w:rPr>
          <w:rFonts w:eastAsia="Times New Roman"/>
          <w:bCs w:val="0"/>
          <w:caps w:val="0"/>
          <w:color w:val="3B4256"/>
          <w:lang w:eastAsia="ru-RU"/>
        </w:rPr>
        <w:t>еобходимо принять активное участие в голосовании за объекты благоустройства</w:t>
      </w:r>
      <w:r>
        <w:rPr>
          <w:rFonts w:eastAsia="Times New Roman"/>
          <w:bCs w:val="0"/>
          <w:caps w:val="0"/>
          <w:color w:val="3B4256"/>
          <w:lang w:eastAsia="ru-RU"/>
        </w:rPr>
        <w:t xml:space="preserve"> и во Всероссийском субботнике.</w:t>
      </w:r>
    </w:p>
    <w:p w:rsidR="00167D96" w:rsidRPr="00167D96" w:rsidRDefault="00167D96" w:rsidP="00167D96">
      <w:pPr>
        <w:spacing w:after="0" w:line="240" w:lineRule="auto"/>
        <w:ind w:right="53"/>
        <w:textAlignment w:val="top"/>
        <w:rPr>
          <w:rFonts w:ascii="Arial" w:eastAsia="Times New Roman" w:hAnsi="Arial" w:cs="Arial"/>
          <w:bCs w:val="0"/>
          <w:caps w:val="0"/>
          <w:color w:val="3B4256"/>
          <w:sz w:val="17"/>
          <w:szCs w:val="17"/>
          <w:lang w:eastAsia="ru-RU"/>
        </w:rPr>
      </w:pPr>
    </w:p>
    <w:p w:rsidR="00167D96" w:rsidRPr="00167D96" w:rsidRDefault="00167D96" w:rsidP="00167D96">
      <w:pPr>
        <w:spacing w:after="0" w:line="240" w:lineRule="auto"/>
        <w:ind w:right="53"/>
        <w:textAlignment w:val="top"/>
        <w:rPr>
          <w:rFonts w:ascii="Arial" w:eastAsia="Times New Roman" w:hAnsi="Arial" w:cs="Arial"/>
          <w:bCs w:val="0"/>
          <w:caps w:val="0"/>
          <w:color w:val="3B4256"/>
          <w:sz w:val="17"/>
          <w:szCs w:val="17"/>
          <w:lang w:eastAsia="ru-RU"/>
        </w:rPr>
      </w:pPr>
      <w:r>
        <w:rPr>
          <w:rFonts w:ascii="Arial" w:eastAsia="Times New Roman" w:hAnsi="Arial" w:cs="Arial"/>
          <w:bCs w:val="0"/>
          <w:caps w:val="0"/>
          <w:noProof/>
          <w:color w:val="3B4256"/>
          <w:sz w:val="17"/>
          <w:szCs w:val="17"/>
          <w:lang w:eastAsia="ru-RU"/>
        </w:rPr>
        <w:drawing>
          <wp:inline distT="0" distB="0" distL="0" distR="0">
            <wp:extent cx="7152217" cy="5002327"/>
            <wp:effectExtent l="19050" t="0" r="0" b="0"/>
            <wp:docPr id="1" name="Рисунок 1" descr="C:\Users\adm\Desktop\Дворы 2021\Картинка городская сре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Дворы 2021\Картинка городская сред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5340" cy="5004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D96" w:rsidRPr="00167D96" w:rsidRDefault="00167D96" w:rsidP="00167D96">
      <w:pPr>
        <w:spacing w:after="0" w:line="240" w:lineRule="auto"/>
        <w:ind w:right="53"/>
        <w:textAlignment w:val="top"/>
        <w:rPr>
          <w:rFonts w:ascii="Arial" w:eastAsia="Times New Roman" w:hAnsi="Arial" w:cs="Arial"/>
          <w:bCs w:val="0"/>
          <w:caps w:val="0"/>
          <w:color w:val="3B4256"/>
          <w:sz w:val="17"/>
          <w:szCs w:val="17"/>
          <w:lang w:eastAsia="ru-RU"/>
        </w:rPr>
      </w:pPr>
    </w:p>
    <w:p w:rsidR="00167D96" w:rsidRPr="00167D96" w:rsidRDefault="00167D96" w:rsidP="00167D96">
      <w:pPr>
        <w:spacing w:after="0" w:line="240" w:lineRule="auto"/>
        <w:ind w:right="53"/>
        <w:textAlignment w:val="top"/>
        <w:rPr>
          <w:rFonts w:ascii="Arial" w:eastAsia="Times New Roman" w:hAnsi="Arial" w:cs="Arial"/>
          <w:bCs w:val="0"/>
          <w:caps w:val="0"/>
          <w:color w:val="3B4256"/>
          <w:sz w:val="17"/>
          <w:szCs w:val="17"/>
          <w:lang w:eastAsia="ru-RU"/>
        </w:rPr>
      </w:pPr>
    </w:p>
    <w:p w:rsidR="00167D96" w:rsidRPr="00167D96" w:rsidRDefault="00167D96" w:rsidP="00167D96">
      <w:pPr>
        <w:spacing w:after="0" w:line="240" w:lineRule="auto"/>
        <w:textAlignment w:val="top"/>
        <w:rPr>
          <w:rFonts w:ascii="Arial" w:eastAsia="Times New Roman" w:hAnsi="Arial" w:cs="Arial"/>
          <w:bCs w:val="0"/>
          <w:caps w:val="0"/>
          <w:color w:val="3B4256"/>
          <w:sz w:val="17"/>
          <w:szCs w:val="17"/>
          <w:lang w:eastAsia="ru-RU"/>
        </w:rPr>
      </w:pPr>
    </w:p>
    <w:sectPr w:rsidR="00167D96" w:rsidRPr="00167D96" w:rsidSect="00167D96">
      <w:pgSz w:w="11906" w:h="16838"/>
      <w:pgMar w:top="28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2D3"/>
    <w:multiLevelType w:val="multilevel"/>
    <w:tmpl w:val="716473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7D96"/>
    <w:rsid w:val="00167D96"/>
    <w:rsid w:val="009352FD"/>
    <w:rsid w:val="00A32BA9"/>
    <w:rsid w:val="00B156DD"/>
    <w:rsid w:val="00F75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7D96"/>
    <w:pPr>
      <w:spacing w:before="100" w:beforeAutospacing="1" w:after="100" w:afterAutospacing="1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D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7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dcterms:created xsi:type="dcterms:W3CDTF">2021-04-19T12:56:00Z</dcterms:created>
  <dcterms:modified xsi:type="dcterms:W3CDTF">2021-04-19T13:21:00Z</dcterms:modified>
</cp:coreProperties>
</file>