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5DA" w:rsidRDefault="00FF65DA" w:rsidP="00FF65D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</w:p>
    <w:p w:rsidR="00FF65DA" w:rsidRDefault="00FF65DA" w:rsidP="00FF65D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Жуковского сельского поселения</w:t>
      </w:r>
    </w:p>
    <w:p w:rsidR="00FF65DA" w:rsidRDefault="00FF65DA" w:rsidP="00FF65DA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FF65DA" w:rsidRDefault="00FF65DA" w:rsidP="00FF65D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F65DA" w:rsidRDefault="00FF65DA" w:rsidP="00FF65D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</w:p>
    <w:p w:rsidR="00FF65DA" w:rsidRDefault="00FF65DA" w:rsidP="00FF65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 01»  апреля 2021 года                                                            № 7-р</w:t>
      </w:r>
    </w:p>
    <w:p w:rsidR="00FF65DA" w:rsidRDefault="00FF65DA" w:rsidP="00FF65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«Об установлении  минимального размера </w:t>
      </w:r>
    </w:p>
    <w:p w:rsidR="00FF65DA" w:rsidRDefault="00FF65DA" w:rsidP="00FF65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пенсии за выслугу лет муниципальным служащим»  </w:t>
      </w:r>
    </w:p>
    <w:p w:rsidR="00FF65DA" w:rsidRDefault="00FF65DA" w:rsidP="00FF65DA">
      <w:pPr>
        <w:spacing w:before="108" w:after="108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>
        <w:rPr>
          <w:rFonts w:ascii="Times New Roman" w:hAnsi="Times New Roman" w:cs="Times New Roman"/>
          <w:bCs/>
          <w:sz w:val="28"/>
          <w:szCs w:val="28"/>
        </w:rPr>
        <w:t>В соответствии с Законом Республики Мордовия от 8 июня 1999г. № 30-З «О муниципальной службе в Республике Мордовия» размер пенсии за выслугу лет не может быть ниже 50 процентов размера социальной пенсии, установленного пунктом 1 части 1 статьи 18 Федерального закона « О государственном пенсионном обеспечении в Российской Федерации» (далее –Закон № 166 – ФЗ).</w:t>
      </w:r>
    </w:p>
    <w:p w:rsidR="00FF65DA" w:rsidRDefault="00FF65DA" w:rsidP="00FF65DA">
      <w:pPr>
        <w:spacing w:before="108" w:after="108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В соответствии с Постановлением Правительства Российской Федерации от 23 марта 2021 года № 443 « Об утверждении коэффициента индексации с 1 апреля 2021 г. социальных пенсий .</w:t>
      </w:r>
    </w:p>
    <w:p w:rsidR="00FF65DA" w:rsidRDefault="00FF65DA" w:rsidP="00FF65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Произвести,  с 1 апреля 2021 г. индексирование доплаты к  пенсии за выслугу лет муниципальным служащим Администрации Жуковского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Полянского муниципального района в размере 1, 034.</w:t>
      </w:r>
    </w:p>
    <w:p w:rsidR="00FF65DA" w:rsidRDefault="00FF65DA" w:rsidP="00FF65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Установить Бабиной Валентине Степановне  с 1 апреля 2021 года  минимальный размер пенсии за выслугу лет муниципальным служащим Администрации Жуковского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Полянского муниципального района в размере 2898,38 (Две тысячи восемьсот девяноста восемь   рублей  38 копеек</w:t>
      </w:r>
    </w:p>
    <w:p w:rsidR="00FF65DA" w:rsidRDefault="00FF65DA" w:rsidP="00FF65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Возложить обязанности по исполнению данного распоряжения на отдел бухгалтерского учета и отчетности Администрации  Жуковского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Полянского муниципального района РМ</w:t>
      </w:r>
    </w:p>
    <w:p w:rsidR="00FF65DA" w:rsidRDefault="00FF65DA" w:rsidP="00FF65DA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 Жуковского сельского поселения</w:t>
      </w:r>
    </w:p>
    <w:p w:rsidR="00FF65DA" w:rsidRDefault="00FF65DA" w:rsidP="00FF65DA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района:                          В.М.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Бегеева</w:t>
      </w:r>
      <w:proofErr w:type="spellEnd"/>
    </w:p>
    <w:p w:rsidR="00852041" w:rsidRPr="00FF65DA" w:rsidRDefault="00852041" w:rsidP="00FF65DA"/>
    <w:sectPr w:rsidR="00852041" w:rsidRPr="00FF65DA" w:rsidSect="00BA07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4968A5"/>
    <w:rsid w:val="002C7720"/>
    <w:rsid w:val="004968A5"/>
    <w:rsid w:val="00852041"/>
    <w:rsid w:val="00AF3369"/>
    <w:rsid w:val="00BA0724"/>
    <w:rsid w:val="00FF65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7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513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1411</Characters>
  <Application>Microsoft Office Word</Application>
  <DocSecurity>0</DocSecurity>
  <Lines>11</Lines>
  <Paragraphs>3</Paragraphs>
  <ScaleCrop>false</ScaleCrop>
  <Company>Grizli777</Company>
  <LinksUpToDate>false</LinksUpToDate>
  <CharactersWithSpaces>1655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2021-02-26T12:58:00Z</dcterms:created>
  <dcterms:modified xsi:type="dcterms:W3CDTF">2021-04-14T06:10:00Z</dcterms:modified>
</cp:coreProperties>
</file>