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CB7" w:rsidRDefault="00EB25E3" w:rsidP="00EB25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муниципального этапа Всероссийской олимпиады школьников в 2020-21 учебном году</w:t>
      </w:r>
    </w:p>
    <w:p w:rsidR="00EB25E3" w:rsidRDefault="00EB25E3" w:rsidP="00EB25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25E3" w:rsidRDefault="00EB25E3" w:rsidP="00EB25E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порядку проведения Всероссийской олимпиады школьников</w:t>
      </w:r>
      <w:r w:rsidR="00931EF2">
        <w:rPr>
          <w:rFonts w:ascii="Times New Roman" w:hAnsi="Times New Roman" w:cs="Times New Roman"/>
          <w:sz w:val="28"/>
          <w:szCs w:val="28"/>
        </w:rPr>
        <w:t xml:space="preserve">, </w:t>
      </w:r>
      <w:r w:rsidR="000A3400">
        <w:rPr>
          <w:rFonts w:ascii="Times New Roman" w:hAnsi="Times New Roman" w:cs="Times New Roman"/>
          <w:sz w:val="28"/>
          <w:szCs w:val="28"/>
        </w:rPr>
        <w:t>утвержденным приказом Министерства образования и науки Российской Федерации от 18 ноября 2013 года</w:t>
      </w:r>
      <w:r w:rsidR="000F6D57">
        <w:rPr>
          <w:rFonts w:ascii="Times New Roman" w:hAnsi="Times New Roman" w:cs="Times New Roman"/>
          <w:sz w:val="28"/>
          <w:szCs w:val="28"/>
        </w:rPr>
        <w:t xml:space="preserve"> №1252, приказом Министерства образования Республики Мордовия №1295 от 02.11.2020г., Постановлением Главы </w:t>
      </w:r>
      <w:proofErr w:type="spellStart"/>
      <w:r w:rsidR="000F6D5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F6D57">
        <w:rPr>
          <w:rFonts w:ascii="Times New Roman" w:hAnsi="Times New Roman" w:cs="Times New Roman"/>
          <w:sz w:val="28"/>
          <w:szCs w:val="28"/>
        </w:rPr>
        <w:t>-Полянского муниципального района №760 от 12.11.2020г. в период с 8 ноября по 9 декабря проведен муниципальный этап всероссийской олимпиады школьников по 22 предметам федерального компонента учебного плана.</w:t>
      </w:r>
      <w:proofErr w:type="gramEnd"/>
      <w:r w:rsidR="000F6D57">
        <w:rPr>
          <w:rFonts w:ascii="Times New Roman" w:hAnsi="Times New Roman" w:cs="Times New Roman"/>
          <w:sz w:val="28"/>
          <w:szCs w:val="28"/>
        </w:rPr>
        <w:t xml:space="preserve"> В связи со сложившейся эпидемиологической ситуацией в стране он проводился на базе образовательных организаций.</w:t>
      </w:r>
    </w:p>
    <w:p w:rsidR="000F6D57" w:rsidRDefault="000F6D57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муниципальном этапе Олимпиады приняли участие 516 обучающихся 7-11 классов </w:t>
      </w:r>
      <w:r w:rsidR="00DB0B92">
        <w:rPr>
          <w:rFonts w:ascii="Times New Roman" w:hAnsi="Times New Roman" w:cs="Times New Roman"/>
          <w:sz w:val="28"/>
          <w:szCs w:val="28"/>
        </w:rPr>
        <w:t>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школ района (33% от  общего количества обучающихся данной возрастной категории).</w:t>
      </w:r>
    </w:p>
    <w:p w:rsidR="000F6D57" w:rsidRDefault="000F6D57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учебном году в предметных олимпиадах суммарно принимали участие</w:t>
      </w:r>
      <w:r w:rsidR="00DB0B92">
        <w:rPr>
          <w:rFonts w:ascii="Times New Roman" w:hAnsi="Times New Roman" w:cs="Times New Roman"/>
          <w:sz w:val="28"/>
          <w:szCs w:val="28"/>
        </w:rPr>
        <w:t xml:space="preserve"> 1041 обучающихся, а в прошлом году 989 учащихся (на 52 ученика больше). Таким образом</w:t>
      </w:r>
      <w:r w:rsidR="00A37626">
        <w:rPr>
          <w:rFonts w:ascii="Times New Roman" w:hAnsi="Times New Roman" w:cs="Times New Roman"/>
          <w:sz w:val="28"/>
          <w:szCs w:val="28"/>
        </w:rPr>
        <w:t>,</w:t>
      </w:r>
      <w:r w:rsidR="00DB0B92">
        <w:rPr>
          <w:rFonts w:ascii="Times New Roman" w:hAnsi="Times New Roman" w:cs="Times New Roman"/>
          <w:sz w:val="28"/>
          <w:szCs w:val="28"/>
        </w:rPr>
        <w:t xml:space="preserve"> количество участников в сравнении с прошлым годом увеличилось. Однако, количество еще не показатель качества.</w:t>
      </w:r>
    </w:p>
    <w:p w:rsidR="00DB0B92" w:rsidRDefault="00DB0B92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не было участников муниципального этапа Олимпиады из Вышинской основной школы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762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ало участников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-Полянской основной школы,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Озерной,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Пичпандинской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школ.</w:t>
      </w:r>
    </w:p>
    <w:p w:rsidR="00DB0B92" w:rsidRDefault="00DB0B92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показателем результативности олимпиад считается наличие победителей и призеров, по которым выводится такой показатель, как коэффициент победы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.е. доля призовых мест  от общего числа от общего числа участников олимпиады.</w:t>
      </w:r>
    </w:p>
    <w:p w:rsidR="00DB0B92" w:rsidRDefault="00DB0B92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516 (пяти ста шестнадцати) участников муниципального этапа олимпиады </w:t>
      </w:r>
      <w:r w:rsidR="00612EE1">
        <w:rPr>
          <w:rFonts w:ascii="Times New Roman" w:hAnsi="Times New Roman" w:cs="Times New Roman"/>
          <w:sz w:val="28"/>
          <w:szCs w:val="28"/>
        </w:rPr>
        <w:t xml:space="preserve">победителями </w:t>
      </w:r>
      <w:r w:rsidR="0073185F">
        <w:rPr>
          <w:rFonts w:ascii="Times New Roman" w:hAnsi="Times New Roman" w:cs="Times New Roman"/>
          <w:sz w:val="28"/>
          <w:szCs w:val="28"/>
        </w:rPr>
        <w:t xml:space="preserve">стали 57 обучающихся, 120 </w:t>
      </w:r>
      <w:r w:rsidR="005435EF">
        <w:rPr>
          <w:rFonts w:ascii="Times New Roman" w:hAnsi="Times New Roman" w:cs="Times New Roman"/>
          <w:sz w:val="28"/>
          <w:szCs w:val="28"/>
        </w:rPr>
        <w:t xml:space="preserve"> участников – призерами, всего 177 школьников стали победителями и призерами. По сравнению с прошлым годом 202 победителей и призеров. В этом году показатели ниже по сравнению с прошлым учебным годом.</w:t>
      </w:r>
    </w:p>
    <w:p w:rsidR="005435EF" w:rsidRDefault="005435EF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Слабый уровень результативности по русскому языку, информатике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атематике, астрономии, экономике.</w:t>
      </w:r>
    </w:p>
    <w:p w:rsidR="005435EF" w:rsidRDefault="005435EF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Такие результаты показывают слабую подготовку учащихся по предметам.</w:t>
      </w:r>
    </w:p>
    <w:p w:rsidR="005435EF" w:rsidRDefault="005435EF" w:rsidP="00EB25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Причины:</w:t>
      </w:r>
    </w:p>
    <w:p w:rsidR="005435EF" w:rsidRDefault="005435EF" w:rsidP="00543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системной работы с ода</w:t>
      </w:r>
      <w:r w:rsidR="00A37626">
        <w:rPr>
          <w:rFonts w:ascii="Times New Roman" w:hAnsi="Times New Roman" w:cs="Times New Roman"/>
          <w:sz w:val="28"/>
          <w:szCs w:val="28"/>
        </w:rPr>
        <w:t>ренными, мотивированными детьми;</w:t>
      </w:r>
    </w:p>
    <w:p w:rsidR="005435EF" w:rsidRDefault="005435EF" w:rsidP="00543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времени на индивидуальную работу;</w:t>
      </w:r>
    </w:p>
    <w:p w:rsidR="005435EF" w:rsidRDefault="005435EF" w:rsidP="00543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недостаточность подготовки учителя в углубленном знании предмета;</w:t>
      </w:r>
    </w:p>
    <w:p w:rsidR="005435EF" w:rsidRDefault="005435EF" w:rsidP="005435E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низкая заинтересованность детей в участии в олимпиадах.</w:t>
      </w:r>
    </w:p>
    <w:p w:rsidR="005435EF" w:rsidRDefault="005435EF" w:rsidP="005435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Отсюда можно сделать вывод, что большинство учащихся владеют только базовым уровнем знаний.</w:t>
      </w:r>
    </w:p>
    <w:p w:rsidR="005435EF" w:rsidRDefault="005435EF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качестве подготовки </w:t>
      </w:r>
      <w:r w:rsidR="00A37626"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этапа Олимпиады можно судить по такому критерию, как доля участников олимпиады, на</w:t>
      </w:r>
      <w:r w:rsidR="00A37626">
        <w:rPr>
          <w:rFonts w:ascii="Times New Roman" w:hAnsi="Times New Roman" w:cs="Times New Roman"/>
          <w:sz w:val="28"/>
          <w:szCs w:val="28"/>
        </w:rPr>
        <w:t>бравшие 50</w:t>
      </w:r>
      <w:r>
        <w:rPr>
          <w:rFonts w:ascii="Times New Roman" w:hAnsi="Times New Roman" w:cs="Times New Roman"/>
          <w:sz w:val="28"/>
          <w:szCs w:val="28"/>
        </w:rPr>
        <w:t>% и более от максимально возможных баллов по предмету.</w:t>
      </w:r>
    </w:p>
    <w:p w:rsidR="005435EF" w:rsidRDefault="005435EF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список школ, где есть победители и призеры, увеличилось в сравнении с прошлым годом.</w:t>
      </w:r>
    </w:p>
    <w:p w:rsidR="005435EF" w:rsidRDefault="005435EF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количеству победителей и призеров лидирует </w:t>
      </w:r>
      <w:proofErr w:type="spellStart"/>
      <w:r w:rsidR="00A37626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-Полянская средняя школа №1, затем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-Полянская гимназия, далее идут такие школы, как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Явасская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Уметская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r w:rsidR="00A37626">
        <w:rPr>
          <w:rFonts w:ascii="Times New Roman" w:hAnsi="Times New Roman" w:cs="Times New Roman"/>
          <w:sz w:val="28"/>
          <w:szCs w:val="28"/>
        </w:rPr>
        <w:t>С</w:t>
      </w:r>
      <w:r w:rsidR="00FF2151">
        <w:rPr>
          <w:rFonts w:ascii="Times New Roman" w:hAnsi="Times New Roman" w:cs="Times New Roman"/>
          <w:sz w:val="28"/>
          <w:szCs w:val="28"/>
        </w:rPr>
        <w:t>основская, Ново-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Выселская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7626">
        <w:rPr>
          <w:rFonts w:ascii="Times New Roman" w:hAnsi="Times New Roman" w:cs="Times New Roman"/>
          <w:sz w:val="28"/>
          <w:szCs w:val="28"/>
        </w:rPr>
        <w:t>Б</w:t>
      </w:r>
      <w:r w:rsidR="00FF2151">
        <w:rPr>
          <w:rFonts w:ascii="Times New Roman" w:hAnsi="Times New Roman" w:cs="Times New Roman"/>
          <w:sz w:val="28"/>
          <w:szCs w:val="28"/>
        </w:rPr>
        <w:t>улдыгинская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>, Жуковская, Ново-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Потьминская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Потьминская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 школы и другие. Призовые места также в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Ширингушской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Озерной,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Каргальской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Молочницкой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Мордовско-Пимбурской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F2151">
        <w:rPr>
          <w:rFonts w:ascii="Times New Roman" w:hAnsi="Times New Roman" w:cs="Times New Roman"/>
          <w:sz w:val="28"/>
          <w:szCs w:val="28"/>
        </w:rPr>
        <w:t>Ясно-Полянской</w:t>
      </w:r>
      <w:proofErr w:type="gramEnd"/>
      <w:r w:rsidR="00FF2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Тарханско-Потьминской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, Горенской, </w:t>
      </w:r>
      <w:proofErr w:type="spellStart"/>
      <w:r w:rsidR="00FF2151">
        <w:rPr>
          <w:rFonts w:ascii="Times New Roman" w:hAnsi="Times New Roman" w:cs="Times New Roman"/>
          <w:sz w:val="28"/>
          <w:szCs w:val="28"/>
        </w:rPr>
        <w:t>Ачадовской</w:t>
      </w:r>
      <w:proofErr w:type="spellEnd"/>
      <w:r w:rsidR="00FF2151">
        <w:rPr>
          <w:rFonts w:ascii="Times New Roman" w:hAnsi="Times New Roman" w:cs="Times New Roman"/>
          <w:sz w:val="28"/>
          <w:szCs w:val="28"/>
        </w:rPr>
        <w:t xml:space="preserve"> школах.</w:t>
      </w:r>
    </w:p>
    <w:p w:rsidR="00FF2151" w:rsidRDefault="00FF2151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 победителей и призеров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Вадово-Селищенской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Леплейской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Лесной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Пичпандинской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школах.</w:t>
      </w:r>
    </w:p>
    <w:p w:rsidR="00FF2151" w:rsidRDefault="00FF2151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Учащиеся, которые являются победителями и призерами школьного этапа, на муниципальном этапе получили нулевые результаты.</w:t>
      </w:r>
    </w:p>
    <w:p w:rsidR="00FF2151" w:rsidRDefault="00FF2151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этап Всероссийской предметной олимпиады школьников прошел на хорошем организованном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вся информация выставлена на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 муниципального района.</w:t>
      </w:r>
    </w:p>
    <w:p w:rsidR="00FF2151" w:rsidRDefault="00FF2151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следует еще раз отметить, что в ряде школ района по-прежнему нет системы подготовки обучающихся к участию к олимпиаде</w:t>
      </w:r>
      <w:r w:rsidR="004B68DB">
        <w:rPr>
          <w:rFonts w:ascii="Times New Roman" w:hAnsi="Times New Roman" w:cs="Times New Roman"/>
          <w:sz w:val="28"/>
          <w:szCs w:val="28"/>
        </w:rPr>
        <w:t>, не уделяется достаточное внимание поиску и поддержке талантливых и одаренных детей. Ведущей в основном остается самостоятельная подготовка обучающихся к олимпиадам</w:t>
      </w:r>
      <w:proofErr w:type="gramStart"/>
      <w:r w:rsidR="004B68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B68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68D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B68DB">
        <w:rPr>
          <w:rFonts w:ascii="Times New Roman" w:hAnsi="Times New Roman" w:cs="Times New Roman"/>
          <w:sz w:val="28"/>
          <w:szCs w:val="28"/>
        </w:rPr>
        <w:t xml:space="preserve"> участие носит спонтанный характер.</w:t>
      </w:r>
    </w:p>
    <w:p w:rsidR="004B68DB" w:rsidRDefault="004B68DB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олимпиады низкие  и  говорят о слабой организованной работе в образовательных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подготовке обучающихся к Всероссийской олимпиаде школьников.</w:t>
      </w:r>
    </w:p>
    <w:p w:rsidR="004B68DB" w:rsidRDefault="00A37626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4B68DB">
        <w:rPr>
          <w:rFonts w:ascii="Times New Roman" w:hAnsi="Times New Roman" w:cs="Times New Roman"/>
          <w:sz w:val="28"/>
          <w:szCs w:val="28"/>
        </w:rPr>
        <w:t xml:space="preserve"> 12 января стартовал республиканский этап Всероссийской олимпиады школьников.</w:t>
      </w:r>
    </w:p>
    <w:p w:rsidR="004B68DB" w:rsidRDefault="004B68DB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пока один призер по литературе – Кулагина Алина – ученица 11 класса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-Полянской гимназии. По остальным предметам пока нет победителей и призеров.</w:t>
      </w:r>
    </w:p>
    <w:p w:rsidR="004B68DB" w:rsidRDefault="004B68DB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Булем надеяться, что еще в феврале будут призовые места по нашему району.</w:t>
      </w:r>
    </w:p>
    <w:p w:rsidR="004B68DB" w:rsidRDefault="004B68DB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4B68DB" w:rsidRDefault="004B68DB" w:rsidP="0054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общеобразовательный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учреждений:</w:t>
      </w:r>
    </w:p>
    <w:p w:rsidR="004B68DB" w:rsidRDefault="004B68DB" w:rsidP="004B68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анализ результативности участия общеобразовательного учреждения в муниципальном этапе Всероссийской олимпиады школьников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D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пределить проблемы в подготовке участников олимпиады</w:t>
      </w:r>
      <w:r w:rsidR="009A4F3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наметить пути их решения до 1 марта 2021 года.</w:t>
      </w:r>
    </w:p>
    <w:p w:rsidR="004B68DB" w:rsidRDefault="004B68DB" w:rsidP="004B68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целенаправленную работу с одаренными детьми, в том числе через индивидуальные занятия.</w:t>
      </w:r>
    </w:p>
    <w:p w:rsidR="004B68DB" w:rsidRPr="004B68DB" w:rsidRDefault="004B68DB" w:rsidP="004B68D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редметникам уделять больше внимания работе с одаренными </w:t>
      </w:r>
      <w:r w:rsidR="00303340">
        <w:rPr>
          <w:rFonts w:ascii="Times New Roman" w:hAnsi="Times New Roman" w:cs="Times New Roman"/>
          <w:sz w:val="28"/>
          <w:szCs w:val="28"/>
        </w:rPr>
        <w:t>детьми, предлагать задания повышенной сложности, развивающими творческие способности учащихся.</w:t>
      </w:r>
    </w:p>
    <w:sectPr w:rsidR="004B68DB" w:rsidRPr="004B6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3794A"/>
    <w:multiLevelType w:val="hybridMultilevel"/>
    <w:tmpl w:val="9730AC7E"/>
    <w:lvl w:ilvl="0" w:tplc="58169E7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61279C"/>
    <w:multiLevelType w:val="hybridMultilevel"/>
    <w:tmpl w:val="88269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5E3"/>
    <w:rsid w:val="000A3400"/>
    <w:rsid w:val="000F6D57"/>
    <w:rsid w:val="00206CB7"/>
    <w:rsid w:val="00303340"/>
    <w:rsid w:val="004B68DB"/>
    <w:rsid w:val="005435EF"/>
    <w:rsid w:val="005C0DAF"/>
    <w:rsid w:val="00612EE1"/>
    <w:rsid w:val="0073185F"/>
    <w:rsid w:val="00931EF2"/>
    <w:rsid w:val="009A4F32"/>
    <w:rsid w:val="00A37626"/>
    <w:rsid w:val="00D6030E"/>
    <w:rsid w:val="00DB0B92"/>
    <w:rsid w:val="00EB25E3"/>
    <w:rsid w:val="00F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5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9</cp:revision>
  <dcterms:created xsi:type="dcterms:W3CDTF">2021-02-08T04:51:00Z</dcterms:created>
  <dcterms:modified xsi:type="dcterms:W3CDTF">2021-02-10T07:16:00Z</dcterms:modified>
</cp:coreProperties>
</file>