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778" w:rsidRDefault="00BD0778" w:rsidP="007959D8"/>
    <w:p w:rsidR="00BD0778" w:rsidRDefault="00BD0778" w:rsidP="007959D8"/>
    <w:p w:rsidR="00BD0778" w:rsidRPr="00F74ECC" w:rsidRDefault="00BD0778" w:rsidP="007959D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8" o:spid="_x0000_s1026" type="#_x0000_t75" style="position:absolute;left:0;text-align:left;margin-left:222.15pt;margin-top:-18.85pt;width:57.7pt;height:59.55pt;z-index:251658240;visibility:visible">
            <v:imagedata r:id="rId4" o:title=""/>
            <w10:wrap type="square"/>
          </v:shape>
        </w:pict>
      </w:r>
    </w:p>
    <w:p w:rsidR="00BD0778" w:rsidRDefault="00BD0778" w:rsidP="007959D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BD0778" w:rsidRPr="00F74ECC" w:rsidRDefault="00BD0778" w:rsidP="007959D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BD0778" w:rsidRPr="00F74ECC" w:rsidRDefault="00BD0778" w:rsidP="007959D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BD0778" w:rsidRPr="00F74ECC" w:rsidRDefault="00BD0778" w:rsidP="007959D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BD0778" w:rsidRPr="00F74ECC" w:rsidRDefault="00BD0778" w:rsidP="007959D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BD0778" w:rsidRDefault="00BD0778" w:rsidP="007959D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BD0778" w:rsidRPr="00F74ECC" w:rsidRDefault="00BD0778" w:rsidP="007959D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BD0778" w:rsidRPr="00F74ECC" w:rsidRDefault="00BD0778" w:rsidP="007959D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 Е Ш Е Н И Е</w:t>
      </w:r>
    </w:p>
    <w:p w:rsidR="00BD0778" w:rsidRDefault="00BD0778" w:rsidP="002537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D0778" w:rsidRDefault="00BD0778" w:rsidP="002537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от « 29 »  декабря   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2020</w:t>
        </w:r>
        <w:r w:rsidRPr="006D2D01">
          <w:rPr>
            <w:rFonts w:ascii="Times New Roman" w:hAnsi="Times New Roman"/>
            <w:sz w:val="28"/>
            <w:szCs w:val="28"/>
            <w:lang w:eastAsia="ru-RU"/>
          </w:rPr>
          <w:t xml:space="preserve"> г</w:t>
        </w:r>
      </w:smartTag>
      <w:r w:rsidRPr="006D2D01">
        <w:rPr>
          <w:rFonts w:ascii="Times New Roman" w:hAnsi="Times New Roman"/>
          <w:sz w:val="28"/>
          <w:szCs w:val="28"/>
          <w:lang w:eastAsia="ru-RU"/>
        </w:rPr>
        <w:t xml:space="preserve">.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№ 5</w:t>
      </w:r>
    </w:p>
    <w:p w:rsidR="00BD0778" w:rsidRDefault="00BD077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D0778" w:rsidRDefault="00BD0778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BD0778" w:rsidRPr="00D63E4D" w:rsidRDefault="00BD0778" w:rsidP="00D63E4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63E4D">
        <w:rPr>
          <w:rFonts w:ascii="Times New Roman" w:hAnsi="Times New Roman"/>
          <w:b/>
          <w:bCs/>
          <w:sz w:val="28"/>
          <w:szCs w:val="28"/>
        </w:rPr>
        <w:t>ОБ ОСНОВНЫХ НАПРАВЛЕНИЯХ ДОЛГОВОЙ ПОЛИТИКИ ЗУБОВО-ПОЛЯНСКОГО МУНИЦИПАЛЬНОГО РАЙОНА НА 2021 ГОД И НА ПЛАНОВЫЙ ПЕРИОД 2022 И 2023 ГОДОВ.</w:t>
      </w:r>
    </w:p>
    <w:p w:rsidR="00BD0778" w:rsidRDefault="00BD0778" w:rsidP="002C1D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D0778" w:rsidRPr="00C05D8B" w:rsidRDefault="00BD0778" w:rsidP="002C1D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0778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05D8B">
        <w:rPr>
          <w:rFonts w:ascii="Times New Roman" w:hAnsi="Times New Roman"/>
          <w:sz w:val="28"/>
          <w:szCs w:val="28"/>
        </w:rPr>
        <w:t xml:space="preserve">В целях эффективного управления муниципальным долгом Зубово-Полянского муниципального района и принятия мер по снижению долговой нагрузки, руководствуясь </w:t>
      </w:r>
      <w:hyperlink r:id="rId5" w:history="1">
        <w:r w:rsidRPr="00C05D8B">
          <w:rPr>
            <w:rFonts w:ascii="Times New Roman" w:hAnsi="Times New Roman"/>
            <w:color w:val="106BBE"/>
            <w:sz w:val="28"/>
            <w:szCs w:val="28"/>
          </w:rPr>
          <w:t>статьей 19</w:t>
        </w:r>
      </w:hyperlink>
      <w:r w:rsidRPr="00C05D8B">
        <w:rPr>
          <w:rFonts w:ascii="Times New Roman" w:hAnsi="Times New Roman"/>
          <w:sz w:val="28"/>
          <w:szCs w:val="28"/>
        </w:rPr>
        <w:t xml:space="preserve"> Устава Зубово-Полянского муниципального района, </w:t>
      </w:r>
      <w:r w:rsidRPr="002C1DAE">
        <w:rPr>
          <w:rFonts w:ascii="Times New Roman" w:hAnsi="Times New Roman"/>
          <w:b/>
          <w:sz w:val="28"/>
          <w:szCs w:val="28"/>
        </w:rPr>
        <w:t>Совет депутатов Зубово-Полянского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D0778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D0778" w:rsidRPr="002C1DAE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2C1DAE">
        <w:rPr>
          <w:rFonts w:ascii="Times New Roman" w:hAnsi="Times New Roman"/>
          <w:b/>
          <w:sz w:val="28"/>
          <w:szCs w:val="28"/>
        </w:rPr>
        <w:t>РЕШИЛ:</w:t>
      </w:r>
    </w:p>
    <w:p w:rsidR="00BD0778" w:rsidRPr="00C05D8B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D0778" w:rsidRDefault="00BD0778" w:rsidP="00A773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314D8F">
        <w:rPr>
          <w:rFonts w:ascii="Times New Roman" w:hAnsi="Times New Roman"/>
          <w:sz w:val="28"/>
          <w:szCs w:val="28"/>
        </w:rPr>
        <w:t xml:space="preserve">1. Утвердить </w:t>
      </w:r>
      <w:hyperlink w:anchor="sub_1000" w:history="1">
        <w:r w:rsidRPr="00314D8F">
          <w:rPr>
            <w:rFonts w:ascii="Times New Roman" w:hAnsi="Times New Roman"/>
            <w:color w:val="106BBE"/>
            <w:sz w:val="28"/>
            <w:szCs w:val="28"/>
          </w:rPr>
          <w:t>Основные направления</w:t>
        </w:r>
      </w:hyperlink>
      <w:r w:rsidRPr="00314D8F">
        <w:rPr>
          <w:rFonts w:ascii="Times New Roman" w:hAnsi="Times New Roman"/>
          <w:sz w:val="28"/>
          <w:szCs w:val="28"/>
        </w:rPr>
        <w:t xml:space="preserve"> долговой политики Зубово-Полянского муниципального района на 202</w:t>
      </w:r>
      <w:r>
        <w:rPr>
          <w:rFonts w:ascii="Times New Roman" w:hAnsi="Times New Roman"/>
          <w:sz w:val="28"/>
          <w:szCs w:val="28"/>
        </w:rPr>
        <w:t>1</w:t>
      </w:r>
      <w:r w:rsidRPr="00314D8F"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/>
          <w:sz w:val="28"/>
          <w:szCs w:val="28"/>
        </w:rPr>
        <w:t>2</w:t>
      </w:r>
      <w:r w:rsidRPr="00314D8F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3</w:t>
      </w:r>
      <w:r w:rsidRPr="00314D8F">
        <w:rPr>
          <w:rFonts w:ascii="Times New Roman" w:hAnsi="Times New Roman"/>
          <w:sz w:val="28"/>
          <w:szCs w:val="28"/>
        </w:rPr>
        <w:t xml:space="preserve"> годов (приложение 1).</w:t>
      </w:r>
    </w:p>
    <w:p w:rsidR="00BD0778" w:rsidRPr="00314D8F" w:rsidRDefault="00BD0778" w:rsidP="00A773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D0778" w:rsidRPr="009D20E7" w:rsidRDefault="00BD0778" w:rsidP="00A7733B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 w:rsidRPr="009D20E7">
        <w:rPr>
          <w:rFonts w:ascii="Times New Roman" w:hAnsi="Times New Roman"/>
          <w:sz w:val="28"/>
          <w:szCs w:val="28"/>
        </w:rPr>
        <w:t xml:space="preserve">2. </w:t>
      </w:r>
      <w:r w:rsidRPr="00F72994">
        <w:rPr>
          <w:rFonts w:ascii="Times New Roman" w:hAnsi="Times New Roman"/>
          <w:sz w:val="28"/>
          <w:szCs w:val="28"/>
        </w:rPr>
        <w:t>Настоящее решение вступает в силу со дня его подписания и подлежит официальному опубликованию.</w:t>
      </w:r>
    </w:p>
    <w:p w:rsidR="00BD0778" w:rsidRPr="00314D8F" w:rsidRDefault="00BD0778" w:rsidP="00A773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bookmarkEnd w:id="1"/>
    <w:p w:rsidR="00BD0778" w:rsidRPr="00314D8F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D0778" w:rsidRPr="00CC6FEE" w:rsidRDefault="00BD0778" w:rsidP="004932E5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bookmarkStart w:id="2" w:name="sub_1000"/>
      <w:r w:rsidRPr="00CC6FEE">
        <w:rPr>
          <w:b/>
          <w:sz w:val="28"/>
          <w:szCs w:val="28"/>
        </w:rPr>
        <w:t>Глава Зубово-Полянск</w:t>
      </w:r>
      <w:r>
        <w:rPr>
          <w:b/>
          <w:sz w:val="28"/>
          <w:szCs w:val="28"/>
        </w:rPr>
        <w:t xml:space="preserve">ого                         </w:t>
      </w:r>
      <w:r w:rsidRPr="00CC6FEE">
        <w:rPr>
          <w:b/>
          <w:sz w:val="28"/>
          <w:szCs w:val="28"/>
        </w:rPr>
        <w:t>Председатель Совета депутатов</w:t>
      </w:r>
    </w:p>
    <w:p w:rsidR="00BD0778" w:rsidRPr="00CC6FEE" w:rsidRDefault="00BD0778" w:rsidP="004932E5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r w:rsidRPr="00CC6FEE">
        <w:rPr>
          <w:b/>
          <w:sz w:val="28"/>
          <w:szCs w:val="28"/>
        </w:rPr>
        <w:t xml:space="preserve">муниципального района  </w:t>
      </w:r>
      <w:r>
        <w:rPr>
          <w:b/>
          <w:sz w:val="28"/>
          <w:szCs w:val="28"/>
        </w:rPr>
        <w:t xml:space="preserve">                          </w:t>
      </w:r>
      <w:r w:rsidRPr="00CC6FEE">
        <w:rPr>
          <w:b/>
          <w:sz w:val="28"/>
          <w:szCs w:val="28"/>
        </w:rPr>
        <w:t>Зубово-Полянского муниципального</w:t>
      </w:r>
    </w:p>
    <w:p w:rsidR="00BD0778" w:rsidRPr="00CC6FEE" w:rsidRDefault="00BD0778" w:rsidP="004932E5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r w:rsidRPr="00CC6FEE">
        <w:rPr>
          <w:b/>
          <w:sz w:val="28"/>
          <w:szCs w:val="28"/>
        </w:rPr>
        <w:t xml:space="preserve">Республики Мордовия   </w:t>
      </w:r>
      <w:r>
        <w:rPr>
          <w:b/>
          <w:sz w:val="28"/>
          <w:szCs w:val="28"/>
        </w:rPr>
        <w:t xml:space="preserve">                             </w:t>
      </w:r>
      <w:r w:rsidRPr="00CC6FEE">
        <w:rPr>
          <w:b/>
          <w:sz w:val="28"/>
          <w:szCs w:val="28"/>
        </w:rPr>
        <w:t>района Республики Мордовия</w:t>
      </w:r>
    </w:p>
    <w:p w:rsidR="00BD0778" w:rsidRDefault="00BD0778" w:rsidP="004932E5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</w:p>
    <w:p w:rsidR="00BD0778" w:rsidRPr="00CC6FEE" w:rsidRDefault="00BD0778" w:rsidP="004932E5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  <w:r w:rsidRPr="00CC6FEE">
        <w:rPr>
          <w:b/>
          <w:sz w:val="28"/>
          <w:szCs w:val="28"/>
        </w:rPr>
        <w:t xml:space="preserve">В.А.Поршин             </w:t>
      </w:r>
      <w:r>
        <w:rPr>
          <w:b/>
          <w:sz w:val="28"/>
          <w:szCs w:val="28"/>
        </w:rPr>
        <w:t xml:space="preserve">                                      </w:t>
      </w:r>
      <w:r w:rsidRPr="00CC6FEE">
        <w:rPr>
          <w:b/>
          <w:sz w:val="28"/>
          <w:szCs w:val="28"/>
        </w:rPr>
        <w:t xml:space="preserve">  В.И.Дмитриев </w:t>
      </w:r>
    </w:p>
    <w:p w:rsidR="00BD0778" w:rsidRPr="00314D8F" w:rsidRDefault="00BD0778" w:rsidP="004932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BD0778" w:rsidRDefault="00BD0778" w:rsidP="006A751B">
      <w:pPr>
        <w:autoSpaceDE w:val="0"/>
        <w:autoSpaceDN w:val="0"/>
        <w:adjustRightInd w:val="0"/>
        <w:spacing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</w:p>
    <w:p w:rsidR="00BD0778" w:rsidRDefault="00BD0778" w:rsidP="006A751B">
      <w:pPr>
        <w:autoSpaceDE w:val="0"/>
        <w:autoSpaceDN w:val="0"/>
        <w:adjustRightInd w:val="0"/>
        <w:spacing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</w:p>
    <w:p w:rsidR="00BD0778" w:rsidRDefault="00BD0778" w:rsidP="006A751B">
      <w:pPr>
        <w:autoSpaceDE w:val="0"/>
        <w:autoSpaceDN w:val="0"/>
        <w:adjustRightInd w:val="0"/>
        <w:spacing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</w:p>
    <w:p w:rsidR="00BD0778" w:rsidRPr="00314D8F" w:rsidRDefault="00BD0778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                                                                       </w:t>
      </w:r>
      <w:r w:rsidRPr="00314D8F">
        <w:rPr>
          <w:rFonts w:ascii="Times New Roman" w:hAnsi="Times New Roman" w:cs="Times New Roman"/>
          <w:sz w:val="28"/>
          <w:szCs w:val="28"/>
        </w:rPr>
        <w:t>Приложение 1</w:t>
      </w:r>
    </w:p>
    <w:p w:rsidR="00BD0778" w:rsidRDefault="00BD0778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314D8F">
        <w:rPr>
          <w:rFonts w:ascii="Times New Roman" w:hAnsi="Times New Roman" w:cs="Times New Roman"/>
          <w:sz w:val="28"/>
          <w:szCs w:val="28"/>
        </w:rPr>
        <w:t xml:space="preserve">к решению сессии Совета депутатов </w:t>
      </w:r>
    </w:p>
    <w:p w:rsidR="00BD0778" w:rsidRDefault="00BD0778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314D8F">
        <w:rPr>
          <w:rFonts w:ascii="Times New Roman" w:hAnsi="Times New Roman" w:cs="Times New Roman"/>
          <w:sz w:val="28"/>
          <w:szCs w:val="28"/>
        </w:rPr>
        <w:t>Зубово- П</w:t>
      </w:r>
      <w:r>
        <w:rPr>
          <w:rFonts w:ascii="Times New Roman" w:hAnsi="Times New Roman" w:cs="Times New Roman"/>
          <w:sz w:val="28"/>
          <w:szCs w:val="28"/>
        </w:rPr>
        <w:t xml:space="preserve">олянского муниципального </w:t>
      </w:r>
    </w:p>
    <w:p w:rsidR="00BD0778" w:rsidRDefault="00BD0778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района </w:t>
      </w:r>
      <w:r w:rsidRPr="00314D8F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Мордовия </w:t>
      </w:r>
    </w:p>
    <w:p w:rsidR="00BD0778" w:rsidRPr="00314D8F" w:rsidRDefault="00BD0778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Pr="00314D8F">
        <w:rPr>
          <w:rFonts w:ascii="Times New Roman" w:hAnsi="Times New Roman" w:cs="Times New Roman"/>
          <w:sz w:val="28"/>
          <w:szCs w:val="28"/>
        </w:rPr>
        <w:t>«Об основных направлениях долговой</w:t>
      </w:r>
    </w:p>
    <w:p w:rsidR="00BD0778" w:rsidRDefault="00BD0778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п</w:t>
      </w:r>
      <w:r w:rsidRPr="00314D8F">
        <w:rPr>
          <w:rFonts w:ascii="Times New Roman" w:hAnsi="Times New Roman" w:cs="Times New Roman"/>
          <w:sz w:val="28"/>
          <w:szCs w:val="28"/>
        </w:rPr>
        <w:t xml:space="preserve">олитики Зубово-Полянского </w:t>
      </w:r>
    </w:p>
    <w:p w:rsidR="00BD0778" w:rsidRDefault="00BD0778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314D8F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района на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BD0778" w:rsidRPr="00314D8F" w:rsidRDefault="00BD0778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314D8F">
        <w:rPr>
          <w:rFonts w:ascii="Times New Roman" w:hAnsi="Times New Roman" w:cs="Times New Roman"/>
          <w:sz w:val="28"/>
          <w:szCs w:val="28"/>
        </w:rPr>
        <w:t>и на плановый период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14D8F">
        <w:rPr>
          <w:rFonts w:ascii="Times New Roman" w:hAnsi="Times New Roman" w:cs="Times New Roman"/>
          <w:sz w:val="28"/>
          <w:szCs w:val="28"/>
        </w:rPr>
        <w:t>–202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D0778" w:rsidRPr="00314D8F" w:rsidRDefault="00BD0778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от « 29  »  </w:t>
      </w:r>
      <w:r w:rsidRPr="00314D8F">
        <w:rPr>
          <w:rFonts w:ascii="Times New Roman" w:hAnsi="Times New Roman" w:cs="Times New Roman"/>
          <w:sz w:val="28"/>
          <w:szCs w:val="28"/>
        </w:rPr>
        <w:t xml:space="preserve"> декабря  </w:t>
      </w:r>
      <w:smartTag w:uri="urn:schemas-microsoft-com:office:smarttags" w:element="metricconverter">
        <w:smartTagPr>
          <w:attr w:name="ProductID" w:val="2020 г"/>
        </w:smartTagPr>
        <w:r w:rsidRPr="00314D8F">
          <w:rPr>
            <w:rFonts w:ascii="Times New Roman" w:hAnsi="Times New Roman" w:cs="Times New Roman"/>
            <w:sz w:val="28"/>
            <w:szCs w:val="28"/>
          </w:rPr>
          <w:t>20</w:t>
        </w:r>
        <w:r>
          <w:rPr>
            <w:rFonts w:ascii="Times New Roman" w:hAnsi="Times New Roman" w:cs="Times New Roman"/>
            <w:sz w:val="28"/>
            <w:szCs w:val="28"/>
          </w:rPr>
          <w:t>20</w:t>
        </w:r>
        <w:r w:rsidRPr="00314D8F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0778" w:rsidRPr="00314D8F" w:rsidRDefault="00BD0778" w:rsidP="00C05D8B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BD0778" w:rsidRPr="00314D8F" w:rsidRDefault="00BD0778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BD0778" w:rsidRPr="00314D8F" w:rsidRDefault="00BD0778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b/>
          <w:bCs/>
          <w:color w:val="26282F"/>
          <w:sz w:val="28"/>
          <w:szCs w:val="28"/>
        </w:rPr>
        <w:t>Основные направления</w:t>
      </w:r>
      <w:r w:rsidRPr="00314D8F">
        <w:rPr>
          <w:rFonts w:ascii="Times New Roman" w:hAnsi="Times New Roman"/>
          <w:b/>
          <w:bCs/>
          <w:color w:val="26282F"/>
          <w:sz w:val="28"/>
          <w:szCs w:val="28"/>
        </w:rPr>
        <w:br/>
        <w:t>долговой политики Зубово-Полянского  муниципального района на 202</w:t>
      </w:r>
      <w:r>
        <w:rPr>
          <w:rFonts w:ascii="Times New Roman" w:hAnsi="Times New Roman"/>
          <w:b/>
          <w:bCs/>
          <w:color w:val="26282F"/>
          <w:sz w:val="28"/>
          <w:szCs w:val="28"/>
        </w:rPr>
        <w:t>1</w:t>
      </w:r>
      <w:r w:rsidRPr="00314D8F">
        <w:rPr>
          <w:rFonts w:ascii="Times New Roman" w:hAnsi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/>
          <w:b/>
          <w:bCs/>
          <w:color w:val="26282F"/>
          <w:sz w:val="28"/>
          <w:szCs w:val="28"/>
        </w:rPr>
        <w:t>2</w:t>
      </w:r>
      <w:r w:rsidRPr="00314D8F">
        <w:rPr>
          <w:rFonts w:ascii="Times New Roman" w:hAnsi="Times New Roman"/>
          <w:b/>
          <w:bCs/>
          <w:color w:val="26282F"/>
          <w:sz w:val="28"/>
          <w:szCs w:val="28"/>
        </w:rPr>
        <w:t xml:space="preserve"> и 202</w:t>
      </w:r>
      <w:r>
        <w:rPr>
          <w:rFonts w:ascii="Times New Roman" w:hAnsi="Times New Roman"/>
          <w:b/>
          <w:bCs/>
          <w:color w:val="26282F"/>
          <w:sz w:val="28"/>
          <w:szCs w:val="28"/>
        </w:rPr>
        <w:t>3</w:t>
      </w:r>
      <w:r w:rsidRPr="00314D8F">
        <w:rPr>
          <w:rFonts w:ascii="Times New Roman" w:hAnsi="Times New Roman"/>
          <w:b/>
          <w:bCs/>
          <w:color w:val="26282F"/>
          <w:sz w:val="28"/>
          <w:szCs w:val="28"/>
        </w:rPr>
        <w:t xml:space="preserve"> годов</w:t>
      </w:r>
      <w:r w:rsidRPr="00314D8F">
        <w:rPr>
          <w:rFonts w:ascii="Times New Roman" w:hAnsi="Times New Roman"/>
          <w:b/>
          <w:bCs/>
          <w:color w:val="26282F"/>
          <w:sz w:val="28"/>
          <w:szCs w:val="28"/>
        </w:rPr>
        <w:br/>
      </w:r>
      <w:bookmarkEnd w:id="2"/>
    </w:p>
    <w:p w:rsidR="00BD0778" w:rsidRPr="00314D8F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Реализация долговой политики Зубово-Полянского  муниципального района в 202</w:t>
      </w:r>
      <w:r>
        <w:rPr>
          <w:rFonts w:ascii="Times New Roman" w:hAnsi="Times New Roman"/>
          <w:sz w:val="28"/>
          <w:szCs w:val="28"/>
        </w:rPr>
        <w:t>1</w:t>
      </w:r>
      <w:r w:rsidRPr="00314D8F">
        <w:rPr>
          <w:rFonts w:ascii="Times New Roman" w:hAnsi="Times New Roman"/>
          <w:sz w:val="28"/>
          <w:szCs w:val="28"/>
        </w:rPr>
        <w:t> - 202</w:t>
      </w:r>
      <w:r>
        <w:rPr>
          <w:rFonts w:ascii="Times New Roman" w:hAnsi="Times New Roman"/>
          <w:sz w:val="28"/>
          <w:szCs w:val="28"/>
        </w:rPr>
        <w:t>3</w:t>
      </w:r>
      <w:r w:rsidRPr="00314D8F">
        <w:rPr>
          <w:rFonts w:ascii="Times New Roman" w:hAnsi="Times New Roman"/>
          <w:sz w:val="28"/>
          <w:szCs w:val="28"/>
        </w:rPr>
        <w:t>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Зубово-Полянского  муниципального района.</w:t>
      </w:r>
    </w:p>
    <w:p w:rsidR="00BD0778" w:rsidRPr="00314D8F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 xml:space="preserve">При подготовке Основных направлений долговой политики были учтены положения </w:t>
      </w:r>
      <w:hyperlink r:id="rId6" w:history="1">
        <w:r w:rsidRPr="00314D8F">
          <w:rPr>
            <w:rFonts w:ascii="Times New Roman" w:hAnsi="Times New Roman"/>
            <w:color w:val="106BBE"/>
            <w:sz w:val="28"/>
            <w:szCs w:val="28"/>
          </w:rPr>
          <w:t>Муниципальной программы</w:t>
        </w:r>
      </w:hyperlink>
      <w:r w:rsidRPr="00314D8F">
        <w:rPr>
          <w:rFonts w:ascii="Times New Roman" w:hAnsi="Times New Roman"/>
          <w:sz w:val="28"/>
          <w:szCs w:val="28"/>
        </w:rPr>
        <w:t xml:space="preserve"> повышения эффективности управления муниципальными финансами в Зубово-Полянском  муниципальном районе на период до 202</w:t>
      </w:r>
      <w:r>
        <w:rPr>
          <w:rFonts w:ascii="Times New Roman" w:hAnsi="Times New Roman"/>
          <w:sz w:val="28"/>
          <w:szCs w:val="28"/>
        </w:rPr>
        <w:t>3</w:t>
      </w:r>
      <w:r w:rsidRPr="00314D8F">
        <w:rPr>
          <w:rFonts w:ascii="Times New Roman" w:hAnsi="Times New Roman"/>
          <w:sz w:val="28"/>
          <w:szCs w:val="28"/>
        </w:rPr>
        <w:t xml:space="preserve"> года.</w:t>
      </w:r>
    </w:p>
    <w:p w:rsidR="00BD0778" w:rsidRPr="00314D8F" w:rsidRDefault="00BD0778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bookmarkStart w:id="3" w:name="sub_100"/>
      <w:r w:rsidRPr="00314D8F">
        <w:rPr>
          <w:rFonts w:ascii="Times New Roman" w:hAnsi="Times New Roman"/>
          <w:b/>
          <w:bCs/>
          <w:color w:val="26282F"/>
          <w:sz w:val="28"/>
          <w:szCs w:val="28"/>
        </w:rPr>
        <w:t>Текущее состояние муниципального долга</w:t>
      </w:r>
    </w:p>
    <w:bookmarkEnd w:id="3"/>
    <w:p w:rsidR="00BD0778" w:rsidRPr="00314D8F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По результатам исполнения бюджета Зубово-Полянского  муниципального района (далее - бюджет района) за 20</w:t>
      </w:r>
      <w:r>
        <w:rPr>
          <w:rFonts w:ascii="Times New Roman" w:hAnsi="Times New Roman"/>
          <w:sz w:val="28"/>
          <w:szCs w:val="28"/>
        </w:rPr>
        <w:t>20</w:t>
      </w:r>
      <w:r w:rsidRPr="00314D8F">
        <w:rPr>
          <w:rFonts w:ascii="Times New Roman" w:hAnsi="Times New Roman"/>
          <w:sz w:val="28"/>
          <w:szCs w:val="28"/>
        </w:rPr>
        <w:t xml:space="preserve"> год можно констатировать сохранение тенденции, не способствующей достижению сбалансированности бюджета района.</w:t>
      </w:r>
    </w:p>
    <w:p w:rsidR="00BD0778" w:rsidRPr="00314D8F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Основной объем в структуре долга занимают бюджетные кредиты, полученные из республиканского бюджета.</w:t>
      </w:r>
    </w:p>
    <w:p w:rsidR="00BD0778" w:rsidRPr="00314D8F" w:rsidRDefault="00BD0778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bookmarkStart w:id="4" w:name="sub_200"/>
      <w:r w:rsidRPr="00314D8F">
        <w:rPr>
          <w:rFonts w:ascii="Times New Roman" w:hAnsi="Times New Roman"/>
          <w:b/>
          <w:bCs/>
          <w:color w:val="26282F"/>
          <w:sz w:val="28"/>
          <w:szCs w:val="28"/>
        </w:rPr>
        <w:t>Цели и задачи долговой политики на 202</w:t>
      </w:r>
      <w:r>
        <w:rPr>
          <w:rFonts w:ascii="Times New Roman" w:hAnsi="Times New Roman"/>
          <w:b/>
          <w:bCs/>
          <w:color w:val="26282F"/>
          <w:sz w:val="28"/>
          <w:szCs w:val="28"/>
        </w:rPr>
        <w:t>1</w:t>
      </w:r>
      <w:r w:rsidRPr="00314D8F">
        <w:rPr>
          <w:rFonts w:ascii="Times New Roman" w:hAnsi="Times New Roman"/>
          <w:b/>
          <w:bCs/>
          <w:color w:val="26282F"/>
          <w:sz w:val="28"/>
          <w:szCs w:val="28"/>
        </w:rPr>
        <w:t> - 202</w:t>
      </w:r>
      <w:r>
        <w:rPr>
          <w:rFonts w:ascii="Times New Roman" w:hAnsi="Times New Roman"/>
          <w:b/>
          <w:bCs/>
          <w:color w:val="26282F"/>
          <w:sz w:val="28"/>
          <w:szCs w:val="28"/>
        </w:rPr>
        <w:t>3</w:t>
      </w:r>
      <w:r w:rsidRPr="00314D8F">
        <w:rPr>
          <w:rFonts w:ascii="Times New Roman" w:hAnsi="Times New Roman"/>
          <w:b/>
          <w:bCs/>
          <w:color w:val="26282F"/>
          <w:sz w:val="28"/>
          <w:szCs w:val="28"/>
        </w:rPr>
        <w:t> годы</w:t>
      </w:r>
    </w:p>
    <w:bookmarkEnd w:id="4"/>
    <w:p w:rsidR="00BD0778" w:rsidRPr="00314D8F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 xml:space="preserve">Долговая политика Зубово-Полянского  муниципального района - управление муниципальным долгом в целях поддержания объема муниципального долга Зубово-Полянского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Зубово-Полянского муниципального района, соблюдение ограничений, установленных </w:t>
      </w:r>
      <w:hyperlink r:id="rId7" w:history="1">
        <w:r w:rsidRPr="00314D8F">
          <w:rPr>
            <w:rFonts w:ascii="Times New Roman" w:hAnsi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/>
          <w:sz w:val="28"/>
          <w:szCs w:val="28"/>
        </w:rPr>
        <w:t xml:space="preserve"> Российской Федерации.</w:t>
      </w:r>
    </w:p>
    <w:p w:rsidR="00BD0778" w:rsidRPr="00314D8F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Основная цель долговой политики Зубово-Полянского  муниципального района - недопущение рисков возникновения кризисных ситуаций при исполнении бюджета района, поддержание размера и структуры муниципального долга Зубово-Полянского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BD0778" w:rsidRPr="00314D8F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Задачи долговой политики Зубово-Полянского  муниципального района:</w:t>
      </w:r>
    </w:p>
    <w:p w:rsidR="00BD0778" w:rsidRPr="00314D8F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BD0778" w:rsidRPr="00314D8F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оптимизация структуры муниципального долга Зубово-Полянского  муниципального района по видам и срокам муниципальных заимствований;</w:t>
      </w:r>
    </w:p>
    <w:p w:rsidR="00BD0778" w:rsidRPr="00314D8F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осуществление учета и регистрации долговых обязательств Зубово-Полянского муниципального района своевременно и в полном объеме в Муниципальной долговой книге Зубово-Полянского муниципального района;</w:t>
      </w:r>
    </w:p>
    <w:p w:rsidR="00BD0778" w:rsidRPr="00314D8F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 xml:space="preserve">осуществление контроля за показателями долговой устойчивости, предусмотренными </w:t>
      </w:r>
      <w:hyperlink r:id="rId8" w:history="1">
        <w:r w:rsidRPr="00314D8F">
          <w:rPr>
            <w:rFonts w:ascii="Times New Roman" w:hAnsi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:rsidR="00BD0778" w:rsidRPr="00314D8F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9" w:history="1">
        <w:r w:rsidRPr="00314D8F">
          <w:rPr>
            <w:rFonts w:ascii="Times New Roman" w:hAnsi="Times New Roman"/>
            <w:color w:val="106BBE"/>
            <w:sz w:val="28"/>
            <w:szCs w:val="28"/>
          </w:rPr>
          <w:t>подпрограммой</w:t>
        </w:r>
      </w:hyperlink>
      <w:r w:rsidRPr="00314D8F">
        <w:rPr>
          <w:rFonts w:ascii="Times New Roman" w:hAnsi="Times New Roman"/>
          <w:sz w:val="28"/>
          <w:szCs w:val="28"/>
        </w:rPr>
        <w:t xml:space="preserve"> "Управление муниципальным долгом Зубово-Полянского муниципального района" муниципальной программы "Повышение эффективности управления муниципальными финансами в Зубово-Полянском  муниципальном районе на период до 202</w:t>
      </w:r>
      <w:r>
        <w:rPr>
          <w:rFonts w:ascii="Times New Roman" w:hAnsi="Times New Roman"/>
          <w:sz w:val="28"/>
          <w:szCs w:val="28"/>
        </w:rPr>
        <w:t>3</w:t>
      </w:r>
      <w:r w:rsidRPr="00314D8F">
        <w:rPr>
          <w:rFonts w:ascii="Times New Roman" w:hAnsi="Times New Roman"/>
          <w:sz w:val="28"/>
          <w:szCs w:val="28"/>
        </w:rPr>
        <w:t xml:space="preserve"> года".</w:t>
      </w:r>
    </w:p>
    <w:p w:rsidR="00BD0778" w:rsidRPr="00314D8F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Достижению поставленных целей и задач должна способствовать реализация мероприятий Программы оздоровления муниципальных финансов Зубово-Полянского муниципального района и муниципальных финансов поселений Зубово-Полянского муниципального района на 2019 - 2024 годы (план мероприятий по оздоровлению муниципальных финансов Зубово-Полянского муниципального района).</w:t>
      </w:r>
    </w:p>
    <w:p w:rsidR="00BD0778" w:rsidRPr="00314D8F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D0778" w:rsidRPr="00314D8F" w:rsidRDefault="00BD0778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bookmarkStart w:id="5" w:name="sub_300"/>
      <w:r w:rsidRPr="00314D8F">
        <w:rPr>
          <w:rFonts w:ascii="Times New Roman" w:hAnsi="Times New Roman"/>
          <w:b/>
          <w:bCs/>
          <w:color w:val="26282F"/>
          <w:sz w:val="28"/>
          <w:szCs w:val="28"/>
        </w:rPr>
        <w:t>Меры для достижения цели и реализации задач долговой политики</w:t>
      </w:r>
    </w:p>
    <w:bookmarkEnd w:id="5"/>
    <w:p w:rsidR="00BD0778" w:rsidRPr="00314D8F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 Для эффективного проведения долговой политики должны быть приняты следующие меры:</w:t>
      </w:r>
    </w:p>
    <w:p w:rsidR="00BD0778" w:rsidRPr="00314D8F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BD0778" w:rsidRPr="00314D8F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0" w:history="1">
        <w:r w:rsidRPr="00314D8F">
          <w:rPr>
            <w:rFonts w:ascii="Times New Roman" w:hAnsi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:rsidR="00BD0778" w:rsidRPr="00314D8F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BD0778" w:rsidRPr="00314D8F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4) привлечение краткосрочных бюджетных кредитов;</w:t>
      </w:r>
    </w:p>
    <w:p w:rsidR="00BD0778" w:rsidRPr="00314D8F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5) рефинансирование долговых обязательств;</w:t>
      </w:r>
    </w:p>
    <w:p w:rsidR="00BD0778" w:rsidRPr="00314D8F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6) установление и поддержание моратория на предоставление муниципальных гарантий.</w:t>
      </w:r>
    </w:p>
    <w:p w:rsidR="00BD0778" w:rsidRPr="00314D8F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Риски в реализации долговой политики</w:t>
      </w:r>
    </w:p>
    <w:p w:rsidR="00BD0778" w:rsidRPr="00314D8F" w:rsidRDefault="00BD07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Основным риском, связанным с управлением муниципальным долгом в период 202</w:t>
      </w:r>
      <w:r>
        <w:rPr>
          <w:rFonts w:ascii="Times New Roman" w:hAnsi="Times New Roman"/>
          <w:sz w:val="28"/>
          <w:szCs w:val="28"/>
        </w:rPr>
        <w:t>2</w:t>
      </w:r>
      <w:r w:rsidRPr="00314D8F">
        <w:rPr>
          <w:rFonts w:ascii="Times New Roman" w:hAnsi="Times New Roman"/>
          <w:sz w:val="28"/>
          <w:szCs w:val="28"/>
        </w:rPr>
        <w:t> - 202</w:t>
      </w:r>
      <w:r>
        <w:rPr>
          <w:rFonts w:ascii="Times New Roman" w:hAnsi="Times New Roman"/>
          <w:sz w:val="28"/>
          <w:szCs w:val="28"/>
        </w:rPr>
        <w:t>3</w:t>
      </w:r>
      <w:r w:rsidRPr="00314D8F">
        <w:rPr>
          <w:rFonts w:ascii="Times New Roman" w:hAnsi="Times New Roman"/>
          <w:sz w:val="28"/>
          <w:szCs w:val="28"/>
        </w:rPr>
        <w:t> годов является риск рефинансирования долговых обязательств.</w:t>
      </w:r>
    </w:p>
    <w:p w:rsidR="00BD0778" w:rsidRPr="00314D8F" w:rsidRDefault="00BD0778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D8F">
        <w:rPr>
          <w:rFonts w:ascii="Times New Roman" w:hAnsi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sectPr w:rsidR="00BD0778" w:rsidRPr="00314D8F" w:rsidSect="00C05D8B">
      <w:pgSz w:w="11900" w:h="16800"/>
      <w:pgMar w:top="284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751B"/>
    <w:rsid w:val="00042733"/>
    <w:rsid w:val="00065F8D"/>
    <w:rsid w:val="0008591C"/>
    <w:rsid w:val="000B42FF"/>
    <w:rsid w:val="000D2813"/>
    <w:rsid w:val="000E53BF"/>
    <w:rsid w:val="0010131B"/>
    <w:rsid w:val="001706C3"/>
    <w:rsid w:val="00185E82"/>
    <w:rsid w:val="00190299"/>
    <w:rsid w:val="00253754"/>
    <w:rsid w:val="002C1DAE"/>
    <w:rsid w:val="00314D8F"/>
    <w:rsid w:val="00321715"/>
    <w:rsid w:val="00345DC8"/>
    <w:rsid w:val="003769D8"/>
    <w:rsid w:val="003845C4"/>
    <w:rsid w:val="003E432F"/>
    <w:rsid w:val="004932E5"/>
    <w:rsid w:val="005C621D"/>
    <w:rsid w:val="005E2A68"/>
    <w:rsid w:val="006A751B"/>
    <w:rsid w:val="006D2D01"/>
    <w:rsid w:val="007959D8"/>
    <w:rsid w:val="00937792"/>
    <w:rsid w:val="00952FAB"/>
    <w:rsid w:val="009D20E7"/>
    <w:rsid w:val="009D5F5C"/>
    <w:rsid w:val="00A45CE2"/>
    <w:rsid w:val="00A7733B"/>
    <w:rsid w:val="00A905D1"/>
    <w:rsid w:val="00A96003"/>
    <w:rsid w:val="00B54944"/>
    <w:rsid w:val="00BD0778"/>
    <w:rsid w:val="00BD711D"/>
    <w:rsid w:val="00C05D8B"/>
    <w:rsid w:val="00C55FF7"/>
    <w:rsid w:val="00CC6FEE"/>
    <w:rsid w:val="00D63E4D"/>
    <w:rsid w:val="00D65363"/>
    <w:rsid w:val="00E948D9"/>
    <w:rsid w:val="00F17F11"/>
    <w:rsid w:val="00F560AB"/>
    <w:rsid w:val="00F72994"/>
    <w:rsid w:val="00F74ECC"/>
    <w:rsid w:val="00F7674E"/>
    <w:rsid w:val="00FB5CD6"/>
    <w:rsid w:val="00FF0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CD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">
    <w:name w:val="Гипертекстовая ссылка"/>
    <w:basedOn w:val="DefaultParagraphFont"/>
    <w:uiPriority w:val="99"/>
    <w:rsid w:val="006A751B"/>
    <w:rPr>
      <w:rFonts w:cs="Times New Roman"/>
      <w:color w:val="106BBE"/>
    </w:rPr>
  </w:style>
  <w:style w:type="paragraph" w:customStyle="1" w:styleId="a0">
    <w:name w:val="Нормальный (таблица)"/>
    <w:basedOn w:val="Normal"/>
    <w:next w:val="Normal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1">
    <w:name w:val="Прижатый влево"/>
    <w:basedOn w:val="Normal"/>
    <w:next w:val="Normal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12604.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44803536.1000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8817726.19" TargetMode="External"/><Relationship Id="rId10" Type="http://schemas.openxmlformats.org/officeDocument/2006/relationships/hyperlink" Target="garantF1://12012604.0" TargetMode="External"/><Relationship Id="rId4" Type="http://schemas.openxmlformats.org/officeDocument/2006/relationships/image" Target="media/image1.png"/><Relationship Id="rId9" Type="http://schemas.openxmlformats.org/officeDocument/2006/relationships/hyperlink" Target="garantF1://44803536.7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4</Pages>
  <Words>1131</Words>
  <Characters>6447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orgo-1</cp:lastModifiedBy>
  <cp:revision>13</cp:revision>
  <cp:lastPrinted>2020-12-30T09:12:00Z</cp:lastPrinted>
  <dcterms:created xsi:type="dcterms:W3CDTF">2019-11-26T06:39:00Z</dcterms:created>
  <dcterms:modified xsi:type="dcterms:W3CDTF">2021-01-13T06:57:00Z</dcterms:modified>
</cp:coreProperties>
</file>