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B" w:rsidRPr="00787C6B" w:rsidRDefault="00975F83" w:rsidP="00787C6B">
      <w:pPr>
        <w:pStyle w:val="a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F83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АДМИНИСТРАЦИЯ</w:t>
      </w:r>
    </w:p>
    <w:p w:rsidR="00787C6B" w:rsidRPr="00787C6B" w:rsidRDefault="00CC1165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АНАЕВСКОГО</w:t>
      </w:r>
      <w:r w:rsidR="00787C6B"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01 июня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 2020года.                          №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16</w:t>
      </w:r>
    </w:p>
    <w:p w:rsidR="00787C6B" w:rsidRDefault="00787C6B" w:rsidP="00787C6B">
      <w:pPr>
        <w:shd w:val="clear" w:color="auto" w:fill="FFFFFF"/>
        <w:spacing w:after="0" w:line="19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975F83" w:rsidRDefault="00975F83" w:rsidP="00787C6B">
      <w:pPr>
        <w:shd w:val="clear" w:color="auto" w:fill="FFFFFF"/>
        <w:spacing w:after="0" w:line="19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75F83" w:rsidRPr="005B5A04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реализации Федерального закона от 27 июля 2010 года № 210-ФЗ «Об организации предоставления государственных и муниципальных услуг», </w:t>
      </w:r>
      <w:r w:rsidR="00787C6B" w:rsidRPr="005B5A0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соответствии с Федеральным закон</w:t>
      </w:r>
      <w:r w:rsidR="00354C60" w:rsidRPr="005B5A04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основании постановлен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ия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Правительства Российской Федерации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16 мая 2011 года № 373 «О разработке и утверждении административных регламентов исполнения государственных функций и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административных регламентов предоставления</w:t>
      </w:r>
      <w:proofErr w:type="gramEnd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государственных услуг»,</w:t>
      </w:r>
      <w:r w:rsidR="00354C60" w:rsidRPr="005B5A04">
        <w:rPr>
          <w:rFonts w:ascii="Times New Roman" w:hAnsi="Times New Roman" w:cs="Times New Roman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="00CC1165">
        <w:rPr>
          <w:rFonts w:ascii="Times New Roman" w:eastAsia="Calibri" w:hAnsi="Times New Roman" w:cs="Times New Roman"/>
          <w:color w:val="000000"/>
          <w:sz w:val="28"/>
          <w:szCs w:val="28"/>
        </w:rPr>
        <w:t>Анаевского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 Республики Мордовия постановляет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Утвердить: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1.1</w:t>
      </w:r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формирования и ведения Реестра муниципальных услуг (приложение 1);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разработки и утверждения административных регламентов предоставления муниципальных услуг (приложение 2);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1.3.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Требования к предоставлению муниципальных услуг (приложение 3);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1.4.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Положение об особенностях подачи и рассмотрения жалоб на решения и (или) действия (бездействие) администрации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Анаевского</w:t>
      </w:r>
      <w:proofErr w:type="spellEnd"/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ее</w:t>
      </w:r>
      <w:r w:rsidR="00975F83" w:rsidRPr="00975F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должностных лиц и муниципальных служащих (приложение 4).</w:t>
      </w:r>
    </w:p>
    <w:p w:rsidR="005B5A04" w:rsidRDefault="005B5A04" w:rsidP="005B5A04">
      <w:pPr>
        <w:pStyle w:val="a7"/>
        <w:ind w:firstLine="709"/>
        <w:jc w:val="both"/>
        <w:rPr>
          <w:rFonts w:ascii="Calibri" w:eastAsia="Calibri" w:hAnsi="Calibri" w:cs="Times New Roman"/>
          <w:color w:val="000000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12100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законную силу с момента его официального опубликования в и</w:t>
      </w:r>
      <w:r w:rsidR="00CC1165">
        <w:rPr>
          <w:rFonts w:ascii="Times New Roman" w:eastAsia="Calibri" w:hAnsi="Times New Roman" w:cs="Times New Roman"/>
          <w:sz w:val="28"/>
          <w:szCs w:val="28"/>
        </w:rPr>
        <w:t>нформационном бюллетене «Жизнь</w:t>
      </w:r>
      <w:r w:rsidRPr="00412100">
        <w:rPr>
          <w:rFonts w:ascii="Times New Roman" w:eastAsia="Calibri" w:hAnsi="Times New Roman" w:cs="Times New Roman"/>
          <w:sz w:val="28"/>
          <w:szCs w:val="28"/>
        </w:rPr>
        <w:t>» и подлежит размещению на официальном сайте</w:t>
      </w:r>
      <w:r w:rsidRPr="004121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 сети Интернет</w:t>
      </w:r>
      <w:r>
        <w:rPr>
          <w:rFonts w:ascii="Calibri" w:eastAsia="Calibri" w:hAnsi="Calibri" w:cs="Times New Roman"/>
          <w:color w:val="000000"/>
        </w:rPr>
        <w:t xml:space="preserve">.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ascii="Calibri" w:eastAsia="Calibri" w:hAnsi="Calibri" w:cs="Times New Roman"/>
          <w:color w:val="000000"/>
          <w:sz w:val="28"/>
          <w:szCs w:val="28"/>
        </w:rPr>
        <w:t xml:space="preserve">    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Глава  </w:t>
      </w:r>
      <w:proofErr w:type="spellStart"/>
      <w:r w:rsidR="00CC1165">
        <w:rPr>
          <w:rFonts w:ascii="Times New Roman" w:eastAsia="Calibri" w:hAnsi="Times New Roman" w:cs="Times New Roman"/>
          <w:color w:val="000000"/>
          <w:sz w:val="28"/>
          <w:szCs w:val="28"/>
        </w:rPr>
        <w:t>Анаевского</w:t>
      </w:r>
      <w:proofErr w:type="spellEnd"/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Зубово-Полянского </w:t>
      </w: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</w:t>
      </w:r>
    </w:p>
    <w:p w:rsidR="00975F83" w:rsidRPr="005B5A04" w:rsidRDefault="005B5A04" w:rsidP="005B5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Мордовия:                                                       </w:t>
      </w:r>
      <w:r w:rsidR="00CC1165">
        <w:rPr>
          <w:rFonts w:ascii="Times New Roman" w:eastAsia="Calibri" w:hAnsi="Times New Roman" w:cs="Times New Roman"/>
          <w:sz w:val="28"/>
          <w:szCs w:val="28"/>
        </w:rPr>
        <w:t>В.П. Медведев</w:t>
      </w: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C1165" w:rsidRDefault="00CC1165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1</w:t>
      </w:r>
    </w:p>
    <w:p w:rsidR="00975F83" w:rsidRPr="00C3782C" w:rsidRDefault="00975F83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 постановлению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дминистрации </w:t>
      </w:r>
      <w:r w:rsidR="005B5A0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формирования и ведения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в целях обеспечения доступности, полноты, достоверности и актуальности сведений о муниципальных услугах (далее – сведения об услугах) устанавливает требования к формированию и ведению Реестра муниципальных услуг (далее – Реестр).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2.Реестр содержит сведения о муниципальных услугах, предоставляемых администрацией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3.Реестр ведется в электронном виде в информационно–телекоммуникационной сети «Интернет» на официальном сайте администрации (далее – официальный сайт).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Сведения об услугах, размещенных на официальном сайте, являются общедоступными и предоставляются бесплатно.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Формирование и ведение Реестра осуществляется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размещения сведений об услугах на официальном сайте (далее – размещение сведений).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направления сведений об услугах для размещения на Портале государственных и муниципальных услуг (функций) (далее – направление сведений для размещения на Портале).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Состав сведений об услугах, подлежащих размещению, заполняется согласно приложению к настоящему Порядку.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Размещение сведений обеспечивает муниципальный служащий администрации, к должностным обязанностям которого отнесено ведение Реестра (далее – муниципальный служащий по ведению реестра) в течение 5 дней со дня предоставления таких сведений.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Муниципальный служащий по ведению реестра: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осуществляет фиксирование и хранение информации об истории изменений сведений об услуге, обеспечивает создание и хранение архивных копий Реестра;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обеспечивает фиксирование и хранение сведений о лицах, предоставивших сведения об услуге.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Предоставление сведений об услугах для размещения на официальном сайте осуществляется структурным подразделением администрации, ответственным за организацию предоставления соответствующей муниципальной услуги и ведение Реестра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течение 5 дней со дня установления и (или) изменения сведений, определенных в приложении к настоящему Порядку.</w:t>
      </w:r>
    </w:p>
    <w:p w:rsidR="00975F83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об услугах направляются для размещения на Портале </w:t>
      </w: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</w:t>
      </w:r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ие</w:t>
      </w:r>
    </w:p>
    <w:p w:rsid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Порядку формирования и ведения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Перечень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сведений о муниципальной услуге</w:t>
      </w:r>
      <w:r w:rsidRPr="00C378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размещения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Реестре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Наименование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 Наименования и реквизиты законодательных и иных нормативных правовых актов, предусматривающих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Наименования органов, участвующих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Наименование, номер, дата, сведения об опубликовании нормативного правового акта, утвердившего административный регламент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Сведения о месте подачи запроса (заявления) на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Наименование результата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Наименование документа, подтверждающего конечный результат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Сведения о категориях заявителей, которым предоставляется муниципальная услуга.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 месте информирования о правилах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Сведения о максимально допустимых сроках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Сведения об основаниях для приостановления предоставления муниципальной услуги либо отказа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Наименования документов, подлежащих представлению заявителем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Сведения о возможности (невозможности) предоставления муниципальной услуги в многофункциональных центрах.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14. Сведения о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возмездности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(безвозмездности) предоставления муниципальной услуги и размерах платы, взимаемой с заявителя, если услуга предоставляется на 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Сведения об административных процедурах, подлежащих выполнению органом местного самоуправления при предоставлении муниципальной услуги, в том числе сведения о промежуточных и окончательных сроках таких административных процедур.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Сведения об адресах электронной почты, телефонах органа местного самоуправления.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17. Сведения о порядке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исполнением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Сведения о способах и формах обжалования решений и действий (бездействия) должностных лиц и муниципальных служащих при предоставлении услуги и сведения о должностных лицах, уполномоченных на рассмотрение жалоб, их контактные данные.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Текст административного регламента, формы запросов (заявлений), которые необходимы заявителю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Сведения о дате вступления в силу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Сведения о внесении изменений в нормативный правовой акт, утвердивший административный регламент предоставления муниципальной услуги, с указанием номера, даты, сведения об опубликовании нормативного правового акта, которым внесены такие изменения.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Сведения о дате прекращения действия административного регламента предоставления муниципальной услуги (признания его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утратившим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силу).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2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разработки и утверждения административных регламентов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предоставления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устанавливает правила разработки и утверждения административных регламентов предоставления муниципальных услуг (далее – регламенты).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Регламент является нормативным правовым актом администрации 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администрация), определяющим порядок, стандарт предоставления муниципальной услуги, в том числе состав, сроки и последовательность административных процедур (действий), осуществляемых администрацией по запросу физического или юридического лица либо их уполномоченных представителей в рамках полномочий, установленных нормативными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и в соответствии с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требованиями Федерального закона от 27 июля 2010 года № 210-ФЗ «Об организации предоставления государственных и муниципальных услуг», а также порядок взаимодействия между структурными подразделениями, должностными лицами и муниципальными служащими 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Регламент разрабатывается структурным подразделением администрации, ответственным за организацию предоставления соответствующей муниципальной услуги (далее – исполнитель).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При разработке проекта регламента исполнитель: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определяет перечень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муниципальных правовых актов, являющихся правовыми основаниями для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осуществляет анализ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правовых актов, регулирующих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осуществляет анализ действующего порядка предоставления муниципальной услуги и оценку эффективности ее предоставления с целью совершенствования (оптимизации) административных процедур (действий);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определяет последовательность административных процедур (действий) с учетом предложений по оптимизации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) осуществляет анализ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востребованности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разрабатывает проект стандарта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выполняет другие действия для разработки проекта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Проект регламента подлежит независимой экспертизе и экспертизе, проводимой администрацией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(далее – внутренняя экспертиза), а также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Антикоррупционная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экспертиза проекта регламента проводится в порядке, установленном для проведения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 нормативных правовых актов и проектов нормативных правовых актов администрации, одновременно с внутренней экспертизой.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6. 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Исполнитель обеспечивает размещение проекта регламента на официальном сайте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информационно-телекоммуникационной сети «Интернет» (далее – официальный сайт) с указанием сроков приема заключений независимой экспертизы (срок приема заключений не может быть менее одного месяца со дня размещения регламента), а также контактной информации (телефон, факс, адрес электронной почты, почтовый адрес) для направления таких заключений.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поступлении заключений независимой экспертизы исполнитель в течение пяти дней со дня окончания срока приема этих заключений, рассматривает их и принимает решение по результатам каждой такой экспертизы: о доработке проекта регламента или о нецелесообразности учета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8. Принятые исполнителем решения по результатам рассмотрения заключений независимой экспертизы оформляются справкой об итогах независимой экспертизы, в которой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проекта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дата размещения проекта регламента на официальном сайте;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дата окончания приема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количество поступивших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содержание положений проекта регламента с учетом заключений независимой экспертизы (с изложением редакции таких положений до их изменения);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мотивированное обоснование решения о нецелесообразности учета заключений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9. Исполнитель в срок не более пяти дней после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окончания срока приема заключений независимой экспертизы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направляет в структурное подразделение администрации, ответственное за правовое обеспечение деятельности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для проведения внутренней экспертизы: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 утверждении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проект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копии заключений независимой экспертизы (при их наличии);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копию справки об итогах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При проведении внутренней экспертизы проекта регламента проводится оценка: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соответствия проекта регламента требованиям, предъявляемым к нему Федеральным законом «Об организации предоставления государственных и муниципальных услуг» и принятыми в соответствии с ним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учета результатов независимой экспертизы в проекте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Срок проведения внутренней экспертизы и подготовки заключения по ее результатам не может быть более десяти рабочих дней со дня представления документов (пункт 9). Заключение внутренней экспертизы направляется исполнителю в день его подготовки.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12. Исполнитель в течение трех дней со дня получения заключения внутренней экспертизы обеспечивает учет замечаний и предложений, содержащихся в заключении. В случае несогласия исполнителя с заключением внутренней экспертизы, решение остается за главой администрации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Исполнитель в срок, не превышающий пять дней со дня рассмотрения заключения внутренней экспертизы, вносит главе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 регламента, к которому прилагаются: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 об утверждении регламента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справки об итогах независимой экспертизы, в том числе независимой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заключения внутренней экспертизы, в случае несогласия с заключением внутренней экспертизы, письменные возражения;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проекты муниципальных правовых актов, в случае если в процессе разработки проекта регламента выявляется возможность оптимизации (повышения качества) предоставления муниципальной услуги при условии изменений соответствующих муниципальных правовых актов.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Регламент утверждается постановлением администрации и вступает в силу со дня его официального опубликования, если в постановлении не оговорено иное.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Одновременно с опубликованием регламент подлежит размещению на официальном сайте, информационных стендах в помещениях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Внесение изменений в регламент осуществляется на основании изменений, внесенных в Федеральный закон «Об организации предоставления государственных и муниципальных услуг» и иные нормативные правовые акты Российской Федерации, правовые акты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муниципальные правовые акты, а также в целях совершенствования административных процедур (действий) по предоставлению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3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предоставлению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Настоящими Требованиями регулируются вопросы правоотношений между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администрацией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 и заявителями при предоставлении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Постановлениями администрации об утверждении административных регламентов предоставления муниципальных услуг (далее – регламенты) могут быть установлены дополнительные требования к предоставлению соответствующих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информированию заявителей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имеет право на получение всей информации, связанной с предоставлением ему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Основными требованиями к информированию заявителей при предоставлении муниципальных услуг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достоверность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полнота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наглядность форм предоставляемой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доступность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оперативность предоставления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актуальность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предоставление информации на безвозмездной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При предоставлении муниципальной услуги заявителю предоставляется информация о: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месте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нахождения и графике работы администрации, включая место и график приема запросов (заявлений) на предоставление муниципальных услуг и иных документов (информации), необходимых для предоставления муниципальной услуги (далее – документы);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наименовании должности, фамилии, имени, отчестве (при наличии) муниципальных служащих администрации, организующих предоставление муниципальной услуги (далее – муниципальные служащие) и их контактных телефонах;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3) почтовом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адресе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адресах электронной почты, официального сайта в информационно-телекоммуникационной сети «Интернет» администрации (далее – официальный сайт);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перечне предоставляемых муниципальных услуг, сроках предоставления муниципальных услуг, условиях взимания платы за предоставление муниципальных услуг, размере такой платы, если муниципальная услуга предоставляется за счет средств заявителя;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перечне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документов (образцах их заполнения) и информации, необходимых для получения муниципальной услуги и формах ее представления (отдельно для каждой муниципальной услуги);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порядке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обжалования решений и действий (бездействия) администрации, ее 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Информация о муниципальной услуге предоставляется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телефонной связи;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официального сайта;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3) размещения на информационных стендах или иных источниках информирования в помещениях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публикаций в средствах массовой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ортала государственных и муниципальных услуг (функций);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иных справочно-информационных материалов (листовок, брошюр, буклетов и др.).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личной подаче заявителем в 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документов, заявитель информируется о сроках и порядке рассмотрения документов, а также о порядке получения документа, подтверждающего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 момента представления документов заявитель имеет право в часы приема обратиться для получения информации об этапе рассмотрения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Заявителям могут быть предоставлены следующие консультации (лично в устной форме, в письменной форме или по телефону) о предоставлении муниципальных услуг: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 правовых актах, регламентирующих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 документах (информации), предоставление которых необходимо для получения муниципальных услуг, а также о документах (информации) для предоставления муниципальной услуги, решение о представлении которых заявитель принимает самостоятельно;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об адресе, графике работы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о графике приема документов и выдачи документов, подтверждающих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 порядке обжалования решений и действий (бездействия) администрации, ее 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Консультации и предоставление заявителям в ходе консультаций форм (бланков) документов являются безвозмездными.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11. В случае если для консультации требуется продолжительное время (более 30 минут), заявителю может быть предложено обратиться за необходимой информацией в письменном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назначено другое удобное для заявителя время для устного консультирования.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В местах приема документов информация для заявителя о предоставлении муниципальных услуг размещается на информационных стендах или иных источниках информирования.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документам и информации, необходимым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Перечень документов (информации), необходимых для предоставления муниципальной услуги, устанавливается регламентом и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Форма запроса (заявления) утверждается регламентом. При разработке формы запроса (заявления) предусматривается наличие в указанной форме всех реквизитов, требуемых для предоставления муниципальной услуги, которые заявитель должен заполнить (указать), а также согласие заявителя на обработку его персональных данных.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для предоставления муниципальной услуги необходима обработка персональных данных лица, не являющегося заявителем (за исключением лиц, признанных в установленном порядке безвестно отсутствующими, и разыскиваемых лиц, место нахождения которых не установлено уполномоченным федеральным органом исполнительной власти),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заявитель дополнительно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предоставляет документы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подтверждающие получение согласия указанного лица или его законного представителя (лица, имеющего право представлять интересы физического лица в соответствии с законодательством) на обработку персональных данных указанного лиц.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Представляемые заявителем документы (информация) на бумажном носителе должны соответствовать следующим требованиям: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не иметь подчисток и исправлений текста;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2) не иметь повреждений, наличие которых не позволяет однозначно истолковать их содержание.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Копии документов, не заверенные нотариусом, представляются заявителем вместе с оригиналами документов, если иное не установлено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Документы, выданные компетентными органами иностранных государств и представленные заявителем для получения муниципальной услуги, должны быть легализованы, если иное не предусмотрено международными договорами Российской Федерации, и переведены на русский язык. В случаях, предусмотренных федеральными законами, верность перевода должна быть нотариально удостоверена.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В случае если документы подаются через представителя заявителя, должен быть представлен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Заявитель при обращении за получением муниципальной услуги представляет документ, удостоверяющий его личность в соответствии с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Удостоверение личности гражданина, не достигшего возраста 14 лет, может быть произведено его законными представителями (лицами, имеющими право представлять его интересы в соответствии с законодательством).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приему (получению) и регистрации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Для получения муниципальной услуги заявитель может: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вручить документы лично муниципальному служащему, ответственному за прием (получение) и регистрацию 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направить документы по почте, в случае, если это предусмотрено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Основанием для начала предоставления муниципальной услуги, если иное не предусмотрено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в том числе регламентом, является поступление от заявителя документов в администрацию.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23. В случае если иное не предусмотрено нормативными правовыми актами Российской Федерации, нормативными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срок предоставления муниципальной услуги начинает исчисляться на следующий рабочий день после дня регистрации документов. В случае предоставления муниципальной услуги в день обращения срок предоставления муниципальной услуги начинает исчисляться с момента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24. Муниципальный служащий, ответственный за прием (получение) и регистрацию документов, при получении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устанавливает предмет документов, и при личном обращении заявителя, – личность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проверяет представленные документы на соответствие требованиям, установленным нормативными правовыми актами Российской Федерации, нормативными правовыми актами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25.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При наличии необходимых документов для предоставления муниципальной услуги и соответствии их требованиям, установленным нормативными правовыми актами Российской Федерации, нормативными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регламента, муниципальный служащий, ответственный за прием (получение) и регистрацию документов: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если представлены копии необходимых документов, сверяет представленные экземпляры оригиналов и копий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если копии необходимых документов не представлены, осуществляет копирование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вносит запись о приеме документов в журнал регистрации документов; срок регистрации документов не должен превышать 15 минут с момента их представления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передает заявителю на подпись оба экземпляра; первый экземпляр расписки в получении документов оставляет у заявителя, второй экземпляр расписки приобщает к документам. При получении результата предоставления муниципальной услуги, заявитель ставит личную подпись (с расшифровкой фамилии, имени, отчества (при наличии) в соответствующей строке второго экземпляра);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передает принятый комплект документов муниципальному служащему, ответственному 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 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вносит запись о приеме документов в журнал регистрации документов; 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 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передает оформленный экземпляр расписки 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информирует заявителя о сроках и способах получения документов и (или) информации, подтверждающих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 передает принятый комплект документов муниципальному служащему, ответственному за обработку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26. Заявителю отказывается в приеме документов, при наличии следующих оснований: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представленные документы не соответствуют требованиям, установленным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настоящим Требованиям, регламентом;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2) представленные документы утратили силу (данное основание применяется в случаях истечения срока действия документа, если срок действия документа указан в самом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определен законодательством, а также в иных случаях, предусмотренных законодательством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правовыми актами);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заявителем представлен неполный комплект документов, указанных в регламенте в качестве документов, подлежащих обязательному представлению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представленные документы содержат недостоверные и (или) противоречивые сведения;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подача документов от имени заявителя не уполномоченным на то лицом;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не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применяется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случае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обращение заявителя за муниципальной услугой в администрацию, не предоставляющую требующуюся заявителю муниципальную услугу;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иных оснований, установленных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27. Перечень оснований для отказа в приеме документов, необходимых для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28. При наличии оснований для отказа в приеме документов, муниципальный служащий, ответственный за прием (получение) и регистрацию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уведомляет в устной форме заявителя о наличии оснований для отказа в приеме документов, объясняет ему содержание выявленных недостатков, предлагает принять меры по их устранению, возвращает заявителю документы;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в случае требования заявителем предоставления ему письменного решения об отказе в приеме документов (далее – мотивированный отказ):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 приеме документов 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оформляет и подписывает в двух экземплярах мотивированный отказ с указанием причин отказа в приеме документов (далее – причина отказа в приеме);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выдает (направляет) заявителю первый экземпляр мотивированного отказа в срок, установленный регламентом. Второй экземпляр мотивированного отказа с подписью заявителя о получении (с отметкой о способе направления решения заявителю) остается на хранении в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об отказе в приеме документов 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 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 вносит запись о приеме документов в журнал регистрации документов; 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оформляет и подписывает мотивированный отказ с указанием причин отказа;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передает оформленный мотивированный отказ и представленные заявителем оригиналы документов 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вносит запись о выдаче (направлении) мотивированного отказа в соответствующий журнал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29. В регламенте устанавливается право заявителя отозвать документы.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30.Для ожидания очереди, возможности оформления документов отведены места, оснащенные стульями, столами (стойками) с наличием писчей бумаги, ручек, бланков запросов (заявлений).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учету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31. Учет документов осуществляется муниципальным служащим, ответственным за прием (получение) и регистрацию документов, посредством ведения журнала регистрации документов на бумажном и электронном носителе.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32. Журнал регистрации документов содержит следующие обязательные реквизиты при работе с документами: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порядковый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регистрационный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дата и время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способ обращения заявителя (личный прием, почта);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сведения о заявителе – фамилия, имя, отчество (при наличии)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контактные данные заявителя (телефон, адрес электронной почты и иные данные);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наименование предоставляемой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перечень представленных заявителем документов (с указанием реквизитов соответствующих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9) должность, фамилия, имя, отчество (при наличии) муниципального служащего, ответственного за прием (получение) и регистрацию 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10) должность, фамилия, имя, отчество (при наличии) муниципального служащего, ответственного 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11)дата фактического предоставления заявителю результата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12) текущий статус рассмотрения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«зарегистрировано»;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 в регистрации» – означает, что заявителю отказано в приеме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«на исполнении» – означает, что идет рассмотрение документов по существу;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«приостановлено» – при указании этого статуса обязательно заполняется реквизит «срок, на который приостановлено предоставление муниципальной услуги»;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«отозвано» – указывается, если документы отозваны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«решено положительно» – означает, что заявителю предоставлена муниципальная услуга;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«отказано» – означает, что заявителю отказано в предоставлении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13) дата изменения статуса рассмотрения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14) срок, на который приостановлено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15) фамилия, имя, отчество (при наличии) муниципального служащего, выдавшего (направившего) заявителю документы и (или) информацию, подтверждающие предоставление муниципальной услуги.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33. Журнал регистрации документов на бумажном носителе – это книга учета, заполненная вручную, в твердом переплете, прошнурованная, пронумерованная, заверенная подписью главы администрации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BE0164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 глава администрации)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скрепленная печатью 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в записях исправляются путем зачеркивания неправильной записи с указанием правильной редакции и заверением подписью должностного лица (муниципального служащего) администрации, внесшего исправления, с указанием его должности, фамилии, имени, отчества (при наличии). Использование корректирующих средств либо замена страниц в журнале регистрации документов не допускаются.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34.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получении документа, подтверждающего предоставление муниципальной услуги, на руки заявитель ставит личную подпись (с расшифровкой фамилии, имени, отчества (при наличии) в соответствующей строке запроса и в графе журнала регистрации документов на бумажном носителе.</w:t>
      </w:r>
      <w:proofErr w:type="gramEnd"/>
    </w:p>
    <w:p w:rsidR="00657C45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обработке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35. Основанием для начала процедуры является получение муниципальным служащим, ответственным за обработку документов, полного пакета документов, представленных заявителем.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36. Муниципальный служащий, ответственный за обработку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осуществляет проверку документов, представленных заявителем, на соответствие требованиям, предъявляемым к содержанию и оформлению таких документов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 основании анализа сведений, содержащихся в документах, устанавливает наличие права заявителя на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при выявлении оснований для приостановления предоставления муниципальной услуги готовит проект решения о приостановлении предоставления муниципальной услуги, визирует его и передает документы с проектом соответствующего решения главе администрации. Проект решения о приостановлении предоставления муниципальной услуги должен содержать мотивированные причины приостановления предоставления муниципальной услуги, соответствующие основаниям для приостановления ее предоставления, предусмотренным регламентом, а также срок приостановления;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при выявлении оснований для отказа в получении муниципальной услуги готовит проект решения об отказе в предоставлении муниципальной услуги, визирует его и передает документы с проектом соответствующего решения главе администрации. Проект решения об отказе в предоставлении муниципальной услуги должен содержать мотивированные причины отказа в предоставлении муниципальной услуги, соответствующие основаниям для отказа в ее предоставлении,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при отсутствии оснований для отказа в предоставлении муниципальной услуги готовит проект решения о предоставлении муниципальной услуги и передает документы с проектом соответствующего решения главе администрации. Проект решения о предоставлении муниципальной услуги содержит сведения, характеризующие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37. Регламентом могут быть установлены основания для приостановления предоставления муниципальной услуги, а также сроки приостановления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Срок приостановления предоставления муниципальной услуги исчисляется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возобновляется не позднее рабочего дня, следующего за днем устранения причин, ставших основанием для приостановления предоставления муниципальной услуги. Заявитель информируется о возобновлении предоставления муниципальной услуги способом, указанным в запросе (заявлении).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38. Перечень оснований для приостановления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39. Решение о приостановлении предоставления муниципальной услуги 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39. Решение о приостановлении предоставления муниципальной услуги и срок приостановления регистрируются в журнале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40. Основаниями для отказа в предоставлении муниципальной услуги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представление документов не соответствующих требованиям, установленным правовыми актами Российской Федерации,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настоящим Требованиям, регламентом, если указанные обстоятельства были установлены в процессе обработки 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утрата силы представленных документов,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истечение срока приостановления предоставления муниципальной услуги, если в течение данного срока не были устранены обстоятельства, послужившие причинами для приостановления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наличие в представленных документах противоречивых либо недостоверных сведений,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применяется в том случае, если в соответствии с регламентом к заявителю предъявляется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требование о наличии специального права, подтвердить наличие которого возможно только в процессе обработки документов).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41.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Регламентом могут быть установлены дополнительные основания для отказа в предоставлении муниципальной услуги, предусмотренные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42. Перечень оснований для отказа в предоставлении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43. Решение об отказе в предоставлении муниципальной услуги с указанием причин отказа 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об отказе в предоставлении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44. Решение об отказе в предоставлении муниципальной услуги регистрируется в журнале регистрации документов.</w:t>
      </w:r>
    </w:p>
    <w:p w:rsidR="00847C8A" w:rsidRPr="00C3782C" w:rsidRDefault="00847C8A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принятию решения при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предоставлении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45.Основанием для принятия решения при предоставлении муниципальной услуги является главой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 и проекта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46. Глава администрации: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подписывает проект решения при соответствии представленного проекта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в том числе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2)возвращает документы и проект решения на доработку муниципальному служащему, ответственному за обработку документов, с указанием причины возврата при несоответствии представленного проекта решения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47. Решение, подписанное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главой администрации, является конечным результатом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выдаче заявителю документа, подтверждающего предоставление муниципальной услуги, или решения о приостановлении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48. Муниципальный служащий, ответственный за выдачу (направление) заявителю результата предоставления муниципальной услуги: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информирует заявителя о результате предоставления муниципальной услуги или о приостановлении предоставления муниципальной услуги по телефону или электронной почте, указанным заявителем в запросе (заявлении);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обеспечивает передачу заявителю документа, подтверждающего предоставление муниципальной услуги, или решения о приостановлении предоставления муниципальной услуги в соответствии с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проверяет полномочия и (или) личность заявителя, получающего документ, подтверждающий предоставление муниципальной услуги, или решения о приостановлении предоставления муниципальной услуги лично.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49. Документ, подтверждающий предоставление муниципальной услуги, или решение о приостановлении предоставления муниципальной услуги, в соответствии с регламентом может быть: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(представителю заявителя) лично; время ожидания в очереди определяется для каждой муниципальной услуги в регламенте;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направлен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почтовым отправлением.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50. Заявитель вправе указать способ и форму получения документа, подтверждающего предоставление муниципальной услуги, или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51. В случае если в запросе (заявлении) отсутствует информация о форме получения документа, подтверждающего предоставление муниципальной услуги, (решения о приостановлении предоставления муниципальной услуги) и (или) способе его получения, информирование заявителя осуществляется исходя из формы и способа, которые были использованы заявителем для предоставления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52.В случае требования заявителя одновременно с документом, подтверждающим предоставление муниципальной услуги, заявителю выдаются (направляются) оригиналы представленных им документов,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53.В случае если в выданном документе, подтверждающем предоставление муниципальной услуги, допущена опечатка и (или) ошибка, администрация обязана исправить допущенные опечатки и (или) ошибки в выданном документе.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54. В случае если муниципальная услуга предоставляется в день обращения и допущенные опечатки и (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или) 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обнаружены сразу после выдачи документа, допущенные опечатки и (или) ошибки должны быть исправлены, а исправленный документ выдан заявителю в этот же день.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55. В иных случаях срок исправления допущенных опечаток и (или) ошибок и выдачи (направления) заявителю исправленного документа не должен превышать пяти рабочих дней с момента обращения заявителя за исправлением опечаток и (или) ошибок.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Выдача дубликата документа, подтверждающего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56. В случаях, предусмотренных регламентом, заявитель может обратиться в администрацию за получением дубликата документа, подтверждающего предоставление муниципальной услуги (далее – дубликат).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57. Документы, необходимые для выдачи дубликата: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заявление на получение дубликата;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испорченный оригинал документа, подтверждающего предоставление муниципальной услуги (в случае порчи).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58. Дубликат должен воспроизводить все реквизиты оригинала ранее выданного документа, подтверждающего предоставление муниципальной услуги. В верхнем правом углу проставляется отметка «дубликат».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59. Общий срок выдачи дубликата не может превышать 10 рабочих дней.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60. При оформлении дубликата испорченный оригинал документа, подтверждающего предоставление муниципальной услуги, изымается.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Pr="00C3782C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4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 особенностях подачи и рассмотрения жалоб на решения и (или) действия (бездействие) администрации </w:t>
      </w:r>
      <w:proofErr w:type="spellStart"/>
      <w:r w:rsidR="00CC1165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BE0164" w:rsidRPr="00C378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847C8A"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ее должностных лиц и муниципальных служащих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 Настоящее Положение устанавливает особенности подачи и рассмотрения жалоб на нарушение порядка предоставления муниципальных услуг, выразившееся в неправомерных решениях и (или) действиях (бездействии) администрации </w:t>
      </w:r>
      <w:proofErr w:type="spellStart"/>
      <w:r w:rsidR="00CC116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Анаевского</w:t>
      </w:r>
      <w:proofErr w:type="spellEnd"/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8E7451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),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 при предоставлении муниципальных услуг (далее – жалобы).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Действие настоящего Положения распространяется на жалобы, поданные с соблюдением требований Федерального закона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от 27 июля 2010 года № 210-ФЗ «Об организации предоставления государственных и муниципальных услуг».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Жалобы на решения и (или) действия (бездействие) администрации, 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не связанные с нарушением порядка предоставления муниципальных услуг, подаются и рассматриваются в соответствии с требованиями Федерального </w:t>
      </w:r>
      <w:hyperlink r:id="rId4" w:history="1">
        <w:r w:rsidRPr="00C37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может обратиться с жалобой, в том числе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нарушение срока регистрации документов заявителя о предоставлении муниципальной услуги (далее – документы), а также порядка оформления и выдачи расписки в получении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требование представления заявителем документов, не предусмотренных административным регламентом предоставления муниципальной услуги (далее – регламент);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отказ в приеме документов, представление которых предусмотрено регламентом,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требование внесения заявителем при предоставлении муниципальной услуги платы, не предусмотренной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нарушение срока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отказ в предоставлении муниципальной услуги,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Жалоба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письменной форме на бумажном носителе или электронном виде: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при личном приеме заявителя. При этом заявитель должен представить документ, удостоверяющий личность. Время приема жалоб должно совпадать со временем приема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почтовым отправлением;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с использованием официального сайта администрации в информационно-телекоммуникационной сети «Интернет».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Жалоба должна содержать: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администрации либо должность и (или) фамилию, имя и отчество (при наличии) должностного лица, которому направляется жалоба;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должность и (или) фамилию, имя, отчество (при наличии) должностного лица, муниципального служащего решения и действия (бездействие) которого обжалуются;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дата подачи и регистрационный номер документов (за исключением случаев обжалования отказа в приеме документов и его регистрации);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сведения о решениях и (или) действиях (бездействии), являющихся предметом обжалования;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требования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перечень прилагаемых к жалобе документов (при наличии).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и) дату составления жалобы и подпись заявителя.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Жалоба, поступившая в администрацию, подлежит регистрации не позднее рабочего дня, следующего за днем ее поступления.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Заявитель имеет право отозвать свою жалобу в любое время до принятия по ней решения. Отзыв жалобы оформляется в письменной форме и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соответствии с пунктами 4 и 6 настоящего Порядка. Жалоба возвращается заявителю не позднее рабочего дня следующего за днем поступления отзыва.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 Поступившая жалоба рассматривается в течение 15 рабочих дней со дня ее регистрации. В случае обжалования отказа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Жалоба на решения и (или) действия (бездействие) должностных лиц администрации и муниципальных служащих рассматривается главой администрации или уполномоченными им на рассмотрение жалоб должностными лицами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обжалуются решения главы администрации, жалоба подается непосредственно главе администрации и рассматривается им в порядке, предусмотренном настоящим Положением.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По результатам рассмотрения жалобы в соответствии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с частью 7 статьи 11.2 Федерального закона «Об организации предоставления государственных и муниципальных услуг» в администрации принимается решение об удовлетворении жалобы либо об отказе в ее удовлетворении. Указанное решение оформляется на официальном бланке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При удовлетворении жалобы принимаются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В ответе по результатам рассмотрения жалобы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 администрации, должность, фамилия, имя, отчество ее должностного лица, принявшего решение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б) номер, дата, место принятия решения, включая сведения о должностном лице или муниципальном служащем, решение или действие (бездействие) которого обжалуется;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фамилия, имя, отчество (при наличии) или наименование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основания для принятия решения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принятое по жалобе решение;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сведения о порядке обжалования принятого по жалобе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Ответ по результатам рассмотрения жалобы подписывается главой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Заявителю отказывается в удовлетворении жалобы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признания обжалуемых решений и (или) действий (бездействия)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законными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не нарушающими прав и свобод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отсутствия у заявителя права на получение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подачи жалобы лицом, полномочия которого не подтверждены в порядке, установленном законодательством Российской Федерации;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Ответ на жалобу не дается в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наличия в жалобе нецензурных либо оскорбительных выражений, угроз жизни, здоровью и имуществу должностного лица или муниципального служащего, а также членов его семьи;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Решения об удовлетворении жалобы и об отказе в ее удовлетворении направляются заявителю не позднее рабочего дня, следующего за днем их принятия, по почтовому адресу, указанному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желанию заявителя решение также направляется на указанный в жалобе адрес электронной почты. В таком же порядке заявителю направляется решение по жалобе, в которой для ответа указан только адрес электронной почты, а почтовый адрес отсутствует или не поддается прочтению.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2C88" w:rsidRPr="00C3782C" w:rsidRDefault="00392C88">
      <w:pPr>
        <w:rPr>
          <w:sz w:val="24"/>
          <w:szCs w:val="24"/>
        </w:rPr>
      </w:pPr>
    </w:p>
    <w:sectPr w:rsidR="00392C88" w:rsidRPr="00C3782C" w:rsidSect="00C3782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F83"/>
    <w:rsid w:val="001F3A75"/>
    <w:rsid w:val="00342E7E"/>
    <w:rsid w:val="00354C60"/>
    <w:rsid w:val="00392C88"/>
    <w:rsid w:val="0057192C"/>
    <w:rsid w:val="005B5A04"/>
    <w:rsid w:val="00657C45"/>
    <w:rsid w:val="006C64A2"/>
    <w:rsid w:val="00747C7E"/>
    <w:rsid w:val="00787C6B"/>
    <w:rsid w:val="00847C8A"/>
    <w:rsid w:val="008C021F"/>
    <w:rsid w:val="008E7451"/>
    <w:rsid w:val="00975F83"/>
    <w:rsid w:val="009D6A12"/>
    <w:rsid w:val="00A00B33"/>
    <w:rsid w:val="00B50238"/>
    <w:rsid w:val="00BE0164"/>
    <w:rsid w:val="00C3782C"/>
    <w:rsid w:val="00CC1165"/>
    <w:rsid w:val="00D56556"/>
    <w:rsid w:val="00FD1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F83"/>
    <w:rPr>
      <w:b/>
      <w:bCs/>
    </w:rPr>
  </w:style>
  <w:style w:type="character" w:styleId="a5">
    <w:name w:val="Hyperlink"/>
    <w:basedOn w:val="a0"/>
    <w:uiPriority w:val="99"/>
    <w:semiHidden/>
    <w:unhideWhenUsed/>
    <w:rsid w:val="00975F8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5F83"/>
    <w:rPr>
      <w:color w:val="800080"/>
      <w:u w:val="single"/>
    </w:rPr>
  </w:style>
  <w:style w:type="paragraph" w:styleId="a7">
    <w:name w:val="No Spacing"/>
    <w:uiPriority w:val="1"/>
    <w:qFormat/>
    <w:rsid w:val="00787C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E436B55FBF926C616540AAEDC9DEE1D0C2C5B357B4D94E7ECF98EC14D052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7748</Words>
  <Characters>44165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anaevo</cp:lastModifiedBy>
  <cp:revision>4</cp:revision>
  <cp:lastPrinted>2020-06-01T10:01:00Z</cp:lastPrinted>
  <dcterms:created xsi:type="dcterms:W3CDTF">2020-07-15T10:29:00Z</dcterms:created>
  <dcterms:modified xsi:type="dcterms:W3CDTF">2020-07-15T11:48:00Z</dcterms:modified>
</cp:coreProperties>
</file>