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72"/>
          <w:szCs w:val="72"/>
        </w:rPr>
      </w:pPr>
      <w:r>
        <w:rPr>
          <w:b/>
          <w:sz w:val="72"/>
          <w:szCs w:val="72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-299720</wp:posOffset>
                </wp:positionH>
                <wp:positionV relativeFrom="paragraph">
                  <wp:posOffset>287655</wp:posOffset>
                </wp:positionV>
                <wp:extent cx="6520180" cy="949452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9600" cy="9493920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stroked="t" style="position:absolute;margin-left:-23.6pt;margin-top:22.65pt;width:513.3pt;height:747.5pt" type="shapetype_202">
                <w10:wrap type="none"/>
                <v:fill o:detectmouseclick="t" on="false"/>
                <v:stroke color="black" weight="71640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sz w:val="64"/>
          <w:szCs w:val="64"/>
        </w:rPr>
      </w:pPr>
      <w:r>
        <w:rPr>
          <w:b/>
          <w:sz w:val="64"/>
          <w:szCs w:val="64"/>
        </w:rPr>
        <w:t xml:space="preserve">Газета </w:t>
      </w:r>
    </w:p>
    <w:p>
      <w:pPr>
        <w:pStyle w:val="Normal"/>
        <w:jc w:val="center"/>
        <w:rPr/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Ачадовского</w:t>
      </w:r>
      <w:r>
        <w:rPr>
          <w:b/>
          <w:sz w:val="36"/>
          <w:szCs w:val="36"/>
        </w:rPr>
        <w:t xml:space="preserve">  сельского поселения</w:t>
      </w:r>
    </w:p>
    <w:p>
      <w:pPr>
        <w:pStyle w:val="Normal"/>
        <w:jc w:val="center"/>
        <w:rPr/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Зубово–Полянского муниципального района  Республики Мордовия</w:t>
      </w:r>
    </w:p>
    <w:p>
      <w:pPr>
        <w:pStyle w:val="Normal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/>
      </w:pPr>
      <w:r>
        <w:rPr>
          <w:b/>
          <w:sz w:val="160"/>
          <w:szCs w:val="160"/>
        </w:rPr>
        <w:t>ЗАРЯ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1.10.2019 г.                                                    №11</w:t>
      </w:r>
    </w:p>
    <w:p>
      <w:pPr>
        <w:pStyle w:val="Normal"/>
        <w:jc w:val="center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jc w:val="center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jc w:val="center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jc w:val="center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jc w:val="center"/>
        <w:rPr>
          <w:b/>
          <w:b/>
          <w:sz w:val="72"/>
          <w:szCs w:val="72"/>
        </w:rPr>
      </w:pPr>
      <w:r>
        <w:rPr>
          <w:b/>
          <w:sz w:val="72"/>
          <w:szCs w:val="72"/>
        </w:rPr>
      </w:r>
    </w:p>
    <w:p>
      <w:pPr>
        <w:pStyle w:val="Normal"/>
        <w:jc w:val="center"/>
        <w:rPr>
          <w:b/>
          <w:b/>
          <w:sz w:val="72"/>
          <w:szCs w:val="72"/>
        </w:rPr>
      </w:pPr>
      <w:r>
        <w:rPr>
          <w:b/>
          <w:sz w:val="72"/>
          <w:szCs w:val="72"/>
        </w:rPr>
      </w:r>
    </w:p>
    <w:p>
      <w:pPr>
        <w:sectPr>
          <w:type w:val="nextPage"/>
          <w:pgSz w:w="11906" w:h="16838"/>
          <w:pgMar w:left="1550" w:right="506" w:header="0" w:top="568" w:footer="0" w:bottom="1134" w:gutter="0"/>
          <w:pgNumType w:fmt="decimal"/>
          <w:formProt w:val="false"/>
          <w:textDirection w:val="lrTb"/>
          <w:docGrid w:type="default" w:linePitch="360" w:charSpace="4294961151"/>
        </w:sect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>Издается с 3 декабря 2005 г.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АДМИНИСТРАЦИЯ 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АЧАДОВСКОГО СЕЛЬСКОГО ПОСЕЛЕНИЯ 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ЗУБОВО-ПОЛЯНСКОГО МУНИЦИПАЛЬНОГО РАЙОНА 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РАСПОРЯЖЕНИЕ</w:t>
      </w:r>
    </w:p>
    <w:p>
      <w:pPr>
        <w:pStyle w:val="Normal"/>
        <w:tabs>
          <w:tab w:val="left" w:pos="6795" w:leader="none"/>
        </w:tabs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tabs>
          <w:tab w:val="left" w:pos="6795" w:leader="none"/>
        </w:tabs>
        <w:ind w:left="0" w:right="734" w:hanging="0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left"/>
        <w:rPr/>
      </w:pPr>
      <w:r>
        <w:rPr>
          <w:rFonts w:eastAsia="Calibri"/>
          <w:b/>
          <w:color w:val="000000"/>
          <w:sz w:val="28"/>
          <w:szCs w:val="28"/>
          <w:lang w:val="ru-RU"/>
        </w:rPr>
        <w:t>« 01»  октября   2019 г.                                                                                № 31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Calibri"/>
          <w:b/>
          <w:b/>
          <w:color w:val="000000"/>
          <w:sz w:val="28"/>
          <w:szCs w:val="28"/>
          <w:lang w:val="ru-RU"/>
        </w:rPr>
      </w:pPr>
      <w:r>
        <w:rPr>
          <w:rFonts w:eastAsia="Calibri"/>
          <w:b/>
          <w:color w:val="000000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center"/>
        <w:rPr/>
      </w:pPr>
      <w:r>
        <w:rPr>
          <w:rFonts w:eastAsia="Calibri"/>
          <w:b/>
          <w:color w:val="000000"/>
          <w:sz w:val="28"/>
          <w:szCs w:val="28"/>
          <w:lang w:val="ru-RU"/>
        </w:rPr>
        <w:t>с.Ачадово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Calibri"/>
          <w:b/>
          <w:b/>
          <w:color w:val="000000"/>
          <w:sz w:val="28"/>
          <w:szCs w:val="28"/>
          <w:lang w:val="ru-RU"/>
        </w:rPr>
      </w:pPr>
      <w:r>
        <w:rPr>
          <w:rFonts w:eastAsia="Calibri"/>
          <w:b/>
          <w:color w:val="000000"/>
          <w:sz w:val="28"/>
          <w:szCs w:val="28"/>
          <w:lang w:val="ru-RU"/>
        </w:rPr>
      </w:r>
    </w:p>
    <w:p>
      <w:pPr>
        <w:pStyle w:val="Normal"/>
        <w:rPr/>
      </w:pPr>
      <w:r>
        <w:rPr>
          <w:rFonts w:eastAsia="Calibri"/>
          <w:b/>
          <w:color w:val="000000"/>
          <w:sz w:val="28"/>
          <w:szCs w:val="28"/>
          <w:lang w:val="ru-RU"/>
        </w:rPr>
        <w:t xml:space="preserve">О назначении публичных слушаний по внесению изменений в решение Совета депутатов Ачадовского сельского поселения  Зубово-Полянского муниципального района Республики Мордовия №2 от 27.08.2018г. </w:t>
      </w:r>
      <w:r>
        <w:rPr>
          <w:b/>
          <w:sz w:val="28"/>
          <w:szCs w:val="28"/>
          <w:lang w:val="ru-RU"/>
        </w:rPr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  <w:b/>
          <w:sz w:val="28"/>
          <w:szCs w:val="28"/>
          <w:lang w:val="ru-RU"/>
        </w:rPr>
        <w:t>»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Calibri"/>
          <w:b/>
          <w:b/>
          <w:color w:val="000000"/>
          <w:sz w:val="28"/>
          <w:szCs w:val="28"/>
          <w:lang w:val="ru-RU"/>
        </w:rPr>
      </w:pPr>
      <w:r>
        <w:rPr>
          <w:rFonts w:eastAsia="Calibri"/>
          <w:b/>
          <w:color w:val="000000"/>
          <w:sz w:val="28"/>
          <w:szCs w:val="28"/>
          <w:lang w:val="ru-RU"/>
        </w:rPr>
      </w:r>
    </w:p>
    <w:p>
      <w:pPr>
        <w:pStyle w:val="Normal"/>
        <w:spacing w:lineRule="auto" w:line="240" w:before="0" w:after="97"/>
        <w:ind w:left="24" w:right="10" w:hanging="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ab/>
      </w:r>
    </w:p>
    <w:p>
      <w:pPr>
        <w:pStyle w:val="Normal"/>
        <w:spacing w:lineRule="auto" w:line="240" w:before="0" w:after="97"/>
        <w:ind w:left="24" w:right="10" w:firstLine="543"/>
        <w:rPr/>
      </w:pPr>
      <w:r>
        <w:rPr>
          <w:color w:val="000000"/>
          <w:sz w:val="28"/>
          <w:szCs w:val="28"/>
          <w:lang w:val="ru-RU"/>
        </w:rPr>
        <w:t>В соответствии с</w:t>
      </w:r>
      <w:r>
        <w:rPr>
          <w:color w:val="000000"/>
          <w:sz w:val="28"/>
          <w:szCs w:val="28"/>
        </w:rPr>
        <w:t> </w:t>
      </w:r>
      <w:hyperlink r:id="rId2">
        <w:r>
          <w:rPr>
            <w:rStyle w:val="Style13"/>
            <w:color w:val="000000"/>
            <w:sz w:val="28"/>
            <w:szCs w:val="28"/>
            <w:lang w:val="ru-RU"/>
          </w:rPr>
          <w:t xml:space="preserve">Федеральным законом от 6 октября 2003 года </w:t>
        </w:r>
        <w:r>
          <w:rPr>
            <w:rStyle w:val="Style13"/>
            <w:color w:val="000000"/>
            <w:sz w:val="28"/>
            <w:szCs w:val="28"/>
          </w:rPr>
          <w:t>N</w:t>
        </w:r>
        <w:r>
          <w:rPr>
            <w:rStyle w:val="Style13"/>
            <w:color w:val="000000"/>
            <w:sz w:val="28"/>
            <w:szCs w:val="28"/>
            <w:lang w:val="ru-RU"/>
          </w:rPr>
          <w:t xml:space="preserve"> 131-ФЗ "Об общих принципах организации местного самоуправления в Российской Федерации"</w:t>
        </w:r>
      </w:hyperlink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ru-RU"/>
        </w:rPr>
        <w:t>(с изменениями), статьями 31, 32, 33</w:t>
      </w:r>
      <w:r>
        <w:rPr>
          <w:color w:val="000000"/>
          <w:sz w:val="28"/>
          <w:szCs w:val="28"/>
        </w:rPr>
        <w:t> </w:t>
      </w:r>
      <w:hyperlink r:id="rId3">
        <w:r>
          <w:rPr>
            <w:rStyle w:val="Style13"/>
            <w:color w:val="000000"/>
            <w:sz w:val="28"/>
            <w:szCs w:val="28"/>
            <w:lang w:val="ru-RU"/>
          </w:rPr>
          <w:t>Градостроительного кодекса Российской Федерации</w:t>
        </w:r>
      </w:hyperlink>
      <w:r>
        <w:rPr>
          <w:color w:val="000000"/>
          <w:sz w:val="28"/>
          <w:szCs w:val="28"/>
          <w:lang w:val="ru-RU"/>
        </w:rPr>
        <w:t>, Уставом Ачадовского сельского  поселения Зубово-Полянского муниципального района Республики Мордовия, в целях более рационального использования территории</w:t>
      </w:r>
      <w:r>
        <w:rPr>
          <w:b/>
          <w:color w:val="000000"/>
          <w:sz w:val="28"/>
          <w:szCs w:val="28"/>
          <w:lang w:val="ru-RU"/>
        </w:rPr>
        <w:t>:-</w:t>
      </w:r>
    </w:p>
    <w:p>
      <w:pPr>
        <w:pStyle w:val="Normal"/>
        <w:numPr>
          <w:ilvl w:val="0"/>
          <w:numId w:val="1"/>
        </w:numPr>
        <w:spacing w:lineRule="auto" w:line="240" w:before="0" w:after="97"/>
        <w:ind w:left="0" w:right="10" w:firstLine="567"/>
        <w:rPr/>
      </w:pPr>
      <w:r>
        <w:rPr>
          <w:sz w:val="28"/>
          <w:szCs w:val="28"/>
          <w:lang w:val="ru-RU"/>
        </w:rPr>
        <w:t xml:space="preserve">Назначить  публичные слушания по внесению изменений в решение Совета депутатов Ачадовского сельского поселения Зубово-Полянского муниципального района 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Мордовия»,  изменив раздел </w:t>
      </w:r>
      <w:r>
        <w:rPr>
          <w:sz w:val="28"/>
          <w:szCs w:val="28"/>
        </w:rPr>
        <w:t>III</w:t>
      </w:r>
      <w:r>
        <w:rPr>
          <w:sz w:val="28"/>
          <w:szCs w:val="28"/>
          <w:lang w:val="ru-RU"/>
        </w:rPr>
        <w:t xml:space="preserve"> «Градостроительные регламенты», в частности: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  <w:sz w:val="28"/>
          <w:szCs w:val="28"/>
        </w:rPr>
        <w:t>-  в статью 37. «Градостроительные  регламенты для  общественно-деловых зон», Зону делового , общественного и коммерческого назначения, код: О1.,</w:t>
      </w:r>
      <w:r>
        <w:rPr>
          <w:color w:val="000000"/>
          <w:sz w:val="28"/>
          <w:szCs w:val="28"/>
        </w:rPr>
        <w:t xml:space="preserve">  дополнить основным видом разрешенного использования "Амбулаторно-поликлиническое обслуживание"</w:t>
      </w:r>
      <w:r>
        <w:rPr>
          <w:color w:val="2D2D2D"/>
          <w:sz w:val="28"/>
          <w:szCs w:val="28"/>
        </w:rPr>
        <w:t xml:space="preserve"> минимальные размеры земельных участков - 1000 кв. м, максимальные - 50000 кв. м.</w:t>
      </w:r>
      <w:r>
        <w:rPr>
          <w:color w:val="000000"/>
          <w:sz w:val="28"/>
          <w:szCs w:val="28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>
      <w:pPr>
        <w:pStyle w:val="Formattext"/>
        <w:shd w:fill="FFFFFF" w:val="clear"/>
        <w:spacing w:lineRule="atLeast" w:line="420" w:before="0" w:after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Formattext"/>
        <w:shd w:fill="FFFFFF" w:val="clear"/>
        <w:spacing w:lineRule="atLeast" w:line="420" w:before="0" w:after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97"/>
        <w:ind w:left="0" w:right="10" w:hanging="0"/>
        <w:rPr/>
      </w:pPr>
      <w:r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>2. Определить место и время проведения публичных слушаний – здание администрации Ачадовского сельского поселения, расположенное по адресу: 431147,  Зубово-Полянский район, с.Ачадово, ул.Молодежная, д.1  в 17-00  часов 00 минут 16 октября  2019 года.</w:t>
      </w:r>
    </w:p>
    <w:p>
      <w:pPr>
        <w:pStyle w:val="Normal"/>
        <w:spacing w:lineRule="auto" w:line="240" w:before="0" w:after="97"/>
        <w:ind w:left="34" w:right="10" w:hanging="0"/>
        <w:rPr/>
      </w:pPr>
      <w:r>
        <w:rPr>
          <w:sz w:val="28"/>
          <w:szCs w:val="28"/>
          <w:lang w:val="ru-RU"/>
        </w:rPr>
        <w:t xml:space="preserve">        </w:t>
      </w:r>
      <w:r>
        <w:rPr>
          <w:sz w:val="28"/>
          <w:szCs w:val="28"/>
          <w:lang w:val="ru-RU"/>
        </w:rPr>
        <w:t>3.Установить, что организация и проведение публичных слушаний осуществляется рабочей группой (приложение №1 к настоящему распоряжению).</w:t>
      </w:r>
    </w:p>
    <w:p>
      <w:pPr>
        <w:pStyle w:val="Normal"/>
        <w:spacing w:lineRule="auto" w:line="240" w:before="0" w:after="97"/>
        <w:ind w:left="34" w:right="10" w:firstLine="533"/>
        <w:rPr/>
      </w:pPr>
      <w:r>
        <w:rPr>
          <w:sz w:val="28"/>
          <w:szCs w:val="28"/>
          <w:lang w:val="ru-RU"/>
        </w:rPr>
        <w:t xml:space="preserve">4.Предложения и замечания по документации, указанной в пункте 1 настоящего распоряжения, принимаются рабочей группой  до 16 октября 2019 года в соответствии с прилагаемой формой внесения предложений и замечаний (приложение 2 к настоящему распоряжению) по адресу: Республика Мордовия, Зубово-Полянский район, с.Ачадово, ул. Молодежная, д.1, (тел. 3-51-41), ежедневно, с 9 часов 00 минут до 18 часов 00 минут, кроме субботы и воскресенья. </w:t>
      </w:r>
    </w:p>
    <w:p>
      <w:pPr>
        <w:pStyle w:val="Normal"/>
        <w:spacing w:lineRule="auto" w:line="240" w:before="0" w:after="97"/>
        <w:ind w:left="34" w:right="10" w:hanging="0"/>
        <w:rPr/>
      </w:pPr>
      <w:r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  <w:lang w:val="ru-RU"/>
        </w:rPr>
        <w:t>5.Обсуждение документации, указанной в пункте 1 настоящего распоряжения, осуществляется в порядке, установленном Положением о публичных слушаниях,  утвержденным Решением Ачадовского сельского Совета депутатов Зубово-Полянского района Республики Мордовия от 03 декабря 2005г. №42.</w:t>
      </w:r>
    </w:p>
    <w:p>
      <w:pPr>
        <w:pStyle w:val="Normal"/>
        <w:spacing w:lineRule="auto" w:line="240" w:before="0" w:after="97"/>
        <w:ind w:left="0" w:right="10" w:firstLine="657"/>
        <w:rPr/>
      </w:pPr>
      <w:r>
        <w:rPr>
          <w:sz w:val="28"/>
          <w:szCs w:val="28"/>
          <w:lang w:val="ru-RU"/>
        </w:rPr>
        <w:t>6. Настоящее Распоряжение опубликовать в газете «ЗАРЯ» Ачадовского сельского поселения.</w:t>
      </w:r>
    </w:p>
    <w:p>
      <w:pPr>
        <w:pStyle w:val="Normal"/>
        <w:spacing w:lineRule="auto" w:line="240" w:before="0" w:after="0"/>
        <w:ind w:left="426" w:right="0" w:hanging="0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7. Настоящее распоряжение вступает в силу со дня его официального опубликования.</w:t>
      </w:r>
    </w:p>
    <w:p>
      <w:pPr>
        <w:pStyle w:val="Normal"/>
        <w:tabs>
          <w:tab w:val="left" w:pos="6615" w:leader="none"/>
        </w:tabs>
        <w:spacing w:lineRule="auto" w:line="240" w:before="0" w:after="154"/>
        <w:ind w:left="913" w:right="165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tabs>
          <w:tab w:val="left" w:pos="6615" w:leader="none"/>
        </w:tabs>
        <w:spacing w:lineRule="auto" w:line="240" w:before="0" w:after="154"/>
        <w:ind w:left="0" w:right="165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>
      <w:pPr>
        <w:pStyle w:val="Normal"/>
        <w:spacing w:lineRule="auto" w:line="240" w:before="0" w:after="0"/>
        <w:ind w:left="0" w:right="0" w:hanging="0"/>
        <w:rPr/>
      </w:pPr>
      <w:r>
        <w:rPr>
          <w:b/>
          <w:sz w:val="28"/>
          <w:szCs w:val="28"/>
          <w:lang w:val="ru-RU"/>
        </w:rPr>
        <w:t xml:space="preserve">И.о. главы Ачадовского </w:t>
      </w:r>
    </w:p>
    <w:p>
      <w:pPr>
        <w:pStyle w:val="Normal"/>
        <w:spacing w:lineRule="auto" w:line="240" w:before="0" w:after="0"/>
        <w:ind w:left="0" w:right="0" w:hanging="0"/>
        <w:rPr/>
      </w:pPr>
      <w:r>
        <w:rPr>
          <w:b/>
          <w:sz w:val="28"/>
          <w:szCs w:val="28"/>
          <w:lang w:val="ru-RU"/>
        </w:rPr>
        <w:t>сельского поселения                                                       Г.Н.Галынин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right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right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Приложение 1</w:t>
      </w:r>
    </w:p>
    <w:p>
      <w:pPr>
        <w:pStyle w:val="Normal"/>
        <w:spacing w:lineRule="auto" w:line="240" w:before="0" w:after="0"/>
        <w:ind w:left="0" w:right="0" w:hanging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Распоряжению </w:t>
      </w:r>
      <w:r>
        <w:rPr>
          <w:sz w:val="28"/>
          <w:szCs w:val="28"/>
          <w:lang w:val="ru-RU"/>
        </w:rPr>
        <w:t xml:space="preserve">Администрации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0" w:right="0" w:hanging="0"/>
        <w:jc w:val="right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Ачадовского сельского поселения</w:t>
      </w:r>
    </w:p>
    <w:p>
      <w:pPr>
        <w:pStyle w:val="Normal"/>
        <w:spacing w:lineRule="auto" w:line="240" w:before="0" w:after="0"/>
        <w:ind w:left="0" w:right="0" w:hanging="0"/>
        <w:jc w:val="right"/>
        <w:rPr/>
      </w:pP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от «01» октября  2019 года  № 31</w:t>
      </w:r>
    </w:p>
    <w:p>
      <w:pPr>
        <w:pStyle w:val="Normal"/>
        <w:spacing w:lineRule="auto" w:line="216" w:before="0" w:after="275"/>
        <w:ind w:left="5775" w:right="139" w:firstLine="177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lineRule="auto" w:line="216" w:before="0" w:after="275"/>
        <w:ind w:left="5775" w:right="139" w:firstLine="177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0" w:right="142" w:hang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Рабочая группа </w:t>
      </w:r>
    </w:p>
    <w:p>
      <w:pPr>
        <w:pStyle w:val="Normal"/>
        <w:spacing w:lineRule="auto" w:line="240" w:before="0" w:after="0"/>
        <w:ind w:left="0" w:right="142" w:hang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организации и проведению публичных слушаний</w:t>
      </w:r>
    </w:p>
    <w:p>
      <w:pPr>
        <w:pStyle w:val="Normal"/>
        <w:spacing w:lineRule="auto" w:line="240" w:before="0" w:after="0"/>
        <w:ind w:left="0" w:right="142" w:hang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tbl>
      <w:tblPr>
        <w:tblW w:w="9565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2"/>
        <w:gridCol w:w="4783"/>
      </w:tblGrid>
      <w:tr>
        <w:trPr/>
        <w:tc>
          <w:tcPr>
            <w:tcW w:w="47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Галынин Г.Н.</w:t>
            </w:r>
          </w:p>
        </w:tc>
        <w:tc>
          <w:tcPr>
            <w:tcW w:w="4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/>
            </w:pPr>
            <w:r>
              <w:rPr>
                <w:sz w:val="28"/>
                <w:szCs w:val="28"/>
                <w:lang w:val="ru-RU"/>
              </w:rPr>
              <w:t>и.о. главы администрации Ачадовского сельского поселения (председатель рабочей группы)</w:t>
            </w:r>
          </w:p>
        </w:tc>
      </w:tr>
      <w:tr>
        <w:trPr/>
        <w:tc>
          <w:tcPr>
            <w:tcW w:w="47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Снадина М.Г.</w:t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u w:val="single"/>
                <w:lang w:val="ru-RU"/>
              </w:rPr>
            </w:pPr>
            <w:r>
              <w:rPr>
                <w:sz w:val="28"/>
                <w:szCs w:val="28"/>
                <w:highlight w:val="yellow"/>
                <w:u w:val="single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u w:val="single"/>
                <w:lang w:val="ru-RU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Члены рабочей группы:</w:t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/>
            </w:pPr>
            <w:r>
              <w:rPr/>
            </w:r>
          </w:p>
        </w:tc>
        <w:tc>
          <w:tcPr>
            <w:tcW w:w="4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Заместитель главы администрации  Ачадовского сельского поселения (секретарь рабочей группы) </w:t>
            </w:r>
          </w:p>
        </w:tc>
      </w:tr>
      <w:tr>
        <w:trPr>
          <w:trHeight w:val="1753" w:hRule="atLeast"/>
        </w:trPr>
        <w:tc>
          <w:tcPr>
            <w:tcW w:w="47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Меринова М.В. (по согласованию)</w:t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highlight w:val="yellow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Макарова Н.Н.</w:t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/>
            </w:pPr>
            <w:r>
              <w:rPr/>
            </w:r>
          </w:p>
        </w:tc>
        <w:tc>
          <w:tcPr>
            <w:tcW w:w="4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заведующая библиотекой</w:t>
            </w:r>
          </w:p>
          <w:p>
            <w:pPr>
              <w:pStyle w:val="Normal"/>
              <w:spacing w:lineRule="auto" w:line="240" w:before="0" w:after="0"/>
              <w:ind w:left="0" w:right="142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7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Сермина Л.В.</w:t>
            </w:r>
          </w:p>
        </w:tc>
        <w:tc>
          <w:tcPr>
            <w:tcW w:w="4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142" w:hanging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депутат Совета депутатов Ачадовского сельского поселения Зубово-Полянского муниципального района Республики Мордовия</w:t>
            </w:r>
          </w:p>
        </w:tc>
      </w:tr>
    </w:tbl>
    <w:p>
      <w:pPr>
        <w:pStyle w:val="Normal"/>
        <w:spacing w:lineRule="auto" w:line="240" w:before="0" w:after="0"/>
        <w:ind w:left="0" w:right="142" w:hang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spacing w:lineRule="auto" w:line="240" w:before="0" w:after="0"/>
        <w:ind w:left="0" w:right="0" w:hanging="0"/>
        <w:rPr/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</w:t>
      </w:r>
      <w:r>
        <w:rPr>
          <w:sz w:val="24"/>
          <w:szCs w:val="24"/>
          <w:lang w:val="ru-RU"/>
        </w:rPr>
        <w:t>Приложение 2</w:t>
      </w:r>
    </w:p>
    <w:p>
      <w:pPr>
        <w:pStyle w:val="Normal"/>
        <w:spacing w:lineRule="auto" w:line="240" w:before="0" w:after="0"/>
        <w:ind w:left="0" w:right="0" w:hanging="0"/>
        <w:jc w:val="center"/>
        <w:rPr/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</w:t>
      </w:r>
      <w:r>
        <w:rPr>
          <w:sz w:val="24"/>
          <w:szCs w:val="24"/>
          <w:lang w:val="ru-RU"/>
        </w:rPr>
        <w:t xml:space="preserve">к Распоряжению </w:t>
      </w:r>
      <w:r>
        <w:rPr>
          <w:sz w:val="24"/>
          <w:szCs w:val="24"/>
          <w:lang w:val="ru-RU"/>
        </w:rPr>
        <w:t>Администрации</w:t>
      </w:r>
    </w:p>
    <w:p>
      <w:pPr>
        <w:pStyle w:val="Normal"/>
        <w:jc w:val="right"/>
        <w:rPr/>
      </w:pPr>
      <w:r>
        <w:rPr>
          <w:sz w:val="24"/>
          <w:szCs w:val="24"/>
          <w:lang w:val="ru-RU"/>
        </w:rPr>
        <w:t xml:space="preserve">                                                                      </w:t>
      </w:r>
      <w:r>
        <w:rPr>
          <w:sz w:val="24"/>
          <w:szCs w:val="24"/>
          <w:lang w:val="ru-RU"/>
        </w:rPr>
        <w:t>Ачадовского сельского поселения</w:t>
      </w:r>
    </w:p>
    <w:p>
      <w:pPr>
        <w:pStyle w:val="Normal"/>
        <w:rPr/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ru-RU"/>
        </w:rPr>
        <w:t>от «01» октября 2019 года  № 31</w:t>
      </w:r>
    </w:p>
    <w:p>
      <w:pPr>
        <w:pStyle w:val="Normal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rPr/>
      </w:pPr>
      <w:r>
        <w:rPr>
          <w:b/>
          <w:sz w:val="28"/>
          <w:szCs w:val="28"/>
          <w:lang w:val="ru-RU"/>
        </w:rPr>
        <w:t>Форма внесения предложений</w:t>
      </w:r>
      <w:r>
        <w:rPr>
          <w:b/>
          <w:sz w:val="26"/>
          <w:szCs w:val="26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по</w:t>
      </w:r>
      <w:r>
        <w:rPr>
          <w:rFonts w:eastAsia="Calibri"/>
          <w:b/>
          <w:color w:val="000000"/>
          <w:sz w:val="28"/>
          <w:szCs w:val="28"/>
          <w:lang w:val="ru-RU"/>
        </w:rPr>
        <w:t xml:space="preserve"> внесению изменений в решение Совета депутатов Ачадовского сельского  поселения  Зубово-Полянского муниципального района Республики Мордовия №2 от 28.08.2018г. </w:t>
      </w:r>
      <w:r>
        <w:rPr>
          <w:b/>
          <w:sz w:val="28"/>
          <w:szCs w:val="28"/>
          <w:lang w:val="ru-RU"/>
        </w:rPr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  <w:b/>
          <w:sz w:val="28"/>
          <w:szCs w:val="28"/>
          <w:lang w:val="ru-RU"/>
        </w:rPr>
        <w:t>»</w:t>
      </w:r>
    </w:p>
    <w:p>
      <w:pPr>
        <w:pStyle w:val="Normal"/>
        <w:jc w:val="center"/>
        <w:rPr>
          <w:b/>
          <w:b/>
          <w:caps/>
          <w:sz w:val="26"/>
          <w:szCs w:val="26"/>
          <w:lang w:val="ru-RU"/>
        </w:rPr>
      </w:pPr>
      <w:r>
        <w:rPr>
          <w:b/>
          <w:caps/>
          <w:sz w:val="26"/>
          <w:szCs w:val="26"/>
          <w:lang w:val="ru-RU"/>
        </w:rPr>
      </w:r>
    </w:p>
    <w:tbl>
      <w:tblPr>
        <w:tblW w:w="10227" w:type="dxa"/>
        <w:jc w:val="left"/>
        <w:tblInd w:w="-95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-5" w:type="dxa"/>
          <w:bottom w:w="0" w:type="dxa"/>
          <w:right w:w="0" w:type="dxa"/>
        </w:tblCellMar>
      </w:tblPr>
      <w:tblGrid>
        <w:gridCol w:w="1563"/>
        <w:gridCol w:w="2037"/>
        <w:gridCol w:w="49"/>
        <w:gridCol w:w="2022"/>
        <w:gridCol w:w="22"/>
        <w:gridCol w:w="1803"/>
        <w:gridCol w:w="18"/>
        <w:gridCol w:w="2669"/>
        <w:gridCol w:w="34"/>
        <w:gridCol w:w="10"/>
      </w:tblGrid>
      <w:tr>
        <w:trPr>
          <w:trHeight w:val="1523" w:hRule="atLeast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spacing w:before="0" w:after="5"/>
              <w:ind w:left="34" w:right="734" w:hanging="0"/>
              <w:rPr>
                <w:lang w:val="ru-RU"/>
              </w:rPr>
            </w:pPr>
            <w:r>
              <w:rPr>
                <w:lang w:val="ru-RU"/>
              </w:rPr>
              <w:t>ФИОгражданина (внесшего предложения)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spacing w:before="0" w:after="5"/>
              <w:ind w:left="0" w:right="734" w:hanging="0"/>
              <w:rPr>
                <w:lang w:val="ru-RU"/>
              </w:rPr>
            </w:pPr>
            <w:r>
              <w:rPr>
                <w:lang w:val="ru-RU"/>
              </w:rPr>
              <w:t>Место жительства гражданина, контактный телефон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ind w:left="106" w:right="734" w:hanging="166"/>
              <w:jc w:val="left"/>
              <w:rPr>
                <w:lang w:val="ru-RU"/>
              </w:rPr>
            </w:pPr>
            <w:r>
              <w:rPr>
                <w:lang w:val="ru-RU"/>
              </w:rPr>
              <w:t>Сведения о документе</w:t>
            </w:r>
          </w:p>
          <w:p>
            <w:pPr>
              <w:pStyle w:val="Normal"/>
              <w:spacing w:before="0" w:after="5"/>
              <w:ind w:left="106" w:right="734" w:hanging="166"/>
              <w:jc w:val="left"/>
              <w:rPr>
                <w:lang w:val="ru-RU"/>
              </w:rPr>
            </w:pPr>
            <w:r>
              <w:rPr>
                <w:lang w:val="ru-RU"/>
              </w:rPr>
              <w:t>удостоверяющего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ind w:left="0" w:right="734" w:hanging="0"/>
              <w:rPr/>
            </w:pPr>
            <w:r>
              <w:rPr/>
              <w:t>Род занятий</w:t>
            </w:r>
          </w:p>
          <w:p>
            <w:pPr>
              <w:pStyle w:val="Normal"/>
              <w:ind w:left="900" w:right="734" w:firstLine="657"/>
              <w:rPr/>
            </w:pPr>
            <w:r>
              <w:rPr/>
            </w:r>
          </w:p>
          <w:p>
            <w:pPr>
              <w:pStyle w:val="Normal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spacing w:before="0" w:after="5"/>
              <w:ind w:left="-32" w:right="734" w:hanging="0"/>
              <w:rPr>
                <w:lang w:val="ru-RU"/>
              </w:rPr>
            </w:pPr>
            <w:r>
              <w:rPr>
                <w:lang w:val="ru-RU"/>
              </w:rPr>
              <w:t>Предложения по вопросу выносимому на публичные слушания</w:t>
            </w:r>
          </w:p>
        </w:tc>
        <w:tc>
          <w:tcPr>
            <w:tcW w:w="34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spacing w:before="0" w:after="5"/>
              <w:rPr/>
            </w:pPr>
            <w:r>
              <w:rPr/>
            </w:r>
          </w:p>
        </w:tc>
      </w:tr>
      <w:tr>
        <w:trPr>
          <w:trHeight w:val="429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086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1843" w:type="dxa"/>
            <w:gridSpan w:val="3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7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</w:tr>
      <w:tr>
        <w:trPr>
          <w:trHeight w:val="407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086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1843" w:type="dxa"/>
            <w:gridSpan w:val="3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7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</w:tr>
      <w:tr>
        <w:trPr>
          <w:trHeight w:val="427" w:hRule="atLeast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086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1843" w:type="dxa"/>
            <w:gridSpan w:val="3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  <w:tc>
          <w:tcPr>
            <w:tcW w:w="27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spacing w:before="0" w:after="5"/>
              <w:ind w:left="900" w:right="734" w:firstLine="657"/>
              <w:rPr/>
            </w:pPr>
            <w:r>
              <w:rPr/>
            </w:r>
          </w:p>
        </w:tc>
      </w:tr>
    </w:tbl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</w:t>
      </w:r>
    </w:p>
    <w:p>
      <w:pPr>
        <w:pStyle w:val="Normal"/>
        <w:rPr>
          <w:sz w:val="26"/>
          <w:lang w:val="ru-RU"/>
        </w:rPr>
      </w:pPr>
      <w:r>
        <w:rPr>
          <w:sz w:val="26"/>
          <w:lang w:val="ru-RU"/>
        </w:rPr>
      </w:r>
    </w:p>
    <w:p>
      <w:pPr>
        <w:pStyle w:val="Normal"/>
        <w:rPr>
          <w:sz w:val="26"/>
          <w:lang w:val="ru-RU"/>
        </w:rPr>
      </w:pPr>
      <w:r>
        <w:rPr>
          <w:sz w:val="26"/>
          <w:lang w:val="ru-RU"/>
        </w:rPr>
      </w:r>
    </w:p>
    <w:p>
      <w:pPr>
        <w:pStyle w:val="Normal"/>
        <w:spacing w:lineRule="auto" w:line="216" w:before="0" w:after="275"/>
        <w:ind w:left="5775" w:right="139" w:firstLine="37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sectPr>
      <w:type w:val="nextPage"/>
      <w:pgSz w:w="11906" w:h="16838"/>
      <w:pgMar w:left="1550" w:right="506" w:header="0" w:top="568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ru-RU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Body Text Inden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18ce"/>
    <w:pPr>
      <w:widowControl/>
      <w:bidi w:val="0"/>
      <w:jc w:val="left"/>
    </w:pPr>
    <w:rPr>
      <w:rFonts w:eastAsia="Times New Roman" w:ascii="Times New Roman" w:hAnsi="Times New Roman" w:cs="Times New Roman"/>
      <w:color w:val="auto"/>
      <w:sz w:val="24"/>
      <w:szCs w:val="24"/>
      <w:lang w:val="ru-RU" w:eastAsia="ru-RU" w:bidi="ar-SA"/>
    </w:rPr>
  </w:style>
  <w:style w:type="paragraph" w:styleId="1">
    <w:name w:val="Заголовок 1"/>
    <w:basedOn w:val="Normal"/>
    <w:next w:val="Normal"/>
    <w:link w:val="Heading1Char"/>
    <w:uiPriority w:val="99"/>
    <w:qFormat/>
    <w:rsid w:val="00e6771a"/>
    <w:pPr>
      <w:keepNext/>
      <w:widowControl w:val="false"/>
      <w:ind w:firstLine="709"/>
      <w:outlineLvl w:val="0"/>
    </w:pPr>
    <w:rPr>
      <w:sz w:val="28"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e6771a"/>
    <w:rPr>
      <w:rFonts w:eastAsia="Times New Roman" w:cs="Times New Roman"/>
      <w:color w:val="00000A"/>
      <w:lang w:eastAsia="ru-RU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b518ce"/>
    <w:rPr>
      <w:rFonts w:eastAsia="Times New Roman" w:cs="Times New Roman"/>
      <w:color w:val="00000A"/>
      <w:lang w:eastAsia="ru-RU"/>
    </w:rPr>
  </w:style>
  <w:style w:type="character" w:styleId="Style13">
    <w:name w:val="Интернет-ссылка"/>
    <w:basedOn w:val="DefaultParagraphFont"/>
    <w:uiPriority w:val="99"/>
    <w:semiHidden/>
    <w:rsid w:val="00732326"/>
    <w:rPr>
      <w:rFonts w:cs="Times New Roman"/>
      <w:color w:val="0000FF"/>
      <w:u w:val="single"/>
    </w:rPr>
  </w:style>
  <w:style w:type="character" w:styleId="ListLabel1">
    <w:name w:val="ListLabel 1"/>
    <w:qFormat/>
    <w:rPr>
      <w:rFonts w:cs="Times New Roman"/>
      <w:sz w:val="28"/>
    </w:rPr>
  </w:style>
  <w:style w:type="character" w:styleId="ListLabel2">
    <w:name w:val="ListLabel 2"/>
    <w:qFormat/>
    <w:rPr>
      <w:rFonts w:cs="Times New Roman"/>
      <w:b w:val="false"/>
    </w:rPr>
  </w:style>
  <w:style w:type="character" w:styleId="WW8Num2z0">
    <w:name w:val="WW8Num2z0"/>
    <w:qFormat/>
    <w:rPr>
      <w:sz w:val="28"/>
      <w:szCs w:val="28"/>
      <w:lang w:val="ru-RU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BodyTextIndent2Char"/>
    <w:uiPriority w:val="99"/>
    <w:qFormat/>
    <w:rsid w:val="00b518ce"/>
    <w:pPr>
      <w:ind w:firstLine="709"/>
      <w:jc w:val="both"/>
    </w:pPr>
    <w:rPr>
      <w:sz w:val="28"/>
      <w:szCs w:val="28"/>
    </w:rPr>
  </w:style>
  <w:style w:type="paragraph" w:styleId="Formattext" w:customStyle="1">
    <w:name w:val="formattext"/>
    <w:basedOn w:val="Normal"/>
    <w:uiPriority w:val="99"/>
    <w:qFormat/>
    <w:rsid w:val="00732326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</w:style>
  <w:style w:type="numbering" w:styleId="WW8Num2">
    <w:name w:val="WW8Num2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docs.cntd.ru/document/901876063" TargetMode="External"/><Relationship Id="rId3" Type="http://schemas.openxmlformats.org/officeDocument/2006/relationships/hyperlink" Target="http://docs.cntd.ru/document/901919338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Application>LibreOffice/5.0.4.2$Windows_x86 LibreOffice_project/2b9802c1994aa0b7dc6079e128979269cf95bc78</Application>
  <Paragraphs>56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2019-01-28T11:19:00Z</dcterms:created>
  <dc:creator>adm</dc:creator>
  <dc:language>ru-RU</dc:language>
  <cp:lastPrinted>2019-02-27T12:09:00Z</cp:lastPrinted>
  <dcterms:modified xsi:type="dcterms:W3CDTF">2019-10-31T15:51:36Z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