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C18" w:rsidRDefault="00547C18">
      <w:pPr>
        <w:rPr>
          <w:b/>
          <w:sz w:val="72"/>
          <w:szCs w:val="72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shapetype_202" o:spid="_x0000_s1026" type="#_x0000_t202" style="position:absolute;margin-left:0;margin-top:0;width:50pt;height:50pt;z-index:251658240;visibility:hidden">
            <o:lock v:ext="edit" selection="t"/>
          </v:shape>
        </w:pict>
      </w:r>
    </w:p>
    <w:p w:rsidR="00547C18" w:rsidRDefault="00547C18">
      <w:pPr>
        <w:jc w:val="center"/>
        <w:rPr>
          <w:sz w:val="56"/>
          <w:szCs w:val="56"/>
        </w:rPr>
      </w:pPr>
      <w:r>
        <w:rPr>
          <w:b/>
          <w:sz w:val="56"/>
          <w:szCs w:val="56"/>
        </w:rPr>
        <w:t xml:space="preserve">Газета </w:t>
      </w:r>
    </w:p>
    <w:p w:rsidR="00547C18" w:rsidRDefault="00547C18">
      <w:pPr>
        <w:jc w:val="center"/>
      </w:pPr>
      <w:r>
        <w:rPr>
          <w:b/>
          <w:sz w:val="36"/>
          <w:szCs w:val="36"/>
        </w:rPr>
        <w:t xml:space="preserve"> Ачадовкого сельского поселения</w:t>
      </w:r>
    </w:p>
    <w:p w:rsidR="00547C18" w:rsidRDefault="00547C18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Зубово – Полянского муниципального района  Республики Мордовия</w:t>
      </w:r>
    </w:p>
    <w:p w:rsidR="00547C18" w:rsidRDefault="00547C18">
      <w:pPr>
        <w:rPr>
          <w:b/>
          <w:sz w:val="36"/>
          <w:szCs w:val="36"/>
        </w:rPr>
      </w:pPr>
    </w:p>
    <w:p w:rsidR="00547C18" w:rsidRDefault="00547C18">
      <w:pPr>
        <w:rPr>
          <w:b/>
          <w:sz w:val="32"/>
          <w:szCs w:val="32"/>
        </w:rPr>
      </w:pPr>
    </w:p>
    <w:p w:rsidR="00547C18" w:rsidRDefault="00547C18">
      <w:pPr>
        <w:rPr>
          <w:b/>
          <w:sz w:val="32"/>
          <w:szCs w:val="32"/>
        </w:rPr>
      </w:pPr>
    </w:p>
    <w:p w:rsidR="00547C18" w:rsidRDefault="00547C18">
      <w:pPr>
        <w:rPr>
          <w:b/>
          <w:sz w:val="32"/>
          <w:szCs w:val="32"/>
        </w:rPr>
      </w:pPr>
    </w:p>
    <w:p w:rsidR="00547C18" w:rsidRDefault="00547C18">
      <w:pPr>
        <w:rPr>
          <w:b/>
          <w:sz w:val="32"/>
          <w:szCs w:val="32"/>
        </w:rPr>
      </w:pPr>
    </w:p>
    <w:p w:rsidR="00547C18" w:rsidRDefault="00547C18">
      <w:pPr>
        <w:rPr>
          <w:b/>
          <w:sz w:val="32"/>
          <w:szCs w:val="32"/>
        </w:rPr>
      </w:pPr>
    </w:p>
    <w:p w:rsidR="00547C18" w:rsidRDefault="00547C18">
      <w:pPr>
        <w:rPr>
          <w:b/>
          <w:sz w:val="32"/>
          <w:szCs w:val="32"/>
        </w:rPr>
      </w:pPr>
    </w:p>
    <w:p w:rsidR="00547C18" w:rsidRDefault="00547C18">
      <w:pPr>
        <w:rPr>
          <w:b/>
          <w:sz w:val="32"/>
          <w:szCs w:val="32"/>
        </w:rPr>
      </w:pPr>
    </w:p>
    <w:p w:rsidR="00547C18" w:rsidRDefault="00547C18">
      <w:pPr>
        <w:jc w:val="center"/>
      </w:pPr>
      <w:r>
        <w:rPr>
          <w:b/>
          <w:sz w:val="160"/>
          <w:szCs w:val="160"/>
        </w:rPr>
        <w:t>ЗАРЯ</w:t>
      </w:r>
    </w:p>
    <w:p w:rsidR="00547C18" w:rsidRDefault="00547C18">
      <w:pPr>
        <w:jc w:val="center"/>
        <w:rPr>
          <w:b/>
        </w:rPr>
      </w:pPr>
    </w:p>
    <w:p w:rsidR="00547C18" w:rsidRDefault="00547C18">
      <w:pPr>
        <w:jc w:val="center"/>
        <w:rPr>
          <w:b/>
        </w:rPr>
      </w:pPr>
    </w:p>
    <w:p w:rsidR="00547C18" w:rsidRDefault="00547C18">
      <w:pPr>
        <w:jc w:val="center"/>
        <w:rPr>
          <w:b/>
        </w:rPr>
      </w:pPr>
    </w:p>
    <w:p w:rsidR="00547C18" w:rsidRDefault="00547C18">
      <w:pPr>
        <w:jc w:val="center"/>
        <w:rPr>
          <w:b/>
        </w:rPr>
      </w:pPr>
    </w:p>
    <w:p w:rsidR="00547C18" w:rsidRDefault="00547C18">
      <w:pPr>
        <w:jc w:val="both"/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02.03.2020 г.                                 №2в                 </w:t>
      </w:r>
    </w:p>
    <w:p w:rsidR="00547C18" w:rsidRDefault="00547C18">
      <w:pPr>
        <w:jc w:val="both"/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                                                                                                                     </w:t>
      </w:r>
    </w:p>
    <w:p w:rsidR="00547C18" w:rsidRDefault="00547C18">
      <w:pPr>
        <w:jc w:val="both"/>
        <w:rPr>
          <w:b/>
          <w:sz w:val="56"/>
          <w:szCs w:val="56"/>
        </w:rPr>
      </w:pPr>
    </w:p>
    <w:p w:rsidR="00547C18" w:rsidRDefault="00547C18">
      <w:pPr>
        <w:jc w:val="both"/>
      </w:pPr>
    </w:p>
    <w:p w:rsidR="00547C18" w:rsidRDefault="00547C18">
      <w:pPr>
        <w:rPr>
          <w:sz w:val="48"/>
          <w:szCs w:val="48"/>
        </w:rPr>
      </w:pPr>
    </w:p>
    <w:p w:rsidR="00547C18" w:rsidRDefault="00547C18">
      <w:pPr>
        <w:rPr>
          <w:sz w:val="48"/>
          <w:szCs w:val="48"/>
        </w:rPr>
      </w:pPr>
    </w:p>
    <w:p w:rsidR="00547C18" w:rsidRDefault="00547C18">
      <w:pPr>
        <w:rPr>
          <w:sz w:val="48"/>
          <w:szCs w:val="48"/>
        </w:rPr>
      </w:pPr>
    </w:p>
    <w:p w:rsidR="00547C18" w:rsidRDefault="00547C18">
      <w:pPr>
        <w:rPr>
          <w:sz w:val="48"/>
          <w:szCs w:val="48"/>
        </w:rPr>
      </w:pPr>
    </w:p>
    <w:p w:rsidR="00547C18" w:rsidRDefault="00547C18">
      <w:pPr>
        <w:rPr>
          <w:sz w:val="48"/>
          <w:szCs w:val="48"/>
        </w:rPr>
      </w:pPr>
    </w:p>
    <w:p w:rsidR="00547C18" w:rsidRDefault="00547C18">
      <w:r>
        <w:rPr>
          <w:b/>
          <w:sz w:val="72"/>
          <w:szCs w:val="72"/>
        </w:rPr>
        <w:t xml:space="preserve">             </w:t>
      </w:r>
      <w:r>
        <w:rPr>
          <w:b/>
          <w:sz w:val="36"/>
          <w:szCs w:val="36"/>
        </w:rPr>
        <w:t xml:space="preserve">  Издается с 3 декабря </w:t>
      </w:r>
      <w:smartTag w:uri="urn:schemas-microsoft-com:office:smarttags" w:element="metricconverter">
        <w:smartTagPr>
          <w:attr w:name="ProductID" w:val="2005 г"/>
        </w:smartTagPr>
        <w:r>
          <w:rPr>
            <w:b/>
            <w:sz w:val="36"/>
            <w:szCs w:val="36"/>
          </w:rPr>
          <w:t>2005 г</w:t>
        </w:r>
      </w:smartTag>
      <w:r>
        <w:rPr>
          <w:b/>
          <w:sz w:val="36"/>
          <w:szCs w:val="36"/>
        </w:rPr>
        <w:t>.</w:t>
      </w:r>
    </w:p>
    <w:p w:rsidR="00547C18" w:rsidRDefault="00547C18">
      <w:pPr>
        <w:rPr>
          <w:b/>
          <w:sz w:val="36"/>
          <w:szCs w:val="36"/>
        </w:rPr>
      </w:pPr>
    </w:p>
    <w:p w:rsidR="00547C18" w:rsidRDefault="00547C18">
      <w:pPr>
        <w:rPr>
          <w:b/>
          <w:sz w:val="36"/>
          <w:szCs w:val="36"/>
        </w:rPr>
      </w:pPr>
    </w:p>
    <w:p w:rsidR="00547C18" w:rsidRDefault="00547C18" w:rsidP="0051337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547C18" w:rsidRDefault="00547C18" w:rsidP="0051337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547C18" w:rsidRDefault="00547C18" w:rsidP="0051337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  <w:r>
        <w:rPr>
          <w:rFonts w:ascii="Times New Roman" w:hAnsi="Times New Roman"/>
          <w:b/>
          <w:bCs/>
          <w:iCs/>
          <w:spacing w:val="10"/>
        </w:rPr>
        <w:t>РЕСПУБЛИКА МОРДОВИЯ</w:t>
      </w:r>
    </w:p>
    <w:p w:rsidR="00547C18" w:rsidRDefault="00547C18" w:rsidP="0051337B">
      <w:pPr>
        <w:widowControl w:val="0"/>
        <w:tabs>
          <w:tab w:val="left" w:leader="underscore" w:pos="1354"/>
          <w:tab w:val="left" w:pos="5074"/>
          <w:tab w:val="left" w:pos="7513"/>
          <w:tab w:val="left" w:pos="9245"/>
        </w:tabs>
        <w:autoSpaceDE w:val="0"/>
        <w:autoSpaceDN w:val="0"/>
        <w:adjustRightInd w:val="0"/>
        <w:spacing w:before="43"/>
        <w:contextualSpacing/>
        <w:jc w:val="center"/>
        <w:rPr>
          <w:b/>
          <w:bCs/>
          <w:iCs/>
          <w:spacing w:val="10"/>
        </w:rPr>
      </w:pPr>
      <w:r>
        <w:rPr>
          <w:b/>
          <w:bCs/>
          <w:iCs/>
          <w:spacing w:val="10"/>
        </w:rPr>
        <w:t>СОВЕТ ДЕПУТАТОВ АЧАДОВСКОГО СЕЛЬСКОГО ПОСЕЛЕНИЯ ЗУБОВО-ПОЛЯНСКОГО МУНИЦИПАЛЬНОГО РАЙОНА</w:t>
      </w:r>
    </w:p>
    <w:p w:rsidR="00547C18" w:rsidRDefault="00547C18" w:rsidP="0051337B">
      <w:pPr>
        <w:pStyle w:val="msonormalcxspmiddle"/>
        <w:widowControl w:val="0"/>
        <w:tabs>
          <w:tab w:val="left" w:leader="underscore" w:pos="1354"/>
          <w:tab w:val="left" w:pos="5074"/>
          <w:tab w:val="left" w:pos="7513"/>
          <w:tab w:val="left" w:pos="9245"/>
        </w:tabs>
        <w:autoSpaceDE w:val="0"/>
        <w:autoSpaceDN w:val="0"/>
        <w:adjustRightInd w:val="0"/>
        <w:spacing w:before="43"/>
        <w:contextualSpacing/>
        <w:jc w:val="center"/>
        <w:rPr>
          <w:b/>
          <w:bCs/>
          <w:iCs/>
          <w:spacing w:val="10"/>
        </w:rPr>
      </w:pPr>
    </w:p>
    <w:p w:rsidR="00547C18" w:rsidRDefault="00547C18" w:rsidP="0051337B">
      <w:pPr>
        <w:pStyle w:val="msonormalcxspmiddlecxspmiddle"/>
        <w:widowControl w:val="0"/>
        <w:tabs>
          <w:tab w:val="left" w:leader="underscore" w:pos="1354"/>
          <w:tab w:val="left" w:pos="5074"/>
          <w:tab w:val="left" w:pos="7513"/>
          <w:tab w:val="left" w:pos="9245"/>
        </w:tabs>
        <w:autoSpaceDE w:val="0"/>
        <w:autoSpaceDN w:val="0"/>
        <w:adjustRightInd w:val="0"/>
        <w:spacing w:before="43" w:beforeAutospacing="0"/>
        <w:contextualSpacing/>
        <w:jc w:val="center"/>
        <w:rPr>
          <w:b/>
          <w:bCs/>
          <w:iCs/>
          <w:spacing w:val="10"/>
        </w:rPr>
      </w:pPr>
      <w:r>
        <w:rPr>
          <w:b/>
          <w:bCs/>
          <w:iCs/>
          <w:spacing w:val="10"/>
        </w:rPr>
        <w:t>РЕШЕНИЕ</w:t>
      </w:r>
    </w:p>
    <w:p w:rsidR="00547C18" w:rsidRDefault="00547C18" w:rsidP="0051337B">
      <w:pPr>
        <w:pStyle w:val="msonormalcxspmiddlecxspmiddle"/>
        <w:tabs>
          <w:tab w:val="left" w:leader="underscore" w:pos="1354"/>
          <w:tab w:val="left" w:pos="5074"/>
          <w:tab w:val="left" w:pos="7513"/>
          <w:tab w:val="left" w:pos="9245"/>
        </w:tabs>
        <w:autoSpaceDE w:val="0"/>
        <w:autoSpaceDN w:val="0"/>
        <w:adjustRightInd w:val="0"/>
        <w:spacing w:before="43" w:beforeAutospacing="0"/>
        <w:contextualSpacing/>
        <w:rPr>
          <w:b/>
          <w:bCs/>
          <w:iCs/>
          <w:spacing w:val="10"/>
        </w:rPr>
      </w:pPr>
      <w:r>
        <w:rPr>
          <w:b/>
          <w:bCs/>
          <w:iCs/>
          <w:spacing w:val="10"/>
        </w:rPr>
        <w:t xml:space="preserve">        от 02 марта </w:t>
      </w:r>
      <w:smartTag w:uri="urn:schemas-microsoft-com:office:smarttags" w:element="metricconverter">
        <w:smartTagPr>
          <w:attr w:name="ProductID" w:val="2020 г"/>
        </w:smartTagPr>
        <w:r>
          <w:rPr>
            <w:b/>
            <w:bCs/>
            <w:iCs/>
            <w:spacing w:val="10"/>
          </w:rPr>
          <w:t>2020 г</w:t>
        </w:r>
      </w:smartTag>
      <w:r>
        <w:rPr>
          <w:b/>
          <w:bCs/>
          <w:iCs/>
          <w:spacing w:val="10"/>
        </w:rPr>
        <w:t xml:space="preserve">.                                                                   </w:t>
      </w:r>
      <w:r>
        <w:rPr>
          <w:b/>
          <w:iCs/>
          <w:spacing w:val="10"/>
        </w:rPr>
        <w:t>№ 1</w:t>
      </w:r>
    </w:p>
    <w:p w:rsidR="00547C18" w:rsidRDefault="00547C18" w:rsidP="0051337B">
      <w:pPr>
        <w:pStyle w:val="msonormalcxspmiddle"/>
        <w:tabs>
          <w:tab w:val="left" w:pos="7513"/>
        </w:tabs>
        <w:jc w:val="center"/>
        <w:rPr>
          <w:b/>
        </w:rPr>
      </w:pPr>
    </w:p>
    <w:p w:rsidR="00547C18" w:rsidRDefault="00547C18" w:rsidP="0051337B">
      <w:pPr>
        <w:pStyle w:val="msonormalcxspmiddle"/>
        <w:tabs>
          <w:tab w:val="left" w:pos="7513"/>
        </w:tabs>
        <w:jc w:val="center"/>
        <w:rPr>
          <w:b/>
        </w:rPr>
      </w:pPr>
      <w:r>
        <w:rPr>
          <w:b/>
        </w:rPr>
        <w:t>О внесении изменений в Правила землепользования и застройки Ачадовского сельского поселения Зубово-Полянского муниципального района Республики Мордовия</w:t>
      </w:r>
    </w:p>
    <w:p w:rsidR="00547C18" w:rsidRDefault="00547C18" w:rsidP="0051337B">
      <w:pPr>
        <w:ind w:firstLine="567"/>
        <w:jc w:val="both"/>
        <w:rPr>
          <w:b/>
          <w:color w:val="000000"/>
        </w:rPr>
      </w:pPr>
      <w: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статьями  8, 31, 32, 33 Градостроительного кодекса Российской Федерации, с учетом протокола публичных слушаний проведенных </w:t>
      </w:r>
      <w:r>
        <w:rPr>
          <w:color w:val="000000"/>
        </w:rPr>
        <w:t>16 октября 2019 года,</w:t>
      </w:r>
      <w:r>
        <w:t xml:space="preserve"> по внесению изменений в Правила землепользования и застройки  Ачадовского сельского поселения, утвержденные решением Совета депутатов</w:t>
      </w:r>
      <w:bookmarkStart w:id="0" w:name="_Hlk514405230"/>
      <w:r>
        <w:t xml:space="preserve"> Ачадовского сельского поселения Зубово-Полянского муниципального района  Республики Мордовия № </w:t>
      </w:r>
      <w:r>
        <w:rPr>
          <w:color w:val="000000"/>
        </w:rPr>
        <w:t xml:space="preserve">2 от 28.08.2018г., </w:t>
      </w:r>
      <w:r>
        <w:t xml:space="preserve"> заключения о результатах публичных слушаний, </w:t>
      </w:r>
      <w:bookmarkEnd w:id="0"/>
      <w:r>
        <w:t xml:space="preserve"> в целях более рационального использования территории Совет депутатов Ачадовского сельского поселения  </w:t>
      </w:r>
      <w:r>
        <w:rPr>
          <w:b/>
        </w:rPr>
        <w:t>р е ш и л:</w:t>
      </w:r>
    </w:p>
    <w:p w:rsidR="00547C18" w:rsidRDefault="00547C18" w:rsidP="0051337B">
      <w:pPr>
        <w:spacing w:after="97"/>
        <w:ind w:right="10"/>
        <w:jc w:val="both"/>
      </w:pPr>
      <w:r>
        <w:rPr>
          <w:color w:val="000000"/>
        </w:rPr>
        <w:t xml:space="preserve">       1.Внести в Правила землепользования и застройки Ачадовского сельского поселения Зубово-Полянского муниципального района Республики Мордовия, утвержденные </w:t>
      </w:r>
      <w:r>
        <w:t xml:space="preserve"> решением Совета депутатов Ачадовского сельского поселения Зубово-Полянского муниципального района  Республики Мордовия </w:t>
      </w:r>
      <w:r>
        <w:rPr>
          <w:color w:val="000000"/>
        </w:rPr>
        <w:t xml:space="preserve">№2 от 28.08.2018г. </w:t>
      </w:r>
      <w:r>
        <w:t xml:space="preserve">«Об утверждении правил землепользования и застройки Ачадовского сельского поселения Зубово-Полянского муниципального района Республики Мордовия», следующие изменения: </w:t>
      </w:r>
    </w:p>
    <w:p w:rsidR="00547C18" w:rsidRDefault="00547C18" w:rsidP="0051337B">
      <w:pPr>
        <w:pStyle w:val="formattext"/>
        <w:shd w:val="clear" w:color="auto" w:fill="FFFFFF"/>
        <w:spacing w:beforeAutospacing="0" w:afterAutospacing="0" w:line="420" w:lineRule="atLeast"/>
        <w:jc w:val="both"/>
        <w:textAlignment w:val="baseline"/>
        <w:rPr>
          <w:color w:val="000000"/>
        </w:rPr>
      </w:pPr>
      <w:r>
        <w:t xml:space="preserve">       - </w:t>
      </w:r>
      <w:r>
        <w:rPr>
          <w:b/>
        </w:rPr>
        <w:t>в</w:t>
      </w:r>
      <w:r>
        <w:t xml:space="preserve"> </w:t>
      </w:r>
      <w:r>
        <w:rPr>
          <w:b/>
        </w:rPr>
        <w:t>разделе III «Градостроительные регламенты»</w:t>
      </w:r>
      <w:r>
        <w:t xml:space="preserve">, </w:t>
      </w:r>
      <w:r>
        <w:rPr>
          <w:b/>
        </w:rPr>
        <w:t>статьи 37. «</w:t>
      </w:r>
      <w:r>
        <w:rPr>
          <w:b/>
          <w:color w:val="000000"/>
        </w:rPr>
        <w:t xml:space="preserve">Градостроительные  регламенты  для общественно-деловых зон»,  </w:t>
      </w:r>
      <w:r>
        <w:rPr>
          <w:b/>
        </w:rPr>
        <w:t xml:space="preserve">Зону делового, общественного и коммерческого назначения, код: О1., </w:t>
      </w:r>
      <w:r w:rsidRPr="00CB4983">
        <w:t>изменить</w:t>
      </w:r>
      <w:r>
        <w:rPr>
          <w:b/>
        </w:rPr>
        <w:t xml:space="preserve"> </w:t>
      </w:r>
      <w:r>
        <w:rPr>
          <w:color w:val="000000"/>
        </w:rPr>
        <w:t>в основном виде разрешенного использования "Культурное развитие"</w:t>
      </w:r>
      <w:r>
        <w:rPr>
          <w:color w:val="2D2D2D"/>
        </w:rPr>
        <w:t xml:space="preserve"> </w:t>
      </w:r>
      <w:r w:rsidRPr="00CB4983">
        <w:t>минимальные размеры земельных участков - 100</w:t>
      </w:r>
      <w:r>
        <w:t xml:space="preserve"> кв.м, максимальные - </w:t>
      </w:r>
      <w:smartTag w:uri="urn:schemas-microsoft-com:office:smarttags" w:element="metricconverter">
        <w:smartTagPr>
          <w:attr w:name="ProductID" w:val="100000 кв. м"/>
        </w:smartTagPr>
        <w:r>
          <w:t>10</w:t>
        </w:r>
        <w:r w:rsidRPr="00CB4983">
          <w:t>0000 кв. м</w:t>
        </w:r>
      </w:smartTag>
      <w:r>
        <w:rPr>
          <w:color w:val="2D2D2D"/>
        </w:rPr>
        <w:t>.</w:t>
      </w:r>
      <w:r>
        <w:rPr>
          <w:color w:val="000000"/>
        </w:rPr>
        <w:t xml:space="preserve"> (кодовое значение 3. 6  с описанием вида разрешенного использования согласно действующему классификатору).</w:t>
      </w:r>
    </w:p>
    <w:p w:rsidR="00547C18" w:rsidRDefault="00547C18" w:rsidP="0051337B">
      <w:pPr>
        <w:pStyle w:val="msonormalcxspmiddle"/>
        <w:jc w:val="both"/>
      </w:pPr>
      <w:r>
        <w:t xml:space="preserve">      2. Настоящее решение опубликовать в газете «ЗАРЯ» Ачадовского сельского поселения.</w:t>
      </w:r>
    </w:p>
    <w:p w:rsidR="00547C18" w:rsidRDefault="00547C18" w:rsidP="0051337B">
      <w:pPr>
        <w:pStyle w:val="msonormalcxspmiddle"/>
        <w:jc w:val="both"/>
      </w:pPr>
      <w:r>
        <w:t xml:space="preserve">      3. Решение вступает в силу со дня его опубликования.</w:t>
      </w:r>
    </w:p>
    <w:p w:rsidR="00547C18" w:rsidRPr="00CB4983" w:rsidRDefault="00547C18" w:rsidP="0051337B">
      <w:pPr>
        <w:pStyle w:val="msonormalcxspmiddle"/>
        <w:spacing w:after="0"/>
      </w:pPr>
      <w:r w:rsidRPr="00CB4983">
        <w:t>Заместитель главы Ачадовского</w:t>
      </w:r>
    </w:p>
    <w:p w:rsidR="00547C18" w:rsidRDefault="00547C18" w:rsidP="0051337B">
      <w:r w:rsidRPr="00CB4983">
        <w:t xml:space="preserve">сельского поселения           </w:t>
      </w:r>
      <w:r>
        <w:t xml:space="preserve">                                                                             Л.В.Сермина</w:t>
      </w:r>
      <w:r w:rsidRPr="00CB4983">
        <w:t xml:space="preserve">                                                                                       </w:t>
      </w:r>
    </w:p>
    <w:sectPr w:rsidR="00547C18" w:rsidSect="00A136F4">
      <w:pgSz w:w="11906" w:h="16838"/>
      <w:pgMar w:top="568" w:right="850" w:bottom="1134" w:left="993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136F4"/>
    <w:rsid w:val="0051337B"/>
    <w:rsid w:val="00547C18"/>
    <w:rsid w:val="008D319B"/>
    <w:rsid w:val="00A136F4"/>
    <w:rsid w:val="00CB4983"/>
    <w:rsid w:val="00E914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="Times New Roman"/>
      <w:color w:val="00000A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widowControl w:val="0"/>
      <w:ind w:firstLine="709"/>
      <w:outlineLvl w:val="0"/>
    </w:pPr>
    <w:rPr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eastAsia="Times New Roman" w:cs="Times New Roman"/>
      <w:color w:val="00000A"/>
      <w:lang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mbria" w:hAnsi="Cambria" w:cs="Times New Roman"/>
      <w:b/>
      <w:i/>
      <w:iCs/>
      <w:color w:val="4F81BD"/>
      <w:sz w:val="24"/>
      <w:szCs w:val="24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Pr>
      <w:rFonts w:eastAsia="Times New Roman" w:cs="Times New Roman"/>
      <w:color w:val="00000A"/>
      <w:lang w:eastAsia="ru-RU"/>
    </w:rPr>
  </w:style>
  <w:style w:type="character" w:customStyle="1" w:styleId="-">
    <w:name w:val="Интернет-ссылка"/>
    <w:basedOn w:val="DefaultParagraphFont"/>
    <w:uiPriority w:val="99"/>
    <w:semiHidden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Pr>
      <w:rFonts w:cs="Times New Roman"/>
      <w:color w:val="800080"/>
      <w:u w:val="single"/>
    </w:rPr>
  </w:style>
  <w:style w:type="character" w:customStyle="1" w:styleId="ListLabel1">
    <w:name w:val="ListLabel 1"/>
    <w:uiPriority w:val="99"/>
    <w:rsid w:val="00A136F4"/>
  </w:style>
  <w:style w:type="character" w:customStyle="1" w:styleId="ListLabel2">
    <w:name w:val="ListLabel 2"/>
    <w:uiPriority w:val="99"/>
    <w:rsid w:val="00A136F4"/>
  </w:style>
  <w:style w:type="paragraph" w:customStyle="1" w:styleId="a">
    <w:name w:val="Заголовок"/>
    <w:basedOn w:val="Normal"/>
    <w:next w:val="BodyText"/>
    <w:uiPriority w:val="99"/>
    <w:rsid w:val="00A136F4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A136F4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72C0B"/>
    <w:rPr>
      <w:rFonts w:eastAsia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A136F4"/>
    <w:rPr>
      <w:rFonts w:cs="Mangal"/>
    </w:rPr>
  </w:style>
  <w:style w:type="paragraph" w:styleId="Title">
    <w:name w:val="Title"/>
    <w:basedOn w:val="Normal"/>
    <w:link w:val="TitleChar"/>
    <w:uiPriority w:val="99"/>
    <w:qFormat/>
    <w:rsid w:val="00A136F4"/>
    <w:pPr>
      <w:suppressLineNumbers/>
      <w:spacing w:before="120" w:after="120"/>
    </w:pPr>
    <w:rPr>
      <w:rFonts w:cs="Mangal"/>
      <w:i/>
      <w:iCs/>
    </w:rPr>
  </w:style>
  <w:style w:type="character" w:customStyle="1" w:styleId="TitleChar">
    <w:name w:val="Title Char"/>
    <w:basedOn w:val="DefaultParagraphFont"/>
    <w:link w:val="Title"/>
    <w:uiPriority w:val="10"/>
    <w:rsid w:val="00172C0B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rsid w:val="00A136F4"/>
    <w:pPr>
      <w:suppressLineNumbers/>
    </w:pPr>
    <w:rPr>
      <w:rFonts w:cs="Mangal"/>
    </w:rPr>
  </w:style>
  <w:style w:type="paragraph" w:styleId="BodyTextIndent2">
    <w:name w:val="Body Text Indent 2"/>
    <w:basedOn w:val="Normal"/>
    <w:link w:val="BodyTextIndent2Char"/>
    <w:uiPriority w:val="99"/>
    <w:pPr>
      <w:ind w:firstLine="709"/>
      <w:jc w:val="both"/>
    </w:pPr>
    <w:rPr>
      <w:sz w:val="28"/>
      <w:szCs w:val="28"/>
    </w:rPr>
  </w:style>
  <w:style w:type="character" w:customStyle="1" w:styleId="BodyTextIndent2Char1">
    <w:name w:val="Body Text Indent 2 Char1"/>
    <w:basedOn w:val="DefaultParagraphFont"/>
    <w:link w:val="BodyTextIndent2"/>
    <w:uiPriority w:val="99"/>
    <w:semiHidden/>
    <w:rsid w:val="00172C0B"/>
    <w:rPr>
      <w:rFonts w:eastAsia="Times New Roman"/>
      <w:color w:val="00000A"/>
      <w:sz w:val="24"/>
      <w:szCs w:val="24"/>
    </w:rPr>
  </w:style>
  <w:style w:type="paragraph" w:customStyle="1" w:styleId="ConsPlusNormal">
    <w:name w:val="ConsPlusNormal"/>
    <w:uiPriority w:val="99"/>
    <w:pPr>
      <w:widowControl w:val="0"/>
      <w:ind w:firstLine="720"/>
    </w:pPr>
    <w:rPr>
      <w:rFonts w:ascii="Arial" w:eastAsia="Times New Roman" w:hAnsi="Arial" w:cs="Arial"/>
      <w:color w:val="00000A"/>
      <w:sz w:val="20"/>
      <w:szCs w:val="20"/>
    </w:rPr>
  </w:style>
  <w:style w:type="paragraph" w:customStyle="1" w:styleId="xl66">
    <w:name w:val="xl66"/>
    <w:basedOn w:val="Normal"/>
    <w:uiPriority w:val="99"/>
    <w:pPr>
      <w:spacing w:beforeAutospacing="1" w:afterAutospacing="1"/>
      <w:jc w:val="right"/>
    </w:pPr>
    <w:rPr>
      <w:rFonts w:ascii="Verdana" w:hAnsi="Verdana"/>
    </w:rPr>
  </w:style>
  <w:style w:type="paragraph" w:customStyle="1" w:styleId="xl67">
    <w:name w:val="xl67"/>
    <w:basedOn w:val="Normal"/>
    <w:uiPriority w:val="99"/>
    <w:pPr>
      <w:spacing w:beforeAutospacing="1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68">
    <w:name w:val="xl68"/>
    <w:basedOn w:val="Normal"/>
    <w:uiPriority w:val="99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jc w:val="center"/>
    </w:pPr>
    <w:rPr>
      <w:rFonts w:ascii="Arial CYR" w:hAnsi="Arial CYR" w:cs="Arial CYR"/>
      <w:b/>
      <w:bCs/>
    </w:rPr>
  </w:style>
  <w:style w:type="paragraph" w:customStyle="1" w:styleId="xl69">
    <w:name w:val="xl69"/>
    <w:basedOn w:val="Normal"/>
    <w:uiPriority w:val="99"/>
    <w:pPr>
      <w:spacing w:beforeAutospacing="1" w:afterAutospacing="1"/>
      <w:jc w:val="right"/>
      <w:textAlignment w:val="top"/>
    </w:pPr>
  </w:style>
  <w:style w:type="paragraph" w:customStyle="1" w:styleId="xl70">
    <w:name w:val="xl70"/>
    <w:basedOn w:val="Normal"/>
    <w:uiPriority w:val="99"/>
    <w:pPr>
      <w:spacing w:beforeAutospacing="1" w:afterAutospacing="1"/>
      <w:jc w:val="right"/>
    </w:pPr>
  </w:style>
  <w:style w:type="paragraph" w:customStyle="1" w:styleId="xl71">
    <w:name w:val="xl71"/>
    <w:basedOn w:val="Normal"/>
    <w:uiPriority w:val="99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textAlignment w:val="top"/>
    </w:pPr>
    <w:rPr>
      <w:rFonts w:ascii="Arial" w:hAnsi="Arial" w:cs="Arial"/>
      <w:i/>
      <w:iCs/>
    </w:rPr>
  </w:style>
  <w:style w:type="paragraph" w:customStyle="1" w:styleId="xl72">
    <w:name w:val="xl72"/>
    <w:basedOn w:val="Normal"/>
    <w:uiPriority w:val="99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</w:pPr>
  </w:style>
  <w:style w:type="paragraph" w:customStyle="1" w:styleId="xl73">
    <w:name w:val="xl73"/>
    <w:basedOn w:val="Normal"/>
    <w:uiPriority w:val="99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jc w:val="center"/>
    </w:pPr>
  </w:style>
  <w:style w:type="paragraph" w:customStyle="1" w:styleId="xl74">
    <w:name w:val="xl74"/>
    <w:basedOn w:val="Normal"/>
    <w:uiPriority w:val="99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</w:pPr>
    <w:rPr>
      <w:rFonts w:ascii="Arial" w:hAnsi="Arial" w:cs="Arial"/>
      <w:b/>
      <w:bCs/>
    </w:rPr>
  </w:style>
  <w:style w:type="paragraph" w:customStyle="1" w:styleId="xl75">
    <w:name w:val="xl75"/>
    <w:basedOn w:val="Normal"/>
    <w:uiPriority w:val="99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jc w:val="center"/>
    </w:pPr>
    <w:rPr>
      <w:rFonts w:ascii="Arial" w:hAnsi="Arial" w:cs="Arial"/>
      <w:b/>
      <w:bCs/>
    </w:rPr>
  </w:style>
  <w:style w:type="paragraph" w:customStyle="1" w:styleId="xl76">
    <w:name w:val="xl76"/>
    <w:basedOn w:val="Normal"/>
    <w:uiPriority w:val="99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textAlignment w:val="top"/>
    </w:pPr>
    <w:rPr>
      <w:rFonts w:ascii="Arial" w:hAnsi="Arial" w:cs="Arial"/>
    </w:rPr>
  </w:style>
  <w:style w:type="paragraph" w:customStyle="1" w:styleId="xl77">
    <w:name w:val="xl77"/>
    <w:basedOn w:val="Normal"/>
    <w:uiPriority w:val="99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textAlignment w:val="top"/>
    </w:pPr>
    <w:rPr>
      <w:rFonts w:ascii="Arial" w:hAnsi="Arial" w:cs="Arial"/>
      <w:b/>
      <w:bCs/>
    </w:rPr>
  </w:style>
  <w:style w:type="paragraph" w:customStyle="1" w:styleId="xl78">
    <w:name w:val="xl78"/>
    <w:basedOn w:val="Normal"/>
    <w:uiPriority w:val="99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</w:pPr>
    <w:rPr>
      <w:rFonts w:ascii="Arial CYR" w:hAnsi="Arial CYR" w:cs="Arial CYR"/>
    </w:rPr>
  </w:style>
  <w:style w:type="paragraph" w:customStyle="1" w:styleId="xl79">
    <w:name w:val="xl79"/>
    <w:basedOn w:val="Normal"/>
    <w:uiPriority w:val="99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jc w:val="center"/>
    </w:pPr>
  </w:style>
  <w:style w:type="paragraph" w:customStyle="1" w:styleId="xl80">
    <w:name w:val="xl80"/>
    <w:basedOn w:val="Normal"/>
    <w:uiPriority w:val="99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jc w:val="center"/>
    </w:pPr>
    <w:rPr>
      <w:rFonts w:ascii="Arial" w:hAnsi="Arial" w:cs="Arial"/>
      <w:b/>
      <w:bCs/>
    </w:rPr>
  </w:style>
  <w:style w:type="paragraph" w:customStyle="1" w:styleId="xl81">
    <w:name w:val="xl81"/>
    <w:basedOn w:val="Normal"/>
    <w:uiPriority w:val="99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</w:pPr>
    <w:rPr>
      <w:rFonts w:ascii="Arial CYR" w:hAnsi="Arial CYR" w:cs="Arial CYR"/>
    </w:rPr>
  </w:style>
  <w:style w:type="paragraph" w:customStyle="1" w:styleId="xl82">
    <w:name w:val="xl82"/>
    <w:basedOn w:val="Normal"/>
    <w:uiPriority w:val="99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</w:pPr>
    <w:rPr>
      <w:rFonts w:ascii="Arial CYR" w:hAnsi="Arial CYR" w:cs="Arial CYR"/>
      <w:b/>
      <w:bCs/>
    </w:rPr>
  </w:style>
  <w:style w:type="paragraph" w:customStyle="1" w:styleId="xl83">
    <w:name w:val="xl83"/>
    <w:basedOn w:val="Normal"/>
    <w:uiPriority w:val="99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textAlignment w:val="top"/>
    </w:pPr>
  </w:style>
  <w:style w:type="paragraph" w:customStyle="1" w:styleId="xl84">
    <w:name w:val="xl84"/>
    <w:basedOn w:val="Normal"/>
    <w:uiPriority w:val="99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</w:pPr>
    <w:rPr>
      <w:rFonts w:ascii="Arial CYR" w:hAnsi="Arial CYR" w:cs="Arial CYR"/>
      <w:b/>
      <w:bCs/>
    </w:rPr>
  </w:style>
  <w:style w:type="paragraph" w:customStyle="1" w:styleId="xl85">
    <w:name w:val="xl85"/>
    <w:basedOn w:val="Normal"/>
    <w:uiPriority w:val="99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</w:pPr>
    <w:rPr>
      <w:rFonts w:ascii="Arial" w:hAnsi="Arial" w:cs="Arial"/>
    </w:rPr>
  </w:style>
  <w:style w:type="paragraph" w:customStyle="1" w:styleId="xl86">
    <w:name w:val="xl86"/>
    <w:basedOn w:val="Normal"/>
    <w:uiPriority w:val="99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jc w:val="center"/>
    </w:pPr>
    <w:rPr>
      <w:rFonts w:ascii="Arial" w:hAnsi="Arial" w:cs="Arial"/>
    </w:rPr>
  </w:style>
  <w:style w:type="paragraph" w:customStyle="1" w:styleId="xl87">
    <w:name w:val="xl87"/>
    <w:basedOn w:val="Normal"/>
    <w:uiPriority w:val="99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jc w:val="right"/>
    </w:pPr>
    <w:rPr>
      <w:rFonts w:ascii="Arial CYR" w:hAnsi="Arial CYR" w:cs="Arial CYR"/>
    </w:rPr>
  </w:style>
  <w:style w:type="paragraph" w:customStyle="1" w:styleId="xl88">
    <w:name w:val="xl88"/>
    <w:basedOn w:val="Normal"/>
    <w:uiPriority w:val="99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</w:pPr>
    <w:rPr>
      <w:rFonts w:ascii="Arial" w:hAnsi="Arial" w:cs="Arial"/>
      <w:i/>
      <w:iCs/>
    </w:rPr>
  </w:style>
  <w:style w:type="paragraph" w:customStyle="1" w:styleId="xl89">
    <w:name w:val="xl89"/>
    <w:basedOn w:val="Normal"/>
    <w:uiPriority w:val="99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jc w:val="center"/>
    </w:pPr>
  </w:style>
  <w:style w:type="paragraph" w:customStyle="1" w:styleId="xl90">
    <w:name w:val="xl90"/>
    <w:basedOn w:val="Normal"/>
    <w:uiPriority w:val="99"/>
    <w:pPr>
      <w:pBdr>
        <w:top w:val="single" w:sz="4" w:space="0" w:color="00000A"/>
      </w:pBdr>
      <w:spacing w:beforeAutospacing="1" w:afterAutospacing="1"/>
      <w:jc w:val="center"/>
    </w:pPr>
    <w:rPr>
      <w:rFonts w:ascii="Arial" w:hAnsi="Arial" w:cs="Arial"/>
      <w:b/>
      <w:bCs/>
    </w:rPr>
  </w:style>
  <w:style w:type="paragraph" w:customStyle="1" w:styleId="xl91">
    <w:name w:val="xl91"/>
    <w:basedOn w:val="Normal"/>
    <w:uiPriority w:val="99"/>
    <w:pPr>
      <w:spacing w:beforeAutospacing="1" w:afterAutospacing="1"/>
      <w:jc w:val="right"/>
    </w:pPr>
    <w:rPr>
      <w:rFonts w:ascii="Arial" w:hAnsi="Arial" w:cs="Arial"/>
    </w:rPr>
  </w:style>
  <w:style w:type="paragraph" w:customStyle="1" w:styleId="xl92">
    <w:name w:val="xl92"/>
    <w:basedOn w:val="Normal"/>
    <w:uiPriority w:val="99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jc w:val="center"/>
    </w:pPr>
    <w:rPr>
      <w:rFonts w:ascii="Arial CYR" w:hAnsi="Arial CYR" w:cs="Arial CYR"/>
      <w:b/>
      <w:bCs/>
    </w:rPr>
  </w:style>
  <w:style w:type="paragraph" w:customStyle="1" w:styleId="xl93">
    <w:name w:val="xl93"/>
    <w:basedOn w:val="Normal"/>
    <w:uiPriority w:val="99"/>
    <w:pPr>
      <w:spacing w:beforeAutospacing="1" w:afterAutospacing="1"/>
      <w:jc w:val="center"/>
      <w:textAlignment w:val="top"/>
    </w:pPr>
    <w:rPr>
      <w:rFonts w:ascii="Arial" w:hAnsi="Arial" w:cs="Arial"/>
    </w:rPr>
  </w:style>
  <w:style w:type="paragraph" w:customStyle="1" w:styleId="xl94">
    <w:name w:val="xl94"/>
    <w:basedOn w:val="Normal"/>
    <w:uiPriority w:val="99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95">
    <w:name w:val="xl95"/>
    <w:basedOn w:val="Normal"/>
    <w:uiPriority w:val="99"/>
    <w:pPr>
      <w:pBdr>
        <w:top w:val="single" w:sz="4" w:space="0" w:color="00000A"/>
        <w:left w:val="single" w:sz="4" w:space="0" w:color="00000A"/>
        <w:bottom w:val="single" w:sz="4" w:space="0" w:color="00000A"/>
      </w:pBdr>
      <w:spacing w:beforeAutospacing="1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96">
    <w:name w:val="xl96"/>
    <w:basedOn w:val="Normal"/>
    <w:uiPriority w:val="99"/>
    <w:pPr>
      <w:pBdr>
        <w:top w:val="single" w:sz="4" w:space="0" w:color="00000A"/>
        <w:bottom w:val="single" w:sz="4" w:space="0" w:color="00000A"/>
      </w:pBdr>
      <w:spacing w:beforeAutospacing="1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97">
    <w:name w:val="xl97"/>
    <w:basedOn w:val="Normal"/>
    <w:uiPriority w:val="99"/>
    <w:pPr>
      <w:pBdr>
        <w:top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formattext">
    <w:name w:val="formattext"/>
    <w:basedOn w:val="Normal"/>
    <w:uiPriority w:val="99"/>
    <w:pPr>
      <w:spacing w:beforeAutospacing="1" w:afterAutospacing="1"/>
    </w:pPr>
  </w:style>
  <w:style w:type="paragraph" w:customStyle="1" w:styleId="Style4">
    <w:name w:val="Style4"/>
    <w:basedOn w:val="Normal"/>
    <w:uiPriority w:val="99"/>
    <w:pPr>
      <w:widowControl w:val="0"/>
    </w:pPr>
    <w:rPr>
      <w:rFonts w:ascii="Arial" w:hAnsi="Arial"/>
    </w:rPr>
  </w:style>
  <w:style w:type="paragraph" w:customStyle="1" w:styleId="msonormalcxspmiddle">
    <w:name w:val="msonormalcxspmiddle"/>
    <w:basedOn w:val="Normal"/>
    <w:uiPriority w:val="99"/>
    <w:rsid w:val="00A136F4"/>
    <w:pPr>
      <w:spacing w:before="280" w:after="280"/>
    </w:pPr>
  </w:style>
  <w:style w:type="paragraph" w:customStyle="1" w:styleId="msonormalcxspmiddlecxspmiddle">
    <w:name w:val="msonormalcxspmiddlecxspmiddle"/>
    <w:basedOn w:val="Normal"/>
    <w:uiPriority w:val="99"/>
    <w:rsid w:val="0051337B"/>
    <w:pPr>
      <w:spacing w:before="100" w:beforeAutospacing="1" w:after="100" w:afterAutospacing="1"/>
    </w:pPr>
    <w:rPr>
      <w:rFonts w:eastAsia="Calibri"/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</TotalTime>
  <Pages>2</Pages>
  <Words>409</Words>
  <Characters>2334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User</cp:lastModifiedBy>
  <cp:revision>11</cp:revision>
  <cp:lastPrinted>2019-10-31T16:25:00Z</cp:lastPrinted>
  <dcterms:created xsi:type="dcterms:W3CDTF">2019-02-27T11:30:00Z</dcterms:created>
  <dcterms:modified xsi:type="dcterms:W3CDTF">2020-06-19T10:04:00Z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Grizli777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