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6B" w:rsidRPr="00787C6B" w:rsidRDefault="00975F83" w:rsidP="00787C6B">
      <w:pPr>
        <w:pStyle w:val="a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F83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АДМИНИСТРАЦИЯ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ДУБИТЕЛЬСКОГО СЕЛЬСКОГО ПОСЕЛЕНИЯ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от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01 июня</w:t>
      </w: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 2020года.                          №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16</w:t>
      </w:r>
    </w:p>
    <w:p w:rsidR="00787C6B" w:rsidRDefault="00787C6B" w:rsidP="00787C6B">
      <w:pPr>
        <w:shd w:val="clear" w:color="auto" w:fill="FFFFFF"/>
        <w:spacing w:after="0" w:line="19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975F83" w:rsidRDefault="00975F83" w:rsidP="00787C6B">
      <w:pPr>
        <w:shd w:val="clear" w:color="auto" w:fill="FFFFFF"/>
        <w:spacing w:after="0" w:line="19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 предоставлении муниципальных услуг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75F83" w:rsidRPr="005B5A04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целях реализации Федерального закона от 27 июля 2010 года № 210-ФЗ «Об организации предоставления государственных и муниципальных услуг», </w:t>
      </w:r>
      <w:r w:rsidR="00787C6B" w:rsidRPr="005B5A0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соответствии с Федеральным закон</w:t>
      </w:r>
      <w:r w:rsidR="00354C60" w:rsidRPr="005B5A04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основании постановлен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ия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Правительства Российской Федерации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16 мая 2011 года № 373 «О разработке и утверждении административных регламентов исполнения государственных функций и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административных регламентов предоставления</w:t>
      </w:r>
      <w:proofErr w:type="gramEnd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государственных услуг»,</w:t>
      </w:r>
      <w:r w:rsidR="00354C60" w:rsidRPr="005B5A04">
        <w:rPr>
          <w:rFonts w:ascii="Times New Roman" w:hAnsi="Times New Roman" w:cs="Times New Roman"/>
          <w:sz w:val="28"/>
          <w:szCs w:val="28"/>
        </w:rPr>
        <w:t xml:space="preserve"> </w:t>
      </w:r>
      <w:r w:rsidR="00354C60" w:rsidRPr="005B5A04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>Дубительского</w:t>
      </w:r>
      <w:proofErr w:type="spellEnd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Зубово-Полянского района Республики Мордовия постановляет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Утвердить: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1.1</w:t>
      </w:r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формирования и ведения Реестра муниципальных услуг (приложение 1);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разработки и утверждения административных регламентов предоставления муниципальных услуг (приложение 2);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1.3.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Требования к предоставлению муниципальных услуг (приложение 3);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1.4.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Положение об особенностях подачи и рассмотрения жалоб на решения и (или) действия (бездействие) администрации </w:t>
      </w:r>
      <w:proofErr w:type="spellStart"/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Дубительского</w:t>
      </w:r>
      <w:proofErr w:type="spellEnd"/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ее</w:t>
      </w:r>
      <w:r w:rsidR="00975F83" w:rsidRPr="00975F8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должностных лиц и муниципальных служащих (приложение 4).</w:t>
      </w:r>
    </w:p>
    <w:p w:rsidR="005B5A04" w:rsidRDefault="005B5A04" w:rsidP="005B5A04">
      <w:pPr>
        <w:pStyle w:val="a7"/>
        <w:ind w:firstLine="709"/>
        <w:jc w:val="both"/>
        <w:rPr>
          <w:rFonts w:ascii="Calibri" w:eastAsia="Calibri" w:hAnsi="Calibri" w:cs="Times New Roman"/>
          <w:color w:val="000000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12100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законную силу с момента его официального опубликования в информационном бюллетене «Вестник Дубителя» и подлежит размещению на официальном сайте</w:t>
      </w:r>
      <w:r w:rsidRPr="004121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в сети Интернет</w:t>
      </w:r>
      <w:r>
        <w:rPr>
          <w:rFonts w:ascii="Calibri" w:eastAsia="Calibri" w:hAnsi="Calibri" w:cs="Times New Roman"/>
          <w:color w:val="000000"/>
        </w:rPr>
        <w:t xml:space="preserve">.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ascii="Calibri" w:eastAsia="Calibri" w:hAnsi="Calibri" w:cs="Times New Roman"/>
          <w:color w:val="000000"/>
          <w:sz w:val="28"/>
          <w:szCs w:val="28"/>
        </w:rPr>
        <w:t xml:space="preserve">    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Глава  </w:t>
      </w:r>
      <w:proofErr w:type="spellStart"/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>Дубительского</w:t>
      </w:r>
      <w:proofErr w:type="spellEnd"/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Зубово-Полянского </w:t>
      </w: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</w:t>
      </w:r>
    </w:p>
    <w:p w:rsidR="00975F83" w:rsidRPr="005B5A04" w:rsidRDefault="005B5A04" w:rsidP="005B5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Мордовия:                                                                С.В.Фокина</w:t>
      </w:r>
      <w:r w:rsidR="00975F83" w:rsidRPr="005B5A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1</w:t>
      </w:r>
    </w:p>
    <w:p w:rsidR="00975F83" w:rsidRPr="00C3782C" w:rsidRDefault="00975F83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 постановлению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дминистрации </w:t>
      </w:r>
      <w:r w:rsidR="005B5A0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  <w:proofErr w:type="spellStart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формирования и ведения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в целях обеспечения доступности, полноты, достоверности и актуальности сведений о муниципальных услугах (далее – сведения об услугах) устанавливает требования к формированию и ведению Реестра муниципальных услуг (далее – Реестр).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2.Реестр содержит сведения о муниципальных услугах, предоставляемых администрацией </w:t>
      </w:r>
      <w:proofErr w:type="spellStart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3.Реестр ведется в электронном виде в информационно–телекоммуникационной сети «Интернет» на официальном сайте администрации (далее – официальный сайт).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Сведения об услугах, размещенных на официальном сайте, являются общедоступными и предоставляются бесплатно.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Формирование и ведение Реестра осуществляется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размещения сведений об услугах на официальном сайте (далее – размещение сведений).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направления сведений об услугах для размещения на Портале государственных и муниципальных услуг (функций) (далее – направление сведений для размещения на Портале).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Состав сведений об услугах, подлежащих размещению, заполняется согласно приложению к настоящему Порядку.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Размещение сведений обеспечивает муниципальный служащий администрации, к должностным обязанностям которого отнесено ведение Реестра (далее – муниципальный служащий по ведению реестра) в течение 5 дней со дня предоставления таких сведений.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Муниципальный служащий по ведению реестра: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осуществляет фиксирование и хранение информации об истории изменений сведений об услуге, обеспечивает создание и хранение архивных копий Реестра;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обеспечивает фиксирование и хранение сведений о лицах, предоставивших сведения об услуге.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Предоставление сведений об услугах для размещения на официальном сайте осуществляется структурным подразделением администрации, ответственным за организацию предоставления соответствующей муниципальной услуги и ведение Реестра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течение 5 дней со дня установления и (или) изменения сведений, определенных в приложении к настоящему Порядку.</w:t>
      </w:r>
    </w:p>
    <w:p w:rsidR="00975F83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об услугах направляются для размещения на Портале </w:t>
      </w: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</w:t>
      </w:r>
    </w:p>
    <w:p w:rsid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Порядку формирования и ведения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Перечень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сведений о муниципальной услуге</w:t>
      </w:r>
      <w:r w:rsidRPr="00C378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размещения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Реестре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Наименование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 Наименования и реквизиты законодательных и иных нормативных правовых актов, предусматривающих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Наименования органов, участвующих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Наименование, номер, дата, сведения об опубликовании нормативного правового акта, утвердившего административный регламент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Сведения о месте подачи запроса (заявления) на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Наименование результата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Наименование документа, подтверждающего конечный результат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Сведения о категориях заявителей, которым предоставляется муниципальная услуга.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 месте информирования о правилах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Сведения о максимально допустимых сроках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Сведения об основаниях для приостановления предоставления муниципальной услуги либо отказа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Наименования документов, подлежащих представлению заявителем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Сведения о возможности (невозможности) предоставления муниципальной услуги в многофункциональных центрах.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14. Сведения о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возмездности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(безвозмездности) предоставления муниципальной услуги и размерах платы, взимаемой с заявителя, если услуга предоставляется на 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Сведения об административных процедурах, подлежащих выполнению органом местного самоуправления при предоставлении муниципальной услуги, в том числе сведения о промежуточных и окончательных сроках таких административных процедур.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Сведения об адресах электронной почты, телефонах органа местного самоуправления.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17. Сведения о порядке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исполнением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Сведения о способах и формах обжалования решений и действий (бездействия) должностных лиц и муниципальных служащих при предоставлении услуги и сведения о должностных лицах, уполномоченных на рассмотрение жалоб, их контактные данные.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Текст административного регламента, формы запросов (заявлений), которые необходимы заявителю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Сведения о дате вступления в силу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Сведения о внесении изменений в нормативный правовой акт, утвердивший административный регламент предоставления муниципальной услуги, с указанием номера, даты, сведения об опубликовании нормативного правового акта, которым внесены такие изменения.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Сведения о дате прекращения действия административного регламента предоставления муниципальной услуги (признания его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утратившим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силу).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2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разработки и утверждения административных регламентов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предоставления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устанавливает правила разработки и утверждения административных регламентов предоставления муниципальных услуг (далее – регламенты).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Регламент является нормативным правовым актом администрации </w:t>
      </w:r>
      <w:proofErr w:type="spellStart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администрация), определяющим порядок, стандарт предоставления муниципальной услуги, в том числе состав, сроки и последовательность административных процедур (действий), осуществляемых администрацией по запросу физического или юридического лица либо их уполномоченных представителей в рамках полномочий, установленных нормативными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и в соответствии с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требованиями Федерального закона от 27 июля 2010 года № 210-ФЗ «Об организации предоставления государственных и муниципальных услуг», а также порядок взаимодействия между структурными подразделениями, должностными лицами и муниципальными служащими 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Регламент разрабатывается структурным подразделением администрации, ответственным за организацию предоставления соответствующей муниципальной услуги (далее – исполнитель).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При разработке проекта регламента исполнитель: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определяет перечень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муниципальных правовых актов, являющихся правовыми основаниями для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осуществляет анализ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правовых актов, регулирующих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осуществляет анализ действующего порядка предоставления муниципальной услуги и оценку эффективности ее предоставления с целью совершенствования (оптимизации) административных процедур (действий);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определяет последовательность административных процедур (действий) с учетом предложений по оптимизации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) осуществляет анализ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востребованности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разрабатывает проект стандарта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выполняет другие действия для разработки проекта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Проект регламента подлежит независимой экспертизе и экспертизе, проводимой администрацией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(далее – внутренняя экспертиза), а также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Антикоррупционная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экспертиза проекта регламента проводится в порядке, установленном для проведения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 нормативных правовых актов и проектов нормативных правовых актов администрации, одновременно с внутренней экспертизой.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6. 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Исполнитель обеспечивает размещение проекта регламента на официальном сайте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информационно-телекоммуникационной сети «Интернет» (далее – официальный сайт) с указанием сроков приема заключений независимой экспертизы (срок приема заключений не может быть менее одного месяца со дня размещения регламента), а также контактной информации (телефон, факс, адрес электронной почты, почтовый адрес) для направления таких заключений.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поступлении заключений независимой экспертизы исполнитель в течение пяти дней со дня окончания срока приема этих заключений, рассматривает их и принимает решение по результатам каждой такой экспертизы: о доработке проекта регламента или о нецелесообразности учета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Принятые исполнителем решения по результатам рассмотрения заключений независимой экспертизы оформляются справкой об итогах независимой экспертизы, в которой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проекта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дата размещения проекта регламента на официальном сайте;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дата окончания приема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количество поступивших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содержание положений проекта регламента с учетом заключений независимой экспертизы (с изложением редакции таких положений до их изменения);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мотивированное обоснование решения о нецелесообразности учета заключений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9. Исполнитель в срок не более пяти дней после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окончания срока приема заключений независимой экспертизы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направляет в структурное подразделение администрации, ответственное за правовое обеспечение деятельности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для проведения внутренней экспертизы: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 утверждении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проект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копии заключений независимой экспертизы (при их наличии);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копию справки об итогах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При проведении внутренней экспертизы проекта регламента проводится оценка: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соответствия проекта регламента требованиям, предъявляемым к нему Федеральным законом «Об организации предоставления государственных и муниципальных услуг» и принятыми в соответствии с ним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учета результатов независимой экспертизы в проекте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Срок проведения внутренней экспертизы и подготовки заключения по ее результатам не может быть более десяти рабочих дней со дня представления документов (пункт 9). Заключение внутренней экспертизы направляется исполнителю в день его подготовки.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12. Исполнитель в течение трех дней со дня получения заключения внутренней экспертизы обеспечивает учет замечаний и предложений, содержащихся в заключении. В случае несогласия исполнителя с заключением внутренней экспертизы, решение остается за главой администрации </w:t>
      </w:r>
      <w:proofErr w:type="spellStart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Исполнитель в срок, не превышающий пять дней со дня рассмотрения заключения внутренней экспертизы, вносит главе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 регламента, к которому прилагаются: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 об утверждении регламента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справки об итогах независимой экспертизы, в том числе независимой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заключения внутренней экспертизы, в случае несогласия с заключением внутренней экспертизы, письменные возражения;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проекты муниципальных правовых актов, в случае если в процессе разработки проекта регламента выявляется возможность оптимизации (повышения качества) предоставления муниципальной услуги при условии изменений соответствующих муниципальных правовых актов.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Регламент утверждается постановлением администрации и вступает в силу со дня его официального опубликования, если в постановлении не оговорено иное.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Одновременно с опубликованием регламент подлежит размещению на официальном сайте, информационных стендах в помещениях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Внесение изменений в регламент осуществляется на основании изменений, внесенных в Федеральный закон «Об организации предоставления государственных и муниципальных услуг» и иные нормативные правовые акты Российской Федерации, правовые акты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муниципальные правовые акты, а также в целях совершенствования административных процедур (действий) по предоставлению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3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предоставлению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Общие положения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Настоящими Требованиями регулируются вопросы правоотношений между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администрацией </w:t>
      </w:r>
      <w:proofErr w:type="spellStart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 и заявителями при предоставлении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Постановлениями администрации об утверждении административных регламентов предоставления муниципальных услуг (далее – регламенты) могут быть установлены дополнительные требования к предоставлению соответствующих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информированию заявителей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имеет право на получение всей информации, связанной с предоставлением ему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Основными требованиями к информированию заявителей при предоставлении муниципальных услуг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достоверность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полнота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наглядность форм предоставляемой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доступность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оперативность предоставления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актуальность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предоставление информации на безвозмездной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При предоставлении муниципальной услуги заявителю предоставляется информация о: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месте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нахождения и графике работы администрации, включая место и график приема запросов (заявлений) на предоставление муниципальных услуг и иных документов (информации), необходимых для предоставления муниципальной услуги (далее – документы);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наименовании должности, фамилии, имени, отчестве (при наличии) муниципальных служащих администрации, организующих предоставление муниципальной услуги (далее – муниципальные служащие) и их контактных телефонах;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3) почтовом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адресе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адресах электронной почты, официального сайта в информационно-телекоммуникационной сети «Интернет» администрации (далее – официальный сайт);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перечне предоставляемых муниципальных услуг, сроках предоставления муниципальных услуг, условиях взимания платы за предоставление муниципальных услуг, размере такой платы, если муниципальная услуга предоставляется за счет средств заявителя;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перечне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документов (образцах их заполнения) и информации, необходимых для получения муниципальной услуги и формах ее представления (отдельно для каждой муниципальной услуги);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порядке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обжалования решений и действий (бездействия) администрации, ее 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Информация о муниципальной услуге предоставляется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телефонной связи;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официального сайта;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размещения на информационных стендах или иных источниках информирования в помещениях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публикаций в средствах массовой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ортала государственных и муниципальных услуг (функций);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иных справочно-информационных материалов (листовок, брошюр, буклетов и др.).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личной подаче заявителем в 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документов, заявитель информируется о сроках и порядке рассмотрения документов, а также о порядке получения документа, подтверждающего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 момента представления документов заявитель имеет право в часы приема обратиться для получения информации об этапе рассмотрения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Заявителям могут быть предоставлены следующие консультации (лично в устной форме, в письменной форме или по телефону) о предоставлении муниципальных услуг: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 правовых актах, регламентирующих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 документах (информации), предоставление которых необходимо для получения муниципальных услуг, а также о документах (информации) для предоставления муниципальной услуги, решение о представлении которых заявитель принимает самостоятельно;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об адресе, графике работы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о графике приема документов и выдачи документов, подтверждающих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 порядке обжалования решений и действий (бездействия) администрации, ее 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Консультации и предоставление заявителям в ходе консультаций форм (бланков) документов являются безвозмездными.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11. В случае если для консультации требуется продолжительное время (более 30 минут), заявителю может быть предложено обратиться за необходимой информацией в письменном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назначено другое удобное для заявителя время для устного консультирования.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В местах приема документов информация для заявителя о предоставлении муниципальных услуг размещается на информационных стендах или иных источниках информирования.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документам и информации, необходимым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Перечень документов (информации), необходимых для предоставления муниципальной услуги, устанавливается регламентом и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Форма запроса (заявления) утверждается регламентом. При разработке формы запроса (заявления) предусматривается наличие в указанной форме всех реквизитов, требуемых для предоставления муниципальной услуги, которые заявитель должен заполнить (указать), а также согласие заявителя на обработку его персональных данных.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для предоставления муниципальной услуги необходима обработка персональных данных лица, не являющегося заявителем (за исключением лиц, признанных в установленном порядке безвестно отсутствующими, и разыскиваемых лиц, место нахождения которых не установлено уполномоченным федеральным органом исполнительной власти),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заявитель дополнительно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предоставляет документы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подтверждающие получение согласия указанного лица или его законного представителя (лица, имеющего право представлять интересы физического лица в соответствии с законодательством) на обработку персональных данных указанного лиц.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Представляемые заявителем документы (информация) на бумажном носителе должны соответствовать следующим требованиям: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не иметь подчисток и исправлений текста;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не иметь повреждений, наличие которых не позволяет однозначно истолковать их содержание.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Копии документов, не заверенные нотариусом, представляются заявителем вместе с оригиналами документов, если иное не установлено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Документы, выданные компетентными органами иностранных государств и представленные заявителем для получения муниципальной услуги, должны быть легализованы, если иное не предусмотрено международными договорами Российской Федерации, и переведены на русский язык. В случаях, предусмотренных федеральными законами, верность перевода должна быть нотариально удостоверена.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В случае если документы подаются через представителя заявителя, должен быть представлен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Заявитель при обращении за получением муниципальной услуги представляет документ, удостоверяющий его личность в соответствии с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Удостоверение личности гражданина, не достигшего возраста 14 лет, может быть произведено его законными представителями (лицами, имеющими право представлять его интересы в соответствии с законодательством).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приему (получению) и регистрации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Для получения муниципальной услуги заявитель может: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вручить документы лично муниципальному служащему, ответственному за прием (получение) и регистрацию 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направить документы по почте, в случае, если это предусмотрено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Основанием для начала предоставления муниципальной услуги, если иное не предусмотрено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в том числе регламентом, является поступление от заявителя документов в администрацию.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23. В случае если иное не предусмотрено нормативными правовыми актами Российской Федерации, нормативными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срок предоставления муниципальной услуги начинает исчисляться на следующий рабочий день после дня регистрации документов. В случае предоставления муниципальной услуги в день обращения срок предоставления муниципальной услуги начинает исчисляться с момента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24. Муниципальный служащий, ответственный за прием (получение) и регистрацию документов, при получении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устанавливает предмет документов, и при личном обращении заявителя, – личность заявителя;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проверяет представленные документы на соответствие требованиям, установленным нормативными правовыми актами Российской Федерации, нормативными правовыми актами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При наличии необходимых документов для предоставления муниципальной услуги и соответствии их требованиям, установленным нормативными правовыми актами Российской Федерации, нормативными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регламента, муниципальный служащий, ответственный за прием (получение) и регистрацию документов: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если представлены копии необходимых документов, сверяет представленные экземпляры оригиналов и копий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если копии необходимых документов не представлены, осуществляет копирование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вносит запись о приеме документов в журнал регистрации документов; срок регистрации документов не должен превышать 15 минут с момента их представления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передает заявителю на подпись оба экземпляра; первый экземпляр расписки в получении документов оставляет у заявителя, второй экземпляр расписки приобщает к документам. При получении результата предоставления муниципальной услуги, заявитель ставит личную подпись (с расшифровкой фамилии, имени, отчества (при наличии) в соответствующей строке второго экземпляра);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передает принятый комплект документов муниципальному служащему, ответственному 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 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вносит запись о приеме документов в журнал регистрации документов; 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 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передает оформленный экземпляр расписки 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информирует заявителя о сроках и способах получения документов и (или) информации, подтверждающих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 передает принятый комплект документов муниципальному служащему, ответственному за обработку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26. Заявителю отказывается в приеме документов, при наличии следующих оснований: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представленные документы не соответствуют требованиям, установленным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настоящим Требованиям, регламентом;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представленные документы утратили силу (данное основание применяется в случаях истечения срока действия документа, если срок действия документа указан в самом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определен законодательством, а также в иных случаях, предусмотренных законодательством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правовыми актами);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заявителем представлен неполный комплект документов, указанных в регламенте в качестве документов, подлежащих обязательному представлению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представленные документы содержат недостоверные и (или) противоречивые сведения;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подача документов от имени заявителя не уполномоченным на то лицом;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не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применяется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случае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обращение заявителя за муниципальной услугой в администрацию, не предоставляющую требующуюся заявителю муниципальную услугу;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иных оснований, установленных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27. Перечень оснований для отказа в приеме документов, необходимых для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28. При наличии оснований для отказа в приеме документов, муниципальный служащий, ответственный за прием (получение) и регистрацию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уведомляет в устной форме заявителя о наличии оснований для отказа в приеме документов, объясняет ему содержание выявленных недостатков, предлагает принять меры по их устранению, возвращает заявителю документы;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в случае требования заявителем предоставления ему письменного решения об отказе в приеме документов (далее – мотивированный отказ):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 приеме документов 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оформляет и подписывает в двух экземплярах мотивированный отказ с указанием причин отказа в приеме документов (далее – причина отказа в приеме);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выдает (направляет) заявителю первый экземпляр мотивированного отказа в срок, установленный регламентом. Второй экземпляр мотивированного отказа с подписью заявителя о получении (с отметкой о способе направления решения заявителю) остается на хранении в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об отказе в приеме документов 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 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 вносит запись о приеме документов в журнал регистрации документов; 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оформляет и подписывает мотивированный отказ с указанием причин отказа;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передает оформленный мотивированный отказ и представленные заявителем оригиналы документов 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вносит запись о выдаче (направлении) мотивированного отказа в соответствующий журнал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29. В регламенте устанавливается право заявителя отозвать документы.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30.Для ожидания очереди, возможности оформления документов отведены места, оснащенные стульями, столами (стойками) с наличием писчей бумаги, ручек, бланков запросов (заявлений).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учету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31. Учет документов осуществляется муниципальным служащим, ответственным за прием (получение) и регистрацию документов, посредством ведения журнала регистрации документов на бумажном и электронном носителе.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32. Журнал регистрации документов содержит следующие обязательные реквизиты при работе с документами: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порядковый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регистрационный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дата и время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способ обращения заявителя (личный прием, почта);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сведения о заявителе – фамилия, имя, отчество (при наличии)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контактные данные заявителя (телефон, адрес электронной почты и иные данные);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наименование предоставляемой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перечень представленных заявителем документов (с указанием реквизитов соответствующих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9) должность, фамилия, имя, отчество (при наличии) муниципального служащего, ответственного за прием (получение) и регистрацию 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10) должность, фамилия, имя, отчество (при наличии) муниципального служащего, ответственного 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11)дата фактического предоставления заявителю результата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12) текущий статус рассмотрения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«зарегистрировано»;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 в регистрации» – означает, что заявителю отказано в приеме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«на исполнении» – означает, что идет рассмотрение документов по существу;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«приостановлено» – при указании этого статуса обязательно заполняется реквизит «срок, на который приостановлено предоставление муниципальной услуги»;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«отозвано» – указывается, если документы отозваны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«решено положительно» – означает, что заявителю предоставлена муниципальная услуга;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«отказано» – означает, что заявителю отказано в предоставлении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13) дата изменения статуса рассмотрения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14) срок, на который приостановлено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15) фамилия, имя, отчество (при наличии) муниципального служащего, выдавшего (направившего) заявителю документы и (или) информацию, подтверждающие предоставление муниципальной услуги.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33. Журнал регистрации документов на бумажном носителе – это книга учета, заполненная вручную, в твердом переплете, прошнурованная, пронумерованная, заверенная подписью главы администрации </w:t>
      </w:r>
      <w:proofErr w:type="spellStart"/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BE0164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 глава администрации)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скрепленная печатью 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в записях исправляются путем зачеркивания неправильной записи с указанием правильной редакции и заверением подписью должностного лица (муниципального служащего) администрации, внесшего исправления, с указанием его должности, фамилии, имени, отчества (при наличии). Использование корректирующих средств либо замена страниц в журнале регистрации документов не допускаются.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34.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получении документа, подтверждающего предоставление муниципальной услуги, на руки заявитель ставит личную подпись (с расшифровкой фамилии, имени, отчества (при наличии) в соответствующей строке запроса и в графе журнала регистрации документов на бумажном носителе.</w:t>
      </w:r>
      <w:proofErr w:type="gramEnd"/>
    </w:p>
    <w:p w:rsidR="00657C45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обработке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35. Основанием для начала процедуры является получение муниципальным служащим, ответственным за обработку документов, полного пакета документов, представленных заявителем.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36. Муниципальный служащий, ответственный за обработку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осуществляет проверку документов, представленных заявителем, на соответствие требованиям, предъявляемым к содержанию и оформлению таких документов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 основании анализа сведений, содержащихся в документах, устанавливает наличие права заявителя на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при выявлении оснований для приостановления предоставления муниципальной услуги готовит проект решения о приостановлении предоставления муниципальной услуги, визирует его и передает документы с проектом соответствующего решения главе администрации. Проект решения о приостановлении предоставления муниципальной услуги должен содержать мотивированные причины приостановления предоставления муниципальной услуги, соответствующие основаниям для приостановления ее предоставления, предусмотренным регламентом, а также срок приостановления;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при выявлении оснований для отказа в получении муниципальной услуги готовит проект решения об отказе в предоставлении муниципальной услуги, визирует его и передает документы с проектом соответствующего решения главе администрации. 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 решения об отказе в предоставлении муниципальной услуги должен содержать мотивированные причины отказа в предоставлении муниципальной услуги, соответствующие основаниям для отказа в ее предоставлении, предусмотренным регламентом;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при отсутствии оснований для отказа в предоставлении муниципальной услуги готовит проект решения о предоставлении муниципальной услуги и передает документы с проектом соответствующего решения главе администрации. Проект решения о предоставлении муниципальной услуги содержит сведения, характеризующие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37. Регламентом могут быть установлены основания для приостановления предоставления муниципальной услуги, а также сроки приостановления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Срок приостановления предоставления муниципальной услуги исчисляется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возобновляется не позднее рабочего дня, следующего за днем устранения причин, ставших основанием для приостановления предоставления муниципальной услуги. Заявитель информируется о возобновлении предоставления муниципальной услуги способом, указанным в запросе (заявлении).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38. Перечень оснований для приостановления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39. Решение о приостановлении предоставления муниципальной услуги 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39. Решение о приостановлении предоставления муниципальной услуги и срок приостановления регистрируются в журнале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40. Основаниями для отказа в предоставлении муниципальной услуги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представление документов не соответствующих требованиям, установленным правовыми актами Российской Федерации,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настоящим Требованиям, регламентом, если указанные обстоятельства были установлены в процессе обработки 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утрата силы представленных документов,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истечение срока приостановления предоставления муниципальной услуги, если в течение данного срока не были устранены обстоятельства, послужившие причинами для приостановления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наличие в представленных документах противоречивых либо недостоверных сведений,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применяется в том случае,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41.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Регламентом могут быть установлены дополнительные основания для отказа в предоставлении муниципальной услуги, предусмотренные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42. Перечень оснований для отказа в предоставлении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43. Решение об отказе в предоставлении муниципальной услуги с указанием причин отказа 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об отказе в предоставлении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44. Решение об отказе в предоставлении муниципальной услуги регистрируется в журнале регистрации документов.</w:t>
      </w:r>
    </w:p>
    <w:p w:rsidR="00847C8A" w:rsidRPr="00C3782C" w:rsidRDefault="00847C8A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принятию решения при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предоставлении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45.Основанием для принятия решения при предоставлении муниципальной услуги является главой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 и проекта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46. Глава администрации: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подписывает проект решения при соответствии представленного проекта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в том числе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2)возвращает документы и проект решения на доработку муниципальному служащему, ответственному за обработку документов, с указанием причины возврата при несоответствии представленного проекта решения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47. Решение, подписанное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главой администрации, является конечным результатом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выдаче заявителю документа, подтверждающего предоставление муниципальной услуги, или решения о приостановлении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48. Муниципальный служащий, ответственный за выдачу (направление) заявителю результата предоставления муниципальной услуги: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информирует заявителя о результате предоставления муниципальной услуги или о приостановлении предоставления муниципальной услуги по телефону или электронной почте, указанным заявителем в запросе (заявлении);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обеспечивает передачу заявителю документа, подтверждающего предоставление муниципальной услуги, или решения о приостановлении предоставления муниципальной услуги в соответствии с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проверяет полномочия и (или) личность заявителя, получающего документ, подтверждающий предоставление муниципальной услуги, или решения о приостановлении предоставления муниципальной услуги лично.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49. Документ, подтверждающий предоставление муниципальной услуги, или решение о приостановлении предоставления муниципальной услуги, в соответствии с регламентом может быть: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(представителю заявителя) лично; время ожидания в очереди определяется для каждой муниципальной услуги в регламенте;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направлен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почтовым отправлением.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50. Заявитель вправе указать способ и форму получения документа, подтверждающего предоставление муниципальной услуги, или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51. В случае если в запросе (заявлении) отсутствует информация о форме получения документа, подтверждающего предоставление муниципальной услуги, (решения о приостановлении предоставления муниципальной услуги) и (или) способе его получения, информирование заявителя осуществляется исходя из формы и способа, которые были использованы заявителем для предоставления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52.В случае требования заявителя одновременно с документом, подтверждающим предоставление муниципальной услуги, заявителю выдаются (направляются) оригиналы представленных им документов,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53.В случае если в выданном документе, подтверждающем предоставление муниципальной услуги, допущена опечатка и (или) ошибка, администрация обязана исправить допущенные опечатки и (или) ошибки в выданном документе.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54. В случае если муниципальная услуга предоставляется в день обращения и допущенные опечатки и (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или) 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обнаружены сразу после выдачи документа, допущенные опечатки и (или) ошибки должны быть исправлены, а исправленный документ выдан заявителю в этот же день.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55. В иных случаях срок исправления допущенных опечаток и (или) ошибок и выдачи (направления) заявителю исправленного документа не должен превышать пяти рабочих дней с момента обращения заявителя за исправлением опечаток и (или) ошибок.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Выдача дубликата документа, подтверждающего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56. В случаях, предусмотренных регламентом, заявитель может обратиться в администрацию за получением дубликата документа, подтверждающего предоставление муниципальной услуги (далее – дубликат).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57. Документы, необходимые для выдачи дубликата: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заявление на получение дубликата;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испорченный оригинал документа, подтверждающего предоставление муниципальной услуги (в случае порчи).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58. Дубликат должен воспроизводить все реквизиты оригинала ранее выданного документа, подтверждающего предоставление муниципальной услуги. В верхнем правом углу проставляется отметка «дубликат».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59. Общий срок выдачи дубликата не может превышать 10 рабочих дней.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60. При оформлении дубликата испорченный оригинал документа, подтверждающего предоставление муниципальной услуги, изымается.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Pr="00C3782C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4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01.06.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 особенностях подачи и рассмотрения жалоб на решения и (или) действия (бездействие) администрации </w:t>
      </w:r>
      <w:proofErr w:type="spellStart"/>
      <w:r w:rsidR="00BE0164" w:rsidRPr="00C3782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BE0164" w:rsidRPr="00C3782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="00847C8A"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ее должностных лиц и муниципальных служащих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 Настоящее Положение устанавливает особенности подачи и рассмотрения жалоб на нарушение порядка предоставления муниципальных услуг, выразившееся в неправомерных решениях и (или) действиях (бездействии) администрации </w:t>
      </w:r>
      <w:proofErr w:type="spellStart"/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Дубительского</w:t>
      </w:r>
      <w:proofErr w:type="spellEnd"/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8E7451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),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 при предоставлении муниципальных услуг (далее – жалобы).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Действие настоящего Положения распространяется на жалобы, поданные с соблюдением требований Федерального закона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от 27 июля 2010 года № 210-ФЗ «Об организации предоставления государственных и муниципальных услуг».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Жалобы на решения и (или) действия (бездействие) администрации, 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не связанные с нарушением порядка предоставления муниципальных услуг, подаются и рассматриваются в соответствии с требованиями Федерального </w:t>
      </w:r>
      <w:hyperlink r:id="rId4" w:history="1">
        <w:r w:rsidRPr="00C3782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может обратиться с жалобой, в том числе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нарушение срока регистрации документов заявителя о предоставлении муниципальной услуги (далее – документы), а также порядка оформления и выдачи расписки в получении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требование представления заявителем документов, не предусмотренных административным регламентом предоставления муниципальной услуги (далее – регламент);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отказ в приеме документов, представление которых предусмотрено регламентом,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требование внесения заявителем при предоставлении муниципальной услуги платы, не предусмотренной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нарушение срока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отказ в предоставлении муниципальной услуги,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Жалоба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письменной форме на бумажном носителе или электронном виде: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при личном приеме заявителя. При этом заявитель должен представить документ, удостоверяющий личность. Время приема жалоб должно совпадать со временем приема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почтовым отправлением;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с использованием официального сайта администрации в информационно-телекоммуникационной сети «Интернет».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Жалоба должна содержать: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администрации либо должность и (или) фамилию, имя и отчество (при наличии) должностного лица, которому направляется жалоба;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должность и (или) фамилию, имя, отчество (при наличии) должностного лица, муниципального служащего решения и действия (бездействие) которого обжалуются;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дата подачи и регистрационный номер документов (за исключением случаев обжалования отказа в приеме документов и его регистрации);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сведения о решениях и (или) действиях (бездействии), являющихся предметом обжалования;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доводы, на основании которых заявитель не согласен с обжалуемыми решениями и (или) действиями (бездействием). Заявителем могут быть представлены документы (при наличии), подтверждающие доводы заявителя, либо их копии;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требования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перечень прилагаемых к жалобе документов (при наличии).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и) дату составления жалобы и подпись заявителя.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Жалоба, поступившая в администрацию, подлежит регистрации не позднее рабочего дня, следующего за днем ее поступления.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Заявитель имеет право отозвать свою жалобу в любое время до принятия по ней решения. Отзыв жалобы оформляется в письменной форме и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соответствии с пунктами 4 и 6 настоящего Порядка. Жалоба возвращается заявителю не позднее рабочего дня следующего за днем поступления отзыва.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 Поступившая жалоба рассматривается в течение 15 рабочих дней со дня ее регистрации. В случае обжалования отказа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Жалоба на решения и (или) действия (бездействие) должностных лиц администрации и муниципальных служащих рассматривается главой администрации или уполномоченными им на рассмотрение жалоб должностными лицами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обжалуются решения главы администрации, жалоба подается непосредственно главе администрации и рассматривается им в порядке, предусмотренном настоящим Положением.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По результатам рассмотрения жалобы в соответствии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с частью 7 статьи 11.2 Федерального закона «Об организации предоставления государственных и муниципальных услуг» в администрации принимается решение об удовлетворении жалобы либо об отказе в ее удовлетворении. Указанное решение оформляется на официальном бланке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При удовлетворении жалобы принимаются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В ответе по результатам рассмотрения жалобы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 администрации, должность, фамилия, имя, отчество ее должностного лица, принявшего решение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номер, дата, место принятия решения, включая сведения о должностном лице или муниципальном служащем, решение или действие (бездействие) которого обжалуется;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фамилия, имя, отчество (при наличии) или наименование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основания для принятия решения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принятое по жалобе решение;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сведения о порядке обжалования принятого по жалобе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Ответ по результатам рассмотрения жалобы подписывается главой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Заявителю отказывается в удовлетворении жалобы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признания обжалуемых решений и (или) действий (бездействия)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законными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не нарушающими прав и свобод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отсутствия у заявителя права на получение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подачи жалобы лицом, полномочия которого не подтверждены в порядке, установленном законодательством Российской Федерации;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Ответ на жалобу не дается в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наличия в жалобе нецензурных либо оскорбительных выражений, угроз жизни, здоровью и имуществу должностного лица или муниципального служащего, а также членов его семьи;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Решения об удовлетворении жалобы и об отказе в ее удовлетворении направляются заявителю не позднее рабочего дня, следующего за днем их принятия, по почтовому адресу, указанному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 желанию заявителя решение также направляется на указанный в жалобе адрес электронной почты. В таком же порядке заявителю направляется решение по жалобе, в которой для ответа указан только адрес электронной почты, а почтовый адрес отсутствует или не поддается прочтению.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2C88" w:rsidRPr="00C3782C" w:rsidRDefault="00392C88">
      <w:pPr>
        <w:rPr>
          <w:sz w:val="24"/>
          <w:szCs w:val="24"/>
        </w:rPr>
      </w:pPr>
    </w:p>
    <w:sectPr w:rsidR="00392C88" w:rsidRPr="00C3782C" w:rsidSect="00C3782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75F83"/>
    <w:rsid w:val="00354C60"/>
    <w:rsid w:val="00392C88"/>
    <w:rsid w:val="0057192C"/>
    <w:rsid w:val="005B5A04"/>
    <w:rsid w:val="00657C45"/>
    <w:rsid w:val="006C64A2"/>
    <w:rsid w:val="00747C7E"/>
    <w:rsid w:val="00787C6B"/>
    <w:rsid w:val="00847C8A"/>
    <w:rsid w:val="008C021F"/>
    <w:rsid w:val="008E7451"/>
    <w:rsid w:val="00975F83"/>
    <w:rsid w:val="009D6A12"/>
    <w:rsid w:val="00A00B33"/>
    <w:rsid w:val="00B50238"/>
    <w:rsid w:val="00BE0164"/>
    <w:rsid w:val="00C3782C"/>
    <w:rsid w:val="00D56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5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5F83"/>
    <w:rPr>
      <w:b/>
      <w:bCs/>
    </w:rPr>
  </w:style>
  <w:style w:type="character" w:styleId="a5">
    <w:name w:val="Hyperlink"/>
    <w:basedOn w:val="a0"/>
    <w:uiPriority w:val="99"/>
    <w:semiHidden/>
    <w:unhideWhenUsed/>
    <w:rsid w:val="00975F8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75F83"/>
    <w:rPr>
      <w:color w:val="800080"/>
      <w:u w:val="single"/>
    </w:rPr>
  </w:style>
  <w:style w:type="paragraph" w:styleId="a7">
    <w:name w:val="No Spacing"/>
    <w:uiPriority w:val="1"/>
    <w:qFormat/>
    <w:rsid w:val="00787C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E436B55FBF926C616540AAEDC9DEE1D0C2C5B357B4D94E7ECF98EC14D052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7757</Words>
  <Characters>44221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Admin</cp:lastModifiedBy>
  <cp:revision>8</cp:revision>
  <cp:lastPrinted>2020-06-01T10:01:00Z</cp:lastPrinted>
  <dcterms:created xsi:type="dcterms:W3CDTF">2020-04-22T13:11:00Z</dcterms:created>
  <dcterms:modified xsi:type="dcterms:W3CDTF">2020-06-01T10:01:00Z</dcterms:modified>
</cp:coreProperties>
</file>