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C86" w:rsidRDefault="002D77F1" w:rsidP="002D77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7F1">
        <w:rPr>
          <w:rFonts w:ascii="Times New Roman" w:hAnsi="Times New Roman" w:cs="Times New Roman"/>
          <w:b/>
          <w:sz w:val="28"/>
          <w:szCs w:val="28"/>
        </w:rPr>
        <w:t>Объявление о продаже невостребованных земельных долей</w:t>
      </w:r>
    </w:p>
    <w:p w:rsidR="00271DBA" w:rsidRDefault="002D77F1" w:rsidP="002D77F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соответствии с пунктом 4 статьи 12 Федерального закона от 24.07.2002 г. № 101-ФЗ «Об обороте земель сельскохозяйственного назначения» извещает о возможности заключения договора купли-продажи 25 (двадцати пяти) земельных долей площадью 65000 (шестьдесят пять тысяч) кв. м каждая, общая площадь долей 1625000 (один миллион шестьсот двадцать пять тысяч) кв. м, в праве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общей долевой собственности на земельный участок с кадастровым номером 13:08:0122005:654, категория земель: земли сельскохозяйственного назначения, разрешенное использование: для сельскохозяйственного </w:t>
      </w:r>
      <w:r w:rsidR="00207760">
        <w:rPr>
          <w:rFonts w:ascii="Times New Roman" w:hAnsi="Times New Roman" w:cs="Times New Roman"/>
          <w:sz w:val="28"/>
          <w:szCs w:val="28"/>
        </w:rPr>
        <w:t>использования</w:t>
      </w:r>
      <w:r>
        <w:rPr>
          <w:rFonts w:ascii="Times New Roman" w:hAnsi="Times New Roman" w:cs="Times New Roman"/>
          <w:sz w:val="28"/>
          <w:szCs w:val="28"/>
        </w:rPr>
        <w:t xml:space="preserve">, адрес объекта: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район.</w:t>
      </w:r>
      <w:r w:rsidR="00207760">
        <w:rPr>
          <w:rFonts w:ascii="Times New Roman" w:hAnsi="Times New Roman" w:cs="Times New Roman"/>
          <w:sz w:val="28"/>
          <w:szCs w:val="28"/>
        </w:rPr>
        <w:t xml:space="preserve"> О</w:t>
      </w:r>
      <w:r w:rsidR="00581BD3">
        <w:rPr>
          <w:rFonts w:ascii="Times New Roman" w:hAnsi="Times New Roman" w:cs="Times New Roman"/>
          <w:sz w:val="28"/>
          <w:szCs w:val="28"/>
        </w:rPr>
        <w:t>ри</w:t>
      </w:r>
      <w:r w:rsidR="00207760">
        <w:rPr>
          <w:rFonts w:ascii="Times New Roman" w:hAnsi="Times New Roman" w:cs="Times New Roman"/>
          <w:sz w:val="28"/>
          <w:szCs w:val="28"/>
        </w:rPr>
        <w:t>ентир в границах СХПК «Дружба».</w:t>
      </w:r>
      <w:r>
        <w:rPr>
          <w:rFonts w:ascii="Times New Roman" w:hAnsi="Times New Roman" w:cs="Times New Roman"/>
          <w:sz w:val="28"/>
          <w:szCs w:val="28"/>
        </w:rPr>
        <w:t xml:space="preserve"> Предметом договора купли-продажи может являться одна земельная доля или несколько земельных долей. Стоимость одной доли – 102700 (сто две тысячи семьсот) рублей, общая стоимость 25 (двадцати пяти) земельных долей </w:t>
      </w:r>
      <w:r w:rsidR="00E0149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2567500</w:t>
      </w:r>
      <w:r w:rsidR="00E01498">
        <w:rPr>
          <w:rFonts w:ascii="Times New Roman" w:hAnsi="Times New Roman" w:cs="Times New Roman"/>
          <w:sz w:val="28"/>
          <w:szCs w:val="28"/>
        </w:rPr>
        <w:t xml:space="preserve"> (два миллиона пятьсот шестьдесят семь тысяч пятьсот) рублей. Собственник земельных долей - </w:t>
      </w:r>
      <w:proofErr w:type="spellStart"/>
      <w:r w:rsidR="00E01498">
        <w:rPr>
          <w:rFonts w:ascii="Times New Roman" w:hAnsi="Times New Roman" w:cs="Times New Roman"/>
          <w:sz w:val="28"/>
          <w:szCs w:val="28"/>
        </w:rPr>
        <w:t>Новопотьминское</w:t>
      </w:r>
      <w:proofErr w:type="spellEnd"/>
      <w:r w:rsidR="00E01498"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proofErr w:type="spellStart"/>
      <w:r w:rsidR="00E01498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E0149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 Сельскохозяйственные организации и крестьянские (фермерские) хозяйства, использующие земельный участок, находящийся в долевой собственности, имеют возможность заключить договор купли-продажи земельных долей по цене 15% от кадастровой стоимости. Для заключения договора необходимо обратиться с заявлением в администрацию </w:t>
      </w:r>
      <w:proofErr w:type="spellStart"/>
      <w:r w:rsidR="00E01498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E0149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E01498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E0149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адресу: Республика Мордовия, </w:t>
      </w:r>
      <w:proofErr w:type="spellStart"/>
      <w:r w:rsidR="00E01498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="00E01498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gramStart"/>
      <w:r w:rsidR="00E0149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E0149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01498">
        <w:rPr>
          <w:rFonts w:ascii="Times New Roman" w:hAnsi="Times New Roman" w:cs="Times New Roman"/>
          <w:sz w:val="28"/>
          <w:szCs w:val="28"/>
        </w:rPr>
        <w:t>Новая</w:t>
      </w:r>
      <w:proofErr w:type="gramEnd"/>
      <w:r w:rsidR="00E01498">
        <w:rPr>
          <w:rFonts w:ascii="Times New Roman" w:hAnsi="Times New Roman" w:cs="Times New Roman"/>
          <w:sz w:val="28"/>
          <w:szCs w:val="28"/>
        </w:rPr>
        <w:t xml:space="preserve"> Потьма, ул. Советская, д. 43а, телефон для справок 8 (83458) 3-73-34.</w:t>
      </w:r>
    </w:p>
    <w:p w:rsidR="00271DBA" w:rsidRDefault="00271DBA" w:rsidP="00271DBA">
      <w:pPr>
        <w:rPr>
          <w:rFonts w:ascii="Times New Roman" w:hAnsi="Times New Roman" w:cs="Times New Roman"/>
          <w:sz w:val="28"/>
          <w:szCs w:val="28"/>
        </w:rPr>
      </w:pPr>
    </w:p>
    <w:p w:rsidR="002D77F1" w:rsidRPr="00271DBA" w:rsidRDefault="002D77F1" w:rsidP="00271DBA">
      <w:pPr>
        <w:rPr>
          <w:rFonts w:ascii="Times New Roman" w:hAnsi="Times New Roman" w:cs="Times New Roman"/>
          <w:sz w:val="28"/>
          <w:szCs w:val="28"/>
        </w:rPr>
      </w:pPr>
    </w:p>
    <w:sectPr w:rsidR="002D77F1" w:rsidRPr="00271DBA" w:rsidSect="004E71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D77F1"/>
    <w:rsid w:val="00207760"/>
    <w:rsid w:val="00271DBA"/>
    <w:rsid w:val="002D77F1"/>
    <w:rsid w:val="004E71E9"/>
    <w:rsid w:val="00581BD3"/>
    <w:rsid w:val="00894B94"/>
    <w:rsid w:val="00BB7722"/>
    <w:rsid w:val="00BD575B"/>
    <w:rsid w:val="00E01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1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Ultra</cp:lastModifiedBy>
  <cp:revision>6</cp:revision>
  <dcterms:created xsi:type="dcterms:W3CDTF">2020-05-13T13:33:00Z</dcterms:created>
  <dcterms:modified xsi:type="dcterms:W3CDTF">2020-05-14T06:10:00Z</dcterms:modified>
</cp:coreProperties>
</file>