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449" w:rsidRDefault="00060449" w:rsidP="00274230">
      <w:pPr>
        <w:spacing w:after="0" w:line="240" w:lineRule="auto"/>
        <w:jc w:val="right"/>
        <w:rPr>
          <w:rFonts w:ascii="Times New Roman" w:hAnsi="Times New Roman"/>
          <w:b/>
          <w:caps/>
          <w:color w:val="000000"/>
          <w:sz w:val="32"/>
          <w:szCs w:val="32"/>
        </w:rPr>
      </w:pPr>
      <w:r>
        <w:rPr>
          <w:rFonts w:ascii="Times New Roman" w:hAnsi="Times New Roman"/>
          <w:b/>
          <w:caps/>
          <w:color w:val="000000"/>
          <w:sz w:val="32"/>
          <w:szCs w:val="32"/>
        </w:rPr>
        <w:t>ПРОЕКТ</w:t>
      </w:r>
    </w:p>
    <w:p w:rsidR="00060449" w:rsidRDefault="00060449" w:rsidP="003E4B8F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32"/>
          <w:szCs w:val="32"/>
        </w:rPr>
      </w:pPr>
      <w:r w:rsidRPr="00233BD6">
        <w:rPr>
          <w:rFonts w:ascii="Times New Roman" w:hAnsi="Times New Roman"/>
          <w:b/>
          <w:caps/>
          <w:color w:val="000000"/>
          <w:sz w:val="32"/>
          <w:szCs w:val="32"/>
        </w:rPr>
        <w:t>Совет депутатов</w:t>
      </w:r>
    </w:p>
    <w:p w:rsidR="00060449" w:rsidRPr="00233BD6" w:rsidRDefault="00060449" w:rsidP="003E4B8F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32"/>
          <w:szCs w:val="32"/>
        </w:rPr>
      </w:pPr>
      <w:r>
        <w:rPr>
          <w:rFonts w:ascii="Times New Roman" w:hAnsi="Times New Roman"/>
          <w:b/>
          <w:caps/>
          <w:color w:val="000000"/>
          <w:sz w:val="32"/>
          <w:szCs w:val="32"/>
        </w:rPr>
        <w:t>Зарубкинского</w:t>
      </w:r>
      <w:r w:rsidRPr="00233BD6">
        <w:rPr>
          <w:rFonts w:ascii="Times New Roman" w:hAnsi="Times New Roman"/>
          <w:b/>
          <w:caps/>
          <w:color w:val="000000"/>
          <w:sz w:val="32"/>
          <w:szCs w:val="32"/>
        </w:rPr>
        <w:t xml:space="preserve"> СЕЛЬСКОГО ПОСЕЛЕНИЯ</w:t>
      </w:r>
    </w:p>
    <w:p w:rsidR="00060449" w:rsidRPr="00233BD6" w:rsidRDefault="00060449" w:rsidP="003E4B8F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32"/>
          <w:szCs w:val="32"/>
        </w:rPr>
      </w:pPr>
      <w:r w:rsidRPr="00233BD6">
        <w:rPr>
          <w:rFonts w:ascii="Times New Roman" w:hAnsi="Times New Roman"/>
          <w:b/>
          <w:caps/>
          <w:color w:val="000000"/>
          <w:sz w:val="32"/>
          <w:szCs w:val="32"/>
        </w:rPr>
        <w:t>Зубово – Полянского муниципального района</w:t>
      </w:r>
    </w:p>
    <w:p w:rsidR="00060449" w:rsidRPr="00233BD6" w:rsidRDefault="00060449" w:rsidP="003E4B8F">
      <w:pPr>
        <w:spacing w:after="0" w:line="240" w:lineRule="auto"/>
        <w:jc w:val="center"/>
        <w:rPr>
          <w:rFonts w:ascii="Times New Roman" w:hAnsi="Times New Roman"/>
          <w:b/>
          <w:caps/>
          <w:color w:val="000000"/>
          <w:sz w:val="32"/>
          <w:szCs w:val="32"/>
        </w:rPr>
      </w:pPr>
      <w:r w:rsidRPr="00233BD6">
        <w:rPr>
          <w:rFonts w:ascii="Times New Roman" w:hAnsi="Times New Roman"/>
          <w:b/>
          <w:caps/>
          <w:color w:val="000000"/>
          <w:sz w:val="32"/>
          <w:szCs w:val="32"/>
        </w:rPr>
        <w:t>Республики Мордовия</w:t>
      </w:r>
    </w:p>
    <w:p w:rsidR="00060449" w:rsidRDefault="00060449" w:rsidP="00233BD6">
      <w:pPr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060449" w:rsidRDefault="00060449" w:rsidP="00233BD6">
      <w:pPr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233BD6">
        <w:rPr>
          <w:rFonts w:ascii="Times New Roman" w:hAnsi="Times New Roman"/>
          <w:b/>
          <w:color w:val="000000"/>
          <w:sz w:val="32"/>
          <w:szCs w:val="32"/>
        </w:rPr>
        <w:t>РЕШЕНИЕ</w:t>
      </w:r>
    </w:p>
    <w:p w:rsidR="00060449" w:rsidRPr="00233BD6" w:rsidRDefault="00060449" w:rsidP="00233BD6">
      <w:pPr>
        <w:spacing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060449" w:rsidRPr="00233BD6" w:rsidRDefault="00060449" w:rsidP="001F7ADA">
      <w:pPr>
        <w:spacing w:line="240" w:lineRule="auto"/>
        <w:rPr>
          <w:rFonts w:ascii="Times New Roman" w:hAnsi="Times New Roman"/>
          <w:color w:val="000000"/>
          <w:sz w:val="28"/>
          <w:szCs w:val="28"/>
          <w:u w:val="single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 xml:space="preserve">от </w:t>
      </w:r>
      <w:r>
        <w:rPr>
          <w:rFonts w:ascii="Times New Roman" w:hAnsi="Times New Roman"/>
          <w:color w:val="000000"/>
          <w:sz w:val="28"/>
          <w:szCs w:val="28"/>
        </w:rPr>
        <w:t>_____________</w:t>
      </w:r>
      <w:r w:rsidRPr="00233BD6">
        <w:rPr>
          <w:rFonts w:ascii="Times New Roman" w:hAnsi="Times New Roman"/>
          <w:color w:val="000000"/>
          <w:sz w:val="28"/>
          <w:szCs w:val="28"/>
        </w:rPr>
        <w:t xml:space="preserve">г.                                                  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</w:t>
      </w:r>
      <w:r w:rsidRPr="00233BD6">
        <w:rPr>
          <w:rFonts w:ascii="Times New Roman" w:hAnsi="Times New Roman"/>
          <w:color w:val="000000"/>
          <w:sz w:val="28"/>
          <w:szCs w:val="28"/>
        </w:rPr>
        <w:t xml:space="preserve">   № </w:t>
      </w:r>
      <w:r>
        <w:rPr>
          <w:rFonts w:ascii="Times New Roman" w:hAnsi="Times New Roman"/>
          <w:color w:val="000000"/>
          <w:sz w:val="28"/>
          <w:szCs w:val="28"/>
        </w:rPr>
        <w:t>____</w:t>
      </w:r>
    </w:p>
    <w:p w:rsidR="00060449" w:rsidRPr="00233BD6" w:rsidRDefault="00060449" w:rsidP="001F7ADA">
      <w:pPr>
        <w:widowControl w:val="0"/>
        <w:autoSpaceDE w:val="0"/>
        <w:autoSpaceDN w:val="0"/>
        <w:adjustRightInd w:val="0"/>
        <w:spacing w:before="108" w:after="108" w:line="240" w:lineRule="auto"/>
        <w:ind w:firstLine="900"/>
        <w:jc w:val="both"/>
        <w:outlineLvl w:val="0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060449" w:rsidRPr="00233BD6" w:rsidRDefault="00060449" w:rsidP="001F7ADA">
      <w:pPr>
        <w:spacing w:line="240" w:lineRule="auto"/>
        <w:rPr>
          <w:rFonts w:ascii="Times New Roman" w:hAnsi="Times New Roman"/>
          <w:b/>
          <w:color w:val="000000"/>
          <w:sz w:val="28"/>
          <w:szCs w:val="28"/>
        </w:rPr>
      </w:pPr>
      <w:bookmarkStart w:id="0" w:name="OLE_LINK1"/>
      <w:r w:rsidRPr="00233BD6">
        <w:rPr>
          <w:rFonts w:ascii="Times New Roman" w:hAnsi="Times New Roman"/>
          <w:b/>
          <w:bCs/>
          <w:color w:val="000000"/>
          <w:sz w:val="28"/>
          <w:szCs w:val="28"/>
        </w:rPr>
        <w:t xml:space="preserve">О внесении изменений в решение Совета депутатов 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Зарубкинского</w:t>
      </w:r>
      <w:r w:rsidRPr="00233BD6">
        <w:rPr>
          <w:rFonts w:ascii="Times New Roman" w:hAnsi="Times New Roman"/>
          <w:b/>
          <w:bCs/>
          <w:color w:val="000000"/>
          <w:sz w:val="28"/>
          <w:szCs w:val="28"/>
        </w:rPr>
        <w:t xml:space="preserve"> сельског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о поселения от 25.05</w:t>
      </w:r>
      <w:r w:rsidRPr="00233BD6">
        <w:rPr>
          <w:rFonts w:ascii="Times New Roman" w:hAnsi="Times New Roman"/>
          <w:b/>
          <w:bCs/>
          <w:color w:val="000000"/>
          <w:sz w:val="28"/>
          <w:szCs w:val="28"/>
        </w:rPr>
        <w:t xml:space="preserve">.2018 г. № 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1</w:t>
      </w:r>
      <w:r w:rsidRPr="00233BD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233BD6">
        <w:rPr>
          <w:rFonts w:ascii="Times New Roman" w:hAnsi="Times New Roman"/>
          <w:b/>
          <w:color w:val="000000"/>
          <w:sz w:val="28"/>
          <w:szCs w:val="28"/>
        </w:rPr>
        <w:t>«Об установлении  земельного  налога»</w:t>
      </w:r>
    </w:p>
    <w:bookmarkEnd w:id="0"/>
    <w:p w:rsidR="00060449" w:rsidRPr="00233BD6" w:rsidRDefault="00060449" w:rsidP="001F7ADA">
      <w:pPr>
        <w:spacing w:line="240" w:lineRule="auto"/>
        <w:rPr>
          <w:rFonts w:ascii="Times New Roman" w:hAnsi="Times New Roman"/>
          <w:b/>
          <w:color w:val="000000"/>
          <w:sz w:val="28"/>
          <w:szCs w:val="28"/>
        </w:rPr>
      </w:pPr>
    </w:p>
    <w:p w:rsidR="00060449" w:rsidRPr="00233BD6" w:rsidRDefault="00060449" w:rsidP="00686E95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соответствии с пунктом 1 статьи 387</w:t>
      </w:r>
      <w:r w:rsidRPr="00233BD6">
        <w:rPr>
          <w:color w:val="000000"/>
          <w:sz w:val="28"/>
          <w:szCs w:val="28"/>
        </w:rPr>
        <w:t xml:space="preserve"> </w:t>
      </w:r>
      <w:hyperlink r:id="rId4" w:history="1">
        <w:r w:rsidRPr="00233BD6">
          <w:rPr>
            <w:rStyle w:val="Hyperlink"/>
            <w:color w:val="000000"/>
            <w:sz w:val="28"/>
            <w:szCs w:val="28"/>
            <w:u w:val="none"/>
          </w:rPr>
          <w:t xml:space="preserve">Налоговым кодексом Российской Федерации </w:t>
        </w:r>
      </w:hyperlink>
      <w:r w:rsidRPr="00233BD6">
        <w:rPr>
          <w:color w:val="000000"/>
          <w:sz w:val="28"/>
          <w:szCs w:val="28"/>
        </w:rPr>
        <w:t>Совет депутатов  </w:t>
      </w:r>
      <w:r>
        <w:rPr>
          <w:color w:val="000000"/>
          <w:sz w:val="28"/>
          <w:szCs w:val="28"/>
        </w:rPr>
        <w:t>Зарубкинского</w:t>
      </w:r>
      <w:r w:rsidRPr="00233BD6">
        <w:rPr>
          <w:color w:val="000000"/>
          <w:sz w:val="28"/>
          <w:szCs w:val="28"/>
        </w:rPr>
        <w:t xml:space="preserve"> сельского поселения Зубово-Полянского муниципального района </w:t>
      </w:r>
      <w:r>
        <w:rPr>
          <w:color w:val="000000"/>
          <w:sz w:val="28"/>
          <w:szCs w:val="28"/>
        </w:rPr>
        <w:t>РЕШИЛ</w:t>
      </w:r>
      <w:r w:rsidRPr="00233BD6">
        <w:rPr>
          <w:color w:val="000000"/>
          <w:sz w:val="28"/>
          <w:szCs w:val="28"/>
        </w:rPr>
        <w:t>:</w:t>
      </w:r>
    </w:p>
    <w:p w:rsidR="00060449" w:rsidRPr="00233BD6" w:rsidRDefault="00060449" w:rsidP="001F7ADA">
      <w:pPr>
        <w:spacing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 xml:space="preserve"> 1. Внести изменения в решение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>Зарубкинского</w:t>
      </w:r>
      <w:r w:rsidRPr="00233BD6">
        <w:rPr>
          <w:rFonts w:ascii="Times New Roman" w:hAnsi="Times New Roman"/>
          <w:color w:val="000000"/>
          <w:sz w:val="28"/>
          <w:szCs w:val="28"/>
        </w:rPr>
        <w:t xml:space="preserve"> сельского поселения  Зубово-Полянского муниципального района Республики Мордовия от 25.0</w:t>
      </w:r>
      <w:r>
        <w:rPr>
          <w:rFonts w:ascii="Times New Roman" w:hAnsi="Times New Roman"/>
          <w:color w:val="000000"/>
          <w:sz w:val="28"/>
          <w:szCs w:val="28"/>
        </w:rPr>
        <w:t>5.2018 года № 1  "</w:t>
      </w:r>
      <w:r w:rsidRPr="00233BD6">
        <w:rPr>
          <w:rFonts w:ascii="Times New Roman" w:hAnsi="Times New Roman"/>
          <w:color w:val="000000"/>
          <w:sz w:val="28"/>
          <w:szCs w:val="28"/>
        </w:rPr>
        <w:t>Об установлении земельного налога" следующие изменения:</w:t>
      </w:r>
    </w:p>
    <w:p w:rsidR="00060449" w:rsidRDefault="00060449" w:rsidP="00686E95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b/>
          <w:color w:val="000000"/>
          <w:sz w:val="28"/>
          <w:szCs w:val="28"/>
        </w:rPr>
      </w:pPr>
      <w:r w:rsidRPr="00233BD6">
        <w:rPr>
          <w:rFonts w:ascii="Times New Roman" w:hAnsi="Times New Roman"/>
          <w:b/>
          <w:color w:val="000000"/>
          <w:sz w:val="28"/>
          <w:szCs w:val="28"/>
        </w:rPr>
        <w:t>Пункт 4  изложить в следующей редакции</w:t>
      </w:r>
    </w:p>
    <w:p w:rsidR="00060449" w:rsidRPr="00233BD6" w:rsidRDefault="00060449" w:rsidP="00686E95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/>
          <w:b/>
          <w:color w:val="000000"/>
          <w:sz w:val="28"/>
          <w:szCs w:val="28"/>
        </w:rPr>
      </w:pPr>
    </w:p>
    <w:p w:rsidR="00060449" w:rsidRPr="00233BD6" w:rsidRDefault="00060449" w:rsidP="001F7AD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>Установить, что налоговая база определяется как кадастровая стоимость земельных участков, признаваемых объектом налогообложения в соответствии со статьей 389 Налогового кодекса Российской Федерации, и определяется в отношении каждого земельного участка, как его кадастровая стоимость, внесенная в Единый государственный реестр недвижимости и подлежащая применению с 1 января года, являющегося налоговым периодом.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>В отношении земельного участка, образованного в течение налогового периода, налоговая база в данном налоговом периоде определяется как его кадастровая стоимость на день внесения в Единый государственный реестр недвижимости сведений, являющихся основанием для определения кадастровой стоимости такого земельного участка.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60449" w:rsidRPr="00233BD6" w:rsidRDefault="00060449" w:rsidP="001F7ADA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33BD6">
        <w:rPr>
          <w:rFonts w:ascii="Times New Roman" w:hAnsi="Times New Roman"/>
          <w:b/>
          <w:color w:val="000000"/>
          <w:sz w:val="28"/>
          <w:szCs w:val="28"/>
        </w:rPr>
        <w:t>подпункт 1 пункта 5  изложить в следующей редакции</w:t>
      </w:r>
    </w:p>
    <w:p w:rsidR="00060449" w:rsidRPr="00233BD6" w:rsidRDefault="00060449" w:rsidP="001F7ADA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>1) 0,3 процента в отношении земельных участков: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1" w:name="sub_349"/>
      <w:r w:rsidRPr="00233BD6">
        <w:rPr>
          <w:rFonts w:ascii="Times New Roman" w:hAnsi="Times New Roman"/>
          <w:color w:val="000000"/>
          <w:sz w:val="28"/>
          <w:szCs w:val="28"/>
        </w:rPr>
        <w:t>-отнесенных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2" w:name="sub_351"/>
      <w:bookmarkEnd w:id="1"/>
      <w:r w:rsidRPr="00233BD6">
        <w:rPr>
          <w:rFonts w:ascii="Times New Roman" w:hAnsi="Times New Roman"/>
          <w:color w:val="000000"/>
          <w:sz w:val="28"/>
          <w:szCs w:val="28"/>
        </w:rPr>
        <w:t>-занятых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3" w:name="sub_352"/>
      <w:bookmarkEnd w:id="2"/>
      <w:r w:rsidRPr="00233BD6">
        <w:rPr>
          <w:rFonts w:ascii="Times New Roman" w:hAnsi="Times New Roman"/>
          <w:color w:val="000000"/>
          <w:sz w:val="28"/>
          <w:szCs w:val="28"/>
        </w:rPr>
        <w:t xml:space="preserve">-не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</w:t>
      </w:r>
      <w:hyperlink r:id="rId5" w:history="1">
        <w:r w:rsidRPr="00233BD6">
          <w:rPr>
            <w:rFonts w:ascii="Times New Roman" w:hAnsi="Times New Roman"/>
            <w:color w:val="000000"/>
            <w:sz w:val="28"/>
            <w:szCs w:val="28"/>
          </w:rPr>
          <w:t>Федеральным законом</w:t>
        </w:r>
      </w:hyperlink>
      <w:r w:rsidRPr="00233BD6">
        <w:rPr>
          <w:rFonts w:ascii="Times New Roman" w:hAnsi="Times New Roman"/>
          <w:color w:val="000000"/>
          <w:sz w:val="28"/>
          <w:szCs w:val="28"/>
        </w:rPr>
        <w:t xml:space="preserve"> 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4" w:name="sub_3940115"/>
      <w:bookmarkEnd w:id="3"/>
      <w:r w:rsidRPr="00233BD6">
        <w:rPr>
          <w:rFonts w:ascii="Times New Roman" w:hAnsi="Times New Roman"/>
          <w:color w:val="000000"/>
          <w:sz w:val="28"/>
          <w:szCs w:val="28"/>
        </w:rPr>
        <w:t xml:space="preserve">-ограниченных в обороте в соответствии с </w:t>
      </w:r>
      <w:hyperlink r:id="rId6" w:history="1">
        <w:r w:rsidRPr="00233BD6">
          <w:rPr>
            <w:rFonts w:ascii="Times New Roman" w:hAnsi="Times New Roman"/>
            <w:color w:val="000000"/>
            <w:sz w:val="28"/>
            <w:szCs w:val="28"/>
          </w:rPr>
          <w:t>законодательством</w:t>
        </w:r>
      </w:hyperlink>
      <w:r w:rsidRPr="00233BD6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  <w:bookmarkEnd w:id="4"/>
    </w:p>
    <w:p w:rsidR="00060449" w:rsidRPr="00233BD6" w:rsidRDefault="00060449" w:rsidP="001F7ADA">
      <w:pPr>
        <w:spacing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b/>
          <w:color w:val="000000"/>
          <w:sz w:val="28"/>
          <w:szCs w:val="28"/>
        </w:rPr>
        <w:t>Пункт 6 слова</w:t>
      </w:r>
      <w:r w:rsidRPr="00233BD6">
        <w:rPr>
          <w:rFonts w:ascii="Times New Roman" w:hAnsi="Times New Roman"/>
          <w:color w:val="000000"/>
          <w:sz w:val="28"/>
          <w:szCs w:val="28"/>
        </w:rPr>
        <w:t xml:space="preserve"> «Налогоплательщики-организации уплачивающие авансовые платежи по налогу  в срок  не позднее 30 апреля, 31 июля, 31 октября текущего года налогового периода с окончательным сроком уплаты налога 1 февраля года, следующего за истекшим налоговым периодом» заменить 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5" w:name="sub_3972"/>
      <w:r w:rsidRPr="00233BD6">
        <w:rPr>
          <w:rFonts w:ascii="Times New Roman" w:hAnsi="Times New Roman"/>
          <w:color w:val="000000"/>
          <w:sz w:val="28"/>
          <w:szCs w:val="28"/>
        </w:rPr>
        <w:t>«Налог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 отчетным периодом.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6" w:name="sub_3973"/>
      <w:bookmarkEnd w:id="5"/>
      <w:r w:rsidRPr="00233BD6">
        <w:rPr>
          <w:rFonts w:ascii="Times New Roman" w:hAnsi="Times New Roman"/>
          <w:color w:val="000000"/>
          <w:sz w:val="28"/>
          <w:szCs w:val="28"/>
        </w:rPr>
        <w:t>Налог подлежит уплате налогоплательщиками - физическими лицами в срок не позднее 1 декабря года, следующего за истекшим налоговым периодом.»</w:t>
      </w:r>
    </w:p>
    <w:bookmarkEnd w:id="6"/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60449" w:rsidRPr="00233BD6" w:rsidRDefault="00060449" w:rsidP="001F7ADA">
      <w:pPr>
        <w:spacing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233BD6">
        <w:rPr>
          <w:rFonts w:ascii="Times New Roman" w:hAnsi="Times New Roman"/>
          <w:b/>
          <w:color w:val="000000"/>
          <w:sz w:val="28"/>
          <w:szCs w:val="28"/>
        </w:rPr>
        <w:t>Пункт 7 дополнить словами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>Уменьшение налоговой базы в соответствии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 xml:space="preserve"> с </w:t>
      </w:r>
      <w:hyperlink w:anchor="sub_39105" w:history="1">
        <w:r w:rsidRPr="00233BD6">
          <w:rPr>
            <w:rFonts w:ascii="Times New Roman" w:hAnsi="Times New Roman"/>
            <w:color w:val="000000"/>
            <w:sz w:val="28"/>
            <w:szCs w:val="28"/>
          </w:rPr>
          <w:t>пунктом 5</w:t>
        </w:r>
      </w:hyperlink>
      <w:r w:rsidRPr="00233BD6">
        <w:rPr>
          <w:rFonts w:ascii="Times New Roman" w:hAnsi="Times New Roman"/>
          <w:color w:val="000000"/>
          <w:sz w:val="28"/>
          <w:szCs w:val="28"/>
        </w:rPr>
        <w:t xml:space="preserve"> статьи 391 НК РФ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>(налоговый вычет) производится в отношении одного земельного участка по выбору налогоплательщика.</w:t>
      </w: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7" w:name="sub_39106012"/>
      <w:r w:rsidRPr="00233BD6">
        <w:rPr>
          <w:rFonts w:ascii="Times New Roman" w:hAnsi="Times New Roman"/>
          <w:color w:val="000000"/>
          <w:sz w:val="28"/>
          <w:szCs w:val="28"/>
        </w:rPr>
        <w:t>Уведомление о выбранном земельном участке, в отношении которого применяется налоговый вычет, представляется налогоплательщиком в налоговый орган по своему выбору не позднее 31 декабря года, являющегося налоговым периодом, начиная с которого в отношении указанного земельного участка применяется налоговый вычет. Уведомление о выбранном земельном участке может быть представлено в налоговый орган через многофункциональный центр предоставления государственных или муниципальных услуг.</w:t>
      </w:r>
    </w:p>
    <w:bookmarkEnd w:id="7"/>
    <w:p w:rsidR="00060449" w:rsidRPr="009B071B" w:rsidRDefault="00060449" w:rsidP="009B07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B071B">
        <w:rPr>
          <w:rFonts w:ascii="Times New Roman" w:hAnsi="Times New Roman"/>
          <w:color w:val="000000"/>
          <w:sz w:val="28"/>
          <w:szCs w:val="28"/>
        </w:rPr>
        <w:t>2. Настоящее решение подлежит опубликованию в газете «В</w:t>
      </w:r>
      <w:r>
        <w:rPr>
          <w:rFonts w:ascii="Times New Roman" w:hAnsi="Times New Roman"/>
          <w:color w:val="000000"/>
          <w:sz w:val="28"/>
          <w:szCs w:val="28"/>
        </w:rPr>
        <w:t>естник</w:t>
      </w:r>
      <w:r w:rsidRPr="009B071B">
        <w:rPr>
          <w:rFonts w:ascii="Times New Roman" w:hAnsi="Times New Roman"/>
          <w:color w:val="000000"/>
          <w:sz w:val="28"/>
          <w:szCs w:val="28"/>
        </w:rPr>
        <w:t xml:space="preserve">»и на официальном сайте </w:t>
      </w:r>
      <w:r>
        <w:rPr>
          <w:rFonts w:ascii="Times New Roman" w:hAnsi="Times New Roman"/>
          <w:color w:val="000000"/>
          <w:sz w:val="28"/>
          <w:szCs w:val="28"/>
        </w:rPr>
        <w:t>Зарубкинского</w:t>
      </w:r>
      <w:r w:rsidRPr="009B071B">
        <w:rPr>
          <w:rFonts w:ascii="Times New Roman" w:hAnsi="Times New Roman"/>
          <w:color w:val="000000"/>
          <w:sz w:val="28"/>
          <w:szCs w:val="28"/>
        </w:rPr>
        <w:t xml:space="preserve"> сельского поселения.</w:t>
      </w:r>
    </w:p>
    <w:p w:rsidR="00060449" w:rsidRPr="009B071B" w:rsidRDefault="00060449" w:rsidP="009B07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  <w:r w:rsidRPr="009B071B">
        <w:rPr>
          <w:rFonts w:ascii="Times New Roman" w:hAnsi="Times New Roman"/>
          <w:color w:val="000000"/>
          <w:sz w:val="28"/>
          <w:szCs w:val="28"/>
        </w:rPr>
        <w:t>3.Настоящее решение вступает в силу с 1 января 2020года, но не ранее одного месяца со дня официального опубликования.</w:t>
      </w:r>
    </w:p>
    <w:p w:rsidR="00060449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60449" w:rsidRPr="00233BD6" w:rsidRDefault="00060449" w:rsidP="001F7AD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60449" w:rsidRPr="00233BD6" w:rsidRDefault="00060449" w:rsidP="00233BD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 xml:space="preserve">Глава </w:t>
      </w:r>
      <w:r>
        <w:rPr>
          <w:rFonts w:ascii="Times New Roman" w:hAnsi="Times New Roman"/>
          <w:color w:val="000000"/>
          <w:sz w:val="28"/>
          <w:szCs w:val="28"/>
        </w:rPr>
        <w:t>Зарубкинского</w:t>
      </w:r>
      <w:r w:rsidRPr="00233BD6">
        <w:rPr>
          <w:rFonts w:ascii="Times New Roman" w:hAnsi="Times New Roman"/>
          <w:color w:val="000000"/>
          <w:sz w:val="28"/>
          <w:szCs w:val="28"/>
        </w:rPr>
        <w:t xml:space="preserve"> сельского поселения</w:t>
      </w:r>
    </w:p>
    <w:p w:rsidR="00060449" w:rsidRDefault="00060449" w:rsidP="00233BD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33BD6">
        <w:rPr>
          <w:rFonts w:ascii="Times New Roman" w:hAnsi="Times New Roman"/>
          <w:color w:val="000000"/>
          <w:sz w:val="28"/>
          <w:szCs w:val="28"/>
        </w:rPr>
        <w:t xml:space="preserve">Зубово-Полянского муниципального района </w:t>
      </w:r>
    </w:p>
    <w:p w:rsidR="00060449" w:rsidRPr="00233BD6" w:rsidRDefault="00060449" w:rsidP="00233BD6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Республики Мордовия                                                                   Митрейкина Л.В.</w:t>
      </w:r>
    </w:p>
    <w:p w:rsidR="00060449" w:rsidRPr="002D4C15" w:rsidRDefault="00060449" w:rsidP="00233BD6">
      <w:pPr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060449" w:rsidRPr="002D4C15" w:rsidRDefault="00060449" w:rsidP="001F7ADA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</w:p>
    <w:p w:rsidR="00060449" w:rsidRPr="002D4C15" w:rsidRDefault="00060449" w:rsidP="001F7ADA">
      <w:pPr>
        <w:spacing w:line="240" w:lineRule="auto"/>
        <w:rPr>
          <w:rFonts w:ascii="Arial" w:hAnsi="Arial" w:cs="Arial"/>
          <w:color w:val="000000"/>
          <w:sz w:val="24"/>
          <w:szCs w:val="24"/>
        </w:rPr>
      </w:pPr>
    </w:p>
    <w:p w:rsidR="00060449" w:rsidRPr="002D4C15" w:rsidRDefault="00060449">
      <w:pPr>
        <w:rPr>
          <w:rFonts w:ascii="Arial" w:hAnsi="Arial" w:cs="Arial"/>
          <w:color w:val="000000"/>
          <w:sz w:val="24"/>
          <w:szCs w:val="24"/>
        </w:rPr>
      </w:pPr>
    </w:p>
    <w:sectPr w:rsidR="00060449" w:rsidRPr="002D4C15" w:rsidSect="00B2038A">
      <w:pgSz w:w="11900" w:h="16800"/>
      <w:pgMar w:top="1440" w:right="800" w:bottom="1440" w:left="110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E71C9"/>
    <w:rsid w:val="00043C4A"/>
    <w:rsid w:val="000603A4"/>
    <w:rsid w:val="00060449"/>
    <w:rsid w:val="000F1E81"/>
    <w:rsid w:val="0011782D"/>
    <w:rsid w:val="0013270D"/>
    <w:rsid w:val="00146577"/>
    <w:rsid w:val="001F5406"/>
    <w:rsid w:val="001F7ADA"/>
    <w:rsid w:val="00233BD6"/>
    <w:rsid w:val="00274230"/>
    <w:rsid w:val="002D4C15"/>
    <w:rsid w:val="002F2FD4"/>
    <w:rsid w:val="002F54B8"/>
    <w:rsid w:val="003046D5"/>
    <w:rsid w:val="00317EE5"/>
    <w:rsid w:val="00367ED1"/>
    <w:rsid w:val="003A4C68"/>
    <w:rsid w:val="003E4B8F"/>
    <w:rsid w:val="003E58B7"/>
    <w:rsid w:val="00460E44"/>
    <w:rsid w:val="00461232"/>
    <w:rsid w:val="004A37C1"/>
    <w:rsid w:val="004E5192"/>
    <w:rsid w:val="00510101"/>
    <w:rsid w:val="00522D63"/>
    <w:rsid w:val="00591499"/>
    <w:rsid w:val="005C2503"/>
    <w:rsid w:val="005D0F1C"/>
    <w:rsid w:val="00615919"/>
    <w:rsid w:val="00672ADF"/>
    <w:rsid w:val="0068358D"/>
    <w:rsid w:val="00686E95"/>
    <w:rsid w:val="00720794"/>
    <w:rsid w:val="007E1794"/>
    <w:rsid w:val="00834949"/>
    <w:rsid w:val="00857611"/>
    <w:rsid w:val="008C4EE7"/>
    <w:rsid w:val="008E71C9"/>
    <w:rsid w:val="00916B8D"/>
    <w:rsid w:val="00916F5F"/>
    <w:rsid w:val="0098569A"/>
    <w:rsid w:val="009B071B"/>
    <w:rsid w:val="009B6DC9"/>
    <w:rsid w:val="00A5503D"/>
    <w:rsid w:val="00AE20E2"/>
    <w:rsid w:val="00B07190"/>
    <w:rsid w:val="00B131B3"/>
    <w:rsid w:val="00B2038A"/>
    <w:rsid w:val="00B66CE5"/>
    <w:rsid w:val="00B85A59"/>
    <w:rsid w:val="00C16A85"/>
    <w:rsid w:val="00C46F2A"/>
    <w:rsid w:val="00D150C8"/>
    <w:rsid w:val="00F32C43"/>
    <w:rsid w:val="00FA77A4"/>
    <w:rsid w:val="00FF1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540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Гипертекстовая ссылка"/>
    <w:basedOn w:val="DefaultParagraphFont"/>
    <w:uiPriority w:val="99"/>
    <w:rsid w:val="008E71C9"/>
    <w:rPr>
      <w:rFonts w:cs="Times New Roman"/>
      <w:color w:val="106BBE"/>
    </w:rPr>
  </w:style>
  <w:style w:type="paragraph" w:customStyle="1" w:styleId="ConsPlusNormal">
    <w:name w:val="ConsPlusNormal"/>
    <w:uiPriority w:val="99"/>
    <w:rsid w:val="0013270D"/>
    <w:pPr>
      <w:widowControl w:val="0"/>
      <w:autoSpaceDE w:val="0"/>
      <w:autoSpaceDN w:val="0"/>
    </w:pPr>
    <w:rPr>
      <w:rFonts w:cs="Calibri"/>
      <w:szCs w:val="20"/>
    </w:rPr>
  </w:style>
  <w:style w:type="character" w:customStyle="1" w:styleId="a0">
    <w:name w:val="Сравнение редакций. Добавленный фрагмент"/>
    <w:uiPriority w:val="99"/>
    <w:rsid w:val="0013270D"/>
    <w:rPr>
      <w:color w:val="000000"/>
      <w:shd w:val="clear" w:color="auto" w:fill="C1D7FF"/>
    </w:rPr>
  </w:style>
  <w:style w:type="paragraph" w:styleId="NormalWeb">
    <w:name w:val="Normal (Web)"/>
    <w:basedOn w:val="Normal"/>
    <w:uiPriority w:val="99"/>
    <w:semiHidden/>
    <w:rsid w:val="002D4C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2D4C1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945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4624.2704" TargetMode="External"/><Relationship Id="rId5" Type="http://schemas.openxmlformats.org/officeDocument/2006/relationships/hyperlink" Target="garantF1://71632780.306" TargetMode="External"/><Relationship Id="rId4" Type="http://schemas.openxmlformats.org/officeDocument/2006/relationships/hyperlink" Target="http://dostup.scli.ru:8111/content/act/b5c1d49e-faad-4027-8721-c4ed5ca2f0a3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374</TotalTime>
  <Pages>3</Pages>
  <Words>738</Words>
  <Characters>4207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22</cp:revision>
  <cp:lastPrinted>2019-11-18T06:12:00Z</cp:lastPrinted>
  <dcterms:created xsi:type="dcterms:W3CDTF">2019-11-13T07:02:00Z</dcterms:created>
  <dcterms:modified xsi:type="dcterms:W3CDTF">2019-12-06T07:42:00Z</dcterms:modified>
</cp:coreProperties>
</file>