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D3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9D3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362614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36261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»_</w:t>
      </w:r>
      <w:r w:rsidR="00362614" w:rsidRPr="0036261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мая</w:t>
      </w:r>
      <w:r w:rsidRPr="0036261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</w:t>
      </w: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г.                                               №</w:t>
      </w:r>
      <w:r w:rsidR="0036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412</w:t>
      </w:r>
      <w:bookmarkStart w:id="0" w:name="_GoBack"/>
      <w:bookmarkEnd w:id="0"/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070" w:rsidRPr="00A96EA1" w:rsidRDefault="009D37AF" w:rsidP="00A96EA1">
      <w:pPr>
        <w:widowControl w:val="0"/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Зубова Поляна</w:t>
      </w:r>
    </w:p>
    <w:p w:rsidR="00A96EA1" w:rsidRDefault="00A96EA1" w:rsidP="009D37A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08592F" w:rsidRPr="009D37AF" w:rsidRDefault="008328FE" w:rsidP="009D37A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 xml:space="preserve">Об обеспечении сохранности линий и сооружений связи, при проведении строительных и ремонтных работ </w:t>
      </w:r>
    </w:p>
    <w:p w:rsidR="00A96EA1" w:rsidRDefault="00A96EA1" w:rsidP="009D37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2040" w:rsidRDefault="0039718E" w:rsidP="009D37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 исполнение требований «Правил охраны линий и сооружений связи РФ», утвержденных постановлением Правительства Российской Федерации от 09.06.1995 г. № 578</w:t>
      </w:r>
      <w:r w:rsidR="005F5BFD">
        <w:rPr>
          <w:rFonts w:ascii="Times New Roman" w:hAnsi="Times New Roman" w:cs="Times New Roman"/>
          <w:sz w:val="28"/>
          <w:szCs w:val="28"/>
        </w:rPr>
        <w:t xml:space="preserve">, для обеспечения сохранности действующих кабельных, </w:t>
      </w:r>
      <w:proofErr w:type="spellStart"/>
      <w:r w:rsidR="005F5BFD">
        <w:rPr>
          <w:rFonts w:ascii="Times New Roman" w:hAnsi="Times New Roman" w:cs="Times New Roman"/>
          <w:sz w:val="28"/>
          <w:szCs w:val="28"/>
        </w:rPr>
        <w:t>радиолинейных</w:t>
      </w:r>
      <w:proofErr w:type="spellEnd"/>
      <w:r w:rsidR="005F5BFD">
        <w:rPr>
          <w:rFonts w:ascii="Times New Roman" w:hAnsi="Times New Roman" w:cs="Times New Roman"/>
          <w:sz w:val="28"/>
          <w:szCs w:val="28"/>
        </w:rPr>
        <w:t xml:space="preserve"> и воздушных линий связи, а так же  сооружений связи, повреждение которых нарушает нормальную работу взаимосвязанной сети Российской Федерации, наносит ущерб интересам граждан, производственной деятельности хозяйствующих субъектов, обороноспособности и безопасности Российской Федерации,</w:t>
      </w:r>
      <w:proofErr w:type="gramEnd"/>
      <w:r w:rsidR="005F5BFD">
        <w:rPr>
          <w:rFonts w:ascii="Times New Roman" w:hAnsi="Times New Roman" w:cs="Times New Roman"/>
          <w:sz w:val="28"/>
          <w:szCs w:val="28"/>
        </w:rPr>
        <w:t xml:space="preserve"> </w:t>
      </w:r>
      <w:r w:rsidR="009D37AF" w:rsidRPr="009D37AF">
        <w:rPr>
          <w:rFonts w:ascii="Times New Roman" w:hAnsi="Times New Roman" w:cs="Times New Roman"/>
          <w:sz w:val="28"/>
          <w:szCs w:val="28"/>
        </w:rPr>
        <w:t>А</w:t>
      </w:r>
      <w:r w:rsidR="00B803A5" w:rsidRPr="009D37AF">
        <w:rPr>
          <w:rFonts w:ascii="Times New Roman" w:hAnsi="Times New Roman" w:cs="Times New Roman"/>
          <w:sz w:val="28"/>
          <w:szCs w:val="28"/>
        </w:rPr>
        <w:t>дминистрация Зубово-Полянского муниципального района</w:t>
      </w:r>
      <w:r w:rsidR="009D37AF" w:rsidRPr="009D37AF">
        <w:rPr>
          <w:rFonts w:ascii="Times New Roman" w:hAnsi="Times New Roman" w:cs="Times New Roman"/>
          <w:sz w:val="28"/>
          <w:szCs w:val="28"/>
        </w:rPr>
        <w:t xml:space="preserve"> </w:t>
      </w:r>
      <w:r w:rsidR="009D37AF" w:rsidRPr="009D37AF">
        <w:rPr>
          <w:rFonts w:ascii="Times New Roman" w:hAnsi="Times New Roman" w:cs="Times New Roman"/>
          <w:b/>
          <w:sz w:val="28"/>
          <w:szCs w:val="28"/>
        </w:rPr>
        <w:t>постановляет:</w:t>
      </w:r>
      <w:r w:rsidR="00374FB0" w:rsidRPr="009D37A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F5BFD" w:rsidRDefault="005F5BFD" w:rsidP="009D37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5BFD" w:rsidRDefault="005F5BFD" w:rsidP="00CA005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 предоставлении земельных участков, расположенных в зонах прохождения кабеля связи ТЦТЭ, под сельскохозяйственные угодья, огородные участки и других целях должно быть получено согласие предприятия, в ведении которых находятся сооружения связи. В выдаваемых документах о правах на земельные участки в обязательном порядке делать отметку о наличии на участке зоны с особыми условиями использования, с вручением Правил использования земельных участков, расположенных в охранных зонах сооружений связи.</w:t>
      </w:r>
    </w:p>
    <w:p w:rsidR="005F5BFD" w:rsidRDefault="005F5BFD" w:rsidP="00CA005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производстве </w:t>
      </w:r>
      <w:r w:rsidR="006A132E">
        <w:rPr>
          <w:rFonts w:ascii="Times New Roman" w:hAnsi="Times New Roman" w:cs="Times New Roman"/>
          <w:sz w:val="28"/>
          <w:szCs w:val="28"/>
        </w:rPr>
        <w:t>всех видов работ, связанных с вскрытием грунта с охранной зоне линии связи (за исключением вспашки на глубину не более 0,3 м), а так же на строительные, ремонтные и другие работы, которые выполняются в этих зонах без проекта, должно быть получено письменное согласие от предприятия, в ведении которого находится эта линия связи.</w:t>
      </w:r>
      <w:proofErr w:type="gramEnd"/>
    </w:p>
    <w:p w:rsidR="006A132E" w:rsidRDefault="006A132E" w:rsidP="00CA005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производителям работ, получившим разрешение (ордер), не позднее трех суток до начала работ извещать о дне и часе предстоящих работ организации, эксплуатирующие подземные коммуникации.</w:t>
      </w:r>
    </w:p>
    <w:p w:rsidR="006A132E" w:rsidRDefault="006A132E" w:rsidP="00CA005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Руководителям организаций и предприятий, эксплуатирующих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подземно</w:t>
      </w:r>
      <w:proofErr w:type="spellEnd"/>
      <w:r>
        <w:rPr>
          <w:rFonts w:ascii="Times New Roman" w:hAnsi="Times New Roman" w:cs="Times New Roman"/>
          <w:sz w:val="28"/>
          <w:szCs w:val="28"/>
        </w:rPr>
        <w:t>-наземные сооружения связи, радиофикации, электрификации, газа, водопровода и другие инженерные коммуникации, обеспечить нанесение на карты и планы охранные зоны своих коммуникаций в отделе архитектуры и градостроительства Администрации и комитете по земельным реформам и земельным ресурсам.</w:t>
      </w:r>
    </w:p>
    <w:p w:rsidR="006A132E" w:rsidRDefault="006A132E" w:rsidP="00CA00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 состав комиссии по выбору площадок под промышленное и гражданское строительство при необходимости ввести представителей (по согласованию): </w:t>
      </w:r>
      <w:r w:rsidRPr="0086640D">
        <w:rPr>
          <w:rFonts w:ascii="Times New Roman" w:hAnsi="Times New Roman" w:cs="Times New Roman"/>
          <w:sz w:val="28"/>
          <w:szCs w:val="28"/>
        </w:rPr>
        <w:t>Зубово-Полянское РЭС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A132E">
        <w:rPr>
          <w:rFonts w:ascii="Times New Roman" w:hAnsi="Times New Roman" w:cs="Times New Roman"/>
          <w:sz w:val="28"/>
          <w:szCs w:val="28"/>
        </w:rPr>
        <w:t>ООО «Зубова Поляна Водоканал»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A132E">
        <w:rPr>
          <w:rFonts w:ascii="Times New Roman" w:hAnsi="Times New Roman" w:cs="Times New Roman"/>
          <w:sz w:val="28"/>
          <w:szCs w:val="28"/>
        </w:rPr>
        <w:t>Зубово-Полянский РУЭС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6640D">
        <w:rPr>
          <w:rFonts w:ascii="Times New Roman" w:hAnsi="Times New Roman" w:cs="Times New Roman"/>
          <w:sz w:val="28"/>
          <w:szCs w:val="28"/>
        </w:rPr>
        <w:t>Филиал ОАО «Газпром газораспределение Саранск» в р.п. Зубова Поляна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6640D">
        <w:rPr>
          <w:rFonts w:ascii="Times New Roman" w:hAnsi="Times New Roman" w:cs="Times New Roman"/>
          <w:sz w:val="28"/>
          <w:szCs w:val="28"/>
        </w:rPr>
        <w:t>ТЦТЭТ Филиал в РМ ОАО «Ростелеком»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6640D">
        <w:rPr>
          <w:rFonts w:ascii="Times New Roman" w:hAnsi="Times New Roman" w:cs="Times New Roman"/>
          <w:sz w:val="28"/>
          <w:szCs w:val="28"/>
        </w:rPr>
        <w:t>АО «Зубово-Полянское АТП»</w:t>
      </w:r>
      <w:r>
        <w:rPr>
          <w:rFonts w:ascii="Times New Roman" w:hAnsi="Times New Roman" w:cs="Times New Roman"/>
          <w:sz w:val="28"/>
          <w:szCs w:val="28"/>
        </w:rPr>
        <w:t xml:space="preserve">, а так же </w:t>
      </w:r>
      <w:r>
        <w:rPr>
          <w:rFonts w:ascii="Times New Roman" w:hAnsi="Times New Roman" w:cs="Times New Roman"/>
          <w:sz w:val="28"/>
          <w:szCs w:val="28"/>
        </w:rPr>
        <w:lastRenderedPageBreak/>
        <w:t>при необходимости предусмотреть обязательное согласование с вышеуказанными организациями документации при отводе земель.</w:t>
      </w:r>
    </w:p>
    <w:p w:rsidR="006A132E" w:rsidRDefault="00CA0055" w:rsidP="00CA00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Признать утратившим силу постановление Администрации Зубово-Полянского муниципального района от 10.03.2015 г. №283 «По обеспечению сохранности линий и сооружений связи, при проведении строительных работ и ремонтных работ».</w:t>
      </w:r>
    </w:p>
    <w:p w:rsidR="00CA0055" w:rsidRDefault="00CA0055" w:rsidP="00CA00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Контроль за исполнением настоящего постановления возложить на Заместителя Главы Зубово-Полянского муниципального района – А.Н. Ляшина.</w:t>
      </w:r>
    </w:p>
    <w:p w:rsidR="00CA0055" w:rsidRDefault="00CA0055" w:rsidP="00CA00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AC3376">
        <w:rPr>
          <w:rFonts w:ascii="Times New Roman" w:hAnsi="Times New Roman" w:cs="Times New Roman"/>
          <w:sz w:val="28"/>
          <w:szCs w:val="28"/>
        </w:rPr>
        <w:t>Настоящее п</w:t>
      </w:r>
      <w:r>
        <w:rPr>
          <w:rFonts w:ascii="Times New Roman" w:hAnsi="Times New Roman" w:cs="Times New Roman"/>
          <w:sz w:val="28"/>
          <w:szCs w:val="28"/>
        </w:rPr>
        <w:t>остановление вступает в силу со дня подписания и подлежит официальному опубликованию.</w:t>
      </w:r>
    </w:p>
    <w:p w:rsidR="00A96EA1" w:rsidRPr="009D37AF" w:rsidRDefault="00A96EA1" w:rsidP="009D37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72F0" w:rsidRDefault="005D72F0" w:rsidP="009D37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7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6EA1" w:rsidRDefault="00A96EA1" w:rsidP="009D37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6EA1" w:rsidRPr="00A96EA1" w:rsidRDefault="00A96EA1" w:rsidP="00A96E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EA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Зубово – Полянского</w:t>
      </w:r>
    </w:p>
    <w:p w:rsidR="00A96EA1" w:rsidRPr="00A96EA1" w:rsidRDefault="00A96EA1" w:rsidP="00A96E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</w:t>
      </w:r>
    </w:p>
    <w:p w:rsidR="00A96EA1" w:rsidRDefault="00A96EA1" w:rsidP="00A96E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С.С. Сурд</w:t>
      </w:r>
      <w:r w:rsidR="009B0F40">
        <w:rPr>
          <w:rFonts w:ascii="Times New Roman" w:eastAsia="Times New Roman" w:hAnsi="Times New Roman" w:cs="Times New Roman"/>
          <w:sz w:val="28"/>
          <w:szCs w:val="28"/>
          <w:lang w:eastAsia="ru-RU"/>
        </w:rPr>
        <w:t>ин</w:t>
      </w:r>
    </w:p>
    <w:p w:rsidR="004866C7" w:rsidRPr="00374FB0" w:rsidRDefault="004866C7" w:rsidP="00A96EA1">
      <w:pPr>
        <w:rPr>
          <w:rFonts w:ascii="Times New Roman" w:hAnsi="Times New Roman" w:cs="Times New Roman"/>
          <w:sz w:val="24"/>
          <w:szCs w:val="24"/>
        </w:rPr>
      </w:pPr>
    </w:p>
    <w:sectPr w:rsidR="004866C7" w:rsidRPr="00374FB0" w:rsidSect="009B0F40">
      <w:pgSz w:w="11906" w:h="16838"/>
      <w:pgMar w:top="709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139"/>
    <w:rsid w:val="00064C68"/>
    <w:rsid w:val="0008592F"/>
    <w:rsid w:val="00093E67"/>
    <w:rsid w:val="000A617C"/>
    <w:rsid w:val="000B605B"/>
    <w:rsid w:val="000C06B2"/>
    <w:rsid w:val="000F4974"/>
    <w:rsid w:val="00113126"/>
    <w:rsid w:val="001373B9"/>
    <w:rsid w:val="00182040"/>
    <w:rsid w:val="001A54FB"/>
    <w:rsid w:val="001A6F36"/>
    <w:rsid w:val="001D2966"/>
    <w:rsid w:val="001E0740"/>
    <w:rsid w:val="001E4349"/>
    <w:rsid w:val="001F3B8D"/>
    <w:rsid w:val="001F6ACE"/>
    <w:rsid w:val="002313ED"/>
    <w:rsid w:val="00253623"/>
    <w:rsid w:val="00271EB6"/>
    <w:rsid w:val="00313B13"/>
    <w:rsid w:val="00355139"/>
    <w:rsid w:val="00362614"/>
    <w:rsid w:val="003706D1"/>
    <w:rsid w:val="00374FB0"/>
    <w:rsid w:val="00376E72"/>
    <w:rsid w:val="003861ED"/>
    <w:rsid w:val="00394186"/>
    <w:rsid w:val="0039718E"/>
    <w:rsid w:val="00397316"/>
    <w:rsid w:val="003B188F"/>
    <w:rsid w:val="00420982"/>
    <w:rsid w:val="00455199"/>
    <w:rsid w:val="00463A3F"/>
    <w:rsid w:val="004866C7"/>
    <w:rsid w:val="004A58A9"/>
    <w:rsid w:val="004C28E2"/>
    <w:rsid w:val="004F3423"/>
    <w:rsid w:val="004F5FEB"/>
    <w:rsid w:val="00531E7F"/>
    <w:rsid w:val="00573AF4"/>
    <w:rsid w:val="00590AB1"/>
    <w:rsid w:val="00593E42"/>
    <w:rsid w:val="005D72F0"/>
    <w:rsid w:val="005F5BFD"/>
    <w:rsid w:val="006059E5"/>
    <w:rsid w:val="00624667"/>
    <w:rsid w:val="00666C30"/>
    <w:rsid w:val="00677A9F"/>
    <w:rsid w:val="00686612"/>
    <w:rsid w:val="00686E4F"/>
    <w:rsid w:val="00693DAE"/>
    <w:rsid w:val="006A132E"/>
    <w:rsid w:val="006E79B2"/>
    <w:rsid w:val="00721E76"/>
    <w:rsid w:val="007356E8"/>
    <w:rsid w:val="00757FF8"/>
    <w:rsid w:val="007773DC"/>
    <w:rsid w:val="007774BE"/>
    <w:rsid w:val="007D19D8"/>
    <w:rsid w:val="007E715B"/>
    <w:rsid w:val="008328FE"/>
    <w:rsid w:val="008772BA"/>
    <w:rsid w:val="00881460"/>
    <w:rsid w:val="00894FA9"/>
    <w:rsid w:val="008D7DA7"/>
    <w:rsid w:val="009A53B9"/>
    <w:rsid w:val="009B0F40"/>
    <w:rsid w:val="009B1709"/>
    <w:rsid w:val="009D134F"/>
    <w:rsid w:val="009D37AF"/>
    <w:rsid w:val="00A013F4"/>
    <w:rsid w:val="00A521C2"/>
    <w:rsid w:val="00A73A27"/>
    <w:rsid w:val="00A96EA1"/>
    <w:rsid w:val="00AA6055"/>
    <w:rsid w:val="00AC2C2B"/>
    <w:rsid w:val="00AC3376"/>
    <w:rsid w:val="00AC4455"/>
    <w:rsid w:val="00B30C5C"/>
    <w:rsid w:val="00B4191D"/>
    <w:rsid w:val="00B516B9"/>
    <w:rsid w:val="00B53B0E"/>
    <w:rsid w:val="00B803A5"/>
    <w:rsid w:val="00B86726"/>
    <w:rsid w:val="00BA66BB"/>
    <w:rsid w:val="00BC2EEA"/>
    <w:rsid w:val="00BD5DF0"/>
    <w:rsid w:val="00BE31AF"/>
    <w:rsid w:val="00C14E26"/>
    <w:rsid w:val="00C20417"/>
    <w:rsid w:val="00C30CC0"/>
    <w:rsid w:val="00C618E2"/>
    <w:rsid w:val="00C93F30"/>
    <w:rsid w:val="00CA0055"/>
    <w:rsid w:val="00CB5461"/>
    <w:rsid w:val="00CC080A"/>
    <w:rsid w:val="00D01058"/>
    <w:rsid w:val="00D05A9B"/>
    <w:rsid w:val="00DB4E9F"/>
    <w:rsid w:val="00DD1872"/>
    <w:rsid w:val="00DF60E9"/>
    <w:rsid w:val="00E001BA"/>
    <w:rsid w:val="00E14070"/>
    <w:rsid w:val="00E61237"/>
    <w:rsid w:val="00E66FDD"/>
    <w:rsid w:val="00E81807"/>
    <w:rsid w:val="00E9285C"/>
    <w:rsid w:val="00EA1557"/>
    <w:rsid w:val="00EA16AB"/>
    <w:rsid w:val="00ED4773"/>
    <w:rsid w:val="00EE0D83"/>
    <w:rsid w:val="00EE2E60"/>
    <w:rsid w:val="00EE4382"/>
    <w:rsid w:val="00F36FAD"/>
    <w:rsid w:val="00F774A6"/>
    <w:rsid w:val="00F90F41"/>
    <w:rsid w:val="00FA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E7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96E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E7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96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urist-1</cp:lastModifiedBy>
  <cp:revision>5</cp:revision>
  <cp:lastPrinted>2019-05-24T06:30:00Z</cp:lastPrinted>
  <dcterms:created xsi:type="dcterms:W3CDTF">2019-05-24T05:18:00Z</dcterms:created>
  <dcterms:modified xsi:type="dcterms:W3CDTF">2020-03-23T09:40:00Z</dcterms:modified>
</cp:coreProperties>
</file>