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CAF" w:rsidRDefault="00BA3CAF" w:rsidP="00BA3CA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</w:rPr>
      </w:pPr>
      <w:r w:rsidRPr="00BA3CAF">
        <w:rPr>
          <w:rFonts w:ascii="Times New Roman" w:hAnsi="Times New Roman" w:cs="Times New Roman"/>
          <w:sz w:val="32"/>
        </w:rPr>
        <w:t>Автономное учреждение «Гарантийный фонд кредитного обеспечения Республики Мордовия»</w:t>
      </w:r>
      <w:r>
        <w:rPr>
          <w:rFonts w:ascii="Times New Roman" w:hAnsi="Times New Roman" w:cs="Times New Roman"/>
          <w:sz w:val="32"/>
        </w:rPr>
        <w:t xml:space="preserve"> (далее Гарантийный фонд)</w:t>
      </w:r>
      <w:r w:rsidRPr="00BA3CAF">
        <w:rPr>
          <w:rFonts w:ascii="Times New Roman" w:hAnsi="Times New Roman" w:cs="Times New Roman"/>
          <w:sz w:val="32"/>
        </w:rPr>
        <w:t xml:space="preserve">  входит в инфраструктуру  государственной финансовой поддержки  субъектов малого и среднего предпринимательства Республики Мордовия.</w:t>
      </w:r>
    </w:p>
    <w:p w:rsidR="00000000" w:rsidRDefault="00BA3CAF" w:rsidP="00BA3CA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</w:rPr>
      </w:pPr>
      <w:r w:rsidRPr="00BA3CAF">
        <w:rPr>
          <w:rFonts w:ascii="Times New Roman" w:hAnsi="Times New Roman" w:cs="Times New Roman"/>
          <w:sz w:val="32"/>
        </w:rPr>
        <w:t xml:space="preserve"> Гарантийный фонд предоставляет поручительство  по исполнению обязательств  субъектов малого и среднего бизнеса, зарегистрированных на территории Республики Мордовия перед банками и </w:t>
      </w:r>
      <w:proofErr w:type="spellStart"/>
      <w:r w:rsidRPr="00BA3CAF">
        <w:rPr>
          <w:rFonts w:ascii="Times New Roman" w:hAnsi="Times New Roman" w:cs="Times New Roman"/>
          <w:sz w:val="32"/>
        </w:rPr>
        <w:t>микрокредитными</w:t>
      </w:r>
      <w:proofErr w:type="spellEnd"/>
      <w:r w:rsidRPr="00BA3CAF">
        <w:rPr>
          <w:rFonts w:ascii="Times New Roman" w:hAnsi="Times New Roman" w:cs="Times New Roman"/>
          <w:sz w:val="32"/>
        </w:rPr>
        <w:t xml:space="preserve"> организациями</w:t>
      </w:r>
      <w:r>
        <w:rPr>
          <w:rFonts w:ascii="Times New Roman" w:hAnsi="Times New Roman" w:cs="Times New Roman"/>
          <w:sz w:val="32"/>
        </w:rPr>
        <w:t xml:space="preserve"> по привлекаемым у них финансовым ресурсам, при отсутствии достаточного залогового обеспечения у Заемщика.</w:t>
      </w:r>
    </w:p>
    <w:p w:rsidR="00BA3CAF" w:rsidRDefault="00BA3CAF" w:rsidP="00BA3CA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Максимальная ответственность гарантийного фонда перед банками не может превышать  70 % от суммы основного долга  по заключаемому кредитному договору  или по договору о предоставлении  банковской гарантии  Субъекта МСП, перед </w:t>
      </w:r>
      <w:proofErr w:type="spellStart"/>
      <w:r>
        <w:rPr>
          <w:rFonts w:ascii="Times New Roman" w:hAnsi="Times New Roman" w:cs="Times New Roman"/>
          <w:sz w:val="32"/>
        </w:rPr>
        <w:t>Микрокредитной</w:t>
      </w:r>
      <w:proofErr w:type="spellEnd"/>
      <w:r>
        <w:rPr>
          <w:rFonts w:ascii="Times New Roman" w:hAnsi="Times New Roman" w:cs="Times New Roman"/>
          <w:sz w:val="32"/>
        </w:rPr>
        <w:t xml:space="preserve"> компанией Фонд поддержки  предпринимательства Республики Мордовия до 50 % от суммы </w:t>
      </w:r>
      <w:proofErr w:type="spellStart"/>
      <w:r>
        <w:rPr>
          <w:rFonts w:ascii="Times New Roman" w:hAnsi="Times New Roman" w:cs="Times New Roman"/>
          <w:sz w:val="32"/>
        </w:rPr>
        <w:t>микрозайма</w:t>
      </w:r>
      <w:proofErr w:type="spellEnd"/>
      <w:r>
        <w:rPr>
          <w:rFonts w:ascii="Times New Roman" w:hAnsi="Times New Roman" w:cs="Times New Roman"/>
          <w:sz w:val="32"/>
        </w:rPr>
        <w:t>.</w:t>
      </w:r>
    </w:p>
    <w:p w:rsidR="00BA3CAF" w:rsidRDefault="00BA3CAF" w:rsidP="00BA3CA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Поручительство Гарантийного фонда предоставляется на срок не более пяти лет.</w:t>
      </w:r>
    </w:p>
    <w:p w:rsidR="00BA3CAF" w:rsidRDefault="00BA3CAF" w:rsidP="00BA3CA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Дополнительную информацию можно получить, позвонив по телефону 8(8342)47-69-19;24-27-05 или на сайте  </w:t>
      </w:r>
      <w:hyperlink r:id="rId4" w:history="1">
        <w:r w:rsidRPr="00BA3CAF">
          <w:rPr>
            <w:rStyle w:val="a3"/>
            <w:rFonts w:ascii="Times New Roman" w:hAnsi="Times New Roman" w:cs="Times New Roman"/>
            <w:sz w:val="28"/>
          </w:rPr>
          <w:t>https://www.gfkorm.ru/</w:t>
        </w:r>
      </w:hyperlink>
    </w:p>
    <w:p w:rsidR="00BA3CAF" w:rsidRPr="00BA3CAF" w:rsidRDefault="00BA3CAF" w:rsidP="00BA3CA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</w:rPr>
      </w:pPr>
    </w:p>
    <w:sectPr w:rsidR="00BA3CAF" w:rsidRPr="00BA3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A3CAF"/>
    <w:rsid w:val="00725728"/>
    <w:rsid w:val="00BA3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3C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fko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2020-02-06T12:30:00Z</dcterms:created>
  <dcterms:modified xsi:type="dcterms:W3CDTF">2020-02-06T12:40:00Z</dcterms:modified>
</cp:coreProperties>
</file>