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Arial" w:eastAsia="Arial" w:hAnsi="Arial" w:cs="Arial"/>
          <w:sz w:val="24"/>
          <w:szCs w:val="24"/>
          <w:lang w:eastAsia="ru-RU"/>
        </w:rPr>
        <w:t> </w:t>
      </w:r>
      <w:r w:rsidRPr="00E904D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E6F318" wp14:editId="7808A267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4D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90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E904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4D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«2» декабря 2019 г.                                 №855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E904D0" w:rsidRPr="00E904D0" w:rsidRDefault="00E904D0" w:rsidP="00E904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D0" w:rsidRPr="00E904D0" w:rsidRDefault="00E904D0" w:rsidP="00E9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D0" w:rsidRPr="00E904D0" w:rsidRDefault="00E904D0" w:rsidP="00E904D0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О ВНЕСЕНИИ ИЗМЕНЕНИЙ В ПОСТАНОВЛЕНИЕ АДМИНИСТРАЦИИ ЗУБОВО-ПОЛЯНСКОГО МУНИЦИПАЛЬНОГО РАЙОНА ОТ 28 ФЕВРАЛЯ 2017 ГОДА № 140 «ОБ УТВЕРЖДЕНИИ РАЙОННОЙ ПРОГРАММЫ 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 ГОДЫ»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 </w:t>
      </w:r>
      <w:proofErr w:type="gram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В соответствии со ст. 6 Федерального Закона от 10 января 2002 года №7-ФЗ «</w:t>
      </w:r>
      <w:hyperlink r:id="rId6" w:history="1">
        <w:r w:rsidRPr="00E904D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eastAsia="ru-RU"/>
          </w:rPr>
          <w:t>Об охране окружающей среды»</w:t>
        </w:r>
      </w:hyperlink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, Государственной программой Республики Мордовия </w:t>
      </w:r>
      <w:hyperlink r:id="rId7" w:history="1">
        <w:r w:rsidRPr="00E904D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eastAsia="ru-RU"/>
          </w:rPr>
          <w:t>«Охрана окружающей среды и повышение экологической безопасности"</w:t>
        </w:r>
      </w:hyperlink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от 16 сентября 2013 г. № 398, в целях улучшения состояния окружающей среды и оздоровления экологической ситуации на территории Зубово-Полянского муниципального района, Администрация Зубово-Полянского муниципального района Республики Мордовия постановляет:</w:t>
      </w:r>
      <w:proofErr w:type="gramEnd"/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 1.Внести следующие изменения в Постановление администрации Зубово-Полянского муниципального района от 28 февраля 2017 года № 140 </w:t>
      </w:r>
      <w:hyperlink r:id="rId8" w:history="1">
        <w:r w:rsidRPr="00E904D0">
          <w:rPr>
            <w:rFonts w:ascii="Times New Roman" w:eastAsia="Arial" w:hAnsi="Times New Roman" w:cs="Times New Roman"/>
            <w:color w:val="0000FF"/>
            <w:sz w:val="24"/>
            <w:szCs w:val="24"/>
            <w:u w:val="single"/>
            <w:lang w:eastAsia="ru-RU"/>
          </w:rPr>
          <w:t>«Об утверждении районной программы 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</w:t>
        </w:r>
      </w:hyperlink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: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 1.1. Продлить срок действия программы и в наименовании постановления слова: « на 2017-2020годы» </w:t>
      </w:r>
      <w:proofErr w:type="gram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заменить на слова</w:t>
      </w:r>
      <w:proofErr w:type="gramEnd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«на 2017-2022годы»;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1.2. Паспорт программы изложить в новой редакции.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1.3</w:t>
      </w:r>
      <w:proofErr w:type="gram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тексте Программы слова: «2017-2020годы» заменить на слова «2017-2022годы», слова 2020год заменить словами 2022год.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1.4 Приложение Программы изложить в новой редакци</w:t>
      </w:r>
      <w:proofErr w:type="gram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и(</w:t>
      </w:r>
      <w:proofErr w:type="gramEnd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прилагается). 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 2. </w:t>
      </w:r>
      <w:proofErr w:type="gram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Зубово-Полянского муниципального района - </w:t>
      </w:r>
      <w:proofErr w:type="spell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М.В.Тюркину</w:t>
      </w:r>
      <w:proofErr w:type="spellEnd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.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Глава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Зубово-Полянского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муниципального района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Республики Мордовия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</w:t>
      </w:r>
      <w:proofErr w:type="spellStart"/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С.С.Сурдин</w:t>
      </w:r>
      <w:proofErr w:type="spellEnd"/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Приложение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К районной программе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«В области охраны окружающей среды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и оздоровления экологической ситуации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 на территории Зубово-Полянского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муниципального района</w:t>
      </w:r>
    </w:p>
    <w:p w:rsidR="00E904D0" w:rsidRPr="00E904D0" w:rsidRDefault="00E904D0" w:rsidP="00E904D0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4D0">
        <w:rPr>
          <w:rFonts w:ascii="Times New Roman" w:eastAsia="Arial" w:hAnsi="Times New Roman" w:cs="Times New Roman"/>
          <w:sz w:val="24"/>
          <w:szCs w:val="24"/>
          <w:lang w:eastAsia="ru-RU"/>
        </w:rPr>
        <w:t>на 2017-2022гг»</w:t>
      </w:r>
    </w:p>
    <w:p w:rsidR="00E904D0" w:rsidRPr="00E904D0" w:rsidRDefault="00E904D0" w:rsidP="00E904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Перечень мероприятий в области охраны окружающей среды и оздоровления экологической ситуации</w:t>
      </w:r>
    </w:p>
    <w:p w:rsidR="00E904D0" w:rsidRPr="00E904D0" w:rsidRDefault="00E904D0" w:rsidP="00E904D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на территории Зубово-Полянского муниципального района</w:t>
      </w:r>
    </w:p>
    <w:p w:rsidR="00E904D0" w:rsidRPr="00E904D0" w:rsidRDefault="00E904D0" w:rsidP="00E904D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на 2017-2022гг</w:t>
      </w:r>
    </w:p>
    <w:p w:rsidR="00E904D0" w:rsidRPr="00E904D0" w:rsidRDefault="00E904D0" w:rsidP="00E904D0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04D0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1546"/>
        <w:gridCol w:w="1661"/>
        <w:gridCol w:w="1144"/>
        <w:gridCol w:w="1330"/>
        <w:gridCol w:w="1724"/>
        <w:gridCol w:w="881"/>
        <w:gridCol w:w="1500"/>
        <w:gridCol w:w="667"/>
      </w:tblGrid>
      <w:tr w:rsidR="00E904D0" w:rsidRPr="00E904D0" w:rsidTr="000B64E0">
        <w:trPr>
          <w:tblCellSpacing w:w="0" w:type="dxa"/>
        </w:trPr>
        <w:tc>
          <w:tcPr>
            <w:tcW w:w="79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0" w:type="auto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Объемы финансирования, </w:t>
            </w:r>
            <w:proofErr w:type="spell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проектно- 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742,10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742,10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976,60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976,60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Рекультивация свалки твердых бытовых отходов Зубово-Полянского </w:t>
            </w:r>
            <w:proofErr w:type="spell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мунципального</w:t>
            </w:r>
            <w:proofErr w:type="spell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3 380,90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3 380,90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04D0" w:rsidRPr="00E904D0" w:rsidRDefault="00E904D0" w:rsidP="00E904D0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4 449,20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4 449,20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Увеличение количества экологических мероприятий, направленных </w:t>
            </w: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улучшение экологического воспитания и просвещения населения, повышения экологической культуры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Нечаев А.Н.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Пекина Л. А.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Якунин А.В.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2018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2020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2021год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2022год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 локальных очистных сооружений в колониях УФСИН по Р</w:t>
            </w:r>
            <w:proofErr w:type="gram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М(</w:t>
            </w:r>
            <w:proofErr w:type="gram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ИК-2, ИК-11,ИК-13, ИК-14, ИК-17,ИК-19)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Шиндин</w:t>
            </w:r>
            <w:proofErr w:type="spell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 Г.П.</w:t>
            </w:r>
            <w:proofErr w:type="gramStart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Завершение оформления в собственность бесхозяйного имущества коммунального назначения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Главы городских и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Очистка русла, водоохраной зоны малых рек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главы городских и сельских поселений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2018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2019 год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E904D0" w:rsidRPr="00E904D0" w:rsidTr="000B64E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7 830,10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1 718,70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904D0" w:rsidRPr="00E904D0" w:rsidRDefault="00E904D0" w:rsidP="00E904D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4D0">
              <w:rPr>
                <w:rFonts w:ascii="Times New Roman" w:eastAsia="Arial" w:hAnsi="Times New Roman" w:cs="Times New Roman"/>
                <w:color w:val="000000"/>
                <w:sz w:val="24"/>
                <w:szCs w:val="24"/>
                <w:lang w:eastAsia="ru-RU"/>
              </w:rPr>
              <w:t>9 548,80</w:t>
            </w:r>
          </w:p>
        </w:tc>
      </w:tr>
    </w:tbl>
    <w:p w:rsidR="00E904D0" w:rsidRPr="00E904D0" w:rsidRDefault="00E904D0" w:rsidP="00E904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4D0" w:rsidRPr="00E904D0" w:rsidRDefault="00E904D0" w:rsidP="00E904D0">
      <w:pPr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4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7C74" w:rsidRDefault="00517C74">
      <w:bookmarkStart w:id="0" w:name="_GoBack"/>
      <w:bookmarkEnd w:id="0"/>
    </w:p>
    <w:sectPr w:rsidR="00517C74" w:rsidSect="000806C3">
      <w:pgSz w:w="12240" w:h="15840"/>
      <w:pgMar w:top="142" w:right="616" w:bottom="709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E6A"/>
    <w:rsid w:val="00517C74"/>
    <w:rsid w:val="006A3E6A"/>
    <w:rsid w:val="00E9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bcd6efe8-aa88-449c-aa61-dbc18e7eccab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ec24c29c-0834-4463-887d-82d996f6715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nla-service.scli.ru:8080/rnla-links/ws/content/act/39e18fbb-9a65-4c81-9edc-e24e33dc8294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2019-12-25T14:48:00Z</dcterms:created>
  <dcterms:modified xsi:type="dcterms:W3CDTF">2019-12-25T14:48:00Z</dcterms:modified>
</cp:coreProperties>
</file>