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BE4" w:rsidRDefault="00AF0BE4" w:rsidP="00AF0BE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AF0BE4" w:rsidRDefault="00AF0BE4" w:rsidP="00AF0BE4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AF0BE4" w:rsidRDefault="00AF0BE4" w:rsidP="00AF0BE4">
      <w:pPr>
        <w:jc w:val="center"/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AF0BE4" w:rsidRDefault="00AF0BE4" w:rsidP="00AF0BE4">
      <w:pPr>
        <w:jc w:val="center"/>
      </w:pPr>
    </w:p>
    <w:p w:rsidR="00AF0BE4" w:rsidRDefault="00AF0BE4" w:rsidP="00AF0BE4">
      <w:pPr>
        <w:jc w:val="center"/>
      </w:pPr>
    </w:p>
    <w:p w:rsidR="00AF0BE4" w:rsidRDefault="00AF0BE4" w:rsidP="00AF0BE4">
      <w:pPr>
        <w:jc w:val="center"/>
      </w:pPr>
    </w:p>
    <w:p w:rsidR="00AF0BE4" w:rsidRDefault="00AF0BE4" w:rsidP="00AF0BE4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AF0BE4" w:rsidRDefault="00AF0BE4" w:rsidP="00FD1F1E"/>
    <w:p w:rsidR="00AF0BE4" w:rsidRDefault="00AF0BE4" w:rsidP="00AF0B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 «</w:t>
      </w:r>
      <w:r w:rsidR="00D4788E"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 xml:space="preserve">» </w:t>
      </w:r>
      <w:r w:rsidR="00410B55">
        <w:rPr>
          <w:rFonts w:ascii="Times New Roman" w:hAnsi="Times New Roman"/>
          <w:sz w:val="28"/>
          <w:szCs w:val="28"/>
        </w:rPr>
        <w:t>августа</w:t>
      </w:r>
      <w:r w:rsidR="002555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201</w:t>
      </w:r>
      <w:r w:rsidR="00347FD8">
        <w:rPr>
          <w:rFonts w:ascii="Times New Roman" w:hAnsi="Times New Roman"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 xml:space="preserve">года                                                      № </w:t>
      </w:r>
      <w:r w:rsidR="00D4788E">
        <w:rPr>
          <w:rFonts w:ascii="Times New Roman" w:hAnsi="Times New Roman"/>
          <w:sz w:val="28"/>
          <w:szCs w:val="28"/>
        </w:rPr>
        <w:t>575</w:t>
      </w:r>
      <w:bookmarkStart w:id="0" w:name="_GoBack"/>
      <w:bookmarkEnd w:id="0"/>
    </w:p>
    <w:p w:rsidR="00AF0BE4" w:rsidRDefault="00AF0BE4" w:rsidP="00AF0BE4">
      <w:pPr>
        <w:rPr>
          <w:rFonts w:ascii="Times New Roman" w:hAnsi="Times New Roman"/>
          <w:sz w:val="28"/>
          <w:szCs w:val="28"/>
        </w:rPr>
      </w:pPr>
    </w:p>
    <w:p w:rsidR="00AF0BE4" w:rsidRDefault="00AF0BE4" w:rsidP="00AF0BE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р.п.  Зубова Поляна</w:t>
      </w:r>
    </w:p>
    <w:p w:rsidR="00AF0BE4" w:rsidRDefault="00AF0BE4" w:rsidP="00AF0BE4">
      <w:pPr>
        <w:rPr>
          <w:rFonts w:ascii="Times New Roman" w:hAnsi="Times New Roman"/>
          <w:sz w:val="28"/>
          <w:szCs w:val="28"/>
        </w:rPr>
      </w:pPr>
    </w:p>
    <w:p w:rsidR="00347FD8" w:rsidRDefault="00AF0BE4" w:rsidP="00AF0BE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О внесении изменений </w:t>
      </w:r>
      <w:r w:rsidR="00347FD8">
        <w:rPr>
          <w:rFonts w:ascii="Times New Roman" w:hAnsi="Times New Roman"/>
          <w:b/>
          <w:sz w:val="28"/>
          <w:szCs w:val="28"/>
        </w:rPr>
        <w:t xml:space="preserve">в </w:t>
      </w:r>
      <w:r w:rsidR="00410B55">
        <w:rPr>
          <w:rFonts w:ascii="Times New Roman" w:hAnsi="Times New Roman"/>
          <w:b/>
          <w:sz w:val="28"/>
          <w:szCs w:val="28"/>
        </w:rPr>
        <w:t>постановление Администрации Зубово-Полянского муниципального района Республики Мордовия от 02.11.2017 года №782 «Об утверждении Административного регламента Администрации Зубово-Полянского муниципального района Республики Мордовия 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</w:p>
    <w:p w:rsidR="00AF0BE4" w:rsidRDefault="00AF0BE4" w:rsidP="00AF0BE4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0BE4" w:rsidRDefault="00410B55" w:rsidP="00410B55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Уставом Зубово-Полянского муниципального района, в целях приведения муниципальных нормативно-правовых актов в соответствие с действующим законодательством Российской Федерации, </w:t>
      </w:r>
      <w:r w:rsidR="00AF0BE4">
        <w:rPr>
          <w:rFonts w:ascii="Times New Roman" w:hAnsi="Times New Roman"/>
          <w:sz w:val="28"/>
          <w:szCs w:val="28"/>
        </w:rPr>
        <w:t>Администрация Зубово-Полянского муниципального района</w:t>
      </w:r>
      <w:r w:rsidR="00347FD8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AF0BE4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410B55" w:rsidRDefault="00410B55" w:rsidP="00410B55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0BE4" w:rsidRDefault="00AF0BE4" w:rsidP="008D02D9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изменения </w:t>
      </w:r>
      <w:r w:rsidR="00347FD8" w:rsidRPr="00347FD8">
        <w:rPr>
          <w:rFonts w:ascii="Times New Roman" w:hAnsi="Times New Roman"/>
          <w:sz w:val="28"/>
          <w:szCs w:val="28"/>
        </w:rPr>
        <w:t xml:space="preserve">в </w:t>
      </w:r>
      <w:r w:rsidR="00410B55" w:rsidRPr="00410B55">
        <w:rPr>
          <w:rFonts w:ascii="Times New Roman" w:hAnsi="Times New Roman"/>
          <w:sz w:val="28"/>
          <w:szCs w:val="28"/>
        </w:rPr>
        <w:t>постановление Администрации Зубово-Полянского муниципального района Республики Мордовия от 02.11.2017 года №782 «Об утверждении Административного регламента Администрации Зубово-Полянского муниципального района Республики Мордовия 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  <w:r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410B55" w:rsidRDefault="00AF0BE4" w:rsidP="00347FD8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 </w:t>
      </w:r>
      <w:r w:rsidR="0022632C">
        <w:rPr>
          <w:rFonts w:ascii="Times New Roman" w:hAnsi="Times New Roman"/>
          <w:sz w:val="28"/>
          <w:szCs w:val="28"/>
        </w:rPr>
        <w:t>Пункт 22 подраздела 5 изложить в новой редакции:</w:t>
      </w:r>
    </w:p>
    <w:p w:rsidR="0022632C" w:rsidRP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«22. </w:t>
      </w:r>
      <w:r w:rsidRPr="0022632C">
        <w:rPr>
          <w:rFonts w:ascii="Times New Roman" w:hAnsi="Times New Roman"/>
          <w:sz w:val="28"/>
          <w:szCs w:val="28"/>
        </w:rPr>
        <w:t>В случае получения разрешения на строительство, реконструкцию объекта капитального строительства заявители представляют следующие документы:</w:t>
      </w:r>
    </w:p>
    <w:p w:rsid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22632C">
        <w:rPr>
          <w:rFonts w:ascii="Times New Roman" w:hAnsi="Times New Roman"/>
          <w:sz w:val="28"/>
          <w:szCs w:val="28"/>
        </w:rPr>
        <w:t>1) заявление по форме согласно приложению 1 к регламенту на имя Главы Зубово-Полянского муниципального района Р</w:t>
      </w:r>
      <w:r>
        <w:rPr>
          <w:rFonts w:ascii="Times New Roman" w:hAnsi="Times New Roman"/>
          <w:sz w:val="28"/>
          <w:szCs w:val="28"/>
        </w:rPr>
        <w:t xml:space="preserve">еспублики </w:t>
      </w:r>
      <w:r w:rsidRPr="0022632C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ордовия;</w:t>
      </w:r>
    </w:p>
    <w:p w:rsid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2) </w:t>
      </w:r>
      <w:r w:rsidRPr="0022632C">
        <w:rPr>
          <w:rFonts w:ascii="Times New Roman" w:hAnsi="Times New Roman"/>
          <w:sz w:val="28"/>
          <w:szCs w:val="28"/>
        </w:rPr>
        <w:t xml:space="preserve">правоустанавливающие документы на земельный участок, в том числе соглашение об установлении сервитута, решение об установлении публичного сервитута, 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 градостроительный план земельного участка в случае, предусмотренном частью 1.1 статьи 57.3 </w:t>
      </w:r>
      <w:r>
        <w:rPr>
          <w:rFonts w:ascii="Times New Roman" w:hAnsi="Times New Roman"/>
          <w:sz w:val="28"/>
          <w:szCs w:val="28"/>
        </w:rPr>
        <w:t>Градостроительного кодекса Российской Федерации;</w:t>
      </w:r>
      <w:proofErr w:type="gramEnd"/>
    </w:p>
    <w:p w:rsid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2632C">
        <w:rPr>
          <w:rFonts w:ascii="Times New Roman" w:hAnsi="Times New Roman"/>
          <w:sz w:val="28"/>
          <w:szCs w:val="28"/>
        </w:rPr>
        <w:t xml:space="preserve">2.1) при наличии соглашения о передаче в случаях, установленных бюджетным законодательством Российской Федерации, органом государственной </w:t>
      </w:r>
      <w:r w:rsidRPr="0022632C">
        <w:rPr>
          <w:rFonts w:ascii="Times New Roman" w:hAnsi="Times New Roman"/>
          <w:sz w:val="28"/>
          <w:szCs w:val="28"/>
        </w:rPr>
        <w:lastRenderedPageBreak/>
        <w:t>власти (государственным органом), Государственной корпорацией по атомной энергии "</w:t>
      </w:r>
      <w:proofErr w:type="spellStart"/>
      <w:r w:rsidRPr="0022632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22632C">
        <w:rPr>
          <w:rFonts w:ascii="Times New Roman" w:hAnsi="Times New Roman"/>
          <w:sz w:val="28"/>
          <w:szCs w:val="28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 соглашение;</w:t>
      </w:r>
      <w:proofErr w:type="gramEnd"/>
    </w:p>
    <w:p w:rsid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3) </w:t>
      </w:r>
      <w:r w:rsidRPr="0022632C">
        <w:rPr>
          <w:rFonts w:ascii="Times New Roman" w:hAnsi="Times New Roman"/>
          <w:sz w:val="28"/>
          <w:szCs w:val="28"/>
        </w:rPr>
        <w:t>градостроительный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</w:t>
      </w:r>
      <w:proofErr w:type="gramEnd"/>
      <w:r w:rsidRPr="0022632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2632C">
        <w:rPr>
          <w:rFonts w:ascii="Times New Roman" w:hAnsi="Times New Roman"/>
          <w:sz w:val="28"/>
          <w:szCs w:val="28"/>
        </w:rPr>
        <w:t>случае</w:t>
      </w:r>
      <w:proofErr w:type="gramEnd"/>
      <w:r w:rsidRPr="0022632C">
        <w:rPr>
          <w:rFonts w:ascii="Times New Roman" w:hAnsi="Times New Roman"/>
          <w:sz w:val="28"/>
          <w:szCs w:val="28"/>
        </w:rPr>
        <w:t xml:space="preserve"> выдачи разрешения на строительство линейного объекта, для размещения которого не требуется образование земельного участка;</w:t>
      </w:r>
    </w:p>
    <w:p w:rsidR="0022632C" w:rsidRP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Pr="0022632C">
        <w:rPr>
          <w:rFonts w:ascii="Times New Roman" w:hAnsi="Times New Roman"/>
          <w:sz w:val="28"/>
          <w:szCs w:val="28"/>
        </w:rPr>
        <w:t xml:space="preserve">результаты инженерных изысканий и следующие материалы, содержащиеся в утвержденной в соответствии с частью 15 статьи 48 </w:t>
      </w:r>
      <w:r>
        <w:rPr>
          <w:rFonts w:ascii="Times New Roman" w:hAnsi="Times New Roman"/>
          <w:sz w:val="28"/>
          <w:szCs w:val="28"/>
        </w:rPr>
        <w:t>Градостроительного кодекса</w:t>
      </w:r>
      <w:r w:rsidRPr="0022632C">
        <w:rPr>
          <w:rFonts w:ascii="Times New Roman" w:hAnsi="Times New Roman"/>
          <w:sz w:val="28"/>
          <w:szCs w:val="28"/>
        </w:rPr>
        <w:t xml:space="preserve"> проектной документации:</w:t>
      </w:r>
    </w:p>
    <w:p w:rsidR="0022632C" w:rsidRP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22632C">
        <w:rPr>
          <w:rFonts w:ascii="Times New Roman" w:hAnsi="Times New Roman"/>
          <w:sz w:val="28"/>
          <w:szCs w:val="28"/>
        </w:rPr>
        <w:t>а) пояснительная записка;</w:t>
      </w:r>
    </w:p>
    <w:p w:rsidR="0022632C" w:rsidRP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2632C">
        <w:rPr>
          <w:rFonts w:ascii="Times New Roman" w:hAnsi="Times New Roman"/>
          <w:sz w:val="28"/>
          <w:szCs w:val="28"/>
        </w:rPr>
        <w:t>б) схема планировочной организации земельного участка, выполненная в соответствии с информацией, указанной в градостроительном 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территории);</w:t>
      </w:r>
      <w:proofErr w:type="gramEnd"/>
    </w:p>
    <w:p w:rsidR="0022632C" w:rsidRP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2632C">
        <w:rPr>
          <w:rFonts w:ascii="Times New Roman" w:hAnsi="Times New Roman"/>
          <w:sz w:val="28"/>
          <w:szCs w:val="28"/>
        </w:rPr>
        <w:t>в) 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фонда);</w:t>
      </w:r>
      <w:proofErr w:type="gramEnd"/>
    </w:p>
    <w:p w:rsid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22632C">
        <w:rPr>
          <w:rFonts w:ascii="Times New Roman" w:hAnsi="Times New Roman"/>
          <w:sz w:val="28"/>
          <w:szCs w:val="28"/>
        </w:rPr>
        <w:t>г) 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строительства);</w:t>
      </w:r>
    </w:p>
    <w:p w:rsidR="0022632C" w:rsidRDefault="0022632C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5) </w:t>
      </w:r>
      <w:r w:rsidRPr="0022632C">
        <w:rPr>
          <w:rFonts w:ascii="Times New Roman" w:hAnsi="Times New Roman"/>
          <w:sz w:val="28"/>
          <w:szCs w:val="28"/>
        </w:rPr>
        <w:t xml:space="preserve">положительное заключение экспертизы проектной документации,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 частью 12.1 статьи 48 </w:t>
      </w:r>
      <w:r>
        <w:rPr>
          <w:rFonts w:ascii="Times New Roman" w:hAnsi="Times New Roman"/>
          <w:sz w:val="28"/>
          <w:szCs w:val="28"/>
        </w:rPr>
        <w:t>Градостроительного кодекса Российской Федерации</w:t>
      </w:r>
      <w:r w:rsidRPr="0022632C">
        <w:rPr>
          <w:rFonts w:ascii="Times New Roman" w:hAnsi="Times New Roman"/>
          <w:sz w:val="28"/>
          <w:szCs w:val="28"/>
        </w:rPr>
        <w:t>), если такая проектная документация подлежит экспертизе в соответствии</w:t>
      </w:r>
      <w:proofErr w:type="gramEnd"/>
      <w:r w:rsidRPr="0022632C">
        <w:rPr>
          <w:rFonts w:ascii="Times New Roman" w:hAnsi="Times New Roman"/>
          <w:sz w:val="28"/>
          <w:szCs w:val="28"/>
        </w:rPr>
        <w:t xml:space="preserve"> со статьей 49 </w:t>
      </w:r>
      <w:r>
        <w:rPr>
          <w:rFonts w:ascii="Times New Roman" w:hAnsi="Times New Roman"/>
          <w:sz w:val="28"/>
          <w:szCs w:val="28"/>
        </w:rPr>
        <w:lastRenderedPageBreak/>
        <w:t>Градостроительного кодекса Российской Федерации</w:t>
      </w:r>
      <w:r w:rsidRPr="0022632C">
        <w:rPr>
          <w:rFonts w:ascii="Times New Roman" w:hAnsi="Times New Roman"/>
          <w:sz w:val="28"/>
          <w:szCs w:val="28"/>
        </w:rPr>
        <w:t xml:space="preserve">, положительное заключение государственной экспертизы проектной документации в случаях, предусмотренных частью 3.4 статьи 49 </w:t>
      </w:r>
      <w:r>
        <w:rPr>
          <w:rFonts w:ascii="Times New Roman" w:hAnsi="Times New Roman"/>
          <w:sz w:val="28"/>
          <w:szCs w:val="28"/>
        </w:rPr>
        <w:t>Градостроительного кодекса Российской Федерации</w:t>
      </w:r>
      <w:r w:rsidRPr="0022632C">
        <w:rPr>
          <w:rFonts w:ascii="Times New Roman" w:hAnsi="Times New Roman"/>
          <w:sz w:val="28"/>
          <w:szCs w:val="28"/>
        </w:rPr>
        <w:t xml:space="preserve">, положительное заключение государственной экологической экспертизы проектной документации в случаях, предусмотренных частью 6 статьи 49 </w:t>
      </w:r>
      <w:r>
        <w:rPr>
          <w:rFonts w:ascii="Times New Roman" w:hAnsi="Times New Roman"/>
          <w:sz w:val="28"/>
          <w:szCs w:val="28"/>
        </w:rPr>
        <w:t>Градостроительного кодекса Российской Федерации;</w:t>
      </w:r>
    </w:p>
    <w:p w:rsidR="00801807" w:rsidRDefault="00801807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5.1) </w:t>
      </w:r>
      <w:r w:rsidRPr="00801807">
        <w:rPr>
          <w:rFonts w:ascii="Times New Roman" w:hAnsi="Times New Roman"/>
          <w:sz w:val="28"/>
          <w:szCs w:val="28"/>
        </w:rPr>
        <w:t xml:space="preserve">подтверждение соответствия вносимых в проектную документацию изменений требованиям, указанным в части 3.8 статьи 49 </w:t>
      </w:r>
      <w:r>
        <w:rPr>
          <w:rFonts w:ascii="Times New Roman" w:hAnsi="Times New Roman"/>
          <w:sz w:val="28"/>
          <w:szCs w:val="28"/>
        </w:rPr>
        <w:t>Градостроительного кодекса Российской Федерации</w:t>
      </w:r>
      <w:r w:rsidRPr="00801807">
        <w:rPr>
          <w:rFonts w:ascii="Times New Roman" w:hAnsi="Times New Roman"/>
          <w:sz w:val="28"/>
          <w:szCs w:val="28"/>
        </w:rPr>
        <w:t>, предоставленное лицом, являющимся членом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Градостроительного кодекса Российской Федерации специалистом по организации архитектурно-строительного проектирования в должности главного инженера проекта, в случае внесения изменений в</w:t>
      </w:r>
      <w:proofErr w:type="gramEnd"/>
      <w:r w:rsidRPr="00801807">
        <w:rPr>
          <w:rFonts w:ascii="Times New Roman" w:hAnsi="Times New Roman"/>
          <w:sz w:val="28"/>
          <w:szCs w:val="28"/>
        </w:rPr>
        <w:t xml:space="preserve"> проектную документацию в соответствии с частью 3.8 статьи 49 </w:t>
      </w:r>
      <w:r>
        <w:rPr>
          <w:rFonts w:ascii="Times New Roman" w:hAnsi="Times New Roman"/>
          <w:sz w:val="28"/>
          <w:szCs w:val="28"/>
        </w:rPr>
        <w:t>Градостроительного кодекса Российской Федерации;</w:t>
      </w:r>
    </w:p>
    <w:p w:rsidR="00801807" w:rsidRDefault="00801807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5.2) </w:t>
      </w:r>
      <w:r w:rsidRPr="00801807">
        <w:rPr>
          <w:rFonts w:ascii="Times New Roman" w:hAnsi="Times New Roman"/>
          <w:sz w:val="28"/>
          <w:szCs w:val="28"/>
        </w:rPr>
        <w:t>подтверждение соответствия вносимых в проектную документацию изменений требованиям, указанным в части 3.9 статьи 49 Градостроительного кодекса Российской Федерации,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частью 3.9 статьи 49 Градостроительного кодекса Российской Федерации</w:t>
      </w:r>
      <w:r>
        <w:rPr>
          <w:rFonts w:ascii="Times New Roman" w:hAnsi="Times New Roman"/>
          <w:sz w:val="28"/>
          <w:szCs w:val="28"/>
        </w:rPr>
        <w:t>;</w:t>
      </w:r>
      <w:proofErr w:type="gramEnd"/>
    </w:p>
    <w:p w:rsidR="0022632C" w:rsidRDefault="007D63A6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</w:t>
      </w:r>
      <w:r w:rsidRPr="007D63A6">
        <w:rPr>
          <w:rFonts w:ascii="Times New Roman" w:hAnsi="Times New Roman"/>
          <w:sz w:val="28"/>
          <w:szCs w:val="28"/>
        </w:rPr>
        <w:t xml:space="preserve">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статьей 40 </w:t>
      </w:r>
      <w:hyperlink r:id="rId5" w:history="1">
        <w:r w:rsidRPr="007D63A6">
          <w:rPr>
            <w:rStyle w:val="a4"/>
            <w:rFonts w:ascii="Times New Roman" w:hAnsi="Times New Roman"/>
            <w:sz w:val="28"/>
            <w:szCs w:val="28"/>
          </w:rPr>
          <w:t>Градостроительного кодекса РФ</w:t>
        </w:r>
      </w:hyperlink>
      <w:r w:rsidRPr="007D63A6">
        <w:rPr>
          <w:rFonts w:ascii="Times New Roman" w:hAnsi="Times New Roman"/>
          <w:sz w:val="28"/>
          <w:szCs w:val="28"/>
        </w:rPr>
        <w:t>)</w:t>
      </w:r>
      <w:r w:rsidR="00801807">
        <w:rPr>
          <w:rFonts w:ascii="Times New Roman" w:hAnsi="Times New Roman"/>
          <w:sz w:val="28"/>
          <w:szCs w:val="28"/>
        </w:rPr>
        <w:t>;</w:t>
      </w:r>
    </w:p>
    <w:p w:rsidR="00801807" w:rsidRDefault="00801807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7) </w:t>
      </w:r>
      <w:r w:rsidRPr="00801807">
        <w:rPr>
          <w:rFonts w:ascii="Times New Roman" w:hAnsi="Times New Roman"/>
          <w:sz w:val="28"/>
          <w:szCs w:val="28"/>
        </w:rPr>
        <w:t xml:space="preserve">согласие всех правообладателей объекта капитального строительства в случае реконструкции такого объекта, за исключением указанных в </w:t>
      </w:r>
      <w:r>
        <w:rPr>
          <w:rFonts w:ascii="Times New Roman" w:hAnsi="Times New Roman"/>
          <w:sz w:val="28"/>
          <w:szCs w:val="28"/>
        </w:rPr>
        <w:t>под</w:t>
      </w:r>
      <w:r w:rsidRPr="00801807">
        <w:rPr>
          <w:rFonts w:ascii="Times New Roman" w:hAnsi="Times New Roman"/>
          <w:sz w:val="28"/>
          <w:szCs w:val="28"/>
        </w:rPr>
        <w:t xml:space="preserve">пункте </w:t>
      </w:r>
      <w:r>
        <w:rPr>
          <w:rFonts w:ascii="Times New Roman" w:hAnsi="Times New Roman"/>
          <w:sz w:val="28"/>
          <w:szCs w:val="28"/>
        </w:rPr>
        <w:t>7</w:t>
      </w:r>
      <w:r w:rsidRPr="00801807">
        <w:rPr>
          <w:rFonts w:ascii="Times New Roman" w:hAnsi="Times New Roman"/>
          <w:sz w:val="28"/>
          <w:szCs w:val="28"/>
        </w:rPr>
        <w:t xml:space="preserve">.2 </w:t>
      </w:r>
      <w:r>
        <w:rPr>
          <w:rFonts w:ascii="Times New Roman" w:hAnsi="Times New Roman"/>
          <w:sz w:val="28"/>
          <w:szCs w:val="28"/>
        </w:rPr>
        <w:t>пункта 22 Регламента</w:t>
      </w:r>
      <w:r w:rsidRPr="00801807">
        <w:rPr>
          <w:rFonts w:ascii="Times New Roman" w:hAnsi="Times New Roman"/>
          <w:sz w:val="28"/>
          <w:szCs w:val="28"/>
        </w:rPr>
        <w:t xml:space="preserve"> случаев реконструкции многоквартирного дома</w:t>
      </w:r>
      <w:r>
        <w:rPr>
          <w:rFonts w:ascii="Times New Roman" w:hAnsi="Times New Roman"/>
          <w:sz w:val="28"/>
          <w:szCs w:val="28"/>
        </w:rPr>
        <w:t>;</w:t>
      </w:r>
    </w:p>
    <w:p w:rsidR="00801807" w:rsidRDefault="00801807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7.1) </w:t>
      </w:r>
      <w:r w:rsidRPr="00801807">
        <w:rPr>
          <w:rFonts w:ascii="Times New Roman" w:hAnsi="Times New Roman"/>
          <w:sz w:val="28"/>
          <w:szCs w:val="28"/>
        </w:rPr>
        <w:t>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80180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01807">
        <w:rPr>
          <w:rFonts w:ascii="Times New Roman" w:hAnsi="Times New Roman"/>
          <w:sz w:val="28"/>
          <w:szCs w:val="28"/>
        </w:rPr>
        <w:t>", Государственной корпорацией по космической деятельности "</w:t>
      </w:r>
      <w:proofErr w:type="spellStart"/>
      <w:r w:rsidRPr="00801807">
        <w:rPr>
          <w:rFonts w:ascii="Times New Roman" w:hAnsi="Times New Roman"/>
          <w:sz w:val="28"/>
          <w:szCs w:val="28"/>
        </w:rPr>
        <w:t>Роскосмос</w:t>
      </w:r>
      <w:proofErr w:type="spellEnd"/>
      <w:r w:rsidRPr="00801807">
        <w:rPr>
          <w:rFonts w:ascii="Times New Roman" w:hAnsi="Times New Roman"/>
          <w:sz w:val="28"/>
          <w:szCs w:val="28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</w:t>
      </w:r>
      <w:proofErr w:type="gramEnd"/>
      <w:r w:rsidRPr="00801807">
        <w:rPr>
          <w:rFonts w:ascii="Times New Roman" w:hAnsi="Times New Roman"/>
          <w:sz w:val="28"/>
          <w:szCs w:val="28"/>
        </w:rPr>
        <w:t xml:space="preserve"> осуществляет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801807">
        <w:rPr>
          <w:rFonts w:ascii="Times New Roman" w:hAnsi="Times New Roman"/>
          <w:sz w:val="28"/>
          <w:szCs w:val="28"/>
        </w:rPr>
        <w:t>определяющее</w:t>
      </w:r>
      <w:proofErr w:type="gramEnd"/>
      <w:r w:rsidRPr="00801807">
        <w:rPr>
          <w:rFonts w:ascii="Times New Roman" w:hAnsi="Times New Roman"/>
          <w:sz w:val="28"/>
          <w:szCs w:val="28"/>
        </w:rPr>
        <w:t xml:space="preserve"> в том числе условия и порядок возмещения ущерба, причиненного указанному объекту при осуществлении реконструкции</w:t>
      </w:r>
      <w:r>
        <w:rPr>
          <w:rFonts w:ascii="Times New Roman" w:hAnsi="Times New Roman"/>
          <w:sz w:val="28"/>
          <w:szCs w:val="28"/>
        </w:rPr>
        <w:t>;</w:t>
      </w:r>
    </w:p>
    <w:p w:rsidR="00801807" w:rsidRDefault="00801807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7.2) </w:t>
      </w:r>
      <w:r w:rsidRPr="00801807">
        <w:rPr>
          <w:rFonts w:ascii="Times New Roman" w:hAnsi="Times New Roman"/>
          <w:sz w:val="28"/>
          <w:szCs w:val="28"/>
        </w:rPr>
        <w:t xml:space="preserve">решение общего собрания собственников помещений и </w:t>
      </w:r>
      <w:proofErr w:type="spellStart"/>
      <w:r w:rsidRPr="00801807">
        <w:rPr>
          <w:rFonts w:ascii="Times New Roman" w:hAnsi="Times New Roman"/>
          <w:sz w:val="28"/>
          <w:szCs w:val="28"/>
        </w:rPr>
        <w:t>машино</w:t>
      </w:r>
      <w:proofErr w:type="spellEnd"/>
      <w:r w:rsidRPr="00801807">
        <w:rPr>
          <w:rFonts w:ascii="Times New Roman" w:hAnsi="Times New Roman"/>
          <w:sz w:val="28"/>
          <w:szCs w:val="28"/>
        </w:rPr>
        <w:t xml:space="preserve">-мест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</w:t>
      </w:r>
      <w:r w:rsidRPr="00801807">
        <w:rPr>
          <w:rFonts w:ascii="Times New Roman" w:hAnsi="Times New Roman"/>
          <w:sz w:val="28"/>
          <w:szCs w:val="28"/>
        </w:rPr>
        <w:lastRenderedPageBreak/>
        <w:t xml:space="preserve">имущества в многоквартирном доме, согласие всех собственников помещений и </w:t>
      </w:r>
      <w:proofErr w:type="spellStart"/>
      <w:r w:rsidRPr="00801807">
        <w:rPr>
          <w:rFonts w:ascii="Times New Roman" w:hAnsi="Times New Roman"/>
          <w:sz w:val="28"/>
          <w:szCs w:val="28"/>
        </w:rPr>
        <w:t>машино</w:t>
      </w:r>
      <w:proofErr w:type="spellEnd"/>
      <w:r w:rsidRPr="00801807">
        <w:rPr>
          <w:rFonts w:ascii="Times New Roman" w:hAnsi="Times New Roman"/>
          <w:sz w:val="28"/>
          <w:szCs w:val="28"/>
        </w:rPr>
        <w:t>-мест в многоквартирном доме</w:t>
      </w:r>
      <w:r>
        <w:rPr>
          <w:rFonts w:ascii="Times New Roman" w:hAnsi="Times New Roman"/>
          <w:sz w:val="28"/>
          <w:szCs w:val="28"/>
        </w:rPr>
        <w:t>;</w:t>
      </w:r>
    </w:p>
    <w:p w:rsidR="00801807" w:rsidRDefault="00801807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</w:t>
      </w:r>
      <w:r w:rsidRPr="00801807">
        <w:t xml:space="preserve"> </w:t>
      </w:r>
      <w:r w:rsidRPr="00801807">
        <w:rPr>
          <w:rFonts w:ascii="Times New Roman" w:hAnsi="Times New Roman"/>
          <w:sz w:val="28"/>
          <w:szCs w:val="28"/>
        </w:rPr>
        <w:t>копия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документации;</w:t>
      </w:r>
    </w:p>
    <w:p w:rsidR="00801807" w:rsidRDefault="00801807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9) </w:t>
      </w:r>
      <w:r w:rsidRPr="00801807">
        <w:rPr>
          <w:rFonts w:ascii="Times New Roman" w:hAnsi="Times New Roman"/>
          <w:sz w:val="28"/>
          <w:szCs w:val="28"/>
        </w:rPr>
        <w:t>документы, предусмотренные законодательством 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</w:t>
      </w:r>
      <w:r>
        <w:rPr>
          <w:rFonts w:ascii="Times New Roman" w:hAnsi="Times New Roman"/>
          <w:sz w:val="28"/>
          <w:szCs w:val="28"/>
        </w:rPr>
        <w:t>;</w:t>
      </w:r>
    </w:p>
    <w:p w:rsidR="00801807" w:rsidRDefault="00801807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10) </w:t>
      </w:r>
      <w:r w:rsidRPr="00801807">
        <w:rPr>
          <w:rFonts w:ascii="Times New Roman" w:hAnsi="Times New Roman"/>
          <w:sz w:val="28"/>
          <w:szCs w:val="28"/>
        </w:rPr>
        <w:t>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</w:t>
      </w:r>
      <w:proofErr w:type="gramEnd"/>
      <w:r w:rsidRPr="00801807">
        <w:rPr>
          <w:rFonts w:ascii="Times New Roman" w:hAnsi="Times New Roman"/>
          <w:sz w:val="28"/>
          <w:szCs w:val="28"/>
        </w:rPr>
        <w:t xml:space="preserve"> или ранее установленная зона с особыми условиями использования территории подлежит изменению</w:t>
      </w:r>
      <w:r>
        <w:rPr>
          <w:rFonts w:ascii="Times New Roman" w:hAnsi="Times New Roman"/>
          <w:sz w:val="28"/>
          <w:szCs w:val="28"/>
        </w:rPr>
        <w:t>;</w:t>
      </w:r>
    </w:p>
    <w:p w:rsidR="00801807" w:rsidRDefault="00801807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11)</w:t>
      </w:r>
      <w:r w:rsidRPr="00801807">
        <w:t xml:space="preserve"> </w:t>
      </w:r>
      <w:r w:rsidRPr="00801807">
        <w:rPr>
          <w:rFonts w:ascii="Times New Roman" w:hAnsi="Times New Roman"/>
          <w:sz w:val="28"/>
          <w:szCs w:val="28"/>
        </w:rPr>
        <w:t>копия договора о развитии застроенной территории или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самоуправления, за исключением случая принятия решения о самостоятельном осуществлении комплексного развития территории</w:t>
      </w:r>
      <w:r>
        <w:rPr>
          <w:rFonts w:ascii="Times New Roman" w:hAnsi="Times New Roman"/>
          <w:sz w:val="28"/>
          <w:szCs w:val="28"/>
        </w:rPr>
        <w:t>.»</w:t>
      </w:r>
      <w:proofErr w:type="gramEnd"/>
    </w:p>
    <w:p w:rsidR="00801807" w:rsidRDefault="00641A98" w:rsidP="0022632C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Пункт 22.1 подраздела 5 изложить в новой редакции:</w:t>
      </w:r>
    </w:p>
    <w:p w:rsidR="00641A98" w:rsidRDefault="00641A98" w:rsidP="000A5386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«22.1. </w:t>
      </w:r>
      <w:r w:rsidRPr="00641A98">
        <w:rPr>
          <w:rFonts w:ascii="Times New Roman" w:hAnsi="Times New Roman"/>
          <w:sz w:val="28"/>
          <w:szCs w:val="28"/>
        </w:rPr>
        <w:t xml:space="preserve">В случае непредставления заявителем документов, предусмотренных подпунктами 2, 3, 6 пункта 22 регламента, необходимые сведения запрашиваются Администрацией, в срок не позднее </w:t>
      </w:r>
      <w:r>
        <w:rPr>
          <w:rFonts w:ascii="Times New Roman" w:hAnsi="Times New Roman"/>
          <w:sz w:val="28"/>
          <w:szCs w:val="28"/>
        </w:rPr>
        <w:t>трех</w:t>
      </w:r>
      <w:r w:rsidRPr="00641A98">
        <w:rPr>
          <w:rFonts w:ascii="Times New Roman" w:hAnsi="Times New Roman"/>
          <w:sz w:val="28"/>
          <w:szCs w:val="28"/>
        </w:rPr>
        <w:t xml:space="preserve"> рабоч</w:t>
      </w:r>
      <w:r>
        <w:rPr>
          <w:rFonts w:ascii="Times New Roman" w:hAnsi="Times New Roman"/>
          <w:sz w:val="28"/>
          <w:szCs w:val="28"/>
        </w:rPr>
        <w:t>их</w:t>
      </w:r>
      <w:r w:rsidRPr="00641A98">
        <w:rPr>
          <w:rFonts w:ascii="Times New Roman" w:hAnsi="Times New Roman"/>
          <w:sz w:val="28"/>
          <w:szCs w:val="28"/>
        </w:rPr>
        <w:t xml:space="preserve"> дн</w:t>
      </w:r>
      <w:r>
        <w:rPr>
          <w:rFonts w:ascii="Times New Roman" w:hAnsi="Times New Roman"/>
          <w:sz w:val="28"/>
          <w:szCs w:val="28"/>
        </w:rPr>
        <w:t>ей</w:t>
      </w:r>
      <w:r w:rsidRPr="00641A98">
        <w:rPr>
          <w:rFonts w:ascii="Times New Roman" w:hAnsi="Times New Roman"/>
          <w:sz w:val="28"/>
          <w:szCs w:val="28"/>
        </w:rPr>
        <w:t xml:space="preserve"> со дня получения заявления о выдаче разрешения на строительство, по каналам межведомственного электронного взаимодействия</w:t>
      </w:r>
      <w:proofErr w:type="gramStart"/>
      <w:r w:rsidR="000A5386">
        <w:rPr>
          <w:rFonts w:ascii="Times New Roman" w:hAnsi="Times New Roman"/>
          <w:sz w:val="28"/>
          <w:szCs w:val="28"/>
        </w:rPr>
        <w:t>.»</w:t>
      </w:r>
      <w:proofErr w:type="gramEnd"/>
    </w:p>
    <w:p w:rsidR="00AF0BE4" w:rsidRDefault="00AF0BE4" w:rsidP="008D02D9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</w:t>
      </w:r>
      <w:r w:rsidR="008D02D9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стоящее постановление вступает в силу </w:t>
      </w:r>
      <w:r w:rsidR="000A5386">
        <w:rPr>
          <w:rFonts w:ascii="Times New Roman" w:hAnsi="Times New Roman"/>
          <w:sz w:val="28"/>
          <w:szCs w:val="28"/>
        </w:rPr>
        <w:t>со дня его 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AF0BE4" w:rsidRDefault="008D02D9" w:rsidP="008D02D9">
      <w:pPr>
        <w:suppressAutoHyphens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</w:t>
      </w:r>
      <w:r w:rsidR="00AF0BE4">
        <w:rPr>
          <w:rFonts w:ascii="Times New Roman" w:hAnsi="Times New Roman"/>
          <w:sz w:val="28"/>
          <w:szCs w:val="28"/>
        </w:rPr>
        <w:t>нением настоящего постан</w:t>
      </w:r>
      <w:r>
        <w:rPr>
          <w:rFonts w:ascii="Times New Roman" w:hAnsi="Times New Roman"/>
          <w:sz w:val="28"/>
          <w:szCs w:val="28"/>
        </w:rPr>
        <w:t>ов</w:t>
      </w:r>
      <w:r w:rsidR="00AF0BE4">
        <w:rPr>
          <w:rFonts w:ascii="Times New Roman" w:hAnsi="Times New Roman"/>
          <w:sz w:val="28"/>
          <w:szCs w:val="28"/>
        </w:rPr>
        <w:t xml:space="preserve">ления </w:t>
      </w:r>
      <w:r w:rsidR="000A5386">
        <w:rPr>
          <w:rFonts w:ascii="Times New Roman" w:hAnsi="Times New Roman"/>
          <w:sz w:val="28"/>
          <w:szCs w:val="28"/>
        </w:rPr>
        <w:t xml:space="preserve">возложить на заместителя Главы Зубово-Полянского муниципального района – М.В. </w:t>
      </w:r>
      <w:proofErr w:type="spellStart"/>
      <w:r w:rsidR="000A5386">
        <w:rPr>
          <w:rFonts w:ascii="Times New Roman" w:hAnsi="Times New Roman"/>
          <w:sz w:val="28"/>
          <w:szCs w:val="28"/>
        </w:rPr>
        <w:t>Тюркину</w:t>
      </w:r>
      <w:proofErr w:type="spellEnd"/>
      <w:r w:rsidR="000A5386">
        <w:rPr>
          <w:rFonts w:ascii="Times New Roman" w:hAnsi="Times New Roman"/>
          <w:sz w:val="28"/>
          <w:szCs w:val="28"/>
        </w:rPr>
        <w:t>.</w:t>
      </w:r>
    </w:p>
    <w:p w:rsidR="00AF0BE4" w:rsidRDefault="00AF0BE4" w:rsidP="00AF0BE4">
      <w:pPr>
        <w:jc w:val="both"/>
        <w:rPr>
          <w:rFonts w:ascii="Times New Roman" w:hAnsi="Times New Roman"/>
          <w:sz w:val="28"/>
          <w:szCs w:val="28"/>
        </w:rPr>
      </w:pPr>
    </w:p>
    <w:p w:rsidR="00AF0BE4" w:rsidRDefault="00AF0BE4" w:rsidP="00AF0BE4">
      <w:pPr>
        <w:jc w:val="both"/>
        <w:rPr>
          <w:rFonts w:ascii="Times New Roman" w:hAnsi="Times New Roman"/>
          <w:sz w:val="28"/>
          <w:szCs w:val="28"/>
        </w:rPr>
      </w:pPr>
    </w:p>
    <w:p w:rsidR="000A5386" w:rsidRDefault="000A5386" w:rsidP="00AF0BE4">
      <w:pPr>
        <w:jc w:val="both"/>
        <w:rPr>
          <w:rFonts w:ascii="Times New Roman" w:hAnsi="Times New Roman"/>
          <w:sz w:val="28"/>
          <w:szCs w:val="28"/>
        </w:rPr>
      </w:pPr>
    </w:p>
    <w:p w:rsidR="00AF0BE4" w:rsidRDefault="000A5386" w:rsidP="00AF0BE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Зубово-Полянского</w:t>
      </w:r>
    </w:p>
    <w:p w:rsidR="000A5386" w:rsidRDefault="000A5386" w:rsidP="00AF0BE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0A5386" w:rsidRPr="00AF0BE4" w:rsidRDefault="000A5386" w:rsidP="00AF0BE4">
      <w:pPr>
        <w:jc w:val="both"/>
      </w:pPr>
      <w:r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С.С. Сурдин</w:t>
      </w:r>
    </w:p>
    <w:p w:rsidR="00140BD9" w:rsidRDefault="00140BD9" w:rsidP="00AF0BE4"/>
    <w:sectPr w:rsidR="00140BD9" w:rsidSect="00FD1F1E">
      <w:pgSz w:w="11906" w:h="16838"/>
      <w:pgMar w:top="567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BE4"/>
    <w:rsid w:val="000A5386"/>
    <w:rsid w:val="00140BD9"/>
    <w:rsid w:val="0022632C"/>
    <w:rsid w:val="00255560"/>
    <w:rsid w:val="00347FD8"/>
    <w:rsid w:val="00410B55"/>
    <w:rsid w:val="00641A98"/>
    <w:rsid w:val="007D63A6"/>
    <w:rsid w:val="00801807"/>
    <w:rsid w:val="008D02D9"/>
    <w:rsid w:val="00AF0BE4"/>
    <w:rsid w:val="00B54792"/>
    <w:rsid w:val="00D4788E"/>
    <w:rsid w:val="00FD1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BE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BE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63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BE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0BE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D63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1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9019193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1676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2</cp:revision>
  <cp:lastPrinted>2019-08-14T13:16:00Z</cp:lastPrinted>
  <dcterms:created xsi:type="dcterms:W3CDTF">2019-08-15T11:45:00Z</dcterms:created>
  <dcterms:modified xsi:type="dcterms:W3CDTF">2019-08-15T11:45:00Z</dcterms:modified>
</cp:coreProperties>
</file>