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8A2D85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02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713010">
        <w:rPr>
          <w:b/>
          <w:kern w:val="2"/>
          <w:sz w:val="26"/>
          <w:szCs w:val="26"/>
        </w:rPr>
        <w:t>03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Республики Мордовия ожидается гроза, при грозе местами прогнозируются п</w:t>
      </w:r>
      <w:r w:rsidR="008A2D85" w:rsidRPr="008A2D85">
        <w:rPr>
          <w:b/>
          <w:sz w:val="26"/>
          <w:szCs w:val="26"/>
        </w:rPr>
        <w:t>орывы ветра до 16 м/с.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916B2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     А.В. </w:t>
      </w:r>
      <w:r>
        <w:rPr>
          <w:sz w:val="26"/>
          <w:szCs w:val="26"/>
        </w:rPr>
        <w:t>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126</cp:revision>
  <cp:lastPrinted>2019-07-02T09:49:00Z</cp:lastPrinted>
  <dcterms:created xsi:type="dcterms:W3CDTF">2017-07-05T08:14:00Z</dcterms:created>
  <dcterms:modified xsi:type="dcterms:W3CDTF">2019-07-02T09:49:00Z</dcterms:modified>
</cp:coreProperties>
</file>