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8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882"/>
      </w:tblGrid>
      <w:tr w:rsidR="001A7374" w:rsidRPr="009677EB" w:rsidTr="00A9331B">
        <w:trPr>
          <w:cantSplit/>
          <w:trHeight w:val="2156"/>
          <w:jc w:val="center"/>
        </w:trPr>
        <w:tc>
          <w:tcPr>
            <w:tcW w:w="6882" w:type="dxa"/>
            <w:tcBorders>
              <w:top w:val="nil"/>
              <w:left w:val="nil"/>
              <w:bottom w:val="nil"/>
              <w:right w:val="nil"/>
            </w:tcBorders>
          </w:tcPr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АДМИНИСТРАЦИЯ</w:t>
            </w:r>
          </w:p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ДУБИТИТЕЛЬСКОГО СЕЛЬСКОГО ПОСЕЛЕНИЯ</w:t>
            </w:r>
          </w:p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ЗУБОВО-ПОЛЯНСКОГО МУНИЦИПАЛЬНОГО РАЙОНА</w:t>
            </w:r>
          </w:p>
          <w:p w:rsidR="001A7374" w:rsidRPr="009677EB" w:rsidRDefault="001A7374" w:rsidP="00A9331B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>РЕСПУБЛИКИ МОРДОВИЯ</w:t>
            </w:r>
          </w:p>
          <w:p w:rsidR="001A7374" w:rsidRPr="009677EB" w:rsidRDefault="001A7374" w:rsidP="00A9331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A7374" w:rsidRPr="009677EB" w:rsidRDefault="001A7374" w:rsidP="00A9331B">
            <w:pPr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ПОСТАНОВЛЕНИЕ </w:t>
            </w:r>
          </w:p>
          <w:p w:rsidR="001A7374" w:rsidRPr="009677EB" w:rsidRDefault="001A7374" w:rsidP="00A9331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77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04 ИЮНЯ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201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            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Pr="009677E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1A7374" w:rsidRPr="009677EB" w:rsidRDefault="001A7374" w:rsidP="00A9331B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7374" w:rsidRDefault="001A7374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A7374">
        <w:rPr>
          <w:rFonts w:ascii="Times New Roman" w:hAnsi="Times New Roman" w:cs="Times New Roman"/>
          <w:sz w:val="24"/>
          <w:szCs w:val="24"/>
        </w:rPr>
        <w:t xml:space="preserve">О ВНЕСЕНИИ ИЗМЕНЕНИЙ В ПОСТАНОВЛЕНИЕ АДМИНИСТРАЦИИ </w:t>
      </w:r>
      <w:r w:rsidRPr="001A7374">
        <w:rPr>
          <w:rFonts w:ascii="Times New Roman" w:hAnsi="Times New Roman"/>
          <w:sz w:val="24"/>
          <w:szCs w:val="24"/>
        </w:rPr>
        <w:t>ДУБИТЕЛЬСКОГО СЕЛЬСКОГО ПОСЕЛЕНИЯ</w:t>
      </w:r>
      <w:r w:rsidRPr="001A7374">
        <w:rPr>
          <w:rFonts w:ascii="Times New Roman" w:hAnsi="Times New Roman" w:cs="Times New Roman"/>
          <w:sz w:val="24"/>
          <w:szCs w:val="24"/>
        </w:rPr>
        <w:t xml:space="preserve">  ОТ 25.12.2018 №49 ПОРЯДОК УЧЕТА БЮДЖЕТНЫХ И ДЕНЕЖНЫХ ОБЯЗАТЕЛЬСТВ ПОЛУЧАТЕЛЕЙ СРЕДСТВ БЮДЖЕТА ДУБИТЕЛЬСКОГО СЕЛЬСКОГО ПОСЕЛЕНИЯ ЗУБОВО-ПОЛЯНСКОГО МУНИЦИПАЛЬНОГО РАЙОНА РЕСПУБЛИКИ МОРДОВИЯ</w:t>
      </w:r>
    </w:p>
    <w:p w:rsidR="001A7374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7374" w:rsidRPr="001A7374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7374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7" w:history="1">
        <w:r w:rsidRPr="001A7374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Pr="001A737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администрация Дубительского сельского поселения Зубово-Полянского муниципального района постановляет</w:t>
      </w:r>
      <w:r w:rsidRPr="001A7374">
        <w:rPr>
          <w:rFonts w:ascii="Times New Roman" w:hAnsi="Times New Roman" w:cs="Times New Roman"/>
          <w:b/>
          <w:sz w:val="28"/>
          <w:szCs w:val="28"/>
        </w:rPr>
        <w:t>:</w:t>
      </w:r>
    </w:p>
    <w:p w:rsidR="001A7374" w:rsidRPr="001A7374" w:rsidRDefault="001A7374" w:rsidP="001A7374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3365" w:rsidRPr="001A7374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4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1A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Внести 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изменения в постановление администрации </w:t>
      </w:r>
      <w:r w:rsidR="001A7374" w:rsidRPr="001A7374">
        <w:rPr>
          <w:rFonts w:ascii="Times New Roman" w:hAnsi="Times New Roman"/>
          <w:sz w:val="28"/>
          <w:szCs w:val="28"/>
        </w:rPr>
        <w:t>Дубительского сельского поселения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  от 25.12.2018 №49 Порядок учета бюджетных и денежных обязательств получателей средств бюджета Дубительского сельского поселения Зубово-Полянского муниципального района Республики Мордовия </w:t>
      </w:r>
      <w:r w:rsidRPr="001A7374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следующие изменения:</w:t>
      </w:r>
    </w:p>
    <w:p w:rsidR="00863365" w:rsidRPr="001A7374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7374">
        <w:rPr>
          <w:rFonts w:ascii="Times New Roman" w:hAnsi="Times New Roman" w:cs="Times New Roman"/>
          <w:color w:val="000000"/>
          <w:sz w:val="28"/>
          <w:szCs w:val="28"/>
        </w:rPr>
        <w:t>1)</w:t>
      </w:r>
      <w:r w:rsidRPr="008F68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пункте 13:</w:t>
      </w:r>
      <w:r w:rsidRPr="001A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86336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часть вторую дополнить абзацами следующего содержани</w:t>
      </w:r>
      <w:r w:rsidR="008F6821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86336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«наличие в Сведениях о бюджетном обязательстве идентификатора государственного контракта (контракта, договора, соглашения), сформированного в соответствии с порядком, утвержденным приказом Федерального казначейства от 9 января 2019 г. № Зн (далее -|идентификатор государственного контракта (контракта, договора, соглашенная)), в случае, если по государственному контракту (контракту, договору, соглашению) осуществляются платежи, подлежащие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&lt;&lt;б&gt;&gt;пункта 6 случаев и условий продления исполнения бюджетной меры принуждения на срок более одного года, утвержденных приказом Министерства финансов Российской Федерации от 19 декабря 2018 г. № 275н;</w:t>
      </w:r>
    </w:p>
    <w:p w:rsidR="0086336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соответствие указанного в Сведениях о бюджетном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v</w:t>
      </w:r>
      <w:r w:rsidRPr="008633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обязательстве идентификатора государственного контракта (контракта, договора, соглашения), идентификатору государственного контракта (контракта, договора, соглашения), указанному в документе-основании.»;</w:t>
      </w:r>
    </w:p>
    <w:p w:rsidR="00FE012D" w:rsidRPr="008F6821" w:rsidRDefault="008F6821" w:rsidP="008F682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863365" w:rsidRPr="008F6821">
        <w:rPr>
          <w:rFonts w:ascii="Times New Roman" w:hAnsi="Times New Roman" w:cs="Times New Roman"/>
          <w:sz w:val="28"/>
          <w:szCs w:val="28"/>
        </w:rPr>
        <w:t>в части третьей слова «абзацем восьмым» заменить словами «абзацем пятым части второй»;</w:t>
      </w:r>
    </w:p>
    <w:p w:rsidR="00863365" w:rsidRPr="008F6821" w:rsidRDefault="00863365" w:rsidP="008F6821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6821">
        <w:rPr>
          <w:rFonts w:ascii="Times New Roman" w:hAnsi="Times New Roman" w:cs="Times New Roman"/>
          <w:sz w:val="28"/>
          <w:szCs w:val="28"/>
        </w:rPr>
        <w:t>дополнить частью четвертой следующего содержания:</w:t>
      </w:r>
    </w:p>
    <w:p w:rsidR="0086336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«При  постановке на учет бюджетного обязательства (внесения изменений в поставленное на учет бюджетное обязательство) орган, осуществляющий открытие   и   ведение   лицевых   счетов,   осуществляет   проверку  предмета бюджетного обязательства, наименования вида средств, кода вида (кодов видов)   расходов   классификации   расходов,   указанных   в Сведениях о бюджетном обязательстве, документе-основании, предусмотренном пунктами 1  - 9 графы 2  Перечня, на предмет соблюдения запрета на финансовой  обеспечение   за   счет   средств   республиканского   бюджета</w:t>
      </w:r>
      <w:r w:rsidR="009D648B">
        <w:rPr>
          <w:rFonts w:ascii="Times New Roman" w:eastAsia="Times New Roman" w:hAnsi="Times New Roman" w:cs="Times New Roman"/>
          <w:color w:val="000000"/>
          <w:sz w:val="28"/>
          <w:szCs w:val="28"/>
        </w:rPr>
        <w:t>, бюджета Дубительского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капитальных вложений в объекты государственной (муниципальной) собственности (в том  числе  в  форме  субсидий и  иных межбюджетных трансфертов), кроме случаев, когда в целях софинансирования  (финансового обеспечения)     капитальных     вложений     в     объекты     государственной (муниципальной) собственности из федерального бюджета предоставляются субсидии и иные межбюджетные трансферты </w:t>
      </w:r>
      <w:r w:rsidR="009D648B">
        <w:rPr>
          <w:rFonts w:ascii="Times New Roman" w:eastAsia="Times New Roman" w:hAnsi="Times New Roman" w:cs="Times New Roman"/>
          <w:color w:val="000000"/>
          <w:sz w:val="28"/>
          <w:szCs w:val="28"/>
        </w:rPr>
        <w:t>бюджета Дубительского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»;</w:t>
      </w:r>
    </w:p>
    <w:p w:rsidR="0086336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 w:rsidRPr="008F68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пункте 17:</w:t>
      </w:r>
    </w:p>
    <w:p w:rsidR="0086336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абзаце </w:t>
      </w:r>
      <w:r w:rsidR="008F6821">
        <w:rPr>
          <w:rFonts w:ascii="Times New Roman" w:eastAsia="Times New Roman" w:hAnsi="Times New Roman" w:cs="Times New Roman"/>
          <w:color w:val="000000"/>
          <w:sz w:val="28"/>
          <w:szCs w:val="28"/>
        </w:rPr>
        <w:t>первом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слова «абзацами пятым - седьмым, девятым» заменить словами «абзацами вторым - четвертым, шестым - восьмым части второй, части четвертой»;   </w:t>
      </w:r>
    </w:p>
    <w:p w:rsidR="0086336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абзаце </w:t>
      </w:r>
      <w:r w:rsidR="008F6821">
        <w:rPr>
          <w:rFonts w:ascii="Times New Roman" w:eastAsia="Times New Roman" w:hAnsi="Times New Roman" w:cs="Times New Roman"/>
          <w:color w:val="000000"/>
          <w:sz w:val="28"/>
          <w:szCs w:val="28"/>
        </w:rPr>
        <w:t>втором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слова «абзацем восьмым» заменить словами «абзацем пятым части второй»;</w:t>
      </w:r>
    </w:p>
    <w:p w:rsidR="0086336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 w:rsidRPr="008F68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пункте 18:</w:t>
      </w:r>
    </w:p>
    <w:p w:rsidR="0086336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части второй слова «в абзаце первом» заменить словами «в части первой»;</w:t>
      </w:r>
    </w:p>
    <w:p w:rsidR="008F6821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часть третью изложить в следующей редакции: </w:t>
      </w:r>
    </w:p>
    <w:p w:rsidR="0086336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«В случае отрицательного результата проверки Сведений о бюджетном обязательстве, сформированных по бюджетным обязательствам, предусмотренным настоящим пунктом, на соответствие требованиям, предусмотренным абзацем пятым части второй пункта 13 настоящего Порядка, орган, осуществляющий открытие и ведение лицевых счетов, направляет для сведения Уведомление о превышении бюджетны</w:t>
      </w:r>
      <w:r w:rsidR="009D648B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обязательств</w:t>
      </w:r>
      <w:r w:rsidR="009D648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неиспользованных лимитов бюджетных обязательств не позднее следующего рабочего дня после дня совершения операций, предусмотренных настоящим пунктом.»;</w:t>
      </w:r>
    </w:p>
    <w:p w:rsidR="0086336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часть четвертую исключить;</w:t>
      </w:r>
    </w:p>
    <w:p w:rsidR="0086336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63365">
        <w:rPr>
          <w:rFonts w:ascii="Times New Roman" w:hAnsi="Times New Roman" w:cs="Times New Roman"/>
          <w:color w:val="000000"/>
          <w:sz w:val="28"/>
          <w:szCs w:val="28"/>
        </w:rPr>
        <w:t xml:space="preserve">4) </w:t>
      </w:r>
      <w:r w:rsidRPr="008F682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строку 13 таблицы приложения 3</w:t>
      </w:r>
      <w:r w:rsidRPr="0086336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изложить в следующей редакции:</w:t>
      </w:r>
    </w:p>
    <w:tbl>
      <w:tblPr>
        <w:tblStyle w:val="a3"/>
        <w:tblW w:w="0" w:type="auto"/>
        <w:tblLook w:val="04A0"/>
      </w:tblPr>
      <w:tblGrid>
        <w:gridCol w:w="675"/>
        <w:gridCol w:w="4253"/>
        <w:gridCol w:w="4643"/>
      </w:tblGrid>
      <w:tr w:rsidR="00A216F9" w:rsidTr="008C09B6">
        <w:tc>
          <w:tcPr>
            <w:tcW w:w="675" w:type="dxa"/>
            <w:vMerge w:val="restart"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13.</w:t>
            </w:r>
          </w:p>
        </w:tc>
        <w:tc>
          <w:tcPr>
            <w:tcW w:w="4253" w:type="dxa"/>
            <w:vMerge w:val="restart"/>
          </w:tcPr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hAnsi="Times New Roman" w:cs="Times New Roman"/>
                <w:sz w:val="28"/>
                <w:szCs w:val="28"/>
              </w:rPr>
              <w:t>Документ, не определенный пунктами 1-12 настоящего перечня, в соответствии с которым возникает бюджетное обязательство        получателя средств бюджета  :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hAnsi="Times New Roman" w:cs="Times New Roman"/>
                <w:sz w:val="28"/>
                <w:szCs w:val="28"/>
              </w:rPr>
              <w:t>- нормативный правовой акт, в соответствии      с  которым возникают  публичные нормативные (публичные обязательства)  обязательства по      уплате платежей    в  бюджет    (не требующие заключения договора);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hAnsi="Times New Roman" w:cs="Times New Roman"/>
                <w:sz w:val="28"/>
                <w:szCs w:val="28"/>
              </w:rPr>
              <w:t>-  договор, расчет по которому в            соответствии  с законодательством Российской Федерации осуществляется наличными деньгами, если получателем средств бюджета не направлен</w:t>
            </w:r>
            <w:r w:rsidR="00E80217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8F6821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информация и документы по указанному договору для их включения в реестр контрактов;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hAnsi="Times New Roman" w:cs="Times New Roman"/>
                <w:sz w:val="28"/>
                <w:szCs w:val="28"/>
              </w:rPr>
              <w:t>- извещение об осуществлении закупки финансовых услуг по предоставлению кредита для финансирования дефицита бюджета и (или) погашения государственных долговых   обязательств;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hAnsi="Times New Roman" w:cs="Times New Roman"/>
                <w:sz w:val="28"/>
                <w:szCs w:val="28"/>
              </w:rPr>
              <w:t>- приглашение принять участие в определении исполнителя   финансовых</w:t>
            </w:r>
            <w:r w:rsidR="008C09B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F6821">
              <w:rPr>
                <w:rFonts w:ascii="Times New Roman" w:hAnsi="Times New Roman" w:cs="Times New Roman"/>
                <w:sz w:val="28"/>
                <w:szCs w:val="28"/>
              </w:rPr>
              <w:t>услуг по предоставлению кредита для финансирования дефицита бюджета  и (или) погашения государственных долговых обязательств;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hAnsi="Times New Roman" w:cs="Times New Roman"/>
                <w:sz w:val="28"/>
                <w:szCs w:val="28"/>
              </w:rPr>
              <w:t xml:space="preserve">-    государственный контракт (договор) на оказание финансовых услуг  по предоставлению кредита для финансирования дефицита бюджета и (или) погашения государственных долговых             обязательств; 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hAnsi="Times New Roman" w:cs="Times New Roman"/>
                <w:sz w:val="28"/>
                <w:szCs w:val="28"/>
              </w:rPr>
              <w:t>-   государственный   контракт (договор)        на   оказание получателям  социальных выплат банковских услуг;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hAnsi="Times New Roman" w:cs="Times New Roman"/>
                <w:sz w:val="28"/>
                <w:szCs w:val="28"/>
              </w:rPr>
              <w:t>- правовой  акт, предусматривающий предоставление    из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hAnsi="Times New Roman" w:cs="Times New Roman"/>
                <w:sz w:val="28"/>
                <w:szCs w:val="28"/>
              </w:rPr>
              <w:t>бюджета иных межбюджетных трансфертов бюджетам муниципальных образований на решение вопросов местного значения, осуществляемое   с привлечением средств самообложения граждан;</w:t>
            </w:r>
          </w:p>
          <w:p w:rsidR="00A216F9" w:rsidRPr="005806F4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806F4">
              <w:rPr>
                <w:rFonts w:ascii="Times New Roman" w:hAnsi="Times New Roman" w:cs="Times New Roman"/>
                <w:sz w:val="28"/>
                <w:szCs w:val="28"/>
              </w:rPr>
              <w:t>- правовой    акт, предусматривающий предоставление   из бюджета Республики Мордовия</w:t>
            </w:r>
            <w:r w:rsidRPr="005806F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58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бюджетам муниципальных образований межбюджетного трансферта из резервного фонда               </w:t>
            </w:r>
            <w:r w:rsidRPr="009D64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Правительства Республики Мордовия</w:t>
            </w:r>
            <w:r w:rsidRPr="0058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обеспечение непредвиденных расходов, в том числе на проведение  аварийно-</w:t>
            </w:r>
          </w:p>
          <w:p w:rsidR="00A216F9" w:rsidRPr="005806F4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8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восстановительных работ и иных мероприятий, связанных с ликвидацией последствий стихийных бедствий и других чрезвычайных ситуаций;</w:t>
            </w:r>
          </w:p>
          <w:p w:rsidR="00A216F9" w:rsidRPr="005806F4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8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правовой   акт,</w:t>
            </w:r>
          </w:p>
          <w:p w:rsidR="00A216F9" w:rsidRPr="005806F4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8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предусматривающий предоставление  из</w:t>
            </w:r>
          </w:p>
          <w:p w:rsidR="00A216F9" w:rsidRPr="005806F4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9D648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республиканского бюджета Республики  Мордовия</w:t>
            </w:r>
          </w:p>
          <w:p w:rsidR="00A216F9" w:rsidRPr="005806F4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8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денежных средств физическим</w:t>
            </w:r>
          </w:p>
          <w:p w:rsidR="00A216F9" w:rsidRPr="005806F4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8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 юридическим лицам из резервного фонда Главы Республики     Мордовия     на</w:t>
            </w:r>
          </w:p>
          <w:p w:rsidR="00A216F9" w:rsidRPr="005806F4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8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обеспечение   непредвиденных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58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расходов;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договор    (соглашение)    о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предоставлении   субсидии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физическому   лицу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производителю товаров, работ,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услуг,   не   являющемуся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индивидуальным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предпринимателем;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 </w:t>
            </w: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договор на оказание услуг,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выполнение работ,</w:t>
            </w:r>
            <w:r w:rsidR="008C09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заключенный       получателем</w:t>
            </w:r>
            <w:r w:rsidR="008C09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средств        бюджета  с  физическим</w:t>
            </w:r>
            <w:r w:rsidR="00576D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лицом, не являющимся</w:t>
            </w:r>
            <w:r w:rsidR="00576DB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индивидуальным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предпринимателем;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- иной  документ,  в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соответствии  с которым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возникает   бюджетное</w:t>
            </w:r>
          </w:p>
          <w:p w:rsidR="00A216F9" w:rsidRPr="008F6821" w:rsidRDefault="00A216F9" w:rsidP="008F6821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обязательство  получателя</w:t>
            </w:r>
          </w:p>
          <w:p w:rsidR="00A216F9" w:rsidRPr="008F6821" w:rsidRDefault="00A216F9" w:rsidP="00E80217">
            <w:pPr>
              <w:pStyle w:val="a4"/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средств  бюджета.</w:t>
            </w:r>
          </w:p>
        </w:tc>
        <w:tc>
          <w:tcPr>
            <w:tcW w:w="4643" w:type="dxa"/>
          </w:tcPr>
          <w:p w:rsidR="00A216F9" w:rsidRPr="00E17EA9" w:rsidRDefault="00A216F9" w:rsidP="0086336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Авансовый отчет (ф. 0504505)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A216F9" w:rsidRPr="00E17EA9" w:rsidRDefault="00A216F9" w:rsidP="008C09B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Акт выполненных работ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A216F9" w:rsidRPr="00E17EA9" w:rsidRDefault="00A216F9" w:rsidP="008C09B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Акт приема-передачи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A216F9" w:rsidRPr="00E17EA9" w:rsidRDefault="00A216F9" w:rsidP="008C09B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Акт об оказании услуг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A216F9" w:rsidRPr="00E17EA9" w:rsidRDefault="00A216F9" w:rsidP="008F682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Государственный контракт (в случае осуществления авансовых платежей в соответствии с условиями государственного контракта)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A216F9" w:rsidRPr="00E17EA9" w:rsidRDefault="00A216F9" w:rsidP="008F682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Справка-расчет или иной документ, являющийся основанием для оплаты неустойки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A216F9" w:rsidRPr="00E17EA9" w:rsidRDefault="00A216F9" w:rsidP="009D648B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6F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Заявка о перечислении межбюджетного трансферта  по форме, установленной в соответствии с порядком (правилами) предоставления межбюджетного трансферта в форме субсидии, субвенции, иного межбюджетного трансферта, имеющего целевое назначение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A216F9" w:rsidRPr="00E17EA9" w:rsidRDefault="00A216F9" w:rsidP="008F682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Платежный документ, необходимый для оплаты денежных обязательств и документ, подтверждающий возникновение денежных обязательств получателя средств местного бюджета, источником финансового обеспечения которых являются межбюджетные трансферты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A216F9" w:rsidRPr="00E17EA9" w:rsidRDefault="00A216F9" w:rsidP="008F682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Заявление на выдачу денежных средств под отчет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A216F9" w:rsidRPr="00E17EA9" w:rsidRDefault="00A216F9" w:rsidP="008F682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Заявление физического лица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A216F9" w:rsidRPr="00E17EA9" w:rsidRDefault="00A216F9" w:rsidP="008C09B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Квитанция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A216F9" w:rsidRPr="00E17EA9" w:rsidRDefault="00A216F9" w:rsidP="00A242A5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Приказ о направлении в командировку, с прилагаемым расчетом командировочных</w:t>
            </w:r>
          </w:p>
          <w:p w:rsidR="008C09B6" w:rsidRPr="00E17EA9" w:rsidRDefault="008C09B6" w:rsidP="008C09B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A216F9"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умм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A216F9" w:rsidRPr="00E17EA9" w:rsidRDefault="00A216F9" w:rsidP="008C09B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Служебная записка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A216F9" w:rsidRPr="00E17EA9" w:rsidRDefault="00A216F9" w:rsidP="008C09B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Счет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Счет-фактура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A216F9" w:rsidRPr="00E17EA9" w:rsidRDefault="00A216F9" w:rsidP="008F6821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Товарная накладная (унифицированная форма   № ТОРГ-12) (ф. 0330212)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A216F9" w:rsidRPr="00E17EA9" w:rsidRDefault="00A216F9" w:rsidP="008C09B6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Универсальный передаточный документ 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8C09B6" w:rsidRPr="00E17EA9" w:rsidRDefault="00A216F9" w:rsidP="00466019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17EA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Чек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8C09B6" w:rsidRPr="008F6821" w:rsidRDefault="00A216F9" w:rsidP="00E80217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Договор на оказание услуг, выполнение работ, заключенный получателем средств бюджета с физическим лицом, не являющимся индивидуальным предпринимателем (в случае осуществления авансовых платежей в соответствии с условиями договора)</w:t>
            </w:r>
          </w:p>
        </w:tc>
      </w:tr>
      <w:tr w:rsidR="00A216F9" w:rsidTr="008C09B6">
        <w:tc>
          <w:tcPr>
            <w:tcW w:w="675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53" w:type="dxa"/>
            <w:vMerge/>
          </w:tcPr>
          <w:p w:rsidR="00A216F9" w:rsidRPr="00E17EA9" w:rsidRDefault="00A216F9" w:rsidP="00863365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643" w:type="dxa"/>
          </w:tcPr>
          <w:p w:rsidR="00DE5BC2" w:rsidRPr="008F6821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Иной</w:t>
            </w:r>
            <w:r w:rsidRPr="008F6821"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 xml:space="preserve">  </w:t>
            </w: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документ,</w:t>
            </w:r>
            <w:r w:rsidRPr="008F6821">
              <w:rPr>
                <w:rFonts w:ascii="Arial" w:eastAsia="Times New Roman" w:hAnsi="Times New Roman" w:cs="Arial"/>
                <w:color w:val="000000"/>
                <w:sz w:val="28"/>
                <w:szCs w:val="28"/>
              </w:rPr>
              <w:t xml:space="preserve">  </w:t>
            </w: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подтверждающий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A216F9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F682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возникновение    денежного    обязательства получателя      средств      бюджета</w:t>
            </w: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DE5BC2" w:rsidRPr="008F6821" w:rsidRDefault="00DE5BC2" w:rsidP="00DE5BC2">
            <w:pPr>
              <w:shd w:val="clear" w:color="auto" w:fill="FFFFFF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8F6821" w:rsidRDefault="008F6821" w:rsidP="001A7374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76DB0" w:rsidRPr="00576DB0" w:rsidRDefault="00E33F69" w:rsidP="001A7374">
      <w:pPr>
        <w:pStyle w:val="a4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A7374" w:rsidRPr="00576DB0">
        <w:rPr>
          <w:rFonts w:ascii="Times New Roman" w:hAnsi="Times New Roman" w:cs="Times New Roman"/>
          <w:sz w:val="28"/>
          <w:szCs w:val="28"/>
        </w:rPr>
        <w:t>.</w:t>
      </w:r>
      <w:r w:rsidR="00576DB0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1A7374" w:rsidRPr="00576DB0">
        <w:rPr>
          <w:rFonts w:ascii="Times New Roman" w:hAnsi="Times New Roman" w:cs="Times New Roman"/>
          <w:sz w:val="28"/>
          <w:szCs w:val="28"/>
        </w:rPr>
        <w:t xml:space="preserve">Постановление  вступает в силу 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  дня   его   официального  опубликования, за исключением подпунктов 3  и 4 пункта  1  настоящего постановления, которые вступают в силу со дня официального опубликования и распространяют действие на правоотношения, возникшие с 1 мая 2019 года. </w:t>
      </w:r>
    </w:p>
    <w:p w:rsidR="001A7374" w:rsidRPr="00576DB0" w:rsidRDefault="00E33F69" w:rsidP="001A7374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76DB0" w:rsidRPr="00576DB0">
        <w:rPr>
          <w:rFonts w:ascii="Times New Roman" w:hAnsi="Times New Roman" w:cs="Times New Roman"/>
          <w:sz w:val="28"/>
          <w:szCs w:val="28"/>
        </w:rPr>
        <w:t xml:space="preserve">.Постановление </w:t>
      </w:r>
      <w:r w:rsidR="001A7374" w:rsidRPr="00576DB0">
        <w:rPr>
          <w:rFonts w:ascii="Times New Roman" w:hAnsi="Times New Roman" w:cs="Times New Roman"/>
          <w:sz w:val="28"/>
          <w:szCs w:val="28"/>
        </w:rPr>
        <w:t>подлежит  официальному  размещению  на сайте в сети интернет.</w:t>
      </w:r>
    </w:p>
    <w:p w:rsidR="00E33F69" w:rsidRDefault="00E33F69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E5BC2" w:rsidRDefault="00DE5BC2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1A7374" w:rsidRPr="008F6821" w:rsidRDefault="001A7374" w:rsidP="001A7374">
      <w:pPr>
        <w:pStyle w:val="a4"/>
        <w:rPr>
          <w:rFonts w:ascii="Times New Roman" w:hAnsi="Times New Roman" w:cs="Times New Roman"/>
          <w:sz w:val="28"/>
          <w:szCs w:val="28"/>
        </w:rPr>
      </w:pPr>
      <w:r w:rsidRPr="008F6821">
        <w:rPr>
          <w:rFonts w:ascii="Times New Roman" w:hAnsi="Times New Roman" w:cs="Times New Roman"/>
          <w:sz w:val="28"/>
          <w:szCs w:val="28"/>
        </w:rPr>
        <w:t xml:space="preserve">Глава </w:t>
      </w:r>
    </w:p>
    <w:p w:rsidR="001A7374" w:rsidRPr="008F6821" w:rsidRDefault="001A7374" w:rsidP="001A7374">
      <w:pPr>
        <w:pStyle w:val="a4"/>
        <w:rPr>
          <w:rFonts w:ascii="Times New Roman" w:hAnsi="Times New Roman" w:cs="Times New Roman"/>
          <w:sz w:val="28"/>
          <w:szCs w:val="28"/>
        </w:rPr>
      </w:pPr>
      <w:r w:rsidRPr="008F6821">
        <w:rPr>
          <w:rFonts w:ascii="Times New Roman" w:hAnsi="Times New Roman" w:cs="Times New Roman"/>
          <w:sz w:val="28"/>
          <w:szCs w:val="28"/>
        </w:rPr>
        <w:t>Дубительского сельского поселения</w:t>
      </w:r>
    </w:p>
    <w:p w:rsidR="001A7374" w:rsidRPr="008F6821" w:rsidRDefault="001A7374" w:rsidP="001A7374">
      <w:pPr>
        <w:pStyle w:val="a4"/>
        <w:rPr>
          <w:rFonts w:ascii="Times New Roman" w:hAnsi="Times New Roman" w:cs="Times New Roman"/>
          <w:sz w:val="28"/>
          <w:szCs w:val="28"/>
        </w:rPr>
      </w:pPr>
      <w:r w:rsidRPr="008F6821">
        <w:rPr>
          <w:rFonts w:ascii="Times New Roman" w:hAnsi="Times New Roman" w:cs="Times New Roman"/>
          <w:sz w:val="28"/>
          <w:szCs w:val="28"/>
        </w:rPr>
        <w:t>Зубово-Полянского муниципального</w:t>
      </w:r>
    </w:p>
    <w:p w:rsidR="001A7374" w:rsidRPr="008F6821" w:rsidRDefault="001A7374" w:rsidP="001A7374">
      <w:pPr>
        <w:pStyle w:val="a4"/>
        <w:rPr>
          <w:rFonts w:ascii="Times New Roman" w:hAnsi="Times New Roman" w:cs="Times New Roman"/>
          <w:sz w:val="28"/>
          <w:szCs w:val="28"/>
        </w:rPr>
      </w:pPr>
      <w:r w:rsidRPr="008F6821">
        <w:rPr>
          <w:rFonts w:ascii="Times New Roman" w:hAnsi="Times New Roman" w:cs="Times New Roman"/>
          <w:sz w:val="28"/>
          <w:szCs w:val="28"/>
        </w:rPr>
        <w:t>района  Республики Мордовия:                                                   С.В.Фокина</w:t>
      </w:r>
    </w:p>
    <w:p w:rsidR="001A7374" w:rsidRPr="009677EB" w:rsidRDefault="001A7374" w:rsidP="001A737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242A5" w:rsidRDefault="00A242A5" w:rsidP="00A242A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42A5" w:rsidSect="00FE012D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764F" w:rsidRDefault="00AA764F" w:rsidP="008F6821">
      <w:pPr>
        <w:spacing w:after="0" w:line="240" w:lineRule="auto"/>
      </w:pPr>
      <w:r>
        <w:separator/>
      </w:r>
    </w:p>
  </w:endnote>
  <w:endnote w:type="continuationSeparator" w:id="1">
    <w:p w:rsidR="00AA764F" w:rsidRDefault="00AA764F" w:rsidP="008F6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1561"/>
    </w:sdtPr>
    <w:sdtContent>
      <w:p w:rsidR="008F6821" w:rsidRDefault="005576C4">
        <w:pPr>
          <w:pStyle w:val="a7"/>
          <w:jc w:val="right"/>
        </w:pPr>
        <w:fldSimple w:instr=" PAGE   \* MERGEFORMAT ">
          <w:r w:rsidR="00AA764F">
            <w:rPr>
              <w:noProof/>
            </w:rPr>
            <w:t>1</w:t>
          </w:r>
        </w:fldSimple>
      </w:p>
    </w:sdtContent>
  </w:sdt>
  <w:p w:rsidR="008F6821" w:rsidRDefault="008F6821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764F" w:rsidRDefault="00AA764F" w:rsidP="008F6821">
      <w:pPr>
        <w:spacing w:after="0" w:line="240" w:lineRule="auto"/>
      </w:pPr>
      <w:r>
        <w:separator/>
      </w:r>
    </w:p>
  </w:footnote>
  <w:footnote w:type="continuationSeparator" w:id="1">
    <w:p w:rsidR="00AA764F" w:rsidRDefault="00AA764F" w:rsidP="008F68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863365"/>
    <w:rsid w:val="00083267"/>
    <w:rsid w:val="00167387"/>
    <w:rsid w:val="001968A4"/>
    <w:rsid w:val="001A7374"/>
    <w:rsid w:val="00301FD7"/>
    <w:rsid w:val="0033797D"/>
    <w:rsid w:val="00411172"/>
    <w:rsid w:val="00466019"/>
    <w:rsid w:val="004E1980"/>
    <w:rsid w:val="005576C4"/>
    <w:rsid w:val="00576DB0"/>
    <w:rsid w:val="005806F4"/>
    <w:rsid w:val="00686EFC"/>
    <w:rsid w:val="00703068"/>
    <w:rsid w:val="00863365"/>
    <w:rsid w:val="0086732C"/>
    <w:rsid w:val="008C09B6"/>
    <w:rsid w:val="008F6821"/>
    <w:rsid w:val="009D5068"/>
    <w:rsid w:val="009D648B"/>
    <w:rsid w:val="00A216F9"/>
    <w:rsid w:val="00A242A5"/>
    <w:rsid w:val="00A97610"/>
    <w:rsid w:val="00AA764F"/>
    <w:rsid w:val="00BD4554"/>
    <w:rsid w:val="00BD78F5"/>
    <w:rsid w:val="00D94191"/>
    <w:rsid w:val="00DB4696"/>
    <w:rsid w:val="00DE5BC2"/>
    <w:rsid w:val="00E17EA9"/>
    <w:rsid w:val="00E33F69"/>
    <w:rsid w:val="00E80217"/>
    <w:rsid w:val="00F86C91"/>
    <w:rsid w:val="00F974E9"/>
    <w:rsid w:val="00FE0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12D"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DECB31281443523EA2F87C12FD6AD603048002E6C39D01A208A08A23EEA4D0DF4D1988950ECa4U5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EEA98-F725-410C-98B1-76C9C4FE3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1382</Words>
  <Characters>7882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2019-06-17T12:11:00Z</cp:lastPrinted>
  <dcterms:created xsi:type="dcterms:W3CDTF">2019-06-06T14:17:00Z</dcterms:created>
  <dcterms:modified xsi:type="dcterms:W3CDTF">2019-06-17T12:14:00Z</dcterms:modified>
</cp:coreProperties>
</file>