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72A" w:rsidRDefault="00BE272A"/>
    <w:p w:rsidR="00BE272A" w:rsidRDefault="00BE272A" w:rsidP="00BE272A"/>
    <w:p w:rsidR="00BE272A" w:rsidRDefault="00BE272A" w:rsidP="00BE272A">
      <w:pPr>
        <w:rPr>
          <w:b/>
          <w:sz w:val="28"/>
          <w:szCs w:val="28"/>
        </w:rPr>
      </w:pPr>
      <w:r>
        <w:tab/>
      </w:r>
      <w:r>
        <w:rPr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СОВЕТ ДЕПУТАТОВ</w:t>
      </w:r>
    </w:p>
    <w:p w:rsidR="00BE272A" w:rsidRDefault="00BE272A" w:rsidP="00BE27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НОВОПОТЬМИНСКОГО СЕЛЬСКОГО ПОСЕЛЕНИЯ </w:t>
      </w:r>
    </w:p>
    <w:p w:rsidR="00BE272A" w:rsidRDefault="00BE272A" w:rsidP="00BE27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ЗУБОВО-ПОЛЯНСКОГО МУНИЦИПАЛЬНОГО РАЙОНА </w:t>
      </w:r>
    </w:p>
    <w:p w:rsidR="00BE272A" w:rsidRDefault="00BE272A" w:rsidP="00BE27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РЕСПУБЛИКИ МОРДОВИЯ</w:t>
      </w:r>
    </w:p>
    <w:p w:rsidR="00BE272A" w:rsidRDefault="00BE272A" w:rsidP="00BE272A">
      <w:pPr>
        <w:rPr>
          <w:sz w:val="24"/>
          <w:szCs w:val="24"/>
        </w:rPr>
      </w:pPr>
    </w:p>
    <w:p w:rsidR="00BE272A" w:rsidRDefault="00BE272A" w:rsidP="00BE27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РЕШЕНИЕ </w:t>
      </w:r>
    </w:p>
    <w:p w:rsidR="00BE272A" w:rsidRDefault="00BE272A" w:rsidP="00BE272A">
      <w:pPr>
        <w:rPr>
          <w:sz w:val="24"/>
          <w:szCs w:val="24"/>
        </w:rPr>
      </w:pPr>
    </w:p>
    <w:p w:rsidR="00BE272A" w:rsidRDefault="00BE272A" w:rsidP="00BE272A">
      <w:pPr>
        <w:rPr>
          <w:rFonts w:ascii="Arial" w:hAnsi="Arial" w:cs="Arial"/>
          <w:sz w:val="24"/>
          <w:szCs w:val="24"/>
        </w:rPr>
      </w:pP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 xml:space="preserve">        от 17  апреля  2019 года                                                            № 1</w:t>
      </w: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 xml:space="preserve">          «О внесении изменений в решение Совета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от 28.12.2018 г. №2 « Об утверждении бюджета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на 2019 год»</w:t>
      </w: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решил:</w:t>
      </w: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от 28.12.2018 г. №2 «Об утверждении бюджета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на 2019 г, а именно  в  приложении 1, 4,5</w:t>
      </w:r>
      <w:r w:rsidR="001D64C1">
        <w:rPr>
          <w:sz w:val="28"/>
          <w:szCs w:val="28"/>
        </w:rPr>
        <w:t>,8</w:t>
      </w:r>
      <w:r>
        <w:rPr>
          <w:sz w:val="28"/>
          <w:szCs w:val="28"/>
        </w:rPr>
        <w:t xml:space="preserve">  к решению сессии    </w:t>
      </w: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подписания и подлежит официальному  опубликованию  в  газете « ЛУЧ»</w:t>
      </w: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 поселения</w:t>
      </w:r>
    </w:p>
    <w:p w:rsidR="00BE272A" w:rsidRDefault="00BE272A" w:rsidP="00BE27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муниципального  района </w:t>
      </w:r>
    </w:p>
    <w:p w:rsidR="00BE272A" w:rsidRDefault="00BE272A" w:rsidP="00BE272A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 Мордовия                                      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</w:p>
    <w:p w:rsidR="00BE272A" w:rsidRDefault="00BE272A" w:rsidP="00BE272A">
      <w:pPr>
        <w:rPr>
          <w:sz w:val="28"/>
          <w:szCs w:val="28"/>
        </w:rPr>
      </w:pPr>
    </w:p>
    <w:p w:rsidR="00582A2D" w:rsidRPr="00BE272A" w:rsidRDefault="00582A2D" w:rsidP="00BE272A">
      <w:pPr>
        <w:tabs>
          <w:tab w:val="left" w:pos="3525"/>
        </w:tabs>
      </w:pPr>
    </w:p>
    <w:sectPr w:rsidR="00582A2D" w:rsidRPr="00BE272A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E272A"/>
    <w:rsid w:val="0018598B"/>
    <w:rsid w:val="00196339"/>
    <w:rsid w:val="001D64C1"/>
    <w:rsid w:val="00450A31"/>
    <w:rsid w:val="00582A2D"/>
    <w:rsid w:val="00582D22"/>
    <w:rsid w:val="008B1281"/>
    <w:rsid w:val="00BE272A"/>
    <w:rsid w:val="00FE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72A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Company>Microsoft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2019-04-19T09:01:00Z</dcterms:created>
  <dcterms:modified xsi:type="dcterms:W3CDTF">2019-04-19T12:47:00Z</dcterms:modified>
</cp:coreProperties>
</file>