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6713" w:rsidRPr="00CE19EB" w:rsidRDefault="00546713" w:rsidP="00546713">
      <w:pPr>
        <w:pStyle w:val="1"/>
        <w:numPr>
          <w:ilvl w:val="0"/>
          <w:numId w:val="1"/>
        </w:numPr>
        <w:tabs>
          <w:tab w:val="left" w:pos="0"/>
        </w:tabs>
        <w:jc w:val="center"/>
        <w:rPr>
          <w:sz w:val="24"/>
        </w:rPr>
      </w:pPr>
      <w:r w:rsidRPr="00CE19EB">
        <w:rPr>
          <w:sz w:val="24"/>
        </w:rPr>
        <w:t>Газета</w:t>
      </w:r>
    </w:p>
    <w:p w:rsidR="00546713" w:rsidRPr="00CE19EB" w:rsidRDefault="00546713" w:rsidP="00546713">
      <w:pPr>
        <w:pStyle w:val="1"/>
        <w:tabs>
          <w:tab w:val="clear" w:pos="720"/>
          <w:tab w:val="left" w:pos="708"/>
        </w:tabs>
        <w:ind w:left="0" w:firstLine="0"/>
        <w:jc w:val="center"/>
        <w:rPr>
          <w:sz w:val="24"/>
        </w:rPr>
      </w:pPr>
      <w:r w:rsidRPr="00CE19EB">
        <w:rPr>
          <w:sz w:val="24"/>
        </w:rPr>
        <w:t>Вышинского сельского поселения</w:t>
      </w:r>
    </w:p>
    <w:p w:rsidR="00546713" w:rsidRPr="00CE19EB" w:rsidRDefault="00546713" w:rsidP="00546713">
      <w:pPr>
        <w:pStyle w:val="2"/>
        <w:numPr>
          <w:ilvl w:val="1"/>
          <w:numId w:val="1"/>
        </w:numPr>
        <w:tabs>
          <w:tab w:val="left" w:pos="0"/>
        </w:tabs>
        <w:jc w:val="center"/>
        <w:rPr>
          <w:sz w:val="24"/>
        </w:rPr>
      </w:pPr>
      <w:r w:rsidRPr="00CE19EB">
        <w:rPr>
          <w:sz w:val="24"/>
        </w:rPr>
        <w:t>Зубово-Полянского муниципального района</w:t>
      </w:r>
    </w:p>
    <w:p w:rsidR="00546713" w:rsidRPr="00CE19EB" w:rsidRDefault="00546713" w:rsidP="00546713">
      <w:pPr>
        <w:jc w:val="center"/>
        <w:rPr>
          <w:b/>
        </w:rPr>
      </w:pPr>
      <w:r w:rsidRPr="00CE19EB">
        <w:rPr>
          <w:b/>
        </w:rPr>
        <w:t>Республики Мордовия</w:t>
      </w:r>
    </w:p>
    <w:p w:rsidR="00546713" w:rsidRPr="00CE19EB" w:rsidRDefault="00546713" w:rsidP="00546713">
      <w:pPr>
        <w:rPr>
          <w:b/>
        </w:rPr>
      </w:pPr>
      <w:r w:rsidRPr="00CE19EB">
        <w:rPr>
          <w:b/>
        </w:rPr>
        <w:t xml:space="preserve">                                                </w:t>
      </w:r>
    </w:p>
    <w:p w:rsidR="00546713" w:rsidRPr="00CE19EB" w:rsidRDefault="00546713" w:rsidP="00546713">
      <w:pPr>
        <w:rPr>
          <w:b/>
        </w:rPr>
      </w:pPr>
      <w:r w:rsidRPr="00CE19EB">
        <w:rPr>
          <w:b/>
        </w:rPr>
        <w:t xml:space="preserve">                                                          </w:t>
      </w:r>
      <w:r w:rsidR="00CE19EB" w:rsidRPr="00CE19EB">
        <w:rPr>
          <w:b/>
        </w:rPr>
        <w:t xml:space="preserve">        </w:t>
      </w:r>
      <w:r w:rsidRPr="00CE19EB">
        <w:rPr>
          <w:b/>
        </w:rPr>
        <w:t>« НОВОСТИ »</w:t>
      </w:r>
    </w:p>
    <w:p w:rsidR="00546713" w:rsidRPr="00CE19EB" w:rsidRDefault="00546713" w:rsidP="00546713">
      <w:pPr>
        <w:rPr>
          <w:b/>
        </w:rPr>
      </w:pPr>
      <w:r w:rsidRPr="00CE19EB">
        <w:rPr>
          <w:b/>
        </w:rPr>
        <w:t xml:space="preserve">                                      </w:t>
      </w:r>
    </w:p>
    <w:p w:rsidR="00546713" w:rsidRPr="00CE19EB" w:rsidRDefault="00546713" w:rsidP="00546713">
      <w:pPr>
        <w:rPr>
          <w:b/>
        </w:rPr>
      </w:pPr>
      <w:r w:rsidRPr="00CE19EB">
        <w:rPr>
          <w:b/>
        </w:rPr>
        <w:t xml:space="preserve">                                           </w:t>
      </w:r>
      <w:r w:rsidR="006821A8">
        <w:rPr>
          <w:b/>
        </w:rPr>
        <w:t xml:space="preserve">    </w:t>
      </w:r>
      <w:r w:rsidR="00CE19EB" w:rsidRPr="00CE19EB">
        <w:rPr>
          <w:b/>
        </w:rPr>
        <w:t xml:space="preserve"> </w:t>
      </w:r>
      <w:r w:rsidRPr="00CE19EB">
        <w:rPr>
          <w:b/>
        </w:rPr>
        <w:t xml:space="preserve">  издается с декабря 2005 года</w:t>
      </w:r>
    </w:p>
    <w:p w:rsidR="00546713" w:rsidRPr="00CE19EB" w:rsidRDefault="00546713" w:rsidP="00546713">
      <w:pPr>
        <w:rPr>
          <w:b/>
        </w:rPr>
      </w:pPr>
    </w:p>
    <w:p w:rsidR="00AF15A6" w:rsidRPr="00CE19EB" w:rsidRDefault="00AF15A6" w:rsidP="00546713">
      <w:pPr>
        <w:rPr>
          <w:b/>
        </w:rPr>
      </w:pPr>
    </w:p>
    <w:p w:rsidR="00AF15A6" w:rsidRPr="00CE19EB" w:rsidRDefault="00AF15A6" w:rsidP="00546713">
      <w:pPr>
        <w:rPr>
          <w:b/>
        </w:rPr>
      </w:pPr>
    </w:p>
    <w:p w:rsidR="00AF15A6" w:rsidRPr="00CE19EB" w:rsidRDefault="00AF15A6" w:rsidP="00546713">
      <w:pPr>
        <w:rPr>
          <w:b/>
        </w:rPr>
      </w:pPr>
    </w:p>
    <w:p w:rsidR="00546713" w:rsidRPr="00CE19EB" w:rsidRDefault="00CE19EB" w:rsidP="00546713">
      <w:pPr>
        <w:rPr>
          <w:b/>
        </w:rPr>
      </w:pPr>
      <w:r w:rsidRPr="00CE19EB">
        <w:rPr>
          <w:b/>
        </w:rPr>
        <w:t>от 25</w:t>
      </w:r>
      <w:r w:rsidR="00790DD5" w:rsidRPr="00CE19EB">
        <w:rPr>
          <w:b/>
        </w:rPr>
        <w:t xml:space="preserve"> марта </w:t>
      </w:r>
      <w:r w:rsidR="00546713" w:rsidRPr="00CE19EB">
        <w:rPr>
          <w:b/>
        </w:rPr>
        <w:t xml:space="preserve">2019 года                                         </w:t>
      </w:r>
      <w:r w:rsidRPr="00CE19EB">
        <w:rPr>
          <w:b/>
        </w:rPr>
        <w:t xml:space="preserve">                                     №5</w:t>
      </w:r>
    </w:p>
    <w:p w:rsidR="00AF15A6" w:rsidRPr="00CE19EB" w:rsidRDefault="00AF15A6" w:rsidP="006821A8">
      <w:pPr>
        <w:rPr>
          <w:b/>
        </w:rPr>
      </w:pPr>
    </w:p>
    <w:p w:rsidR="00546713" w:rsidRPr="00CE19EB" w:rsidRDefault="00546713" w:rsidP="00546713">
      <w:pPr>
        <w:jc w:val="center"/>
        <w:rPr>
          <w:b/>
        </w:rPr>
      </w:pPr>
    </w:p>
    <w:p w:rsidR="00546713" w:rsidRPr="00CE19EB" w:rsidRDefault="00546713" w:rsidP="00546713">
      <w:pPr>
        <w:rPr>
          <w:b/>
        </w:rPr>
      </w:pPr>
      <w:r w:rsidRPr="00CE19EB">
        <w:rPr>
          <w:b/>
        </w:rPr>
        <w:t xml:space="preserve">  </w:t>
      </w:r>
      <w:r w:rsidR="00790DD5" w:rsidRPr="00CE19EB">
        <w:rPr>
          <w:b/>
        </w:rPr>
        <w:t>1</w:t>
      </w:r>
      <w:r w:rsidRPr="00CE19EB">
        <w:rPr>
          <w:b/>
        </w:rPr>
        <w:t>.</w:t>
      </w:r>
      <w:r w:rsidRPr="00CE19EB">
        <w:rPr>
          <w:b/>
          <w:bCs/>
        </w:rPr>
        <w:t xml:space="preserve"> </w:t>
      </w:r>
      <w:r w:rsidR="00CE19EB" w:rsidRPr="00CE19EB">
        <w:rPr>
          <w:b/>
          <w:bCs/>
          <w:color w:val="000000"/>
          <w:lang w:eastAsia="ru-RU"/>
        </w:rPr>
        <w:t>О внесении изменений в  муниципальную программу</w:t>
      </w:r>
      <w:r w:rsidR="00CE19EB" w:rsidRPr="00CE19EB">
        <w:rPr>
          <w:b/>
          <w:lang w:eastAsia="ru-RU"/>
        </w:rPr>
        <w:t xml:space="preserve"> </w:t>
      </w:r>
      <w:r w:rsidR="00CE19EB" w:rsidRPr="00CE19EB">
        <w:rPr>
          <w:b/>
          <w:bCs/>
          <w:color w:val="000000"/>
          <w:lang w:eastAsia="ru-RU"/>
        </w:rPr>
        <w:t xml:space="preserve">«Комплексное развитие социальной инфраструктуры на территории муниципального образования </w:t>
      </w:r>
      <w:r w:rsidR="00CE19EB" w:rsidRPr="00CE19EB">
        <w:rPr>
          <w:b/>
          <w:bCs/>
          <w:lang w:eastAsia="ru-RU"/>
        </w:rPr>
        <w:t>Вышинское</w:t>
      </w:r>
      <w:r w:rsidR="00CE19EB" w:rsidRPr="00CE19EB">
        <w:rPr>
          <w:b/>
          <w:bCs/>
          <w:color w:val="000000"/>
          <w:lang w:eastAsia="ru-RU"/>
        </w:rPr>
        <w:t xml:space="preserve"> сельское поселение Зубово-Полянского муниципального района Республики Мордовия на 2018 – 2028 годы</w:t>
      </w:r>
    </w:p>
    <w:p w:rsidR="003F78F9" w:rsidRPr="00CE19EB" w:rsidRDefault="003F78F9">
      <w:pPr>
        <w:rPr>
          <w:b/>
        </w:rPr>
      </w:pPr>
    </w:p>
    <w:p w:rsidR="00790DD5" w:rsidRPr="00CE19EB" w:rsidRDefault="00790DD5">
      <w:pPr>
        <w:rPr>
          <w:b/>
        </w:rPr>
      </w:pPr>
    </w:p>
    <w:p w:rsidR="00790DD5" w:rsidRPr="00CE19EB" w:rsidRDefault="00CE19EB">
      <w:pPr>
        <w:rPr>
          <w:b/>
          <w:shd w:val="clear" w:color="auto" w:fill="FFFFFF"/>
        </w:rPr>
      </w:pPr>
      <w:r w:rsidRPr="00CE19EB">
        <w:rPr>
          <w:rStyle w:val="Aeiaoaenoiaaynnueea"/>
          <w:color w:val="auto"/>
        </w:rPr>
        <w:t>2.О внесении изменений в  муниципальную</w:t>
      </w:r>
      <w:r w:rsidRPr="00CE19EB">
        <w:rPr>
          <w:rStyle w:val="Aeiaoaenoiaaynnueea"/>
        </w:rPr>
        <w:t xml:space="preserve">  </w:t>
      </w:r>
      <w:r w:rsidRPr="00CE19EB">
        <w:rPr>
          <w:b/>
          <w:shd w:val="clear" w:color="auto" w:fill="FFFFFF"/>
        </w:rPr>
        <w:t>программу комплексного развития транспортной инфраструктуры Вышинского сельского поселения Зубово-Полянского муниципального района Республики Мордовия на 2018-2028 годы</w:t>
      </w:r>
    </w:p>
    <w:p w:rsidR="006821A8" w:rsidRDefault="006821A8">
      <w:pPr>
        <w:rPr>
          <w:b/>
          <w:shd w:val="clear" w:color="auto" w:fill="FFFFFF"/>
        </w:rPr>
      </w:pPr>
    </w:p>
    <w:p w:rsidR="00CE19EB" w:rsidRPr="00CE19EB" w:rsidRDefault="00CE19EB">
      <w:pPr>
        <w:rPr>
          <w:b/>
        </w:rPr>
      </w:pPr>
      <w:r w:rsidRPr="00CE19EB">
        <w:rPr>
          <w:b/>
          <w:shd w:val="clear" w:color="auto" w:fill="FFFFFF"/>
        </w:rPr>
        <w:t>3.</w:t>
      </w:r>
      <w:r w:rsidRPr="00CE19EB">
        <w:rPr>
          <w:b/>
        </w:rPr>
        <w:t xml:space="preserve"> О внесении изменений в  Программу «Устойчивое развитие территории Вышинского сельского поселения Зубово-Полянского муниципального района Республики Мордовия на период  2014-2017 и на период до 2020гг</w:t>
      </w:r>
    </w:p>
    <w:p w:rsidR="006821A8" w:rsidRDefault="006821A8" w:rsidP="00CE19EB">
      <w:pPr>
        <w:rPr>
          <w:b/>
        </w:rPr>
      </w:pPr>
    </w:p>
    <w:p w:rsidR="00CE19EB" w:rsidRPr="00CE19EB" w:rsidRDefault="00CE19EB" w:rsidP="00CE19EB">
      <w:pPr>
        <w:rPr>
          <w:b/>
          <w:bCs/>
        </w:rPr>
      </w:pPr>
      <w:r w:rsidRPr="00CE19EB">
        <w:rPr>
          <w:b/>
        </w:rPr>
        <w:t>4.</w:t>
      </w:r>
      <w:r w:rsidRPr="00CE19EB">
        <w:rPr>
          <w:b/>
          <w:bCs/>
        </w:rPr>
        <w:t xml:space="preserve"> О ВНЕСЕНИИ ИЗМЕНЕНИЙ В МУНИЦИПАЛЬНУЮ ЦЕЛЕВУЮ ПРОГРАММУ  «ЭНЕРГОСБЕРЕЖЕНИЕ  И ПОВЫШЕНИЕ ЭНЕРГЕТИЧЕСКОЙ ЭФФЕКТИВНОСТИ НА ТЕРРИТОРИИ ВЫШИНСКОГО СЕЛЬСКОГО ПОСЕЛЕНИЯ НА 2017-2020 ГОДЫ,( ДАЛЕЕ -ПРОГРАММА).</w:t>
      </w:r>
    </w:p>
    <w:p w:rsidR="00CE19EB" w:rsidRPr="00CE19EB" w:rsidRDefault="00CE19EB" w:rsidP="006821A8">
      <w:pPr>
        <w:pStyle w:val="p4"/>
        <w:shd w:val="clear" w:color="auto" w:fill="FFFFFF"/>
        <w:rPr>
          <w:b/>
          <w:color w:val="000000"/>
        </w:rPr>
      </w:pPr>
      <w:r w:rsidRPr="00CE19EB">
        <w:rPr>
          <w:b/>
          <w:bCs/>
        </w:rPr>
        <w:t>5.</w:t>
      </w:r>
      <w:r w:rsidRPr="00CE19EB">
        <w:rPr>
          <w:rStyle w:val="a9"/>
          <w:b/>
          <w:bCs/>
          <w:color w:val="000000"/>
        </w:rPr>
        <w:t xml:space="preserve"> </w:t>
      </w:r>
      <w:r w:rsidRPr="00CE19EB">
        <w:rPr>
          <w:rStyle w:val="s1"/>
          <w:b/>
          <w:bCs/>
          <w:color w:val="000000"/>
        </w:rPr>
        <w:t>О ВНЕСЕНИИ ИЗМЕНЕНИЙ В  ПРОГРАММУ КОМПЛЕКСНОГО РАЗВИТИЯ СИСТЕМЫ КОММУНАЛЬНОЙ ИНФРАСТРУКТУРЫ ВЫШИНСКОГО СЕЛЬСКОГО ПОСЕЛЕНИЯ ЗУБОВО-ПОЛЯНСКОГО МУНИЦИПАЛЬНОГО РАЙОНА РЕСПУБЛИКИ МОРДОВИЯ НА 2018-2028 ГГ</w:t>
      </w:r>
    </w:p>
    <w:p w:rsidR="00CE19EB" w:rsidRPr="00CE19EB" w:rsidRDefault="00CE19EB" w:rsidP="00CE19EB">
      <w:pPr>
        <w:rPr>
          <w:b/>
          <w:bCs/>
          <w:sz w:val="18"/>
          <w:szCs w:val="18"/>
        </w:rPr>
      </w:pPr>
    </w:p>
    <w:p w:rsidR="00CE19EB" w:rsidRPr="00CE19EB" w:rsidRDefault="00CE19EB">
      <w:pPr>
        <w:rPr>
          <w:b/>
          <w:sz w:val="18"/>
          <w:szCs w:val="18"/>
        </w:rPr>
      </w:pPr>
    </w:p>
    <w:p w:rsidR="00790DD5" w:rsidRPr="00CE19EB" w:rsidRDefault="00790DD5">
      <w:pPr>
        <w:rPr>
          <w:sz w:val="18"/>
          <w:szCs w:val="18"/>
        </w:rPr>
      </w:pPr>
    </w:p>
    <w:p w:rsidR="00790DD5" w:rsidRPr="00CE19EB" w:rsidRDefault="00790DD5">
      <w:pPr>
        <w:rPr>
          <w:sz w:val="18"/>
          <w:szCs w:val="18"/>
        </w:rPr>
      </w:pPr>
    </w:p>
    <w:p w:rsidR="00790DD5" w:rsidRPr="00CE19EB" w:rsidRDefault="00790DD5">
      <w:pPr>
        <w:rPr>
          <w:sz w:val="18"/>
          <w:szCs w:val="18"/>
        </w:rPr>
      </w:pPr>
    </w:p>
    <w:p w:rsidR="00790DD5" w:rsidRPr="00CE19EB" w:rsidRDefault="00790DD5">
      <w:pPr>
        <w:rPr>
          <w:sz w:val="18"/>
          <w:szCs w:val="18"/>
        </w:rPr>
      </w:pPr>
    </w:p>
    <w:p w:rsidR="00790DD5" w:rsidRPr="00CE19EB" w:rsidRDefault="00790DD5">
      <w:pPr>
        <w:rPr>
          <w:sz w:val="18"/>
          <w:szCs w:val="18"/>
        </w:rPr>
      </w:pPr>
    </w:p>
    <w:p w:rsidR="00790DD5" w:rsidRPr="00CE19EB" w:rsidRDefault="00790DD5">
      <w:pPr>
        <w:rPr>
          <w:sz w:val="18"/>
          <w:szCs w:val="18"/>
        </w:rPr>
      </w:pPr>
    </w:p>
    <w:p w:rsidR="00790DD5" w:rsidRPr="00CE19EB" w:rsidRDefault="00790DD5">
      <w:pPr>
        <w:rPr>
          <w:sz w:val="18"/>
          <w:szCs w:val="18"/>
        </w:rPr>
      </w:pPr>
    </w:p>
    <w:p w:rsidR="00790DD5" w:rsidRPr="00CE19EB" w:rsidRDefault="00790DD5">
      <w:pPr>
        <w:rPr>
          <w:sz w:val="18"/>
          <w:szCs w:val="18"/>
        </w:rPr>
      </w:pPr>
    </w:p>
    <w:p w:rsidR="00790DD5" w:rsidRPr="00CE19EB" w:rsidRDefault="00790DD5">
      <w:pPr>
        <w:rPr>
          <w:sz w:val="18"/>
          <w:szCs w:val="18"/>
        </w:rPr>
      </w:pPr>
    </w:p>
    <w:p w:rsidR="00790DD5" w:rsidRPr="00CE19EB" w:rsidRDefault="00790DD5">
      <w:pPr>
        <w:rPr>
          <w:sz w:val="18"/>
          <w:szCs w:val="18"/>
        </w:rPr>
      </w:pPr>
    </w:p>
    <w:p w:rsidR="00790DD5" w:rsidRPr="00CE19EB" w:rsidRDefault="00790DD5">
      <w:pPr>
        <w:rPr>
          <w:sz w:val="18"/>
          <w:szCs w:val="18"/>
        </w:rPr>
      </w:pPr>
    </w:p>
    <w:p w:rsidR="00CE19EB" w:rsidRDefault="00CE19EB">
      <w:pPr>
        <w:rPr>
          <w:sz w:val="18"/>
          <w:szCs w:val="18"/>
        </w:rPr>
      </w:pPr>
    </w:p>
    <w:p w:rsidR="006821A8" w:rsidRDefault="006821A8">
      <w:pPr>
        <w:rPr>
          <w:sz w:val="18"/>
          <w:szCs w:val="18"/>
        </w:rPr>
      </w:pPr>
    </w:p>
    <w:p w:rsidR="006821A8" w:rsidRDefault="006821A8">
      <w:pPr>
        <w:rPr>
          <w:sz w:val="18"/>
          <w:szCs w:val="18"/>
        </w:rPr>
      </w:pPr>
    </w:p>
    <w:p w:rsidR="006821A8" w:rsidRDefault="006821A8">
      <w:pPr>
        <w:rPr>
          <w:sz w:val="18"/>
          <w:szCs w:val="18"/>
        </w:rPr>
      </w:pPr>
    </w:p>
    <w:p w:rsidR="006821A8" w:rsidRDefault="006821A8">
      <w:pPr>
        <w:rPr>
          <w:sz w:val="18"/>
          <w:szCs w:val="18"/>
        </w:rPr>
      </w:pPr>
    </w:p>
    <w:p w:rsidR="006821A8" w:rsidRDefault="006821A8">
      <w:pPr>
        <w:rPr>
          <w:sz w:val="18"/>
          <w:szCs w:val="18"/>
        </w:rPr>
      </w:pPr>
    </w:p>
    <w:p w:rsidR="00CE19EB" w:rsidRPr="00CE19EB" w:rsidRDefault="00CE19EB">
      <w:pPr>
        <w:rPr>
          <w:sz w:val="18"/>
          <w:szCs w:val="18"/>
        </w:rPr>
      </w:pPr>
    </w:p>
    <w:p w:rsidR="00790DD5" w:rsidRPr="00CE19EB" w:rsidRDefault="00790DD5">
      <w:pPr>
        <w:rPr>
          <w:sz w:val="18"/>
          <w:szCs w:val="18"/>
        </w:rPr>
      </w:pPr>
    </w:p>
    <w:p w:rsidR="00CE19EB" w:rsidRPr="00CE19EB" w:rsidRDefault="00CE19EB" w:rsidP="00CE19EB">
      <w:pPr>
        <w:jc w:val="center"/>
        <w:rPr>
          <w:b/>
          <w:sz w:val="18"/>
          <w:szCs w:val="18"/>
        </w:rPr>
      </w:pPr>
      <w:r w:rsidRPr="00CE19EB">
        <w:rPr>
          <w:b/>
          <w:sz w:val="18"/>
          <w:szCs w:val="18"/>
        </w:rPr>
        <w:lastRenderedPageBreak/>
        <w:t>Администрация</w:t>
      </w:r>
    </w:p>
    <w:p w:rsidR="00CE19EB" w:rsidRPr="00CE19EB" w:rsidRDefault="00CE19EB" w:rsidP="00CE19EB">
      <w:pPr>
        <w:jc w:val="center"/>
        <w:rPr>
          <w:b/>
          <w:sz w:val="18"/>
          <w:szCs w:val="18"/>
        </w:rPr>
      </w:pPr>
      <w:r w:rsidRPr="00CE19EB">
        <w:rPr>
          <w:b/>
          <w:sz w:val="18"/>
          <w:szCs w:val="18"/>
        </w:rPr>
        <w:t>Вышинского сельского поселения</w:t>
      </w:r>
    </w:p>
    <w:p w:rsidR="00CE19EB" w:rsidRPr="00CE19EB" w:rsidRDefault="00CE19EB" w:rsidP="00CE19EB">
      <w:pPr>
        <w:jc w:val="center"/>
        <w:rPr>
          <w:b/>
          <w:sz w:val="18"/>
          <w:szCs w:val="18"/>
        </w:rPr>
      </w:pPr>
      <w:r w:rsidRPr="00CE19EB">
        <w:rPr>
          <w:b/>
          <w:sz w:val="18"/>
          <w:szCs w:val="18"/>
        </w:rPr>
        <w:t>Зубово-Полянского муниципального района</w:t>
      </w:r>
    </w:p>
    <w:p w:rsidR="00CE19EB" w:rsidRPr="00CE19EB" w:rsidRDefault="00CE19EB" w:rsidP="00CE19EB">
      <w:pPr>
        <w:jc w:val="center"/>
        <w:rPr>
          <w:b/>
          <w:sz w:val="18"/>
          <w:szCs w:val="18"/>
        </w:rPr>
      </w:pPr>
      <w:r w:rsidRPr="00CE19EB">
        <w:rPr>
          <w:b/>
          <w:sz w:val="18"/>
          <w:szCs w:val="18"/>
        </w:rPr>
        <w:t>Республики Мордовия</w:t>
      </w:r>
    </w:p>
    <w:p w:rsidR="00CE19EB" w:rsidRPr="00CE19EB" w:rsidRDefault="00CE19EB" w:rsidP="00CE19EB">
      <w:pPr>
        <w:spacing w:before="100" w:beforeAutospacing="1"/>
        <w:ind w:left="646"/>
        <w:jc w:val="center"/>
        <w:rPr>
          <w:sz w:val="18"/>
          <w:szCs w:val="18"/>
          <w:lang w:eastAsia="ru-RU"/>
        </w:rPr>
      </w:pPr>
    </w:p>
    <w:p w:rsidR="00CE19EB" w:rsidRPr="00CE19EB" w:rsidRDefault="00CE19EB" w:rsidP="00CE19EB">
      <w:pPr>
        <w:spacing w:before="100" w:beforeAutospacing="1"/>
        <w:jc w:val="center"/>
        <w:rPr>
          <w:sz w:val="18"/>
          <w:szCs w:val="18"/>
          <w:lang w:eastAsia="ru-RU"/>
        </w:rPr>
      </w:pPr>
      <w:r w:rsidRPr="00CE19EB">
        <w:rPr>
          <w:b/>
          <w:bCs/>
          <w:color w:val="000000"/>
          <w:sz w:val="18"/>
          <w:szCs w:val="18"/>
          <w:lang w:eastAsia="ru-RU"/>
        </w:rPr>
        <w:t>ПОСТАНОВЛЕНИЕ</w:t>
      </w:r>
    </w:p>
    <w:p w:rsidR="00CE19EB" w:rsidRPr="00CE19EB" w:rsidRDefault="00CE19EB" w:rsidP="00CE19EB">
      <w:pPr>
        <w:spacing w:before="100" w:beforeAutospacing="1"/>
        <w:rPr>
          <w:sz w:val="18"/>
          <w:szCs w:val="18"/>
          <w:lang w:eastAsia="ru-RU"/>
        </w:rPr>
      </w:pPr>
      <w:r w:rsidRPr="00CE19EB">
        <w:rPr>
          <w:sz w:val="18"/>
          <w:szCs w:val="18"/>
          <w:lang w:eastAsia="ru-RU"/>
        </w:rPr>
        <w:t xml:space="preserve">от  20 марта  2019 г.                                                                        </w:t>
      </w:r>
      <w:r w:rsidR="006821A8">
        <w:rPr>
          <w:sz w:val="18"/>
          <w:szCs w:val="18"/>
          <w:lang w:eastAsia="ru-RU"/>
        </w:rPr>
        <w:t xml:space="preserve">                                                            </w:t>
      </w:r>
      <w:r w:rsidRPr="00CE19EB">
        <w:rPr>
          <w:sz w:val="18"/>
          <w:szCs w:val="18"/>
          <w:lang w:eastAsia="ru-RU"/>
        </w:rPr>
        <w:t xml:space="preserve">   № 3</w:t>
      </w:r>
    </w:p>
    <w:p w:rsidR="00CE19EB" w:rsidRPr="00CE19EB" w:rsidRDefault="00CE19EB" w:rsidP="00CE19EB">
      <w:pPr>
        <w:spacing w:before="100" w:beforeAutospacing="1"/>
        <w:ind w:left="646"/>
        <w:jc w:val="center"/>
        <w:rPr>
          <w:sz w:val="18"/>
          <w:szCs w:val="18"/>
          <w:lang w:eastAsia="ru-RU"/>
        </w:rPr>
      </w:pPr>
    </w:p>
    <w:p w:rsidR="00CE19EB" w:rsidRPr="00CE19EB" w:rsidRDefault="00CE19EB" w:rsidP="00CE19EB">
      <w:pPr>
        <w:spacing w:before="100" w:beforeAutospacing="1"/>
        <w:ind w:left="646"/>
        <w:rPr>
          <w:sz w:val="18"/>
          <w:szCs w:val="18"/>
          <w:lang w:eastAsia="ru-RU"/>
        </w:rPr>
      </w:pPr>
      <w:r w:rsidRPr="00CE19EB">
        <w:rPr>
          <w:b/>
          <w:bCs/>
          <w:color w:val="000000"/>
          <w:sz w:val="18"/>
          <w:szCs w:val="18"/>
          <w:lang w:eastAsia="ru-RU"/>
        </w:rPr>
        <w:t xml:space="preserve">                                               </w:t>
      </w:r>
      <w:r w:rsidR="006821A8">
        <w:rPr>
          <w:b/>
          <w:bCs/>
          <w:color w:val="000000"/>
          <w:sz w:val="18"/>
          <w:szCs w:val="18"/>
          <w:lang w:eastAsia="ru-RU"/>
        </w:rPr>
        <w:t xml:space="preserve">                                     </w:t>
      </w:r>
      <w:r w:rsidRPr="00CE19EB">
        <w:rPr>
          <w:b/>
          <w:bCs/>
          <w:color w:val="000000"/>
          <w:sz w:val="18"/>
          <w:szCs w:val="18"/>
          <w:lang w:eastAsia="ru-RU"/>
        </w:rPr>
        <w:t xml:space="preserve">    с. Выша</w:t>
      </w:r>
    </w:p>
    <w:p w:rsidR="00CE19EB" w:rsidRPr="00CE19EB" w:rsidRDefault="00CE19EB" w:rsidP="00CE19EB">
      <w:pPr>
        <w:spacing w:before="100" w:beforeAutospacing="1"/>
        <w:jc w:val="center"/>
        <w:rPr>
          <w:sz w:val="18"/>
          <w:szCs w:val="18"/>
          <w:lang w:eastAsia="ru-RU"/>
        </w:rPr>
      </w:pPr>
      <w:r w:rsidRPr="00CE19EB">
        <w:rPr>
          <w:b/>
          <w:bCs/>
          <w:color w:val="000000"/>
          <w:sz w:val="18"/>
          <w:szCs w:val="18"/>
          <w:lang w:eastAsia="ru-RU"/>
        </w:rPr>
        <w:t>О внесении изменений в  муниципальную программу</w:t>
      </w:r>
      <w:r w:rsidRPr="00CE19EB">
        <w:rPr>
          <w:sz w:val="18"/>
          <w:szCs w:val="18"/>
          <w:lang w:eastAsia="ru-RU"/>
        </w:rPr>
        <w:t xml:space="preserve"> </w:t>
      </w:r>
      <w:r w:rsidRPr="00CE19EB">
        <w:rPr>
          <w:b/>
          <w:bCs/>
          <w:color w:val="000000"/>
          <w:sz w:val="18"/>
          <w:szCs w:val="18"/>
          <w:lang w:eastAsia="ru-RU"/>
        </w:rPr>
        <w:t xml:space="preserve">«Комплексное развитие социальной инфраструктуры на территории муниципального образования </w:t>
      </w:r>
      <w:r w:rsidRPr="00CE19EB">
        <w:rPr>
          <w:b/>
          <w:bCs/>
          <w:sz w:val="18"/>
          <w:szCs w:val="18"/>
          <w:lang w:eastAsia="ru-RU"/>
        </w:rPr>
        <w:t>Вышинское</w:t>
      </w:r>
      <w:r w:rsidRPr="00CE19EB">
        <w:rPr>
          <w:b/>
          <w:bCs/>
          <w:color w:val="000000"/>
          <w:sz w:val="18"/>
          <w:szCs w:val="18"/>
          <w:lang w:eastAsia="ru-RU"/>
        </w:rPr>
        <w:t xml:space="preserve"> сельское поселение Зубово-Полянского муниципального района Республики Мордовия на 2018 – 2028 годы»</w:t>
      </w:r>
    </w:p>
    <w:p w:rsidR="00CE19EB" w:rsidRPr="00CE19EB" w:rsidRDefault="00CE19EB" w:rsidP="00CE19EB">
      <w:pPr>
        <w:spacing w:before="100" w:beforeAutospacing="1"/>
        <w:jc w:val="center"/>
        <w:rPr>
          <w:sz w:val="18"/>
          <w:szCs w:val="18"/>
          <w:lang w:eastAsia="ru-RU"/>
        </w:rPr>
      </w:pPr>
    </w:p>
    <w:p w:rsidR="00CE19EB" w:rsidRPr="00CE19EB" w:rsidRDefault="00CE19EB" w:rsidP="00CE19EB">
      <w:pPr>
        <w:spacing w:before="100" w:beforeAutospacing="1"/>
        <w:rPr>
          <w:color w:val="000000"/>
          <w:sz w:val="18"/>
          <w:szCs w:val="18"/>
          <w:lang w:eastAsia="ru-RU"/>
        </w:rPr>
      </w:pPr>
      <w:r w:rsidRPr="00CE19EB">
        <w:rPr>
          <w:color w:val="000000"/>
          <w:sz w:val="18"/>
          <w:szCs w:val="18"/>
          <w:lang w:eastAsia="ru-RU"/>
        </w:rPr>
        <w:t xml:space="preserve">Во исполнение Федерального закона от 06 октября </w:t>
      </w:r>
      <w:smartTag w:uri="urn:schemas-microsoft-com:office:smarttags" w:element="metricconverter">
        <w:smartTagPr>
          <w:attr w:name="ProductID" w:val="2003 г"/>
        </w:smartTagPr>
        <w:r w:rsidRPr="00CE19EB">
          <w:rPr>
            <w:color w:val="000000"/>
            <w:sz w:val="18"/>
            <w:szCs w:val="18"/>
            <w:lang w:eastAsia="ru-RU"/>
          </w:rPr>
          <w:t>2003 г</w:t>
        </w:r>
      </w:smartTag>
      <w:r w:rsidRPr="00CE19EB">
        <w:rPr>
          <w:color w:val="000000"/>
          <w:sz w:val="18"/>
          <w:szCs w:val="18"/>
          <w:lang w:eastAsia="ru-RU"/>
        </w:rPr>
        <w:t xml:space="preserve">. №131-ФЗ «Об общих принципах организации местного самоуправления в Российской Федерации», Постановления Правительства Российской Федерации от 01 октября </w:t>
      </w:r>
      <w:smartTag w:uri="urn:schemas-microsoft-com:office:smarttags" w:element="metricconverter">
        <w:smartTagPr>
          <w:attr w:name="ProductID" w:val="2015 г"/>
        </w:smartTagPr>
        <w:r w:rsidRPr="00CE19EB">
          <w:rPr>
            <w:color w:val="000000"/>
            <w:sz w:val="18"/>
            <w:szCs w:val="18"/>
            <w:lang w:eastAsia="ru-RU"/>
          </w:rPr>
          <w:t>2015 г</w:t>
        </w:r>
      </w:smartTag>
      <w:r w:rsidRPr="00CE19EB">
        <w:rPr>
          <w:color w:val="000000"/>
          <w:sz w:val="18"/>
          <w:szCs w:val="18"/>
          <w:lang w:eastAsia="ru-RU"/>
        </w:rPr>
        <w:t>. №1050 «Об утверждении требований к программам комплексного развития социальной инфраструктуры поселений, городских округов»</w:t>
      </w:r>
    </w:p>
    <w:p w:rsidR="00CE19EB" w:rsidRPr="00CE19EB" w:rsidRDefault="00CE19EB" w:rsidP="00CE19EB">
      <w:pPr>
        <w:spacing w:before="100" w:beforeAutospacing="1"/>
        <w:rPr>
          <w:sz w:val="18"/>
          <w:szCs w:val="18"/>
          <w:lang w:eastAsia="ru-RU"/>
        </w:rPr>
      </w:pPr>
      <w:r w:rsidRPr="00CE19EB">
        <w:rPr>
          <w:sz w:val="18"/>
          <w:szCs w:val="18"/>
          <w:lang w:eastAsia="ru-RU"/>
        </w:rPr>
        <w:t xml:space="preserve"> </w:t>
      </w:r>
      <w:r w:rsidRPr="00CE19EB">
        <w:rPr>
          <w:b/>
          <w:bCs/>
          <w:color w:val="000000"/>
          <w:sz w:val="18"/>
          <w:szCs w:val="18"/>
          <w:lang w:eastAsia="ru-RU"/>
        </w:rPr>
        <w:t xml:space="preserve">п о с т а н о в л я ю: </w:t>
      </w:r>
    </w:p>
    <w:p w:rsidR="00CE19EB" w:rsidRPr="00CE19EB" w:rsidRDefault="00CE19EB" w:rsidP="00CE19EB">
      <w:pPr>
        <w:spacing w:before="100" w:beforeAutospacing="1"/>
        <w:rPr>
          <w:sz w:val="18"/>
          <w:szCs w:val="18"/>
          <w:lang w:eastAsia="ru-RU"/>
        </w:rPr>
      </w:pPr>
      <w:r w:rsidRPr="00CE19EB">
        <w:rPr>
          <w:color w:val="000000"/>
          <w:sz w:val="18"/>
          <w:szCs w:val="18"/>
          <w:lang w:eastAsia="ru-RU"/>
        </w:rPr>
        <w:t xml:space="preserve">1. Внести изменения в  муниципальную программу «Комплексного развития социальной инфраструктуры на территории муниципального образования </w:t>
      </w:r>
      <w:r w:rsidRPr="00CE19EB">
        <w:rPr>
          <w:sz w:val="18"/>
          <w:szCs w:val="18"/>
          <w:lang w:eastAsia="ru-RU"/>
        </w:rPr>
        <w:t xml:space="preserve">Вышинского </w:t>
      </w:r>
      <w:r w:rsidRPr="00CE19EB">
        <w:rPr>
          <w:color w:val="000000"/>
          <w:sz w:val="18"/>
          <w:szCs w:val="18"/>
          <w:lang w:eastAsia="ru-RU"/>
        </w:rPr>
        <w:t>сельское поселение Зубово-Полянского муниципального района Республики Мордовия на 2018-2028 годы» (приложение)</w:t>
      </w:r>
    </w:p>
    <w:p w:rsidR="00CE19EB" w:rsidRPr="00CE19EB" w:rsidRDefault="00CE19EB" w:rsidP="00CE19EB">
      <w:pPr>
        <w:spacing w:before="100" w:beforeAutospacing="1"/>
        <w:rPr>
          <w:sz w:val="18"/>
          <w:szCs w:val="18"/>
          <w:lang w:eastAsia="ru-RU"/>
        </w:rPr>
      </w:pPr>
      <w:r w:rsidRPr="00CE19EB">
        <w:rPr>
          <w:color w:val="000000"/>
          <w:sz w:val="18"/>
          <w:szCs w:val="18"/>
          <w:lang w:eastAsia="ru-RU"/>
        </w:rPr>
        <w:t>2. Контроль за исполнением настоящего постановления оставляю за собой.</w:t>
      </w:r>
    </w:p>
    <w:p w:rsidR="00CE19EB" w:rsidRPr="00CE19EB" w:rsidRDefault="00CE19EB" w:rsidP="00CE19EB">
      <w:pPr>
        <w:spacing w:before="100" w:beforeAutospacing="1"/>
        <w:rPr>
          <w:sz w:val="18"/>
          <w:szCs w:val="18"/>
          <w:lang w:eastAsia="ru-RU"/>
        </w:rPr>
      </w:pPr>
      <w:r w:rsidRPr="00CE19EB">
        <w:rPr>
          <w:sz w:val="18"/>
          <w:szCs w:val="18"/>
        </w:rPr>
        <w:t>3. Разместить данное постановление в газете «Новости» и на официальном сайте Администрации Вышинского  сельского поселения.</w:t>
      </w:r>
    </w:p>
    <w:p w:rsidR="00CE19EB" w:rsidRPr="00CE19EB" w:rsidRDefault="00CE19EB" w:rsidP="00CE19EB">
      <w:pPr>
        <w:spacing w:before="100" w:beforeAutospacing="1"/>
        <w:rPr>
          <w:color w:val="000000"/>
          <w:sz w:val="18"/>
          <w:szCs w:val="18"/>
          <w:lang w:eastAsia="ru-RU"/>
        </w:rPr>
      </w:pPr>
      <w:r w:rsidRPr="00CE19EB">
        <w:rPr>
          <w:color w:val="000000"/>
          <w:sz w:val="18"/>
          <w:szCs w:val="18"/>
          <w:lang w:eastAsia="ru-RU"/>
        </w:rPr>
        <w:t>4. Настоящее постановление вступает в силу со дня официального опубликования.</w:t>
      </w:r>
    </w:p>
    <w:p w:rsidR="006821A8" w:rsidRDefault="006821A8" w:rsidP="00CE19EB">
      <w:pPr>
        <w:spacing w:before="100" w:beforeAutospacing="1"/>
        <w:rPr>
          <w:color w:val="000000"/>
          <w:sz w:val="18"/>
          <w:szCs w:val="18"/>
          <w:lang w:eastAsia="ru-RU"/>
        </w:rPr>
      </w:pPr>
    </w:p>
    <w:p w:rsidR="006821A8" w:rsidRDefault="006821A8" w:rsidP="00CE19EB">
      <w:pPr>
        <w:spacing w:before="100" w:beforeAutospacing="1"/>
        <w:rPr>
          <w:color w:val="000000"/>
          <w:sz w:val="18"/>
          <w:szCs w:val="18"/>
          <w:lang w:eastAsia="ru-RU"/>
        </w:rPr>
      </w:pPr>
    </w:p>
    <w:p w:rsidR="00CE19EB" w:rsidRPr="00CE19EB" w:rsidRDefault="00CE19EB" w:rsidP="00CE19EB">
      <w:pPr>
        <w:spacing w:before="100" w:beforeAutospacing="1"/>
        <w:rPr>
          <w:sz w:val="18"/>
          <w:szCs w:val="18"/>
          <w:lang w:eastAsia="ru-RU"/>
        </w:rPr>
      </w:pPr>
      <w:r w:rsidRPr="00CE19EB">
        <w:rPr>
          <w:color w:val="000000"/>
          <w:sz w:val="18"/>
          <w:szCs w:val="18"/>
          <w:lang w:eastAsia="ru-RU"/>
        </w:rPr>
        <w:t xml:space="preserve">Глава </w:t>
      </w:r>
      <w:r w:rsidRPr="00CE19EB">
        <w:rPr>
          <w:sz w:val="18"/>
          <w:szCs w:val="18"/>
          <w:lang w:eastAsia="ru-RU"/>
        </w:rPr>
        <w:t>Вышинского</w:t>
      </w:r>
    </w:p>
    <w:p w:rsidR="00CE19EB" w:rsidRPr="00CE19EB" w:rsidRDefault="00CE19EB" w:rsidP="00CE19EB">
      <w:pPr>
        <w:spacing w:before="100" w:beforeAutospacing="1"/>
        <w:rPr>
          <w:sz w:val="18"/>
          <w:szCs w:val="18"/>
          <w:lang w:eastAsia="ru-RU"/>
        </w:rPr>
      </w:pPr>
      <w:r w:rsidRPr="00CE19EB">
        <w:rPr>
          <w:color w:val="000000"/>
          <w:sz w:val="18"/>
          <w:szCs w:val="18"/>
          <w:lang w:eastAsia="ru-RU"/>
        </w:rPr>
        <w:t>сельского поселения                                                                    А.А. Нистратова</w:t>
      </w:r>
    </w:p>
    <w:p w:rsidR="00CE19EB" w:rsidRPr="00CE19EB" w:rsidRDefault="00CE19EB" w:rsidP="00CE19EB">
      <w:pPr>
        <w:spacing w:before="100" w:beforeAutospacing="1"/>
        <w:jc w:val="right"/>
        <w:rPr>
          <w:b/>
          <w:bCs/>
          <w:color w:val="000000"/>
          <w:sz w:val="18"/>
          <w:szCs w:val="18"/>
          <w:lang w:eastAsia="ru-RU"/>
        </w:rPr>
      </w:pPr>
    </w:p>
    <w:p w:rsidR="00CE19EB" w:rsidRPr="00CE19EB" w:rsidRDefault="00CE19EB" w:rsidP="00CE19EB">
      <w:pPr>
        <w:spacing w:before="100" w:beforeAutospacing="1"/>
        <w:jc w:val="right"/>
        <w:rPr>
          <w:b/>
          <w:bCs/>
          <w:color w:val="000000"/>
          <w:sz w:val="18"/>
          <w:szCs w:val="18"/>
          <w:lang w:eastAsia="ru-RU"/>
        </w:rPr>
      </w:pPr>
    </w:p>
    <w:p w:rsidR="00CE19EB" w:rsidRPr="00CE19EB" w:rsidRDefault="00CE19EB" w:rsidP="00CE19EB">
      <w:pPr>
        <w:spacing w:before="100" w:beforeAutospacing="1"/>
        <w:jc w:val="right"/>
        <w:rPr>
          <w:b/>
          <w:bCs/>
          <w:color w:val="000000"/>
          <w:sz w:val="18"/>
          <w:szCs w:val="18"/>
          <w:lang w:eastAsia="ru-RU"/>
        </w:rPr>
      </w:pPr>
    </w:p>
    <w:p w:rsidR="00CE19EB" w:rsidRPr="00CE19EB" w:rsidRDefault="00CE19EB" w:rsidP="00CE19EB">
      <w:pPr>
        <w:spacing w:before="100" w:beforeAutospacing="1"/>
        <w:jc w:val="right"/>
        <w:rPr>
          <w:b/>
          <w:bCs/>
          <w:color w:val="000000"/>
          <w:sz w:val="18"/>
          <w:szCs w:val="18"/>
          <w:lang w:eastAsia="ru-RU"/>
        </w:rPr>
      </w:pPr>
    </w:p>
    <w:p w:rsidR="00CE19EB" w:rsidRPr="00CE19EB" w:rsidRDefault="00CE19EB" w:rsidP="00CE19EB">
      <w:pPr>
        <w:spacing w:before="100" w:beforeAutospacing="1"/>
        <w:jc w:val="right"/>
        <w:rPr>
          <w:b/>
          <w:bCs/>
          <w:color w:val="000000"/>
          <w:sz w:val="18"/>
          <w:szCs w:val="18"/>
          <w:lang w:eastAsia="ru-RU"/>
        </w:rPr>
      </w:pPr>
    </w:p>
    <w:p w:rsidR="00CE19EB" w:rsidRPr="00CE19EB" w:rsidRDefault="00CE19EB" w:rsidP="006821A8">
      <w:pPr>
        <w:spacing w:before="100" w:beforeAutospacing="1"/>
        <w:rPr>
          <w:b/>
          <w:bCs/>
          <w:color w:val="000000"/>
          <w:sz w:val="18"/>
          <w:szCs w:val="18"/>
          <w:lang w:eastAsia="ru-RU"/>
        </w:rPr>
      </w:pPr>
    </w:p>
    <w:p w:rsidR="00CE19EB" w:rsidRPr="00CE19EB" w:rsidRDefault="00CE19EB" w:rsidP="00CE19EB">
      <w:pPr>
        <w:spacing w:before="100" w:beforeAutospacing="1"/>
        <w:jc w:val="right"/>
        <w:rPr>
          <w:b/>
          <w:bCs/>
          <w:color w:val="000000"/>
          <w:sz w:val="18"/>
          <w:szCs w:val="18"/>
          <w:lang w:eastAsia="ru-RU"/>
        </w:rPr>
      </w:pPr>
    </w:p>
    <w:p w:rsidR="00CE19EB" w:rsidRPr="00CE19EB" w:rsidRDefault="00CE19EB" w:rsidP="00CE19EB">
      <w:pPr>
        <w:spacing w:before="100" w:beforeAutospacing="1"/>
        <w:jc w:val="right"/>
        <w:rPr>
          <w:b/>
          <w:bCs/>
          <w:color w:val="000000"/>
          <w:sz w:val="18"/>
          <w:szCs w:val="18"/>
          <w:lang w:eastAsia="ru-RU"/>
        </w:rPr>
      </w:pPr>
    </w:p>
    <w:p w:rsidR="00CE19EB" w:rsidRPr="00CE19EB" w:rsidRDefault="00CE19EB" w:rsidP="00CE19EB">
      <w:pPr>
        <w:spacing w:before="100" w:beforeAutospacing="1"/>
        <w:jc w:val="right"/>
        <w:rPr>
          <w:b/>
          <w:bCs/>
          <w:color w:val="000000"/>
          <w:sz w:val="18"/>
          <w:szCs w:val="18"/>
          <w:lang w:eastAsia="ru-RU"/>
        </w:rPr>
      </w:pPr>
    </w:p>
    <w:p w:rsidR="00CE19EB" w:rsidRPr="00CE19EB" w:rsidRDefault="00CE19EB" w:rsidP="00CE19EB">
      <w:pPr>
        <w:spacing w:before="100" w:beforeAutospacing="1"/>
        <w:jc w:val="right"/>
        <w:rPr>
          <w:sz w:val="18"/>
          <w:szCs w:val="18"/>
          <w:lang w:eastAsia="ru-RU"/>
        </w:rPr>
      </w:pPr>
      <w:r w:rsidRPr="00CE19EB">
        <w:rPr>
          <w:b/>
          <w:bCs/>
          <w:color w:val="000000"/>
          <w:sz w:val="18"/>
          <w:szCs w:val="18"/>
          <w:lang w:eastAsia="ru-RU"/>
        </w:rPr>
        <w:lastRenderedPageBreak/>
        <w:t>Приложение</w:t>
      </w:r>
    </w:p>
    <w:p w:rsidR="00CE19EB" w:rsidRPr="00CE19EB" w:rsidRDefault="00CE19EB" w:rsidP="00CE19EB">
      <w:pPr>
        <w:spacing w:before="100" w:beforeAutospacing="1"/>
        <w:jc w:val="right"/>
        <w:rPr>
          <w:sz w:val="18"/>
          <w:szCs w:val="18"/>
          <w:lang w:eastAsia="ru-RU"/>
        </w:rPr>
      </w:pPr>
      <w:r w:rsidRPr="00CE19EB">
        <w:rPr>
          <w:b/>
          <w:bCs/>
          <w:color w:val="000000"/>
          <w:sz w:val="18"/>
          <w:szCs w:val="18"/>
          <w:lang w:eastAsia="ru-RU"/>
        </w:rPr>
        <w:t xml:space="preserve">к Постановлению Администрации </w:t>
      </w:r>
    </w:p>
    <w:p w:rsidR="00CE19EB" w:rsidRPr="00CE19EB" w:rsidRDefault="00CE19EB" w:rsidP="00CE19EB">
      <w:pPr>
        <w:spacing w:before="100" w:beforeAutospacing="1"/>
        <w:jc w:val="right"/>
        <w:rPr>
          <w:sz w:val="18"/>
          <w:szCs w:val="18"/>
          <w:lang w:eastAsia="ru-RU"/>
        </w:rPr>
      </w:pPr>
      <w:r w:rsidRPr="00CE19EB">
        <w:rPr>
          <w:b/>
          <w:bCs/>
          <w:color w:val="000000"/>
          <w:sz w:val="18"/>
          <w:szCs w:val="18"/>
          <w:lang w:eastAsia="ru-RU"/>
        </w:rPr>
        <w:t>Вышинского сельского поселения</w:t>
      </w:r>
    </w:p>
    <w:p w:rsidR="00CE19EB" w:rsidRPr="00CE19EB" w:rsidRDefault="00CE19EB" w:rsidP="00CE19EB">
      <w:pPr>
        <w:spacing w:before="100" w:beforeAutospacing="1"/>
        <w:jc w:val="right"/>
        <w:rPr>
          <w:sz w:val="18"/>
          <w:szCs w:val="18"/>
          <w:lang w:eastAsia="ru-RU"/>
        </w:rPr>
      </w:pPr>
      <w:r w:rsidRPr="00CE19EB">
        <w:rPr>
          <w:b/>
          <w:bCs/>
          <w:color w:val="000000"/>
          <w:sz w:val="18"/>
          <w:szCs w:val="18"/>
          <w:lang w:eastAsia="ru-RU"/>
        </w:rPr>
        <w:t>Зубово-Полянского муниципального района РМ</w:t>
      </w:r>
    </w:p>
    <w:p w:rsidR="00CE19EB" w:rsidRPr="00CE19EB" w:rsidRDefault="00CE19EB" w:rsidP="00CE19EB">
      <w:pPr>
        <w:spacing w:before="100" w:beforeAutospacing="1"/>
        <w:jc w:val="right"/>
        <w:rPr>
          <w:sz w:val="18"/>
          <w:szCs w:val="18"/>
          <w:lang w:eastAsia="ru-RU"/>
        </w:rPr>
      </w:pPr>
      <w:r w:rsidRPr="00CE19EB">
        <w:rPr>
          <w:b/>
          <w:bCs/>
          <w:color w:val="000000"/>
          <w:sz w:val="18"/>
          <w:szCs w:val="18"/>
          <w:lang w:eastAsia="ru-RU"/>
        </w:rPr>
        <w:t xml:space="preserve">от  20 марта 2019   г. № 3     </w:t>
      </w:r>
    </w:p>
    <w:p w:rsidR="00CE19EB" w:rsidRPr="00CE19EB" w:rsidRDefault="00CE19EB" w:rsidP="006821A8">
      <w:pPr>
        <w:spacing w:before="100" w:beforeAutospacing="1"/>
        <w:jc w:val="center"/>
        <w:rPr>
          <w:sz w:val="18"/>
          <w:szCs w:val="18"/>
          <w:lang w:eastAsia="ru-RU"/>
        </w:rPr>
      </w:pPr>
      <w:r w:rsidRPr="00CE19EB">
        <w:rPr>
          <w:b/>
          <w:bCs/>
          <w:color w:val="000000"/>
          <w:sz w:val="18"/>
          <w:szCs w:val="18"/>
          <w:lang w:eastAsia="ru-RU"/>
        </w:rPr>
        <w:t>Муниципальная программа</w:t>
      </w:r>
      <w:r w:rsidR="006821A8">
        <w:rPr>
          <w:sz w:val="18"/>
          <w:szCs w:val="18"/>
          <w:lang w:eastAsia="ru-RU"/>
        </w:rPr>
        <w:t xml:space="preserve"> </w:t>
      </w:r>
      <w:r w:rsidRPr="00CE19EB">
        <w:rPr>
          <w:b/>
          <w:bCs/>
          <w:color w:val="000000"/>
          <w:sz w:val="18"/>
          <w:szCs w:val="18"/>
          <w:lang w:eastAsia="ru-RU"/>
        </w:rPr>
        <w:t xml:space="preserve">«Комплексное развитие социальной инфраструктуры на территории муниципального образования </w:t>
      </w:r>
      <w:r w:rsidRPr="00CE19EB">
        <w:rPr>
          <w:b/>
          <w:bCs/>
          <w:sz w:val="18"/>
          <w:szCs w:val="18"/>
          <w:lang w:eastAsia="ru-RU"/>
        </w:rPr>
        <w:t>Вышинское</w:t>
      </w:r>
      <w:r w:rsidRPr="00CE19EB">
        <w:rPr>
          <w:b/>
          <w:bCs/>
          <w:color w:val="000000"/>
          <w:sz w:val="18"/>
          <w:szCs w:val="18"/>
          <w:lang w:eastAsia="ru-RU"/>
        </w:rPr>
        <w:t xml:space="preserve"> сельское поселение Зубово-Полянского муниципального района Республики Мордовия на 2018-2028 годы»</w:t>
      </w:r>
    </w:p>
    <w:p w:rsidR="00CE19EB" w:rsidRPr="00CE19EB" w:rsidRDefault="00CE19EB" w:rsidP="006821A8">
      <w:pPr>
        <w:spacing w:before="100" w:beforeAutospacing="1"/>
        <w:jc w:val="center"/>
        <w:rPr>
          <w:sz w:val="18"/>
          <w:szCs w:val="18"/>
          <w:lang w:eastAsia="ru-RU"/>
        </w:rPr>
      </w:pPr>
      <w:r w:rsidRPr="00CE19EB">
        <w:rPr>
          <w:color w:val="000000"/>
          <w:sz w:val="18"/>
          <w:szCs w:val="18"/>
          <w:lang w:eastAsia="ru-RU"/>
        </w:rPr>
        <w:t>Паспорт</w:t>
      </w:r>
      <w:r w:rsidR="006821A8">
        <w:rPr>
          <w:sz w:val="18"/>
          <w:szCs w:val="18"/>
          <w:lang w:eastAsia="ru-RU"/>
        </w:rPr>
        <w:t xml:space="preserve"> </w:t>
      </w:r>
      <w:r w:rsidRPr="00CE19EB">
        <w:rPr>
          <w:color w:val="000000"/>
          <w:sz w:val="18"/>
          <w:szCs w:val="18"/>
          <w:lang w:eastAsia="ru-RU"/>
        </w:rPr>
        <w:t xml:space="preserve">муниципальной программы «Комплексное развитие социальной инфраструктуры на территории муниципального образования </w:t>
      </w:r>
      <w:r w:rsidRPr="00CE19EB">
        <w:rPr>
          <w:sz w:val="18"/>
          <w:szCs w:val="18"/>
          <w:lang w:eastAsia="ru-RU"/>
        </w:rPr>
        <w:t xml:space="preserve">Вышинское </w:t>
      </w:r>
      <w:r w:rsidRPr="00CE19EB">
        <w:rPr>
          <w:color w:val="000000"/>
          <w:sz w:val="18"/>
          <w:szCs w:val="18"/>
          <w:lang w:eastAsia="ru-RU"/>
        </w:rPr>
        <w:t xml:space="preserve"> сельское поселение Зубово-Полянского муниципального района Республики Мордовия на 2018-2028 годы»</w:t>
      </w:r>
      <w:bookmarkStart w:id="0" w:name="_Toc166314947"/>
      <w:bookmarkEnd w:id="0"/>
    </w:p>
    <w:tbl>
      <w:tblPr>
        <w:tblW w:w="9495"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2264"/>
        <w:gridCol w:w="7231"/>
      </w:tblGrid>
      <w:tr w:rsidR="00CE19EB" w:rsidRPr="00CE19EB" w:rsidTr="00CE19EB">
        <w:trPr>
          <w:trHeight w:val="1635"/>
          <w:tblCellSpacing w:w="0" w:type="dxa"/>
          <w:jc w:val="center"/>
        </w:trPr>
        <w:tc>
          <w:tcPr>
            <w:tcW w:w="2160" w:type="dxa"/>
            <w:tcBorders>
              <w:top w:val="outset" w:sz="6" w:space="0" w:color="000000"/>
              <w:bottom w:val="outset" w:sz="6" w:space="0" w:color="000000"/>
              <w:right w:val="outset" w:sz="6" w:space="0" w:color="000000"/>
            </w:tcBorders>
          </w:tcPr>
          <w:p w:rsidR="00CE19EB" w:rsidRPr="00CE19EB" w:rsidRDefault="00CE19EB" w:rsidP="00CE19EB">
            <w:pPr>
              <w:spacing w:before="100" w:beforeAutospacing="1" w:after="119"/>
              <w:rPr>
                <w:sz w:val="18"/>
                <w:szCs w:val="18"/>
                <w:lang w:eastAsia="ru-RU"/>
              </w:rPr>
            </w:pPr>
            <w:r w:rsidRPr="00CE19EB">
              <w:rPr>
                <w:sz w:val="18"/>
                <w:szCs w:val="18"/>
                <w:lang w:eastAsia="ru-RU"/>
              </w:rPr>
              <w:t>Наименование программы</w:t>
            </w:r>
          </w:p>
        </w:tc>
        <w:tc>
          <w:tcPr>
            <w:tcW w:w="6900" w:type="dxa"/>
            <w:tcBorders>
              <w:top w:val="outset" w:sz="6" w:space="0" w:color="000000"/>
              <w:left w:val="outset" w:sz="6" w:space="0" w:color="000000"/>
              <w:bottom w:val="outset" w:sz="6" w:space="0" w:color="000000"/>
            </w:tcBorders>
          </w:tcPr>
          <w:p w:rsidR="00CE19EB" w:rsidRPr="00CE19EB" w:rsidRDefault="00CE19EB" w:rsidP="00CE19EB">
            <w:pPr>
              <w:spacing w:before="100" w:beforeAutospacing="1" w:after="119"/>
              <w:rPr>
                <w:sz w:val="18"/>
                <w:szCs w:val="18"/>
                <w:lang w:eastAsia="ru-RU"/>
              </w:rPr>
            </w:pPr>
            <w:r w:rsidRPr="00CE19EB">
              <w:rPr>
                <w:color w:val="000000"/>
                <w:sz w:val="18"/>
                <w:szCs w:val="18"/>
                <w:lang w:eastAsia="ru-RU"/>
              </w:rPr>
              <w:t xml:space="preserve">Муниципальная программа «Комплексное развитие социальной инфраструктуры на территории муниципального образования </w:t>
            </w:r>
            <w:r w:rsidRPr="00CE19EB">
              <w:rPr>
                <w:sz w:val="18"/>
                <w:szCs w:val="18"/>
                <w:lang w:eastAsia="ru-RU"/>
              </w:rPr>
              <w:t>Вышинское</w:t>
            </w:r>
            <w:r w:rsidRPr="00CE19EB">
              <w:rPr>
                <w:color w:val="000000"/>
                <w:sz w:val="18"/>
                <w:szCs w:val="18"/>
                <w:lang w:eastAsia="ru-RU"/>
              </w:rPr>
              <w:t xml:space="preserve"> сельское поселение Зубово-Полянского муниципального района Республики Мордовия на 2018-2028 годы» (далее – Программа)</w:t>
            </w:r>
          </w:p>
        </w:tc>
      </w:tr>
      <w:tr w:rsidR="00CE19EB" w:rsidRPr="00CE19EB" w:rsidTr="006821A8">
        <w:trPr>
          <w:trHeight w:val="1408"/>
          <w:tblCellSpacing w:w="0" w:type="dxa"/>
          <w:jc w:val="center"/>
        </w:trPr>
        <w:tc>
          <w:tcPr>
            <w:tcW w:w="2160" w:type="dxa"/>
            <w:tcBorders>
              <w:top w:val="outset" w:sz="6" w:space="0" w:color="000000"/>
              <w:bottom w:val="outset" w:sz="6" w:space="0" w:color="000000"/>
              <w:right w:val="outset" w:sz="6" w:space="0" w:color="000000"/>
            </w:tcBorders>
          </w:tcPr>
          <w:p w:rsidR="00CE19EB" w:rsidRPr="00CE19EB" w:rsidRDefault="00CE19EB" w:rsidP="00CE19EB">
            <w:pPr>
              <w:spacing w:before="100" w:beforeAutospacing="1" w:after="119"/>
              <w:rPr>
                <w:sz w:val="18"/>
                <w:szCs w:val="18"/>
                <w:lang w:eastAsia="ru-RU"/>
              </w:rPr>
            </w:pPr>
            <w:r w:rsidRPr="00CE19EB">
              <w:rPr>
                <w:sz w:val="18"/>
                <w:szCs w:val="18"/>
                <w:lang w:eastAsia="ru-RU"/>
              </w:rPr>
              <w:t>Основания для разработки программы</w:t>
            </w:r>
          </w:p>
        </w:tc>
        <w:tc>
          <w:tcPr>
            <w:tcW w:w="6900" w:type="dxa"/>
            <w:tcBorders>
              <w:top w:val="outset" w:sz="6" w:space="0" w:color="000000"/>
              <w:left w:val="outset" w:sz="6" w:space="0" w:color="000000"/>
              <w:bottom w:val="outset" w:sz="6" w:space="0" w:color="000000"/>
            </w:tcBorders>
          </w:tcPr>
          <w:p w:rsidR="00CE19EB" w:rsidRPr="00CE19EB" w:rsidRDefault="00CE19EB" w:rsidP="00CE19EB">
            <w:pPr>
              <w:spacing w:before="100" w:beforeAutospacing="1"/>
              <w:rPr>
                <w:sz w:val="18"/>
                <w:szCs w:val="18"/>
                <w:lang w:eastAsia="ru-RU"/>
              </w:rPr>
            </w:pPr>
            <w:r w:rsidRPr="00CE19EB">
              <w:rPr>
                <w:sz w:val="18"/>
                <w:szCs w:val="18"/>
                <w:lang w:eastAsia="ru-RU"/>
              </w:rPr>
              <w:t xml:space="preserve">- Федеральный закон от 06 октября 2003 года </w:t>
            </w:r>
            <w:hyperlink r:id="rId8" w:tgtFrame="_top" w:history="1">
              <w:r w:rsidRPr="00CE19EB">
                <w:rPr>
                  <w:color w:val="000000"/>
                  <w:sz w:val="18"/>
                  <w:szCs w:val="18"/>
                  <w:u w:val="single"/>
                  <w:lang w:eastAsia="ru-RU"/>
                </w:rPr>
                <w:t>№ 131-ФЗ</w:t>
              </w:r>
            </w:hyperlink>
            <w:r w:rsidRPr="00CE19EB">
              <w:rPr>
                <w:sz w:val="18"/>
                <w:szCs w:val="18"/>
                <w:lang w:eastAsia="ru-RU"/>
              </w:rPr>
              <w:t xml:space="preserve"> «Об общих принципах организации местного самоуправления в Российской Федерации»;</w:t>
            </w:r>
          </w:p>
          <w:p w:rsidR="00CE19EB" w:rsidRPr="00CE19EB" w:rsidRDefault="00CE19EB" w:rsidP="00CE19EB">
            <w:pPr>
              <w:spacing w:before="100" w:beforeAutospacing="1" w:after="119"/>
              <w:rPr>
                <w:sz w:val="18"/>
                <w:szCs w:val="18"/>
                <w:lang w:eastAsia="ru-RU"/>
              </w:rPr>
            </w:pPr>
            <w:r w:rsidRPr="00CE19EB">
              <w:rPr>
                <w:sz w:val="18"/>
                <w:szCs w:val="18"/>
                <w:lang w:eastAsia="ru-RU"/>
              </w:rPr>
              <w:t xml:space="preserve">- постановление Правительства Российской Федерации от 01 октября 2015 года № 1050 «Об утверждении требований к программам комплексного развития социальной инфраструктуры поселений, городских округов» </w:t>
            </w:r>
          </w:p>
        </w:tc>
      </w:tr>
      <w:tr w:rsidR="00CE19EB" w:rsidRPr="00CE19EB" w:rsidTr="00CE19EB">
        <w:trPr>
          <w:trHeight w:val="600"/>
          <w:tblCellSpacing w:w="0" w:type="dxa"/>
          <w:jc w:val="center"/>
        </w:trPr>
        <w:tc>
          <w:tcPr>
            <w:tcW w:w="2160" w:type="dxa"/>
            <w:tcBorders>
              <w:top w:val="outset" w:sz="6" w:space="0" w:color="000000"/>
              <w:bottom w:val="outset" w:sz="6" w:space="0" w:color="000000"/>
              <w:right w:val="outset" w:sz="6" w:space="0" w:color="000000"/>
            </w:tcBorders>
          </w:tcPr>
          <w:p w:rsidR="00CE19EB" w:rsidRPr="00CE19EB" w:rsidRDefault="00CE19EB" w:rsidP="00CE19EB">
            <w:pPr>
              <w:spacing w:before="100" w:beforeAutospacing="1" w:after="119"/>
              <w:rPr>
                <w:sz w:val="18"/>
                <w:szCs w:val="18"/>
                <w:lang w:eastAsia="ru-RU"/>
              </w:rPr>
            </w:pPr>
            <w:r w:rsidRPr="00CE19EB">
              <w:rPr>
                <w:sz w:val="18"/>
                <w:szCs w:val="18"/>
                <w:lang w:eastAsia="ru-RU"/>
              </w:rPr>
              <w:t>Разработчик программы</w:t>
            </w:r>
          </w:p>
        </w:tc>
        <w:tc>
          <w:tcPr>
            <w:tcW w:w="6900" w:type="dxa"/>
            <w:tcBorders>
              <w:top w:val="outset" w:sz="6" w:space="0" w:color="000000"/>
              <w:left w:val="outset" w:sz="6" w:space="0" w:color="000000"/>
              <w:bottom w:val="outset" w:sz="6" w:space="0" w:color="000000"/>
            </w:tcBorders>
          </w:tcPr>
          <w:p w:rsidR="00CE19EB" w:rsidRPr="00CE19EB" w:rsidRDefault="00CE19EB" w:rsidP="00CE19EB">
            <w:pPr>
              <w:spacing w:before="100" w:beforeAutospacing="1" w:after="119"/>
              <w:rPr>
                <w:sz w:val="18"/>
                <w:szCs w:val="18"/>
                <w:lang w:eastAsia="ru-RU"/>
              </w:rPr>
            </w:pPr>
            <w:r w:rsidRPr="00CE19EB">
              <w:rPr>
                <w:color w:val="000000"/>
                <w:sz w:val="18"/>
                <w:szCs w:val="18"/>
                <w:lang w:eastAsia="ru-RU"/>
              </w:rPr>
              <w:t xml:space="preserve">Администрация </w:t>
            </w:r>
            <w:r w:rsidRPr="00CE19EB">
              <w:rPr>
                <w:sz w:val="18"/>
                <w:szCs w:val="18"/>
                <w:lang w:eastAsia="ru-RU"/>
              </w:rPr>
              <w:t xml:space="preserve">Вышинского </w:t>
            </w:r>
            <w:r w:rsidRPr="00CE19EB">
              <w:rPr>
                <w:color w:val="000000"/>
                <w:sz w:val="18"/>
                <w:szCs w:val="18"/>
                <w:lang w:eastAsia="ru-RU"/>
              </w:rPr>
              <w:t>сельского поселения Зубово-Полянского муниципального района Республики Мордовия</w:t>
            </w:r>
          </w:p>
        </w:tc>
      </w:tr>
      <w:tr w:rsidR="00CE19EB" w:rsidRPr="00CE19EB" w:rsidTr="00CE19EB">
        <w:trPr>
          <w:trHeight w:val="510"/>
          <w:tblCellSpacing w:w="0" w:type="dxa"/>
          <w:jc w:val="center"/>
        </w:trPr>
        <w:tc>
          <w:tcPr>
            <w:tcW w:w="2160" w:type="dxa"/>
            <w:tcBorders>
              <w:top w:val="outset" w:sz="6" w:space="0" w:color="000000"/>
              <w:bottom w:val="outset" w:sz="6" w:space="0" w:color="000000"/>
              <w:right w:val="outset" w:sz="6" w:space="0" w:color="000000"/>
            </w:tcBorders>
          </w:tcPr>
          <w:p w:rsidR="00CE19EB" w:rsidRPr="00CE19EB" w:rsidRDefault="00CE19EB" w:rsidP="00CE19EB">
            <w:pPr>
              <w:spacing w:before="100" w:beforeAutospacing="1" w:after="119"/>
              <w:rPr>
                <w:sz w:val="18"/>
                <w:szCs w:val="18"/>
                <w:lang w:eastAsia="ru-RU"/>
              </w:rPr>
            </w:pPr>
            <w:r w:rsidRPr="00CE19EB">
              <w:rPr>
                <w:sz w:val="18"/>
                <w:szCs w:val="18"/>
                <w:lang w:eastAsia="ru-RU"/>
              </w:rPr>
              <w:t>Исполнители программы</w:t>
            </w:r>
          </w:p>
        </w:tc>
        <w:tc>
          <w:tcPr>
            <w:tcW w:w="6900" w:type="dxa"/>
            <w:tcBorders>
              <w:top w:val="outset" w:sz="6" w:space="0" w:color="000000"/>
              <w:left w:val="outset" w:sz="6" w:space="0" w:color="000000"/>
              <w:bottom w:val="outset" w:sz="6" w:space="0" w:color="000000"/>
            </w:tcBorders>
          </w:tcPr>
          <w:p w:rsidR="00CE19EB" w:rsidRPr="00CE19EB" w:rsidRDefault="00CE19EB" w:rsidP="00CE19EB">
            <w:pPr>
              <w:spacing w:before="100" w:beforeAutospacing="1" w:after="119"/>
              <w:rPr>
                <w:sz w:val="18"/>
                <w:szCs w:val="18"/>
                <w:lang w:eastAsia="ru-RU"/>
              </w:rPr>
            </w:pPr>
            <w:r w:rsidRPr="00CE19EB">
              <w:rPr>
                <w:color w:val="000000"/>
                <w:sz w:val="18"/>
                <w:szCs w:val="18"/>
                <w:lang w:eastAsia="ru-RU"/>
              </w:rPr>
              <w:t xml:space="preserve">Администрация </w:t>
            </w:r>
            <w:r w:rsidRPr="00CE19EB">
              <w:rPr>
                <w:sz w:val="18"/>
                <w:szCs w:val="18"/>
                <w:lang w:eastAsia="ru-RU"/>
              </w:rPr>
              <w:t xml:space="preserve">Вышинского </w:t>
            </w:r>
            <w:r w:rsidRPr="00CE19EB">
              <w:rPr>
                <w:color w:val="000000"/>
                <w:sz w:val="18"/>
                <w:szCs w:val="18"/>
                <w:lang w:eastAsia="ru-RU"/>
              </w:rPr>
              <w:t>сельского поселения Зубово-Полянского муниципального района Республики Мордовия</w:t>
            </w:r>
          </w:p>
        </w:tc>
      </w:tr>
      <w:tr w:rsidR="00CE19EB" w:rsidRPr="00CE19EB" w:rsidTr="00CE19EB">
        <w:trPr>
          <w:trHeight w:val="630"/>
          <w:tblCellSpacing w:w="0" w:type="dxa"/>
          <w:jc w:val="center"/>
        </w:trPr>
        <w:tc>
          <w:tcPr>
            <w:tcW w:w="2160" w:type="dxa"/>
            <w:tcBorders>
              <w:top w:val="outset" w:sz="6" w:space="0" w:color="000000"/>
              <w:bottom w:val="outset" w:sz="6" w:space="0" w:color="000000"/>
              <w:right w:val="outset" w:sz="6" w:space="0" w:color="000000"/>
            </w:tcBorders>
          </w:tcPr>
          <w:p w:rsidR="00CE19EB" w:rsidRPr="00CE19EB" w:rsidRDefault="00CE19EB" w:rsidP="00CE19EB">
            <w:pPr>
              <w:spacing w:before="100" w:beforeAutospacing="1" w:after="119"/>
              <w:rPr>
                <w:sz w:val="18"/>
                <w:szCs w:val="18"/>
                <w:lang w:eastAsia="ru-RU"/>
              </w:rPr>
            </w:pPr>
            <w:r w:rsidRPr="00CE19EB">
              <w:rPr>
                <w:sz w:val="18"/>
                <w:szCs w:val="18"/>
                <w:lang w:eastAsia="ru-RU"/>
              </w:rPr>
              <w:t>Контроль за реализацией программы</w:t>
            </w:r>
          </w:p>
        </w:tc>
        <w:tc>
          <w:tcPr>
            <w:tcW w:w="6900" w:type="dxa"/>
            <w:tcBorders>
              <w:top w:val="outset" w:sz="6" w:space="0" w:color="000000"/>
              <w:left w:val="outset" w:sz="6" w:space="0" w:color="000000"/>
              <w:bottom w:val="outset" w:sz="6" w:space="0" w:color="000000"/>
            </w:tcBorders>
          </w:tcPr>
          <w:p w:rsidR="00CE19EB" w:rsidRPr="00CE19EB" w:rsidRDefault="00CE19EB" w:rsidP="00CE19EB">
            <w:pPr>
              <w:spacing w:before="100" w:beforeAutospacing="1" w:after="119"/>
              <w:rPr>
                <w:sz w:val="18"/>
                <w:szCs w:val="18"/>
                <w:lang w:eastAsia="ru-RU"/>
              </w:rPr>
            </w:pPr>
            <w:r w:rsidRPr="00CE19EB">
              <w:rPr>
                <w:color w:val="000000"/>
                <w:sz w:val="18"/>
                <w:szCs w:val="18"/>
                <w:lang w:eastAsia="ru-RU"/>
              </w:rPr>
              <w:t xml:space="preserve">Контроль за реализацией Программы осуществляет администрация </w:t>
            </w:r>
            <w:r w:rsidRPr="00CE19EB">
              <w:rPr>
                <w:sz w:val="18"/>
                <w:szCs w:val="18"/>
                <w:lang w:eastAsia="ru-RU"/>
              </w:rPr>
              <w:t xml:space="preserve">Вышинского </w:t>
            </w:r>
            <w:r w:rsidRPr="00CE19EB">
              <w:rPr>
                <w:color w:val="000000"/>
                <w:sz w:val="18"/>
                <w:szCs w:val="18"/>
                <w:lang w:eastAsia="ru-RU"/>
              </w:rPr>
              <w:t xml:space="preserve">сельского поселения Зубово-Полянского муниципального района Республики Мордовия, </w:t>
            </w:r>
            <w:r w:rsidRPr="00CE19EB">
              <w:rPr>
                <w:sz w:val="18"/>
                <w:szCs w:val="18"/>
                <w:lang w:eastAsia="ru-RU"/>
              </w:rPr>
              <w:t xml:space="preserve">и Совет депутатов </w:t>
            </w:r>
            <w:r w:rsidRPr="00CE19EB">
              <w:rPr>
                <w:color w:val="000000"/>
                <w:sz w:val="18"/>
                <w:szCs w:val="18"/>
                <w:lang w:eastAsia="ru-RU"/>
              </w:rPr>
              <w:t>Вышинского сельского поселения Зубово-Полянского муниципального района Республики Мордовия</w:t>
            </w:r>
          </w:p>
        </w:tc>
      </w:tr>
      <w:tr w:rsidR="00CE19EB" w:rsidRPr="00CE19EB" w:rsidTr="006821A8">
        <w:trPr>
          <w:trHeight w:val="904"/>
          <w:tblCellSpacing w:w="0" w:type="dxa"/>
          <w:jc w:val="center"/>
        </w:trPr>
        <w:tc>
          <w:tcPr>
            <w:tcW w:w="2160" w:type="dxa"/>
            <w:tcBorders>
              <w:top w:val="outset" w:sz="6" w:space="0" w:color="000000"/>
              <w:bottom w:val="outset" w:sz="6" w:space="0" w:color="000000"/>
              <w:right w:val="outset" w:sz="6" w:space="0" w:color="000000"/>
            </w:tcBorders>
          </w:tcPr>
          <w:p w:rsidR="00CE19EB" w:rsidRPr="00CE19EB" w:rsidRDefault="00CE19EB" w:rsidP="00CE19EB">
            <w:pPr>
              <w:spacing w:before="100" w:beforeAutospacing="1" w:after="119"/>
              <w:rPr>
                <w:sz w:val="18"/>
                <w:szCs w:val="18"/>
                <w:lang w:eastAsia="ru-RU"/>
              </w:rPr>
            </w:pPr>
            <w:r w:rsidRPr="00CE19EB">
              <w:rPr>
                <w:sz w:val="18"/>
                <w:szCs w:val="18"/>
                <w:lang w:eastAsia="ru-RU"/>
              </w:rPr>
              <w:t>Цель программы</w:t>
            </w:r>
          </w:p>
        </w:tc>
        <w:tc>
          <w:tcPr>
            <w:tcW w:w="6900" w:type="dxa"/>
            <w:tcBorders>
              <w:top w:val="outset" w:sz="6" w:space="0" w:color="000000"/>
              <w:left w:val="outset" w:sz="6" w:space="0" w:color="000000"/>
              <w:bottom w:val="outset" w:sz="6" w:space="0" w:color="000000"/>
            </w:tcBorders>
          </w:tcPr>
          <w:p w:rsidR="00CE19EB" w:rsidRPr="00CE19EB" w:rsidRDefault="00CE19EB" w:rsidP="00CE19EB">
            <w:pPr>
              <w:spacing w:before="100" w:beforeAutospacing="1" w:after="119"/>
              <w:rPr>
                <w:sz w:val="18"/>
                <w:szCs w:val="18"/>
                <w:lang w:eastAsia="ru-RU"/>
              </w:rPr>
            </w:pPr>
            <w:r w:rsidRPr="00CE19EB">
              <w:rPr>
                <w:sz w:val="18"/>
                <w:szCs w:val="18"/>
                <w:lang w:eastAsia="ru-RU"/>
              </w:rPr>
              <w:t xml:space="preserve">Создание материальной базы развития социальной инфраструктуры для обеспечения решения главной стратегической цели - повышение качества жизни населения на территории муниципального образования </w:t>
            </w:r>
            <w:r w:rsidRPr="00CE19EB">
              <w:rPr>
                <w:color w:val="000000"/>
                <w:sz w:val="18"/>
                <w:szCs w:val="18"/>
                <w:lang w:eastAsia="ru-RU"/>
              </w:rPr>
              <w:t>Вышинского сельское поселение Зубово-Полянского муниципального района Республики Мордовия</w:t>
            </w:r>
          </w:p>
        </w:tc>
      </w:tr>
      <w:tr w:rsidR="00CE19EB" w:rsidRPr="00CE19EB" w:rsidTr="006821A8">
        <w:trPr>
          <w:trHeight w:val="3707"/>
          <w:tblCellSpacing w:w="0" w:type="dxa"/>
          <w:jc w:val="center"/>
        </w:trPr>
        <w:tc>
          <w:tcPr>
            <w:tcW w:w="2160" w:type="dxa"/>
            <w:tcBorders>
              <w:top w:val="outset" w:sz="6" w:space="0" w:color="000000"/>
              <w:bottom w:val="outset" w:sz="6" w:space="0" w:color="000000"/>
              <w:right w:val="outset" w:sz="6" w:space="0" w:color="000000"/>
            </w:tcBorders>
          </w:tcPr>
          <w:p w:rsidR="00CE19EB" w:rsidRPr="00CE19EB" w:rsidRDefault="00CE19EB" w:rsidP="00CE19EB">
            <w:pPr>
              <w:spacing w:before="100" w:beforeAutospacing="1" w:after="119"/>
              <w:rPr>
                <w:sz w:val="18"/>
                <w:szCs w:val="18"/>
                <w:lang w:eastAsia="ru-RU"/>
              </w:rPr>
            </w:pPr>
            <w:r w:rsidRPr="00CE19EB">
              <w:rPr>
                <w:sz w:val="18"/>
                <w:szCs w:val="18"/>
                <w:lang w:eastAsia="ru-RU"/>
              </w:rPr>
              <w:lastRenderedPageBreak/>
              <w:t>Задачи программы</w:t>
            </w:r>
          </w:p>
        </w:tc>
        <w:tc>
          <w:tcPr>
            <w:tcW w:w="6900" w:type="dxa"/>
            <w:tcBorders>
              <w:top w:val="outset" w:sz="6" w:space="0" w:color="000000"/>
              <w:left w:val="outset" w:sz="6" w:space="0" w:color="000000"/>
              <w:bottom w:val="outset" w:sz="6" w:space="0" w:color="000000"/>
            </w:tcBorders>
          </w:tcPr>
          <w:p w:rsidR="00CE19EB" w:rsidRPr="00CE19EB" w:rsidRDefault="00CE19EB" w:rsidP="00CE19EB">
            <w:pPr>
              <w:spacing w:before="100" w:beforeAutospacing="1"/>
              <w:ind w:firstLine="539"/>
              <w:rPr>
                <w:sz w:val="18"/>
                <w:szCs w:val="18"/>
                <w:lang w:eastAsia="ru-RU"/>
              </w:rPr>
            </w:pPr>
            <w:r w:rsidRPr="00CE19EB">
              <w:rPr>
                <w:color w:val="000000"/>
                <w:sz w:val="18"/>
                <w:szCs w:val="18"/>
                <w:lang w:eastAsia="ru-RU"/>
              </w:rPr>
              <w:t xml:space="preserve">а) </w:t>
            </w:r>
            <w:r w:rsidRPr="00CE19EB">
              <w:rPr>
                <w:sz w:val="18"/>
                <w:szCs w:val="18"/>
                <w:lang w:eastAsia="ru-RU"/>
              </w:rPr>
              <w:t xml:space="preserve">Повышение </w:t>
            </w:r>
            <w:r w:rsidRPr="00CE19EB">
              <w:rPr>
                <w:color w:val="000000"/>
                <w:sz w:val="18"/>
                <w:szCs w:val="18"/>
                <w:lang w:eastAsia="ru-RU"/>
              </w:rPr>
              <w:t>безопасности, качества и эффективности использования населением объектов социальной инфраструктуры поселения;</w:t>
            </w:r>
          </w:p>
          <w:p w:rsidR="00CE19EB" w:rsidRPr="00CE19EB" w:rsidRDefault="00CE19EB" w:rsidP="00CE19EB">
            <w:pPr>
              <w:spacing w:before="100" w:beforeAutospacing="1"/>
              <w:ind w:firstLine="539"/>
              <w:rPr>
                <w:sz w:val="18"/>
                <w:szCs w:val="18"/>
                <w:lang w:eastAsia="ru-RU"/>
              </w:rPr>
            </w:pPr>
            <w:r w:rsidRPr="00CE19EB">
              <w:rPr>
                <w:color w:val="000000"/>
                <w:sz w:val="18"/>
                <w:szCs w:val="18"/>
                <w:lang w:eastAsia="ru-RU"/>
              </w:rPr>
              <w:t>б)</w:t>
            </w:r>
            <w:r w:rsidRPr="00CE19EB">
              <w:rPr>
                <w:sz w:val="18"/>
                <w:szCs w:val="18"/>
                <w:lang w:eastAsia="ru-RU"/>
              </w:rPr>
              <w:t xml:space="preserve"> Обеспечение</w:t>
            </w:r>
            <w:r w:rsidRPr="00CE19EB">
              <w:rPr>
                <w:color w:val="000000"/>
                <w:sz w:val="18"/>
                <w:szCs w:val="18"/>
                <w:lang w:eastAsia="ru-RU"/>
              </w:rPr>
              <w:t xml:space="preserve"> доступности объектов социальной инфраструктуры для населения поселения в соответствии с нормативами градостроительного проектирования </w:t>
            </w:r>
            <w:r w:rsidRPr="00CE19EB">
              <w:rPr>
                <w:sz w:val="18"/>
                <w:szCs w:val="18"/>
                <w:lang w:eastAsia="ru-RU"/>
              </w:rPr>
              <w:t xml:space="preserve">Вышинского </w:t>
            </w:r>
            <w:r w:rsidRPr="00CE19EB">
              <w:rPr>
                <w:color w:val="000000"/>
                <w:sz w:val="18"/>
                <w:szCs w:val="18"/>
                <w:lang w:eastAsia="ru-RU"/>
              </w:rPr>
              <w:t>сельского поселения;</w:t>
            </w:r>
          </w:p>
          <w:p w:rsidR="00CE19EB" w:rsidRPr="00CE19EB" w:rsidRDefault="00CE19EB" w:rsidP="00CE19EB">
            <w:pPr>
              <w:spacing w:before="100" w:beforeAutospacing="1"/>
              <w:ind w:firstLine="539"/>
              <w:rPr>
                <w:sz w:val="18"/>
                <w:szCs w:val="18"/>
                <w:lang w:eastAsia="ru-RU"/>
              </w:rPr>
            </w:pPr>
            <w:r w:rsidRPr="00CE19EB">
              <w:rPr>
                <w:color w:val="000000"/>
                <w:sz w:val="18"/>
                <w:szCs w:val="18"/>
                <w:lang w:eastAsia="ru-RU"/>
              </w:rPr>
              <w:t xml:space="preserve">в) </w:t>
            </w:r>
            <w:r w:rsidRPr="00CE19EB">
              <w:rPr>
                <w:sz w:val="18"/>
                <w:szCs w:val="18"/>
                <w:lang w:eastAsia="ru-RU"/>
              </w:rPr>
              <w:t>Обеспечение</w:t>
            </w:r>
            <w:r w:rsidRPr="00CE19EB">
              <w:rPr>
                <w:color w:val="000000"/>
                <w:sz w:val="18"/>
                <w:szCs w:val="18"/>
                <w:lang w:eastAsia="ru-RU"/>
              </w:rPr>
              <w:t xml:space="preserve"> сбалансированного, перспективного развитие социальной инфраструктуры поселения в соответствии с установленными потребностями в объектах социальной инфраструктуры поселения;</w:t>
            </w:r>
          </w:p>
          <w:p w:rsidR="00CE19EB" w:rsidRPr="00CE19EB" w:rsidRDefault="00CE19EB" w:rsidP="00CE19EB">
            <w:pPr>
              <w:spacing w:before="100" w:beforeAutospacing="1"/>
              <w:ind w:firstLine="539"/>
              <w:rPr>
                <w:sz w:val="18"/>
                <w:szCs w:val="18"/>
                <w:lang w:eastAsia="ru-RU"/>
              </w:rPr>
            </w:pPr>
            <w:r w:rsidRPr="00CE19EB">
              <w:rPr>
                <w:color w:val="000000"/>
                <w:sz w:val="18"/>
                <w:szCs w:val="18"/>
                <w:lang w:eastAsia="ru-RU"/>
              </w:rPr>
              <w:t xml:space="preserve">г) </w:t>
            </w:r>
            <w:r w:rsidRPr="00CE19EB">
              <w:rPr>
                <w:sz w:val="18"/>
                <w:szCs w:val="18"/>
                <w:lang w:eastAsia="ru-RU"/>
              </w:rPr>
              <w:t>Обеспечение</w:t>
            </w:r>
            <w:r w:rsidRPr="00CE19EB">
              <w:rPr>
                <w:color w:val="000000"/>
                <w:sz w:val="18"/>
                <w:szCs w:val="18"/>
                <w:lang w:eastAsia="ru-RU"/>
              </w:rPr>
              <w:t xml:space="preserve"> достижения расчетного уровня обеспеченности населения поселения услугами в областях образования, здравоохранения, физической культуры и массового спорта и культуры;</w:t>
            </w:r>
          </w:p>
          <w:p w:rsidR="00CE19EB" w:rsidRPr="00CE19EB" w:rsidRDefault="00CE19EB" w:rsidP="00CE19EB">
            <w:pPr>
              <w:spacing w:before="100" w:beforeAutospacing="1" w:after="119"/>
              <w:ind w:firstLine="539"/>
              <w:rPr>
                <w:sz w:val="18"/>
                <w:szCs w:val="18"/>
                <w:lang w:eastAsia="ru-RU"/>
              </w:rPr>
            </w:pPr>
            <w:r w:rsidRPr="00CE19EB">
              <w:rPr>
                <w:color w:val="000000"/>
                <w:sz w:val="18"/>
                <w:szCs w:val="18"/>
                <w:lang w:eastAsia="ru-RU"/>
              </w:rPr>
              <w:t xml:space="preserve">д) </w:t>
            </w:r>
            <w:r w:rsidRPr="00CE19EB">
              <w:rPr>
                <w:sz w:val="18"/>
                <w:szCs w:val="18"/>
                <w:lang w:eastAsia="ru-RU"/>
              </w:rPr>
              <w:t xml:space="preserve">Повышение </w:t>
            </w:r>
            <w:r w:rsidRPr="00CE19EB">
              <w:rPr>
                <w:color w:val="000000"/>
                <w:sz w:val="18"/>
                <w:szCs w:val="18"/>
                <w:lang w:eastAsia="ru-RU"/>
              </w:rPr>
              <w:t>эффективности функционирования действующей социальной инфраструктуры.</w:t>
            </w:r>
          </w:p>
        </w:tc>
      </w:tr>
      <w:tr w:rsidR="00CE19EB" w:rsidRPr="00CE19EB" w:rsidTr="006821A8">
        <w:trPr>
          <w:trHeight w:val="221"/>
          <w:tblCellSpacing w:w="0" w:type="dxa"/>
          <w:jc w:val="center"/>
        </w:trPr>
        <w:tc>
          <w:tcPr>
            <w:tcW w:w="2160" w:type="dxa"/>
            <w:tcBorders>
              <w:top w:val="outset" w:sz="6" w:space="0" w:color="000000"/>
              <w:bottom w:val="outset" w:sz="6" w:space="0" w:color="000000"/>
              <w:right w:val="outset" w:sz="6" w:space="0" w:color="000000"/>
            </w:tcBorders>
          </w:tcPr>
          <w:p w:rsidR="00CE19EB" w:rsidRPr="00CE19EB" w:rsidRDefault="00CE19EB" w:rsidP="00CE19EB">
            <w:pPr>
              <w:spacing w:before="100" w:beforeAutospacing="1" w:after="119"/>
              <w:rPr>
                <w:sz w:val="18"/>
                <w:szCs w:val="18"/>
                <w:lang w:eastAsia="ru-RU"/>
              </w:rPr>
            </w:pPr>
            <w:r w:rsidRPr="00CE19EB">
              <w:rPr>
                <w:sz w:val="18"/>
                <w:szCs w:val="18"/>
                <w:lang w:eastAsia="ru-RU"/>
              </w:rPr>
              <w:t>Сроки реализации программы</w:t>
            </w:r>
          </w:p>
        </w:tc>
        <w:tc>
          <w:tcPr>
            <w:tcW w:w="6900" w:type="dxa"/>
            <w:tcBorders>
              <w:top w:val="outset" w:sz="6" w:space="0" w:color="000000"/>
              <w:left w:val="outset" w:sz="6" w:space="0" w:color="000000"/>
              <w:bottom w:val="outset" w:sz="6" w:space="0" w:color="000000"/>
            </w:tcBorders>
          </w:tcPr>
          <w:p w:rsidR="00CE19EB" w:rsidRPr="00CE19EB" w:rsidRDefault="00CE19EB" w:rsidP="00CE19EB">
            <w:pPr>
              <w:spacing w:before="100" w:beforeAutospacing="1" w:after="119"/>
              <w:rPr>
                <w:sz w:val="18"/>
                <w:szCs w:val="18"/>
                <w:lang w:eastAsia="ru-RU"/>
              </w:rPr>
            </w:pPr>
            <w:r w:rsidRPr="00CE19EB">
              <w:rPr>
                <w:sz w:val="18"/>
                <w:szCs w:val="18"/>
                <w:lang w:eastAsia="ru-RU"/>
              </w:rPr>
              <w:t>2018-2028 годы</w:t>
            </w:r>
          </w:p>
        </w:tc>
      </w:tr>
      <w:tr w:rsidR="00CE19EB" w:rsidRPr="00CE19EB" w:rsidTr="00CE19EB">
        <w:trPr>
          <w:trHeight w:val="570"/>
          <w:tblCellSpacing w:w="0" w:type="dxa"/>
          <w:jc w:val="center"/>
        </w:trPr>
        <w:tc>
          <w:tcPr>
            <w:tcW w:w="2160" w:type="dxa"/>
            <w:tcBorders>
              <w:top w:val="outset" w:sz="6" w:space="0" w:color="000000"/>
              <w:bottom w:val="outset" w:sz="6" w:space="0" w:color="000000"/>
              <w:right w:val="outset" w:sz="6" w:space="0" w:color="000000"/>
            </w:tcBorders>
          </w:tcPr>
          <w:p w:rsidR="00CE19EB" w:rsidRPr="00CE19EB" w:rsidRDefault="00CE19EB" w:rsidP="00CE19EB">
            <w:pPr>
              <w:spacing w:before="100" w:beforeAutospacing="1" w:after="119"/>
              <w:jc w:val="center"/>
              <w:rPr>
                <w:sz w:val="18"/>
                <w:szCs w:val="18"/>
                <w:lang w:eastAsia="ru-RU"/>
              </w:rPr>
            </w:pPr>
            <w:r w:rsidRPr="00CE19EB">
              <w:rPr>
                <w:sz w:val="18"/>
                <w:szCs w:val="18"/>
                <w:lang w:eastAsia="ru-RU"/>
              </w:rPr>
              <w:t>Объемы и источники финансирования</w:t>
            </w:r>
          </w:p>
        </w:tc>
        <w:tc>
          <w:tcPr>
            <w:tcW w:w="6900" w:type="dxa"/>
            <w:tcBorders>
              <w:top w:val="outset" w:sz="6" w:space="0" w:color="000000"/>
              <w:left w:val="outset" w:sz="6" w:space="0" w:color="000000"/>
              <w:bottom w:val="outset" w:sz="6" w:space="0" w:color="000000"/>
            </w:tcBorders>
          </w:tcPr>
          <w:p w:rsidR="00CE19EB" w:rsidRPr="00CE19EB" w:rsidRDefault="00CE19EB" w:rsidP="00CE19EB">
            <w:pPr>
              <w:spacing w:before="100" w:beforeAutospacing="1"/>
              <w:rPr>
                <w:sz w:val="18"/>
                <w:szCs w:val="18"/>
                <w:lang w:eastAsia="ru-RU"/>
              </w:rPr>
            </w:pPr>
            <w:r w:rsidRPr="00CE19EB">
              <w:rPr>
                <w:sz w:val="18"/>
                <w:szCs w:val="18"/>
                <w:lang w:eastAsia="ru-RU"/>
              </w:rPr>
              <w:t>Источники финансирования:</w:t>
            </w:r>
          </w:p>
          <w:p w:rsidR="00CE19EB" w:rsidRPr="00CE19EB" w:rsidRDefault="00CE19EB" w:rsidP="00CE19EB">
            <w:pPr>
              <w:spacing w:before="100" w:beforeAutospacing="1"/>
              <w:rPr>
                <w:sz w:val="18"/>
                <w:szCs w:val="18"/>
                <w:lang w:eastAsia="ru-RU"/>
              </w:rPr>
            </w:pPr>
            <w:r w:rsidRPr="00CE19EB">
              <w:rPr>
                <w:color w:val="000000"/>
                <w:sz w:val="18"/>
                <w:szCs w:val="18"/>
                <w:lang w:eastAsia="ru-RU"/>
              </w:rPr>
              <w:t>1- средства республиканского бюджета;</w:t>
            </w:r>
          </w:p>
          <w:p w:rsidR="00CE19EB" w:rsidRPr="00CE19EB" w:rsidRDefault="00CE19EB" w:rsidP="00CE19EB">
            <w:pPr>
              <w:spacing w:before="100" w:beforeAutospacing="1"/>
              <w:rPr>
                <w:color w:val="000000"/>
                <w:sz w:val="18"/>
                <w:szCs w:val="18"/>
                <w:lang w:eastAsia="ru-RU"/>
              </w:rPr>
            </w:pPr>
            <w:r w:rsidRPr="00CE19EB">
              <w:rPr>
                <w:color w:val="000000"/>
                <w:sz w:val="18"/>
                <w:szCs w:val="18"/>
                <w:lang w:eastAsia="ru-RU"/>
              </w:rPr>
              <w:t>2- средства местного бюджета  15,0 тыс. руб.</w:t>
            </w:r>
          </w:p>
          <w:p w:rsidR="00CE19EB" w:rsidRPr="00CE19EB" w:rsidRDefault="00CE19EB" w:rsidP="00CE19EB">
            <w:pPr>
              <w:spacing w:before="100" w:beforeAutospacing="1"/>
              <w:rPr>
                <w:sz w:val="18"/>
                <w:szCs w:val="18"/>
                <w:lang w:eastAsia="ru-RU"/>
              </w:rPr>
            </w:pPr>
            <w:r w:rsidRPr="00CE19EB">
              <w:rPr>
                <w:color w:val="000000"/>
                <w:sz w:val="18"/>
                <w:szCs w:val="18"/>
                <w:lang w:eastAsia="ru-RU"/>
              </w:rPr>
              <w:t>3. –внебюджетные средства 15,0 тыс. руб.</w:t>
            </w:r>
          </w:p>
          <w:p w:rsidR="00CE19EB" w:rsidRPr="00CE19EB" w:rsidRDefault="00CE19EB" w:rsidP="00CE19EB">
            <w:pPr>
              <w:spacing w:before="100" w:beforeAutospacing="1" w:after="119"/>
              <w:rPr>
                <w:sz w:val="18"/>
                <w:szCs w:val="18"/>
                <w:lang w:eastAsia="ru-RU"/>
              </w:rPr>
            </w:pPr>
            <w:r w:rsidRPr="00CE19EB">
              <w:rPr>
                <w:sz w:val="18"/>
                <w:szCs w:val="18"/>
                <w:lang w:eastAsia="ru-RU"/>
              </w:rPr>
              <w:t>Бюджетные ассигнования, предусмотренные в плановом периоде 2018-2028 годов, будут уточнены при формировании проектов бюджета поселения с учетом изменения ассигнований из бюджета Зубово-Полянского муниципального района и бюджета Республики Мордовия.</w:t>
            </w:r>
          </w:p>
        </w:tc>
      </w:tr>
      <w:tr w:rsidR="00CE19EB" w:rsidRPr="00CE19EB" w:rsidTr="00CE19EB">
        <w:trPr>
          <w:tblCellSpacing w:w="0" w:type="dxa"/>
          <w:jc w:val="center"/>
        </w:trPr>
        <w:tc>
          <w:tcPr>
            <w:tcW w:w="2160" w:type="dxa"/>
            <w:tcBorders>
              <w:top w:val="outset" w:sz="6" w:space="0" w:color="000000"/>
              <w:bottom w:val="outset" w:sz="6" w:space="0" w:color="000000"/>
              <w:right w:val="outset" w:sz="6" w:space="0" w:color="000000"/>
            </w:tcBorders>
          </w:tcPr>
          <w:p w:rsidR="00CE19EB" w:rsidRPr="00CE19EB" w:rsidRDefault="00CE19EB" w:rsidP="006821A8">
            <w:pPr>
              <w:spacing w:before="100" w:beforeAutospacing="1"/>
              <w:jc w:val="center"/>
              <w:rPr>
                <w:sz w:val="18"/>
                <w:szCs w:val="18"/>
                <w:lang w:eastAsia="ru-RU"/>
              </w:rPr>
            </w:pPr>
            <w:r w:rsidRPr="00CE19EB">
              <w:rPr>
                <w:sz w:val="18"/>
                <w:szCs w:val="18"/>
                <w:lang w:eastAsia="ru-RU"/>
              </w:rPr>
              <w:t>Ожидаемые результаты реализации программы</w:t>
            </w:r>
          </w:p>
        </w:tc>
        <w:tc>
          <w:tcPr>
            <w:tcW w:w="6900" w:type="dxa"/>
            <w:tcBorders>
              <w:top w:val="outset" w:sz="6" w:space="0" w:color="000000"/>
              <w:left w:val="outset" w:sz="6" w:space="0" w:color="000000"/>
              <w:bottom w:val="outset" w:sz="6" w:space="0" w:color="000000"/>
            </w:tcBorders>
          </w:tcPr>
          <w:p w:rsidR="00CE19EB" w:rsidRPr="00CE19EB" w:rsidRDefault="00CE19EB" w:rsidP="00CE19EB">
            <w:pPr>
              <w:spacing w:before="100" w:beforeAutospacing="1" w:after="119"/>
              <w:rPr>
                <w:sz w:val="18"/>
                <w:szCs w:val="18"/>
                <w:lang w:eastAsia="ru-RU"/>
              </w:rPr>
            </w:pPr>
            <w:r w:rsidRPr="00CE19EB">
              <w:rPr>
                <w:color w:val="000000"/>
                <w:sz w:val="18"/>
                <w:szCs w:val="18"/>
                <w:lang w:eastAsia="ru-RU"/>
              </w:rPr>
              <w:t>Развитие социальной инфраструктуры, образования, здравоохранения, культуры, физкультуры и спорта.</w:t>
            </w:r>
          </w:p>
        </w:tc>
      </w:tr>
    </w:tbl>
    <w:p w:rsidR="00CE19EB" w:rsidRPr="00CE19EB" w:rsidRDefault="00CE19EB" w:rsidP="00CE19EB">
      <w:pPr>
        <w:shd w:val="clear" w:color="auto" w:fill="FFFFFF"/>
        <w:spacing w:before="100" w:beforeAutospacing="1"/>
        <w:jc w:val="center"/>
        <w:rPr>
          <w:sz w:val="18"/>
          <w:szCs w:val="18"/>
          <w:lang w:eastAsia="ru-RU"/>
        </w:rPr>
      </w:pPr>
      <w:bookmarkStart w:id="1" w:name="_Toc309889325"/>
      <w:bookmarkEnd w:id="1"/>
      <w:r w:rsidRPr="00CE19EB">
        <w:rPr>
          <w:b/>
          <w:bCs/>
          <w:color w:val="000000"/>
          <w:sz w:val="18"/>
          <w:szCs w:val="18"/>
          <w:lang w:eastAsia="ru-RU"/>
        </w:rPr>
        <w:t>СОЦИАЛЬНО – ЭКОНОМИЧЕСКОЕ РАЗВИТИЕ</w:t>
      </w:r>
    </w:p>
    <w:p w:rsidR="00CE19EB" w:rsidRPr="00CE19EB" w:rsidRDefault="00CE19EB" w:rsidP="00CE19EB">
      <w:pPr>
        <w:spacing w:before="100" w:beforeAutospacing="1"/>
        <w:jc w:val="center"/>
        <w:rPr>
          <w:sz w:val="18"/>
          <w:szCs w:val="18"/>
          <w:lang w:eastAsia="ru-RU"/>
        </w:rPr>
      </w:pPr>
      <w:r w:rsidRPr="00CE19EB">
        <w:rPr>
          <w:b/>
          <w:bCs/>
          <w:color w:val="000000"/>
          <w:sz w:val="18"/>
          <w:szCs w:val="18"/>
          <w:lang w:eastAsia="ru-RU"/>
        </w:rPr>
        <w:t>1.1. Социально – экономическое состояние и перспективы развития сельского поселения</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Главной целью социально-экономического развития любого муниципального образования является создание условий, которые будут способствовать устойчивому развитию его экономики, существенному улучшению материального и социального положения населения.</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За периоды реформирования производственный комплекс Зубово-Полянского района претерпел существенные структурные изменения, ведущее место в экономике стало принадлежать негосударственным структурам, как и везде, сформировалась многоукладная экономика. Однако, имеющийся потенциал (природно-климатические условия, наличие промышленных и сельскохозяйственных производств и трудовых ресурсов) не получил должного развития, что привело к упадку или банкротству некоторых предприятий в основных отраслях района - в сельском хозяйстве и промышленном комплексе.</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Пути изменения сложившейся ситуации и формирования условий для устойчивого социально-экономического развития Зубово-Полянского района и его поселений намечены в перспективных программах различного уровня.</w:t>
      </w:r>
    </w:p>
    <w:p w:rsidR="006821A8" w:rsidRDefault="00CE19EB" w:rsidP="00CE19EB">
      <w:pPr>
        <w:spacing w:before="100" w:beforeAutospacing="1"/>
        <w:jc w:val="both"/>
        <w:rPr>
          <w:sz w:val="18"/>
          <w:szCs w:val="18"/>
          <w:lang w:eastAsia="ru-RU"/>
        </w:rPr>
      </w:pPr>
      <w:r w:rsidRPr="00CE19EB">
        <w:rPr>
          <w:color w:val="000000"/>
          <w:sz w:val="18"/>
          <w:szCs w:val="18"/>
          <w:lang w:eastAsia="ru-RU"/>
        </w:rPr>
        <w:t>Развитие экономического потенциала любого муниципального образования напрямую зависит</w:t>
      </w:r>
      <w:r w:rsidRPr="00CE19EB">
        <w:rPr>
          <w:sz w:val="18"/>
          <w:szCs w:val="18"/>
          <w:lang w:eastAsia="ru-RU"/>
        </w:rPr>
        <w:t xml:space="preserve"> от активности </w:t>
      </w:r>
      <w:r w:rsidRPr="00CE19EB">
        <w:rPr>
          <w:color w:val="000000"/>
          <w:sz w:val="18"/>
          <w:szCs w:val="18"/>
          <w:lang w:eastAsia="ru-RU"/>
        </w:rPr>
        <w:t>протекающих в нем инвестиционных процессов. Поэтому важнейшей стороной деятельности администрации поселения является привлечение частных инвестиций в экономику поселения, а также координация работы с районной и республиканской администрациями по привлечению средств из вышестоящих бюджетов за счёт участия в республиканских и федеральных целевых программах, в том числе и в рамках реализации национальных проектов.</w:t>
      </w:r>
      <w:r w:rsidR="006821A8">
        <w:rPr>
          <w:sz w:val="18"/>
          <w:szCs w:val="18"/>
          <w:lang w:eastAsia="ru-RU"/>
        </w:rPr>
        <w:t xml:space="preserve"> </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В качестве приоритетных направлений экономического развития Вышинского сельского поселения следует выделить:</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 туризм;</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lastRenderedPageBreak/>
        <w:t>- малое предпринимательство.</w:t>
      </w:r>
      <w:r w:rsidRPr="00CE19EB">
        <w:rPr>
          <w:b/>
          <w:bCs/>
          <w:color w:val="000000"/>
          <w:sz w:val="18"/>
          <w:szCs w:val="18"/>
          <w:lang w:eastAsia="ru-RU"/>
        </w:rPr>
        <w:t xml:space="preserve"> </w:t>
      </w:r>
    </w:p>
    <w:p w:rsidR="00CE19EB" w:rsidRPr="00CE19EB" w:rsidRDefault="00CE19EB" w:rsidP="00CE19EB">
      <w:pPr>
        <w:spacing w:before="100" w:beforeAutospacing="1"/>
        <w:jc w:val="both"/>
        <w:rPr>
          <w:sz w:val="18"/>
          <w:szCs w:val="18"/>
          <w:lang w:eastAsia="ru-RU"/>
        </w:rPr>
      </w:pPr>
      <w:r w:rsidRPr="00CE19EB">
        <w:rPr>
          <w:b/>
          <w:bCs/>
          <w:color w:val="000000"/>
          <w:sz w:val="18"/>
          <w:szCs w:val="18"/>
          <w:lang w:eastAsia="ru-RU"/>
        </w:rPr>
        <w:t>1.2.Сельское хозяйство</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 xml:space="preserve">Сельскохозяйственное производство существует на уровне личных подсобных хозяйств населения. На начало 2018 года на территории поселения насчитывалось 207 личных подсобных хозяйств. Количество их постепенно уменьшается. Жители поселения занимаются производством сельхозпродукции для собственных нужд: выращивают картошку и овощи для личного потребления, держат небольшое количество скота </w:t>
      </w:r>
    </w:p>
    <w:p w:rsidR="00CE19EB" w:rsidRPr="00CE19EB" w:rsidRDefault="00CE19EB" w:rsidP="00CE19EB">
      <w:pPr>
        <w:spacing w:before="100" w:beforeAutospacing="1"/>
        <w:jc w:val="both"/>
        <w:rPr>
          <w:sz w:val="18"/>
          <w:szCs w:val="18"/>
          <w:lang w:eastAsia="ru-RU"/>
        </w:rPr>
      </w:pPr>
      <w:r w:rsidRPr="00CE19EB">
        <w:rPr>
          <w:b/>
          <w:bCs/>
          <w:color w:val="000000"/>
          <w:sz w:val="18"/>
          <w:szCs w:val="18"/>
          <w:lang w:eastAsia="ru-RU"/>
        </w:rPr>
        <w:t>1.3.Малое предпринимательство</w:t>
      </w:r>
    </w:p>
    <w:p w:rsidR="00CE19EB" w:rsidRPr="00CE19EB" w:rsidRDefault="00CE19EB" w:rsidP="00CE19EB">
      <w:pPr>
        <w:spacing w:before="100" w:beforeAutospacing="1"/>
        <w:ind w:firstLine="709"/>
        <w:jc w:val="both"/>
        <w:rPr>
          <w:sz w:val="18"/>
          <w:szCs w:val="18"/>
          <w:lang w:eastAsia="ru-RU"/>
        </w:rPr>
      </w:pPr>
      <w:r w:rsidRPr="00CE19EB">
        <w:rPr>
          <w:color w:val="000000"/>
          <w:sz w:val="18"/>
          <w:szCs w:val="18"/>
          <w:lang w:eastAsia="ru-RU"/>
        </w:rPr>
        <w:t xml:space="preserve">Развитие экономики </w:t>
      </w:r>
      <w:r w:rsidRPr="00CE19EB">
        <w:rPr>
          <w:sz w:val="18"/>
          <w:szCs w:val="18"/>
          <w:lang w:eastAsia="ru-RU"/>
        </w:rPr>
        <w:t xml:space="preserve">Вышинского </w:t>
      </w:r>
      <w:r w:rsidRPr="00CE19EB">
        <w:rPr>
          <w:color w:val="000000"/>
          <w:sz w:val="18"/>
          <w:szCs w:val="18"/>
          <w:lang w:eastAsia="ru-RU"/>
        </w:rPr>
        <w:t>сельского поселения тесно связано с возможностями малого бизнеса - малый бизнес является основой всех отраслей экономики, развитие малого предпринимательства способствует решению проблемы занятости, увеличению выпускаемой продукции.</w:t>
      </w:r>
      <w:r w:rsidRPr="00CE19EB">
        <w:rPr>
          <w:sz w:val="18"/>
          <w:szCs w:val="18"/>
          <w:lang w:eastAsia="ru-RU"/>
        </w:rPr>
        <w:t xml:space="preserve">                         </w:t>
      </w:r>
    </w:p>
    <w:p w:rsidR="00CE19EB" w:rsidRPr="00CE19EB" w:rsidRDefault="00CE19EB" w:rsidP="00CE19EB">
      <w:pPr>
        <w:spacing w:before="100" w:beforeAutospacing="1"/>
        <w:ind w:firstLine="709"/>
        <w:jc w:val="both"/>
        <w:rPr>
          <w:sz w:val="18"/>
          <w:szCs w:val="18"/>
          <w:lang w:eastAsia="ru-RU"/>
        </w:rPr>
      </w:pPr>
      <w:r w:rsidRPr="00CE19EB">
        <w:rPr>
          <w:color w:val="000000"/>
          <w:sz w:val="18"/>
          <w:szCs w:val="18"/>
          <w:lang w:eastAsia="ru-RU"/>
        </w:rPr>
        <w:t>Дополнительным источником поступления денежных средств в бюджет поселения, создания новых рабочих мест. На территории Вышинского сельского поселения работают 5 индивидуальных предпринимателей, занимающиеся переработкой древесины  и ООО «Вышинский деревообрабатывающий комбинат»</w:t>
      </w:r>
    </w:p>
    <w:p w:rsidR="00CE19EB" w:rsidRPr="00CE19EB" w:rsidRDefault="00CE19EB" w:rsidP="00CE19EB">
      <w:pPr>
        <w:spacing w:before="100" w:beforeAutospacing="1"/>
        <w:ind w:firstLine="709"/>
        <w:jc w:val="both"/>
        <w:rPr>
          <w:sz w:val="18"/>
          <w:szCs w:val="18"/>
          <w:lang w:eastAsia="ru-RU"/>
        </w:rPr>
      </w:pPr>
      <w:r w:rsidRPr="00CE19EB">
        <w:rPr>
          <w:color w:val="000000"/>
          <w:sz w:val="18"/>
          <w:szCs w:val="18"/>
          <w:lang w:eastAsia="ru-RU"/>
        </w:rPr>
        <w:t>Сферу розничной торговли представляет 4 магазина :  И/П Бружукова , ООО «Успех»(Выша) , ООО «Фортуна» (п. Известь) и ООО «Фортуна( п. ст. Свеженькая)</w:t>
      </w:r>
    </w:p>
    <w:p w:rsidR="00CE19EB" w:rsidRPr="00CE19EB" w:rsidRDefault="00CE19EB" w:rsidP="00CE19EB">
      <w:pPr>
        <w:spacing w:before="100" w:beforeAutospacing="1"/>
        <w:jc w:val="both"/>
        <w:rPr>
          <w:sz w:val="18"/>
          <w:szCs w:val="18"/>
          <w:lang w:eastAsia="ru-RU"/>
        </w:rPr>
      </w:pPr>
      <w:r w:rsidRPr="00CE19EB">
        <w:rPr>
          <w:b/>
          <w:bCs/>
          <w:color w:val="000000"/>
          <w:sz w:val="18"/>
          <w:szCs w:val="18"/>
          <w:lang w:eastAsia="ru-RU"/>
        </w:rPr>
        <w:t>1.4.Туризм</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Из-за удаленности, отсутствие мест проживания и обслуживающих объектов туристической инфраструктуры, туристическая отрасль в Вышинском сельском поселении не развита.</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 xml:space="preserve">В то же время в поселении существует необходимые предпосылки для развития некоторых видов выездного туризма: это экологически чистая, очень красивая природа, наличие прудов, обширные лесные угодья. Имеющийся на территории поселения биоресурсный потенциал и природно-климатические условия позволяют создать ряд баз с сопутствующей инфраструктурой для организации отдыха на коммерческой основе. Кроме этого уже в настоящее время в населенном пункте поселения существуют дачные хозяйства. Это позволяет избежать запустения хозяйств поселения, а существование дачных хозяйств дополняет и расширяет хозяйственную сферу, позволяет более плотно использовать имеющиеся земельные ресурсы. </w:t>
      </w:r>
    </w:p>
    <w:p w:rsidR="00CE19EB" w:rsidRPr="00CE19EB" w:rsidRDefault="00CE19EB" w:rsidP="00CE19EB">
      <w:pPr>
        <w:spacing w:before="100" w:beforeAutospacing="1"/>
        <w:jc w:val="both"/>
        <w:rPr>
          <w:sz w:val="18"/>
          <w:szCs w:val="18"/>
          <w:lang w:eastAsia="ru-RU"/>
        </w:rPr>
      </w:pPr>
      <w:bookmarkStart w:id="2" w:name="_Toc309889327"/>
      <w:bookmarkStart w:id="3" w:name="_Toc270962894"/>
      <w:bookmarkEnd w:id="2"/>
      <w:bookmarkEnd w:id="3"/>
      <w:r w:rsidRPr="00CE19EB">
        <w:rPr>
          <w:b/>
          <w:bCs/>
          <w:color w:val="000000"/>
          <w:sz w:val="18"/>
          <w:szCs w:val="18"/>
          <w:lang w:eastAsia="ru-RU"/>
        </w:rPr>
        <w:t>1.5. Существующая территориально-планировочная организация поселения</w:t>
      </w:r>
    </w:p>
    <w:p w:rsidR="00CE19EB" w:rsidRPr="00CE19EB" w:rsidRDefault="00CE19EB" w:rsidP="00CE19EB">
      <w:pPr>
        <w:spacing w:before="100" w:beforeAutospacing="1"/>
        <w:ind w:firstLine="709"/>
        <w:jc w:val="both"/>
        <w:rPr>
          <w:sz w:val="18"/>
          <w:szCs w:val="18"/>
          <w:lang w:eastAsia="ru-RU"/>
        </w:rPr>
      </w:pPr>
      <w:r w:rsidRPr="00CE19EB">
        <w:rPr>
          <w:color w:val="000000"/>
          <w:sz w:val="18"/>
          <w:szCs w:val="18"/>
          <w:lang w:eastAsia="ru-RU"/>
        </w:rPr>
        <w:t xml:space="preserve">Современная планировочная организация территории </w:t>
      </w:r>
      <w:r w:rsidRPr="00CE19EB">
        <w:rPr>
          <w:sz w:val="18"/>
          <w:szCs w:val="18"/>
          <w:lang w:eastAsia="ru-RU"/>
        </w:rPr>
        <w:t xml:space="preserve">Вышинского </w:t>
      </w:r>
      <w:r w:rsidRPr="00CE19EB">
        <w:rPr>
          <w:color w:val="000000"/>
          <w:sz w:val="18"/>
          <w:szCs w:val="18"/>
          <w:lang w:eastAsia="ru-RU"/>
        </w:rPr>
        <w:t>сельского поселения сложилась на основе специфики хозяйственного освоения территории, основу которого составляют сельское хозяйство.</w:t>
      </w:r>
    </w:p>
    <w:p w:rsidR="00CE19EB" w:rsidRPr="00CE19EB" w:rsidRDefault="00CE19EB" w:rsidP="00CE19EB">
      <w:pPr>
        <w:spacing w:before="100" w:beforeAutospacing="1"/>
        <w:ind w:firstLine="709"/>
        <w:jc w:val="both"/>
        <w:rPr>
          <w:sz w:val="18"/>
          <w:szCs w:val="18"/>
          <w:lang w:eastAsia="ru-RU"/>
        </w:rPr>
      </w:pPr>
      <w:r w:rsidRPr="00CE19EB">
        <w:rPr>
          <w:color w:val="000000"/>
          <w:sz w:val="18"/>
          <w:szCs w:val="18"/>
          <w:lang w:eastAsia="ru-RU"/>
        </w:rPr>
        <w:t xml:space="preserve">На территории </w:t>
      </w:r>
      <w:r w:rsidRPr="00CE19EB">
        <w:rPr>
          <w:sz w:val="18"/>
          <w:szCs w:val="18"/>
          <w:lang w:eastAsia="ru-RU"/>
        </w:rPr>
        <w:t xml:space="preserve">Вышинского </w:t>
      </w:r>
      <w:r w:rsidRPr="00CE19EB">
        <w:rPr>
          <w:color w:val="000000"/>
          <w:sz w:val="18"/>
          <w:szCs w:val="18"/>
          <w:lang w:eastAsia="ru-RU"/>
        </w:rPr>
        <w:t xml:space="preserve">сельского поселения расположены 4 населенных пункта: с. Выша, п. Удево, п. Известь и п. ст. Свеженькая. </w:t>
      </w:r>
    </w:p>
    <w:p w:rsidR="00CE19EB" w:rsidRPr="00CE19EB" w:rsidRDefault="00CE19EB" w:rsidP="00CE19EB">
      <w:pPr>
        <w:widowControl w:val="0"/>
        <w:ind w:firstLine="360"/>
        <w:jc w:val="both"/>
        <w:rPr>
          <w:sz w:val="18"/>
          <w:szCs w:val="18"/>
        </w:rPr>
      </w:pPr>
      <w:r w:rsidRPr="00CE19EB">
        <w:rPr>
          <w:color w:val="000000"/>
          <w:sz w:val="18"/>
          <w:szCs w:val="18"/>
          <w:lang w:eastAsia="ru-RU"/>
        </w:rPr>
        <w:t xml:space="preserve">По состоянию на 1 января 2019 года в </w:t>
      </w:r>
      <w:r w:rsidRPr="00CE19EB">
        <w:rPr>
          <w:sz w:val="18"/>
          <w:szCs w:val="18"/>
          <w:lang w:eastAsia="ru-RU"/>
        </w:rPr>
        <w:t>Вышинском</w:t>
      </w:r>
      <w:r w:rsidRPr="00CE19EB">
        <w:rPr>
          <w:color w:val="000000"/>
          <w:sz w:val="18"/>
          <w:szCs w:val="18"/>
          <w:lang w:eastAsia="ru-RU"/>
        </w:rPr>
        <w:t xml:space="preserve"> сельском поселении проживало 698 человек</w:t>
      </w:r>
      <w:r w:rsidRPr="00CE19EB">
        <w:rPr>
          <w:sz w:val="18"/>
          <w:szCs w:val="18"/>
        </w:rPr>
        <w:t>, в том числе трудоспособного населения- 372 человека.</w:t>
      </w:r>
    </w:p>
    <w:p w:rsidR="00CE19EB" w:rsidRPr="00CE19EB" w:rsidRDefault="00CE19EB" w:rsidP="00CE19EB">
      <w:pPr>
        <w:widowControl w:val="0"/>
        <w:ind w:firstLine="360"/>
        <w:jc w:val="both"/>
        <w:rPr>
          <w:sz w:val="18"/>
          <w:szCs w:val="18"/>
        </w:rPr>
      </w:pPr>
      <w:r w:rsidRPr="00CE19EB">
        <w:rPr>
          <w:sz w:val="18"/>
          <w:szCs w:val="18"/>
        </w:rPr>
        <w:t xml:space="preserve">Структура занятости трудоспособного сельского населения  характеризуется следующими данными : </w:t>
      </w:r>
    </w:p>
    <w:p w:rsidR="00CE19EB" w:rsidRPr="00CE19EB" w:rsidRDefault="00CE19EB" w:rsidP="00CE19EB">
      <w:pPr>
        <w:widowControl w:val="0"/>
        <w:numPr>
          <w:ilvl w:val="0"/>
          <w:numId w:val="5"/>
        </w:numPr>
        <w:suppressAutoHyphens w:val="0"/>
        <w:jc w:val="both"/>
        <w:rPr>
          <w:sz w:val="18"/>
          <w:szCs w:val="18"/>
        </w:rPr>
      </w:pPr>
      <w:r w:rsidRPr="00CE19EB">
        <w:rPr>
          <w:sz w:val="18"/>
          <w:szCs w:val="18"/>
        </w:rPr>
        <w:t>организации бюджетной сферы – 45  человек (12,1  %);</w:t>
      </w:r>
    </w:p>
    <w:p w:rsidR="00CE19EB" w:rsidRPr="00CE19EB" w:rsidRDefault="00CE19EB" w:rsidP="00CE19EB">
      <w:pPr>
        <w:widowControl w:val="0"/>
        <w:numPr>
          <w:ilvl w:val="0"/>
          <w:numId w:val="5"/>
        </w:numPr>
        <w:suppressAutoHyphens w:val="0"/>
        <w:jc w:val="both"/>
        <w:rPr>
          <w:sz w:val="18"/>
          <w:szCs w:val="18"/>
        </w:rPr>
      </w:pPr>
      <w:r w:rsidRPr="00CE19EB">
        <w:rPr>
          <w:sz w:val="18"/>
          <w:szCs w:val="18"/>
        </w:rPr>
        <w:t>организации несельскохозяйственной сферы - 149 человек (40,1 %);</w:t>
      </w:r>
    </w:p>
    <w:p w:rsidR="00CE19EB" w:rsidRPr="00CE19EB" w:rsidRDefault="00CE19EB" w:rsidP="00CE19EB">
      <w:pPr>
        <w:widowControl w:val="0"/>
        <w:numPr>
          <w:ilvl w:val="0"/>
          <w:numId w:val="5"/>
        </w:numPr>
        <w:suppressAutoHyphens w:val="0"/>
        <w:jc w:val="both"/>
        <w:rPr>
          <w:sz w:val="18"/>
          <w:szCs w:val="18"/>
        </w:rPr>
      </w:pPr>
      <w:r w:rsidRPr="00CE19EB">
        <w:rPr>
          <w:sz w:val="18"/>
          <w:szCs w:val="18"/>
        </w:rPr>
        <w:t xml:space="preserve"> личное подсобное хозяйство – 108 человек (29 %);</w:t>
      </w:r>
    </w:p>
    <w:p w:rsidR="00CE19EB" w:rsidRPr="00CE19EB" w:rsidRDefault="00CE19EB" w:rsidP="00CE19EB">
      <w:pPr>
        <w:widowControl w:val="0"/>
        <w:numPr>
          <w:ilvl w:val="0"/>
          <w:numId w:val="5"/>
        </w:numPr>
        <w:suppressAutoHyphens w:val="0"/>
        <w:jc w:val="both"/>
        <w:rPr>
          <w:sz w:val="18"/>
          <w:szCs w:val="18"/>
        </w:rPr>
      </w:pPr>
      <w:r w:rsidRPr="00CE19EB">
        <w:rPr>
          <w:sz w:val="18"/>
          <w:szCs w:val="18"/>
        </w:rPr>
        <w:t xml:space="preserve"> работает за пределами сельской территории – 54 человек (14,5 %);</w:t>
      </w:r>
    </w:p>
    <w:p w:rsidR="00CE19EB" w:rsidRPr="00CE19EB" w:rsidRDefault="00CE19EB" w:rsidP="00CE19EB">
      <w:pPr>
        <w:widowControl w:val="0"/>
        <w:numPr>
          <w:ilvl w:val="0"/>
          <w:numId w:val="5"/>
        </w:numPr>
        <w:suppressAutoHyphens w:val="0"/>
        <w:jc w:val="both"/>
        <w:rPr>
          <w:sz w:val="18"/>
          <w:szCs w:val="18"/>
        </w:rPr>
      </w:pPr>
      <w:r w:rsidRPr="00CE19EB">
        <w:rPr>
          <w:sz w:val="18"/>
          <w:szCs w:val="18"/>
        </w:rPr>
        <w:t xml:space="preserve"> не обеспечено работой – 16  человек (4,3 %).</w:t>
      </w:r>
    </w:p>
    <w:p w:rsidR="00CE19EB" w:rsidRPr="00CE19EB" w:rsidRDefault="00CE19EB" w:rsidP="00CE19EB">
      <w:pPr>
        <w:widowControl w:val="0"/>
        <w:ind w:firstLine="360"/>
        <w:jc w:val="both"/>
        <w:rPr>
          <w:sz w:val="18"/>
          <w:szCs w:val="18"/>
        </w:rPr>
      </w:pPr>
      <w:r w:rsidRPr="00CE19EB">
        <w:rPr>
          <w:sz w:val="18"/>
          <w:szCs w:val="18"/>
        </w:rPr>
        <w:t xml:space="preserve">Дефицит кадров в сфере образования составляет 2  человек, </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Усиление концентрации населения в центрах систем расселения – повсеместная тенденция, отражающая внутреннюю миграцию и характерную для большинства территорий демографическую тенденцию, характеризующуюся сокращением числа населенных пунктов и снижением в них численности населения. Кроме этого, данные процессы сопровождаются старением населения.</w:t>
      </w:r>
    </w:p>
    <w:p w:rsidR="006821A8" w:rsidRDefault="00CE19EB" w:rsidP="006821A8">
      <w:pPr>
        <w:spacing w:before="100" w:beforeAutospacing="1"/>
        <w:ind w:firstLine="709"/>
        <w:jc w:val="both"/>
        <w:rPr>
          <w:sz w:val="18"/>
          <w:szCs w:val="18"/>
          <w:lang w:eastAsia="ru-RU"/>
        </w:rPr>
      </w:pPr>
      <w:bookmarkStart w:id="4" w:name="_Toc270962895"/>
      <w:bookmarkEnd w:id="4"/>
      <w:r w:rsidRPr="00CE19EB">
        <w:rPr>
          <w:color w:val="000000"/>
          <w:sz w:val="18"/>
          <w:szCs w:val="18"/>
          <w:lang w:eastAsia="ru-RU"/>
        </w:rPr>
        <w:t>Среди населенных пунктов наибольшим потенциалом обладает с. Выша, имеющее преимущественное развитие.</w:t>
      </w:r>
    </w:p>
    <w:p w:rsidR="00CE19EB" w:rsidRPr="00CE19EB" w:rsidRDefault="00CE19EB" w:rsidP="006821A8">
      <w:pPr>
        <w:spacing w:before="100" w:beforeAutospacing="1"/>
        <w:ind w:firstLine="709"/>
        <w:jc w:val="both"/>
        <w:rPr>
          <w:sz w:val="18"/>
          <w:szCs w:val="18"/>
          <w:lang w:eastAsia="ru-RU"/>
        </w:rPr>
      </w:pPr>
      <w:r w:rsidRPr="00CE19EB">
        <w:rPr>
          <w:b/>
          <w:bCs/>
          <w:color w:val="000000"/>
          <w:sz w:val="18"/>
          <w:szCs w:val="18"/>
          <w:lang w:eastAsia="ru-RU"/>
        </w:rPr>
        <w:t>1.6.Основные направления градостроительного развития</w:t>
      </w:r>
    </w:p>
    <w:p w:rsidR="00CE19EB" w:rsidRPr="00CE19EB" w:rsidRDefault="00CE19EB" w:rsidP="00CE19EB">
      <w:pPr>
        <w:spacing w:before="100" w:beforeAutospacing="1"/>
        <w:jc w:val="both"/>
        <w:rPr>
          <w:sz w:val="18"/>
          <w:szCs w:val="18"/>
          <w:lang w:eastAsia="ru-RU"/>
        </w:rPr>
      </w:pPr>
      <w:r w:rsidRPr="00CE19EB">
        <w:rPr>
          <w:b/>
          <w:bCs/>
          <w:color w:val="000000"/>
          <w:sz w:val="18"/>
          <w:szCs w:val="18"/>
          <w:lang w:eastAsia="ru-RU"/>
        </w:rPr>
        <w:t>Анализ основных проблемных планировочных ситуаций</w:t>
      </w:r>
    </w:p>
    <w:p w:rsidR="00CE19EB" w:rsidRPr="00CE19EB" w:rsidRDefault="00CE19EB" w:rsidP="00CE19EB">
      <w:pPr>
        <w:spacing w:before="100" w:beforeAutospacing="1"/>
        <w:ind w:firstLine="709"/>
        <w:jc w:val="both"/>
        <w:rPr>
          <w:sz w:val="18"/>
          <w:szCs w:val="18"/>
          <w:lang w:eastAsia="ru-RU"/>
        </w:rPr>
      </w:pPr>
      <w:r w:rsidRPr="00CE19EB">
        <w:rPr>
          <w:color w:val="000000"/>
          <w:sz w:val="18"/>
          <w:szCs w:val="18"/>
          <w:lang w:eastAsia="ru-RU"/>
        </w:rPr>
        <w:t xml:space="preserve">Характер современного использования территории </w:t>
      </w:r>
      <w:r w:rsidRPr="00CE19EB">
        <w:rPr>
          <w:sz w:val="18"/>
          <w:szCs w:val="18"/>
          <w:lang w:eastAsia="ru-RU"/>
        </w:rPr>
        <w:t xml:space="preserve">Вышинского </w:t>
      </w:r>
      <w:r w:rsidRPr="00CE19EB">
        <w:rPr>
          <w:color w:val="000000"/>
          <w:sz w:val="18"/>
          <w:szCs w:val="18"/>
          <w:lang w:eastAsia="ru-RU"/>
        </w:rPr>
        <w:t>сельского поселения разнообразный и обусловлен целым рядом факторов. В их числе, важное значение принадлежит особенностям исторического процесса заселения территории, а также природными условиями.</w:t>
      </w:r>
    </w:p>
    <w:p w:rsidR="00CE19EB" w:rsidRPr="00CE19EB" w:rsidRDefault="00CE19EB" w:rsidP="00CE19EB">
      <w:pPr>
        <w:spacing w:before="100" w:beforeAutospacing="1"/>
        <w:ind w:firstLine="709"/>
        <w:jc w:val="both"/>
        <w:rPr>
          <w:sz w:val="18"/>
          <w:szCs w:val="18"/>
          <w:lang w:eastAsia="ru-RU"/>
        </w:rPr>
      </w:pPr>
      <w:r w:rsidRPr="00CE19EB">
        <w:rPr>
          <w:color w:val="000000"/>
          <w:sz w:val="18"/>
          <w:szCs w:val="18"/>
          <w:lang w:eastAsia="ru-RU"/>
        </w:rPr>
        <w:lastRenderedPageBreak/>
        <w:t>Несмотря на сравнительно небольшую территорию, имеют место различия в степени освоенности территории поселения. Это обусловлено социально-экономическим развитием населенных пунктов, размещением социальных объектов и объектов приложения труда, учреждений различных видов и форм культурно-бытового обслуживания и досуга.</w:t>
      </w:r>
    </w:p>
    <w:p w:rsidR="00CE19EB" w:rsidRPr="00CE19EB" w:rsidRDefault="00CE19EB" w:rsidP="00CE19EB">
      <w:pPr>
        <w:spacing w:before="100" w:beforeAutospacing="1"/>
        <w:ind w:firstLine="709"/>
        <w:jc w:val="both"/>
        <w:rPr>
          <w:sz w:val="18"/>
          <w:szCs w:val="18"/>
          <w:lang w:eastAsia="ru-RU"/>
        </w:rPr>
      </w:pPr>
      <w:r w:rsidRPr="00CE19EB">
        <w:rPr>
          <w:color w:val="000000"/>
          <w:sz w:val="18"/>
          <w:szCs w:val="18"/>
          <w:lang w:eastAsia="ru-RU"/>
        </w:rPr>
        <w:t>Опорный каркас поселения образует 1 населенный пункт (с.</w:t>
      </w:r>
      <w:r w:rsidRPr="00CE19EB">
        <w:rPr>
          <w:sz w:val="18"/>
          <w:szCs w:val="18"/>
          <w:lang w:eastAsia="ru-RU"/>
        </w:rPr>
        <w:t>Выша</w:t>
      </w:r>
      <w:r w:rsidRPr="00CE19EB">
        <w:rPr>
          <w:color w:val="000000"/>
          <w:sz w:val="18"/>
          <w:szCs w:val="18"/>
          <w:lang w:eastAsia="ru-RU"/>
        </w:rPr>
        <w:t xml:space="preserve">). По численности населения и уровню развития социально-экономической инфраструктуры он значительно отличается от остальных населенных пунктов. </w:t>
      </w:r>
    </w:p>
    <w:p w:rsidR="00CE19EB" w:rsidRPr="00CE19EB" w:rsidRDefault="00CE19EB" w:rsidP="006821A8">
      <w:pPr>
        <w:spacing w:before="100" w:beforeAutospacing="1"/>
        <w:ind w:firstLine="709"/>
        <w:jc w:val="both"/>
        <w:rPr>
          <w:sz w:val="18"/>
          <w:szCs w:val="18"/>
          <w:lang w:eastAsia="ru-RU"/>
        </w:rPr>
      </w:pPr>
      <w:r w:rsidRPr="00CE19EB">
        <w:rPr>
          <w:color w:val="000000"/>
          <w:sz w:val="18"/>
          <w:szCs w:val="18"/>
          <w:lang w:eastAsia="ru-RU"/>
        </w:rPr>
        <w:t>Территория поселения по планировочным характеристикам находится в достаточно благоприятных условиях. Это объясняется относительной развитостью транспортной сети, которая охватывает практически всю площадь поселения.</w:t>
      </w:r>
    </w:p>
    <w:p w:rsidR="00CE19EB" w:rsidRPr="00CE19EB" w:rsidRDefault="00CE19EB" w:rsidP="00CE19EB">
      <w:pPr>
        <w:spacing w:before="100" w:beforeAutospacing="1"/>
        <w:jc w:val="both"/>
        <w:rPr>
          <w:sz w:val="18"/>
          <w:szCs w:val="18"/>
          <w:lang w:eastAsia="ru-RU"/>
        </w:rPr>
      </w:pPr>
      <w:r w:rsidRPr="00CE19EB">
        <w:rPr>
          <w:b/>
          <w:bCs/>
          <w:color w:val="000000"/>
          <w:sz w:val="18"/>
          <w:szCs w:val="18"/>
          <w:lang w:eastAsia="ru-RU"/>
        </w:rPr>
        <w:t>Проектное решение</w:t>
      </w:r>
      <w:r w:rsidR="006821A8">
        <w:rPr>
          <w:sz w:val="18"/>
          <w:szCs w:val="18"/>
          <w:lang w:eastAsia="ru-RU"/>
        </w:rPr>
        <w:t xml:space="preserve"> </w:t>
      </w:r>
      <w:r w:rsidRPr="00CE19EB">
        <w:rPr>
          <w:color w:val="000000"/>
          <w:sz w:val="18"/>
          <w:szCs w:val="18"/>
          <w:lang w:eastAsia="ru-RU"/>
        </w:rPr>
        <w:t>Основными задачами по совершенствованию и развитию архитектурно-планировочной структуры являются:</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 повышение эффективности и качества среды ранее освоенных территорий, комплексная реконструкция застроенных территорий с повышением плотности их застройки в пределах нормативных требований, обеспечение освоенных территорий дополнительными ресурсами инженерных систем и объектами транспортной и социальной инфраструктуры;</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 сохранение ценных природных комплексов и сопутствующих свободных пространств при градостроительном освоении под застройку новых территорий;</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 развитие и преобразование функциональной структуры в соответствии с прогнозируемыми направлениями развития экономики поселения с учетом обеспечения необходимыми территориальными ресурсами для развития основных отраслей экономики;</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 развитие административного центра с. Выша за счет примыкающих к нему территорий вдоль основной планировочной оси;</w:t>
      </w:r>
    </w:p>
    <w:p w:rsidR="006821A8" w:rsidRDefault="00CE19EB" w:rsidP="006821A8">
      <w:pPr>
        <w:spacing w:before="100" w:beforeAutospacing="1"/>
        <w:jc w:val="both"/>
        <w:rPr>
          <w:sz w:val="18"/>
          <w:szCs w:val="18"/>
          <w:lang w:eastAsia="ru-RU"/>
        </w:rPr>
      </w:pPr>
      <w:r w:rsidRPr="00CE19EB">
        <w:rPr>
          <w:color w:val="000000"/>
          <w:sz w:val="18"/>
          <w:szCs w:val="18"/>
          <w:lang w:eastAsia="ru-RU"/>
        </w:rPr>
        <w:t>- формирование общественных зон в перспективных населенных пунктах.</w:t>
      </w:r>
    </w:p>
    <w:p w:rsidR="00CE19EB" w:rsidRPr="00CE19EB" w:rsidRDefault="00CE19EB" w:rsidP="006821A8">
      <w:pPr>
        <w:spacing w:before="100" w:beforeAutospacing="1"/>
        <w:jc w:val="both"/>
        <w:rPr>
          <w:sz w:val="18"/>
          <w:szCs w:val="18"/>
          <w:lang w:eastAsia="ru-RU"/>
        </w:rPr>
      </w:pPr>
      <w:r w:rsidRPr="00CE19EB">
        <w:rPr>
          <w:b/>
          <w:bCs/>
          <w:sz w:val="18"/>
          <w:szCs w:val="18"/>
          <w:lang w:val="en-US" w:eastAsia="ru-RU"/>
        </w:rPr>
        <w:t>II</w:t>
      </w:r>
      <w:r w:rsidRPr="00CE19EB">
        <w:rPr>
          <w:b/>
          <w:bCs/>
          <w:sz w:val="18"/>
          <w:szCs w:val="18"/>
          <w:lang w:eastAsia="ru-RU"/>
        </w:rPr>
        <w:t>. Технико – экономические параметры существующих объектов социальной инфраструктуры городского поселения</w:t>
      </w:r>
    </w:p>
    <w:p w:rsidR="00CE19EB" w:rsidRPr="00CE19EB" w:rsidRDefault="00CE19EB" w:rsidP="00CE19EB">
      <w:pPr>
        <w:spacing w:before="100" w:beforeAutospacing="1"/>
        <w:ind w:firstLine="709"/>
        <w:jc w:val="both"/>
        <w:rPr>
          <w:sz w:val="18"/>
          <w:szCs w:val="18"/>
          <w:lang w:eastAsia="ru-RU"/>
        </w:rPr>
      </w:pPr>
      <w:r w:rsidRPr="00CE19EB">
        <w:rPr>
          <w:color w:val="000000"/>
          <w:sz w:val="18"/>
          <w:szCs w:val="18"/>
          <w:lang w:eastAsia="ru-RU"/>
        </w:rPr>
        <w:t xml:space="preserve">Прогнозом на 2018 год и на период до 2028 года определены следующие приоритеты социальной инфраструктуры </w:t>
      </w:r>
      <w:r w:rsidRPr="00CE19EB">
        <w:rPr>
          <w:sz w:val="18"/>
          <w:szCs w:val="18"/>
          <w:lang w:eastAsia="ru-RU"/>
        </w:rPr>
        <w:t xml:space="preserve">Вышинского </w:t>
      </w:r>
      <w:r w:rsidRPr="00CE19EB">
        <w:rPr>
          <w:color w:val="000000"/>
          <w:sz w:val="18"/>
          <w:szCs w:val="18"/>
          <w:lang w:eastAsia="ru-RU"/>
        </w:rPr>
        <w:t>сельского поселения Зубово-Полянского муниципального района Республики Мордовия:</w:t>
      </w:r>
    </w:p>
    <w:p w:rsidR="00CE19EB" w:rsidRPr="00CE19EB" w:rsidRDefault="00CE19EB" w:rsidP="00CE19EB">
      <w:pPr>
        <w:spacing w:before="100" w:beforeAutospacing="1"/>
        <w:ind w:firstLine="709"/>
        <w:jc w:val="both"/>
        <w:rPr>
          <w:sz w:val="18"/>
          <w:szCs w:val="18"/>
          <w:lang w:eastAsia="ru-RU"/>
        </w:rPr>
      </w:pPr>
      <w:r w:rsidRPr="00CE19EB">
        <w:rPr>
          <w:color w:val="000000"/>
          <w:sz w:val="18"/>
          <w:szCs w:val="18"/>
          <w:lang w:eastAsia="ru-RU"/>
        </w:rPr>
        <w:t xml:space="preserve">-повышение уровня жизни населения </w:t>
      </w:r>
      <w:r w:rsidRPr="00CE19EB">
        <w:rPr>
          <w:sz w:val="18"/>
          <w:szCs w:val="18"/>
          <w:lang w:eastAsia="ru-RU"/>
        </w:rPr>
        <w:t xml:space="preserve">Вышинского </w:t>
      </w:r>
      <w:r w:rsidRPr="00CE19EB">
        <w:rPr>
          <w:color w:val="000000"/>
          <w:sz w:val="18"/>
          <w:szCs w:val="18"/>
          <w:lang w:eastAsia="ru-RU"/>
        </w:rPr>
        <w:t>сельского поселения Зубово-Полянского муниципального района Республики Мордовия, в том числе на основе развития социальной инфраструктуры;</w:t>
      </w:r>
    </w:p>
    <w:p w:rsidR="00CE19EB" w:rsidRPr="00CE19EB" w:rsidRDefault="00CE19EB" w:rsidP="00CE19EB">
      <w:pPr>
        <w:spacing w:before="100" w:beforeAutospacing="1"/>
        <w:ind w:firstLine="709"/>
        <w:jc w:val="both"/>
        <w:rPr>
          <w:sz w:val="18"/>
          <w:szCs w:val="18"/>
          <w:lang w:eastAsia="ru-RU"/>
        </w:rPr>
      </w:pPr>
      <w:r w:rsidRPr="00CE19EB">
        <w:rPr>
          <w:color w:val="000000"/>
          <w:sz w:val="18"/>
          <w:szCs w:val="18"/>
          <w:lang w:eastAsia="ru-RU"/>
        </w:rPr>
        <w:t>-улучшение состояния здоровья населения на основе доступной широким слоям населения медицинской помощи и повышения качества медицинских услуг;</w:t>
      </w:r>
    </w:p>
    <w:p w:rsidR="00CE19EB" w:rsidRPr="00CE19EB" w:rsidRDefault="00CE19EB" w:rsidP="00CE19EB">
      <w:pPr>
        <w:spacing w:before="100" w:beforeAutospacing="1"/>
        <w:ind w:firstLine="709"/>
        <w:jc w:val="both"/>
        <w:rPr>
          <w:sz w:val="18"/>
          <w:szCs w:val="18"/>
          <w:lang w:eastAsia="ru-RU"/>
        </w:rPr>
      </w:pPr>
      <w:r w:rsidRPr="00CE19EB">
        <w:rPr>
          <w:color w:val="000000"/>
          <w:sz w:val="18"/>
          <w:szCs w:val="18"/>
          <w:lang w:eastAsia="ru-RU"/>
        </w:rPr>
        <w:t>-развитие жилищной сферы в Вышинском</w:t>
      </w:r>
      <w:r w:rsidRPr="00CE19EB">
        <w:rPr>
          <w:color w:val="993300"/>
          <w:sz w:val="18"/>
          <w:szCs w:val="18"/>
          <w:lang w:eastAsia="ru-RU"/>
        </w:rPr>
        <w:t xml:space="preserve"> </w:t>
      </w:r>
      <w:r w:rsidRPr="00CE19EB">
        <w:rPr>
          <w:color w:val="000000"/>
          <w:sz w:val="18"/>
          <w:szCs w:val="18"/>
          <w:lang w:eastAsia="ru-RU"/>
        </w:rPr>
        <w:t>сельском поселении Зубово-Полянского муниципального района Республики Мордовия;</w:t>
      </w:r>
    </w:p>
    <w:p w:rsidR="00CE19EB" w:rsidRPr="00CE19EB" w:rsidRDefault="00CE19EB" w:rsidP="00CE19EB">
      <w:pPr>
        <w:spacing w:before="100" w:beforeAutospacing="1"/>
        <w:ind w:firstLine="709"/>
        <w:jc w:val="both"/>
        <w:rPr>
          <w:sz w:val="18"/>
          <w:szCs w:val="18"/>
          <w:lang w:eastAsia="ru-RU"/>
        </w:rPr>
      </w:pPr>
      <w:r w:rsidRPr="00CE19EB">
        <w:rPr>
          <w:color w:val="000000"/>
          <w:sz w:val="18"/>
          <w:szCs w:val="18"/>
          <w:lang w:eastAsia="ru-RU"/>
        </w:rPr>
        <w:t>-создание условий для гармоничного развития подрастающего поколения в Вышинском поселении Зубово-Полянского муниципального района Республики Мордовия;</w:t>
      </w:r>
    </w:p>
    <w:p w:rsidR="00CE19EB" w:rsidRPr="00CE19EB" w:rsidRDefault="00CE19EB" w:rsidP="00CE19EB">
      <w:pPr>
        <w:spacing w:before="100" w:beforeAutospacing="1"/>
        <w:ind w:firstLine="709"/>
        <w:jc w:val="both"/>
        <w:rPr>
          <w:sz w:val="18"/>
          <w:szCs w:val="18"/>
          <w:lang w:eastAsia="ru-RU"/>
        </w:rPr>
      </w:pPr>
      <w:r w:rsidRPr="00CE19EB">
        <w:rPr>
          <w:color w:val="000000"/>
          <w:sz w:val="18"/>
          <w:szCs w:val="18"/>
          <w:lang w:eastAsia="ru-RU"/>
        </w:rPr>
        <w:t xml:space="preserve">-сохранение культурного наследия на территории </w:t>
      </w:r>
      <w:r w:rsidRPr="00CE19EB">
        <w:rPr>
          <w:sz w:val="18"/>
          <w:szCs w:val="18"/>
          <w:lang w:eastAsia="ru-RU"/>
        </w:rPr>
        <w:t xml:space="preserve">Вышинского </w:t>
      </w:r>
      <w:r w:rsidRPr="00CE19EB">
        <w:rPr>
          <w:color w:val="000000"/>
          <w:sz w:val="18"/>
          <w:szCs w:val="18"/>
          <w:lang w:eastAsia="ru-RU"/>
        </w:rPr>
        <w:t>сельского поселения Зубово-Полянского муниципального района Республики Мордовия.</w:t>
      </w:r>
    </w:p>
    <w:p w:rsidR="00CE19EB" w:rsidRPr="00CE19EB" w:rsidRDefault="00CE19EB" w:rsidP="00CE19EB">
      <w:pPr>
        <w:spacing w:before="100" w:beforeAutospacing="1" w:after="198"/>
        <w:ind w:firstLine="709"/>
        <w:jc w:val="both"/>
        <w:rPr>
          <w:sz w:val="18"/>
          <w:szCs w:val="18"/>
          <w:lang w:eastAsia="ru-RU"/>
        </w:rPr>
      </w:pPr>
      <w:r w:rsidRPr="00CE19EB">
        <w:rPr>
          <w:color w:val="000000"/>
          <w:sz w:val="18"/>
          <w:szCs w:val="18"/>
          <w:lang w:eastAsia="ru-RU"/>
        </w:rPr>
        <w:t>Следует обратить внимание, что при решении проблем совершенствования культурно – бытового обслуживания населения в условиях современного развития необходимо выделять так называемые социально – нормируемые отрасли, деятельность которых определяется государственными задачами и высокой степенью социальной ответственности перед обществом. К социально – нормируемым отраслям следует отнести следующие: детские дошкольные и школьные учреждения, здравоохранение, учреждения культуры и искусства, частично спорта.</w:t>
      </w:r>
    </w:p>
    <w:p w:rsidR="00CE19EB" w:rsidRPr="00CE19EB" w:rsidRDefault="00CE19EB" w:rsidP="00CE19EB">
      <w:pPr>
        <w:spacing w:before="100" w:beforeAutospacing="1" w:after="119" w:line="276" w:lineRule="auto"/>
        <w:ind w:left="284"/>
        <w:jc w:val="both"/>
        <w:rPr>
          <w:sz w:val="18"/>
          <w:szCs w:val="18"/>
          <w:lang w:eastAsia="ru-RU"/>
        </w:rPr>
      </w:pPr>
      <w:r w:rsidRPr="00CE19EB">
        <w:rPr>
          <w:b/>
          <w:bCs/>
          <w:color w:val="000000"/>
          <w:sz w:val="18"/>
          <w:szCs w:val="18"/>
          <w:lang w:eastAsia="ru-RU"/>
        </w:rPr>
        <w:t>2.1.Культура</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Таблица 1. Основные учреждения культуры, имеющиеся на территории Вышинского сельского поселения</w:t>
      </w:r>
    </w:p>
    <w:tbl>
      <w:tblPr>
        <w:tblW w:w="963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637"/>
        <w:gridCol w:w="4025"/>
        <w:gridCol w:w="1829"/>
        <w:gridCol w:w="1740"/>
        <w:gridCol w:w="1399"/>
      </w:tblGrid>
      <w:tr w:rsidR="00CE19EB" w:rsidRPr="00CE19EB" w:rsidTr="00CE19EB">
        <w:trPr>
          <w:trHeight w:val="750"/>
          <w:tblCellSpacing w:w="0" w:type="dxa"/>
          <w:jc w:val="center"/>
        </w:trPr>
        <w:tc>
          <w:tcPr>
            <w:tcW w:w="637" w:type="dxa"/>
            <w:tcBorders>
              <w:top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98"/>
              <w:jc w:val="both"/>
              <w:rPr>
                <w:sz w:val="18"/>
                <w:szCs w:val="18"/>
                <w:lang w:eastAsia="ru-RU"/>
              </w:rPr>
            </w:pPr>
            <w:r w:rsidRPr="00CE19EB">
              <w:rPr>
                <w:color w:val="000000"/>
                <w:sz w:val="18"/>
                <w:szCs w:val="18"/>
                <w:lang w:eastAsia="ru-RU"/>
              </w:rPr>
              <w:t>№</w:t>
            </w:r>
          </w:p>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п/п</w:t>
            </w:r>
          </w:p>
        </w:tc>
        <w:tc>
          <w:tcPr>
            <w:tcW w:w="4025" w:type="dxa"/>
            <w:tcBorders>
              <w:top w:val="outset" w:sz="6" w:space="0" w:color="000000"/>
              <w:left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Наименование</w:t>
            </w:r>
          </w:p>
        </w:tc>
        <w:tc>
          <w:tcPr>
            <w:tcW w:w="1829" w:type="dxa"/>
            <w:tcBorders>
              <w:top w:val="outset" w:sz="6" w:space="0" w:color="000000"/>
              <w:left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98"/>
              <w:jc w:val="both"/>
              <w:rPr>
                <w:sz w:val="18"/>
                <w:szCs w:val="18"/>
                <w:lang w:eastAsia="ru-RU"/>
              </w:rPr>
            </w:pPr>
            <w:r w:rsidRPr="00CE19EB">
              <w:rPr>
                <w:color w:val="000000"/>
                <w:sz w:val="18"/>
                <w:szCs w:val="18"/>
                <w:lang w:eastAsia="ru-RU"/>
              </w:rPr>
              <w:t>Вместимость</w:t>
            </w:r>
          </w:p>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(чел.)</w:t>
            </w:r>
          </w:p>
        </w:tc>
        <w:tc>
          <w:tcPr>
            <w:tcW w:w="1740" w:type="dxa"/>
            <w:tcBorders>
              <w:top w:val="outset" w:sz="6" w:space="0" w:color="000000"/>
              <w:left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Количество</w:t>
            </w:r>
          </w:p>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работающих</w:t>
            </w:r>
          </w:p>
        </w:tc>
        <w:tc>
          <w:tcPr>
            <w:tcW w:w="1399" w:type="dxa"/>
            <w:tcBorders>
              <w:top w:val="outset" w:sz="6" w:space="0" w:color="000000"/>
              <w:left w:val="outset" w:sz="6" w:space="0" w:color="000000"/>
              <w:bottom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Площадь, м</w:t>
            </w:r>
            <w:r w:rsidRPr="00CE19EB">
              <w:rPr>
                <w:color w:val="000000"/>
                <w:sz w:val="18"/>
                <w:szCs w:val="18"/>
                <w:vertAlign w:val="superscript"/>
                <w:lang w:eastAsia="ru-RU"/>
              </w:rPr>
              <w:t>2</w:t>
            </w:r>
          </w:p>
        </w:tc>
      </w:tr>
      <w:tr w:rsidR="00CE19EB" w:rsidRPr="00CE19EB" w:rsidTr="006821A8">
        <w:trPr>
          <w:trHeight w:val="1013"/>
          <w:tblCellSpacing w:w="0" w:type="dxa"/>
          <w:jc w:val="center"/>
        </w:trPr>
        <w:tc>
          <w:tcPr>
            <w:tcW w:w="637" w:type="dxa"/>
            <w:tcBorders>
              <w:top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240"/>
              <w:jc w:val="both"/>
              <w:rPr>
                <w:sz w:val="18"/>
                <w:szCs w:val="18"/>
                <w:lang w:eastAsia="ru-RU"/>
              </w:rPr>
            </w:pPr>
          </w:p>
          <w:p w:rsidR="00CE19EB" w:rsidRPr="00CE19EB" w:rsidRDefault="00CE19EB" w:rsidP="00CE19EB">
            <w:pPr>
              <w:spacing w:before="100" w:beforeAutospacing="1" w:after="240"/>
              <w:jc w:val="both"/>
              <w:rPr>
                <w:sz w:val="18"/>
                <w:szCs w:val="18"/>
                <w:lang w:eastAsia="ru-RU"/>
              </w:rPr>
            </w:pPr>
          </w:p>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1</w:t>
            </w:r>
          </w:p>
        </w:tc>
        <w:tc>
          <w:tcPr>
            <w:tcW w:w="4025" w:type="dxa"/>
            <w:tcBorders>
              <w:top w:val="outset" w:sz="6" w:space="0" w:color="000000"/>
              <w:left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rPr>
                <w:sz w:val="18"/>
                <w:szCs w:val="18"/>
                <w:lang w:eastAsia="ru-RU"/>
              </w:rPr>
            </w:pPr>
            <w:r w:rsidRPr="00CE19EB">
              <w:rPr>
                <w:color w:val="000000"/>
                <w:sz w:val="18"/>
                <w:szCs w:val="18"/>
                <w:lang w:eastAsia="ru-RU"/>
              </w:rPr>
              <w:t>Муниципальное бюджетное учреждение «Центр культуры» Зубово-Полянского муниципального района  Вышинский сельский Дом культуры», с. Выша, ул. Советская, д.96а</w:t>
            </w:r>
          </w:p>
        </w:tc>
        <w:tc>
          <w:tcPr>
            <w:tcW w:w="1829" w:type="dxa"/>
            <w:tcBorders>
              <w:top w:val="outset" w:sz="6" w:space="0" w:color="000000"/>
              <w:left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240"/>
              <w:jc w:val="both"/>
              <w:rPr>
                <w:sz w:val="18"/>
                <w:szCs w:val="18"/>
                <w:lang w:eastAsia="ru-RU"/>
              </w:rPr>
            </w:pPr>
          </w:p>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110</w:t>
            </w:r>
          </w:p>
        </w:tc>
        <w:tc>
          <w:tcPr>
            <w:tcW w:w="1740" w:type="dxa"/>
            <w:tcBorders>
              <w:top w:val="outset" w:sz="6" w:space="0" w:color="000000"/>
              <w:left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240"/>
              <w:jc w:val="both"/>
              <w:rPr>
                <w:sz w:val="18"/>
                <w:szCs w:val="18"/>
                <w:lang w:eastAsia="ru-RU"/>
              </w:rPr>
            </w:pPr>
          </w:p>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2</w:t>
            </w:r>
          </w:p>
        </w:tc>
        <w:tc>
          <w:tcPr>
            <w:tcW w:w="1399" w:type="dxa"/>
            <w:tcBorders>
              <w:top w:val="outset" w:sz="6" w:space="0" w:color="000000"/>
              <w:left w:val="outset" w:sz="6" w:space="0" w:color="000000"/>
              <w:bottom w:val="outset" w:sz="6" w:space="0" w:color="000000"/>
            </w:tcBorders>
            <w:vAlign w:val="center"/>
          </w:tcPr>
          <w:p w:rsidR="00CE19EB" w:rsidRPr="00CE19EB" w:rsidRDefault="00CE19EB" w:rsidP="00CE19EB">
            <w:pPr>
              <w:spacing w:before="100" w:beforeAutospacing="1" w:after="240"/>
              <w:jc w:val="both"/>
              <w:rPr>
                <w:sz w:val="18"/>
                <w:szCs w:val="18"/>
                <w:lang w:eastAsia="ru-RU"/>
              </w:rPr>
            </w:pPr>
          </w:p>
          <w:p w:rsidR="00CE19EB" w:rsidRPr="00CE19EB" w:rsidRDefault="00CE19EB" w:rsidP="00CE19EB">
            <w:pPr>
              <w:spacing w:before="100" w:beforeAutospacing="1" w:after="119"/>
              <w:jc w:val="both"/>
              <w:rPr>
                <w:sz w:val="18"/>
                <w:szCs w:val="18"/>
                <w:lang w:eastAsia="ru-RU"/>
              </w:rPr>
            </w:pPr>
            <w:r w:rsidRPr="00CE19EB">
              <w:rPr>
                <w:sz w:val="18"/>
                <w:szCs w:val="18"/>
                <w:lang w:eastAsia="ru-RU"/>
              </w:rPr>
              <w:t>162</w:t>
            </w:r>
          </w:p>
        </w:tc>
      </w:tr>
      <w:tr w:rsidR="00CE19EB" w:rsidRPr="00CE19EB" w:rsidTr="006821A8">
        <w:trPr>
          <w:trHeight w:val="1020"/>
          <w:tblCellSpacing w:w="0" w:type="dxa"/>
          <w:jc w:val="center"/>
        </w:trPr>
        <w:tc>
          <w:tcPr>
            <w:tcW w:w="637" w:type="dxa"/>
            <w:tcBorders>
              <w:top w:val="outset" w:sz="6" w:space="0" w:color="000000"/>
              <w:bottom w:val="single" w:sz="4" w:space="0" w:color="auto"/>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2</w:t>
            </w:r>
          </w:p>
        </w:tc>
        <w:tc>
          <w:tcPr>
            <w:tcW w:w="4025" w:type="dxa"/>
            <w:tcBorders>
              <w:top w:val="outset" w:sz="6" w:space="0" w:color="000000"/>
              <w:left w:val="outset" w:sz="6" w:space="0" w:color="000000"/>
              <w:bottom w:val="single" w:sz="4" w:space="0" w:color="auto"/>
              <w:right w:val="outset" w:sz="6" w:space="0" w:color="000000"/>
            </w:tcBorders>
            <w:vAlign w:val="center"/>
          </w:tcPr>
          <w:p w:rsidR="00CE19EB" w:rsidRPr="006821A8" w:rsidRDefault="00CE19EB" w:rsidP="006821A8">
            <w:pPr>
              <w:spacing w:before="100" w:beforeAutospacing="1" w:after="119"/>
              <w:rPr>
                <w:color w:val="000000"/>
                <w:sz w:val="18"/>
                <w:szCs w:val="18"/>
                <w:lang w:eastAsia="ru-RU"/>
              </w:rPr>
            </w:pPr>
            <w:r w:rsidRPr="00CE19EB">
              <w:rPr>
                <w:color w:val="000000"/>
                <w:sz w:val="18"/>
                <w:szCs w:val="18"/>
                <w:lang w:eastAsia="ru-RU"/>
              </w:rPr>
              <w:t>Муниципальное бюджетное учреждение «Центр культуры» Зубово-Полянского муниципального района  Вышинская сельская библиотека», с.Выша, ул.Центральная, д.2</w:t>
            </w:r>
            <w:r w:rsidR="006821A8">
              <w:rPr>
                <w:color w:val="000000"/>
                <w:sz w:val="18"/>
                <w:szCs w:val="18"/>
                <w:lang w:eastAsia="ru-RU"/>
              </w:rPr>
              <w:t>5</w:t>
            </w:r>
          </w:p>
        </w:tc>
        <w:tc>
          <w:tcPr>
            <w:tcW w:w="1829" w:type="dxa"/>
            <w:tcBorders>
              <w:top w:val="outset" w:sz="6" w:space="0" w:color="000000"/>
              <w:left w:val="outset" w:sz="6" w:space="0" w:color="000000"/>
              <w:bottom w:val="single" w:sz="4" w:space="0" w:color="auto"/>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shd w:val="clear" w:color="auto" w:fill="FFFFFF"/>
                <w:lang w:eastAsia="ru-RU"/>
              </w:rPr>
              <w:t>8555 том</w:t>
            </w:r>
          </w:p>
        </w:tc>
        <w:tc>
          <w:tcPr>
            <w:tcW w:w="1740" w:type="dxa"/>
            <w:tcBorders>
              <w:top w:val="outset" w:sz="6" w:space="0" w:color="000000"/>
              <w:left w:val="outset" w:sz="6" w:space="0" w:color="000000"/>
              <w:bottom w:val="single" w:sz="4" w:space="0" w:color="auto"/>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shd w:val="clear" w:color="auto" w:fill="FFFFFF"/>
                <w:lang w:eastAsia="ru-RU"/>
              </w:rPr>
              <w:t>1</w:t>
            </w:r>
          </w:p>
        </w:tc>
        <w:tc>
          <w:tcPr>
            <w:tcW w:w="1399" w:type="dxa"/>
            <w:tcBorders>
              <w:top w:val="outset" w:sz="6" w:space="0" w:color="000000"/>
              <w:left w:val="outset" w:sz="6" w:space="0" w:color="000000"/>
              <w:bottom w:val="single" w:sz="4" w:space="0" w:color="auto"/>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shd w:val="clear" w:color="auto" w:fill="FFFFFF"/>
                <w:lang w:eastAsia="ru-RU"/>
              </w:rPr>
              <w:t>18</w:t>
            </w:r>
          </w:p>
        </w:tc>
      </w:tr>
      <w:tr w:rsidR="00CE19EB" w:rsidRPr="00CE19EB" w:rsidTr="006821A8">
        <w:trPr>
          <w:trHeight w:val="760"/>
          <w:tblCellSpacing w:w="0" w:type="dxa"/>
          <w:jc w:val="center"/>
        </w:trPr>
        <w:tc>
          <w:tcPr>
            <w:tcW w:w="637" w:type="dxa"/>
            <w:tcBorders>
              <w:top w:val="single" w:sz="4" w:space="0" w:color="auto"/>
              <w:bottom w:val="single" w:sz="4" w:space="0" w:color="auto"/>
              <w:right w:val="outset" w:sz="6" w:space="0" w:color="000000"/>
            </w:tcBorders>
            <w:vAlign w:val="center"/>
          </w:tcPr>
          <w:p w:rsidR="00CE19EB" w:rsidRPr="00CE19EB" w:rsidRDefault="00CE19EB" w:rsidP="00CE19EB">
            <w:pPr>
              <w:spacing w:before="100" w:beforeAutospacing="1" w:after="119"/>
              <w:jc w:val="both"/>
              <w:rPr>
                <w:color w:val="000000"/>
                <w:sz w:val="18"/>
                <w:szCs w:val="18"/>
                <w:lang w:eastAsia="ru-RU"/>
              </w:rPr>
            </w:pPr>
            <w:r w:rsidRPr="00CE19EB">
              <w:rPr>
                <w:color w:val="000000"/>
                <w:sz w:val="18"/>
                <w:szCs w:val="18"/>
                <w:lang w:eastAsia="ru-RU"/>
              </w:rPr>
              <w:t>3</w:t>
            </w:r>
          </w:p>
        </w:tc>
        <w:tc>
          <w:tcPr>
            <w:tcW w:w="4025" w:type="dxa"/>
            <w:tcBorders>
              <w:top w:val="single" w:sz="4" w:space="0" w:color="auto"/>
              <w:left w:val="outset" w:sz="6" w:space="0" w:color="000000"/>
              <w:bottom w:val="single" w:sz="4" w:space="0" w:color="auto"/>
              <w:right w:val="outset" w:sz="6" w:space="0" w:color="000000"/>
            </w:tcBorders>
            <w:vAlign w:val="center"/>
          </w:tcPr>
          <w:p w:rsidR="00CE19EB" w:rsidRPr="00CE19EB" w:rsidRDefault="00CE19EB" w:rsidP="00CE19EB">
            <w:pPr>
              <w:spacing w:before="100" w:beforeAutospacing="1" w:after="119"/>
              <w:rPr>
                <w:color w:val="000000"/>
                <w:sz w:val="18"/>
                <w:szCs w:val="18"/>
                <w:lang w:eastAsia="ru-RU"/>
              </w:rPr>
            </w:pPr>
            <w:r w:rsidRPr="00CE19EB">
              <w:rPr>
                <w:color w:val="000000"/>
                <w:sz w:val="18"/>
                <w:szCs w:val="18"/>
                <w:lang w:eastAsia="ru-RU"/>
              </w:rPr>
              <w:t>Муниципальное бюджетное учреждение «Центр культуры» Зубово-Полянского муниципального района  Свеженский сельский Дом культуры», п. ст. Свеженькая,  ул. Школьная, д.7а</w:t>
            </w:r>
          </w:p>
        </w:tc>
        <w:tc>
          <w:tcPr>
            <w:tcW w:w="1829" w:type="dxa"/>
            <w:tcBorders>
              <w:top w:val="single" w:sz="4" w:space="0" w:color="auto"/>
              <w:left w:val="outset" w:sz="6" w:space="0" w:color="000000"/>
              <w:bottom w:val="single" w:sz="4" w:space="0" w:color="auto"/>
              <w:right w:val="outset" w:sz="6" w:space="0" w:color="000000"/>
            </w:tcBorders>
            <w:vAlign w:val="center"/>
          </w:tcPr>
          <w:p w:rsidR="00CE19EB" w:rsidRPr="00CE19EB" w:rsidRDefault="00CE19EB" w:rsidP="00CE19EB">
            <w:pPr>
              <w:spacing w:before="100" w:beforeAutospacing="1" w:after="119"/>
              <w:jc w:val="both"/>
              <w:rPr>
                <w:color w:val="000000"/>
                <w:sz w:val="18"/>
                <w:szCs w:val="18"/>
                <w:shd w:val="clear" w:color="auto" w:fill="FFFFFF"/>
                <w:lang w:eastAsia="ru-RU"/>
              </w:rPr>
            </w:pPr>
            <w:r w:rsidRPr="00CE19EB">
              <w:rPr>
                <w:color w:val="000000"/>
                <w:sz w:val="18"/>
                <w:szCs w:val="18"/>
                <w:shd w:val="clear" w:color="auto" w:fill="FFFFFF"/>
                <w:lang w:eastAsia="ru-RU"/>
              </w:rPr>
              <w:t>30</w:t>
            </w:r>
          </w:p>
        </w:tc>
        <w:tc>
          <w:tcPr>
            <w:tcW w:w="1740" w:type="dxa"/>
            <w:tcBorders>
              <w:top w:val="single" w:sz="4" w:space="0" w:color="auto"/>
              <w:left w:val="outset" w:sz="6" w:space="0" w:color="000000"/>
              <w:bottom w:val="single" w:sz="4" w:space="0" w:color="auto"/>
              <w:right w:val="outset" w:sz="6" w:space="0" w:color="000000"/>
            </w:tcBorders>
            <w:vAlign w:val="center"/>
          </w:tcPr>
          <w:p w:rsidR="00CE19EB" w:rsidRPr="00CE19EB" w:rsidRDefault="00CE19EB" w:rsidP="00CE19EB">
            <w:pPr>
              <w:spacing w:before="100" w:beforeAutospacing="1" w:after="119"/>
              <w:jc w:val="both"/>
              <w:rPr>
                <w:color w:val="000000"/>
                <w:sz w:val="18"/>
                <w:szCs w:val="18"/>
                <w:shd w:val="clear" w:color="auto" w:fill="FFFFFF"/>
                <w:lang w:eastAsia="ru-RU"/>
              </w:rPr>
            </w:pPr>
            <w:r w:rsidRPr="00CE19EB">
              <w:rPr>
                <w:color w:val="000000"/>
                <w:sz w:val="18"/>
                <w:szCs w:val="18"/>
                <w:shd w:val="clear" w:color="auto" w:fill="FFFFFF"/>
                <w:lang w:eastAsia="ru-RU"/>
              </w:rPr>
              <w:t>1</w:t>
            </w:r>
          </w:p>
        </w:tc>
        <w:tc>
          <w:tcPr>
            <w:tcW w:w="1399" w:type="dxa"/>
            <w:tcBorders>
              <w:top w:val="single" w:sz="4" w:space="0" w:color="auto"/>
              <w:left w:val="outset" w:sz="6" w:space="0" w:color="000000"/>
              <w:bottom w:val="single" w:sz="4" w:space="0" w:color="auto"/>
            </w:tcBorders>
            <w:vAlign w:val="center"/>
          </w:tcPr>
          <w:p w:rsidR="00CE19EB" w:rsidRPr="00CE19EB" w:rsidRDefault="00CE19EB" w:rsidP="00CE19EB">
            <w:pPr>
              <w:spacing w:before="100" w:beforeAutospacing="1" w:after="119"/>
              <w:jc w:val="both"/>
              <w:rPr>
                <w:color w:val="000000"/>
                <w:sz w:val="18"/>
                <w:szCs w:val="18"/>
                <w:shd w:val="clear" w:color="auto" w:fill="FFFFFF"/>
                <w:lang w:eastAsia="ru-RU"/>
              </w:rPr>
            </w:pPr>
            <w:r w:rsidRPr="00CE19EB">
              <w:rPr>
                <w:color w:val="000000"/>
                <w:sz w:val="18"/>
                <w:szCs w:val="18"/>
                <w:shd w:val="clear" w:color="auto" w:fill="FFFFFF"/>
                <w:lang w:eastAsia="ru-RU"/>
              </w:rPr>
              <w:t>42</w:t>
            </w:r>
          </w:p>
        </w:tc>
      </w:tr>
      <w:tr w:rsidR="00CE19EB" w:rsidRPr="00CE19EB" w:rsidTr="00CE19EB">
        <w:trPr>
          <w:trHeight w:val="540"/>
          <w:tblCellSpacing w:w="0" w:type="dxa"/>
          <w:jc w:val="center"/>
        </w:trPr>
        <w:tc>
          <w:tcPr>
            <w:tcW w:w="637" w:type="dxa"/>
            <w:tcBorders>
              <w:top w:val="single" w:sz="4" w:space="0" w:color="auto"/>
              <w:bottom w:val="single" w:sz="4" w:space="0" w:color="auto"/>
              <w:right w:val="outset" w:sz="6" w:space="0" w:color="000000"/>
            </w:tcBorders>
            <w:vAlign w:val="center"/>
          </w:tcPr>
          <w:p w:rsidR="00CE19EB" w:rsidRPr="00CE19EB" w:rsidRDefault="00CE19EB" w:rsidP="00CE19EB">
            <w:pPr>
              <w:spacing w:before="100" w:beforeAutospacing="1" w:after="119"/>
              <w:jc w:val="both"/>
              <w:rPr>
                <w:color w:val="000000"/>
                <w:sz w:val="18"/>
                <w:szCs w:val="18"/>
                <w:lang w:eastAsia="ru-RU"/>
              </w:rPr>
            </w:pPr>
          </w:p>
        </w:tc>
        <w:tc>
          <w:tcPr>
            <w:tcW w:w="4025" w:type="dxa"/>
            <w:tcBorders>
              <w:top w:val="single" w:sz="4" w:space="0" w:color="auto"/>
              <w:left w:val="outset" w:sz="6" w:space="0" w:color="000000"/>
              <w:bottom w:val="single" w:sz="4" w:space="0" w:color="auto"/>
              <w:right w:val="outset" w:sz="6" w:space="0" w:color="000000"/>
            </w:tcBorders>
            <w:vAlign w:val="center"/>
          </w:tcPr>
          <w:p w:rsidR="00CE19EB" w:rsidRPr="00CE19EB" w:rsidRDefault="00CE19EB" w:rsidP="00CE19EB">
            <w:pPr>
              <w:spacing w:before="100" w:beforeAutospacing="1" w:after="119"/>
              <w:rPr>
                <w:color w:val="000000"/>
                <w:sz w:val="18"/>
                <w:szCs w:val="18"/>
                <w:lang w:eastAsia="ru-RU"/>
              </w:rPr>
            </w:pPr>
            <w:r w:rsidRPr="00CE19EB">
              <w:rPr>
                <w:color w:val="000000"/>
                <w:sz w:val="18"/>
                <w:szCs w:val="18"/>
                <w:lang w:eastAsia="ru-RU"/>
              </w:rPr>
              <w:t>Муниципальное бюджетное учреждение «Центр культуры» Зубово-Полянского муниципального района  Известковский сельский Дом культуры», п. Известь, ул.Ленина , д.37</w:t>
            </w:r>
          </w:p>
        </w:tc>
        <w:tc>
          <w:tcPr>
            <w:tcW w:w="1829" w:type="dxa"/>
            <w:tcBorders>
              <w:top w:val="single" w:sz="4" w:space="0" w:color="auto"/>
              <w:left w:val="outset" w:sz="6" w:space="0" w:color="000000"/>
              <w:bottom w:val="single" w:sz="4" w:space="0" w:color="auto"/>
              <w:right w:val="outset" w:sz="6" w:space="0" w:color="000000"/>
            </w:tcBorders>
            <w:vAlign w:val="center"/>
          </w:tcPr>
          <w:p w:rsidR="00CE19EB" w:rsidRPr="00CE19EB" w:rsidRDefault="00CE19EB" w:rsidP="00CE19EB">
            <w:pPr>
              <w:spacing w:before="100" w:beforeAutospacing="1" w:after="119"/>
              <w:jc w:val="both"/>
              <w:rPr>
                <w:color w:val="000000"/>
                <w:sz w:val="18"/>
                <w:szCs w:val="18"/>
                <w:shd w:val="clear" w:color="auto" w:fill="FFFFFF"/>
                <w:lang w:eastAsia="ru-RU"/>
              </w:rPr>
            </w:pPr>
            <w:r w:rsidRPr="00CE19EB">
              <w:rPr>
                <w:color w:val="000000"/>
                <w:sz w:val="18"/>
                <w:szCs w:val="18"/>
                <w:shd w:val="clear" w:color="auto" w:fill="FFFFFF"/>
                <w:lang w:eastAsia="ru-RU"/>
              </w:rPr>
              <w:t>50</w:t>
            </w:r>
          </w:p>
        </w:tc>
        <w:tc>
          <w:tcPr>
            <w:tcW w:w="1740" w:type="dxa"/>
            <w:tcBorders>
              <w:top w:val="single" w:sz="4" w:space="0" w:color="auto"/>
              <w:left w:val="outset" w:sz="6" w:space="0" w:color="000000"/>
              <w:bottom w:val="single" w:sz="4" w:space="0" w:color="auto"/>
              <w:right w:val="outset" w:sz="6" w:space="0" w:color="000000"/>
            </w:tcBorders>
            <w:vAlign w:val="center"/>
          </w:tcPr>
          <w:p w:rsidR="00CE19EB" w:rsidRPr="00CE19EB" w:rsidRDefault="00CE19EB" w:rsidP="00CE19EB">
            <w:pPr>
              <w:spacing w:before="100" w:beforeAutospacing="1" w:after="119"/>
              <w:jc w:val="both"/>
              <w:rPr>
                <w:color w:val="000000"/>
                <w:sz w:val="18"/>
                <w:szCs w:val="18"/>
                <w:shd w:val="clear" w:color="auto" w:fill="FFFFFF"/>
                <w:lang w:eastAsia="ru-RU"/>
              </w:rPr>
            </w:pPr>
            <w:r w:rsidRPr="00CE19EB">
              <w:rPr>
                <w:color w:val="000000"/>
                <w:sz w:val="18"/>
                <w:szCs w:val="18"/>
                <w:shd w:val="clear" w:color="auto" w:fill="FFFFFF"/>
                <w:lang w:eastAsia="ru-RU"/>
              </w:rPr>
              <w:t>1</w:t>
            </w:r>
          </w:p>
        </w:tc>
        <w:tc>
          <w:tcPr>
            <w:tcW w:w="1399" w:type="dxa"/>
            <w:tcBorders>
              <w:top w:val="single" w:sz="4" w:space="0" w:color="auto"/>
              <w:left w:val="outset" w:sz="6" w:space="0" w:color="000000"/>
              <w:bottom w:val="single" w:sz="4" w:space="0" w:color="auto"/>
            </w:tcBorders>
            <w:vAlign w:val="center"/>
          </w:tcPr>
          <w:p w:rsidR="00CE19EB" w:rsidRPr="00CE19EB" w:rsidRDefault="00CE19EB" w:rsidP="00CE19EB">
            <w:pPr>
              <w:spacing w:before="100" w:beforeAutospacing="1" w:after="119"/>
              <w:jc w:val="both"/>
              <w:rPr>
                <w:color w:val="000000"/>
                <w:sz w:val="18"/>
                <w:szCs w:val="18"/>
                <w:shd w:val="clear" w:color="auto" w:fill="FFFFFF"/>
                <w:lang w:eastAsia="ru-RU"/>
              </w:rPr>
            </w:pPr>
            <w:r w:rsidRPr="00CE19EB">
              <w:rPr>
                <w:color w:val="000000"/>
                <w:sz w:val="18"/>
                <w:szCs w:val="18"/>
                <w:shd w:val="clear" w:color="auto" w:fill="FFFFFF"/>
                <w:lang w:eastAsia="ru-RU"/>
              </w:rPr>
              <w:t>84</w:t>
            </w:r>
          </w:p>
        </w:tc>
      </w:tr>
      <w:tr w:rsidR="00CE19EB" w:rsidRPr="00CE19EB" w:rsidTr="006821A8">
        <w:trPr>
          <w:trHeight w:val="822"/>
          <w:tblCellSpacing w:w="0" w:type="dxa"/>
          <w:jc w:val="center"/>
        </w:trPr>
        <w:tc>
          <w:tcPr>
            <w:tcW w:w="637" w:type="dxa"/>
            <w:tcBorders>
              <w:top w:val="single" w:sz="4" w:space="0" w:color="auto"/>
              <w:bottom w:val="outset" w:sz="6" w:space="0" w:color="000000"/>
              <w:right w:val="outset" w:sz="6" w:space="0" w:color="000000"/>
            </w:tcBorders>
            <w:vAlign w:val="center"/>
          </w:tcPr>
          <w:p w:rsidR="00CE19EB" w:rsidRPr="00CE19EB" w:rsidRDefault="00CE19EB" w:rsidP="00CE19EB">
            <w:pPr>
              <w:spacing w:before="100" w:beforeAutospacing="1" w:after="119"/>
              <w:jc w:val="both"/>
              <w:rPr>
                <w:color w:val="000000"/>
                <w:sz w:val="18"/>
                <w:szCs w:val="18"/>
                <w:lang w:eastAsia="ru-RU"/>
              </w:rPr>
            </w:pPr>
          </w:p>
        </w:tc>
        <w:tc>
          <w:tcPr>
            <w:tcW w:w="4025" w:type="dxa"/>
            <w:tcBorders>
              <w:top w:val="single" w:sz="4" w:space="0" w:color="auto"/>
              <w:left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rPr>
                <w:color w:val="000000"/>
                <w:sz w:val="18"/>
                <w:szCs w:val="18"/>
                <w:lang w:eastAsia="ru-RU"/>
              </w:rPr>
            </w:pPr>
            <w:r w:rsidRPr="00CE19EB">
              <w:rPr>
                <w:color w:val="000000"/>
                <w:sz w:val="18"/>
                <w:szCs w:val="18"/>
                <w:lang w:eastAsia="ru-RU"/>
              </w:rPr>
              <w:t>Муниципальное бюджетное учреждение «Центр культуры» Зубово-Полянского муниципального района  Известковская сельская библиотека»,п. Известь, ул.Свердлова, д.18</w:t>
            </w:r>
          </w:p>
        </w:tc>
        <w:tc>
          <w:tcPr>
            <w:tcW w:w="1829" w:type="dxa"/>
            <w:tcBorders>
              <w:top w:val="single" w:sz="4" w:space="0" w:color="auto"/>
              <w:left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jc w:val="both"/>
              <w:rPr>
                <w:color w:val="000000"/>
                <w:sz w:val="18"/>
                <w:szCs w:val="18"/>
                <w:shd w:val="clear" w:color="auto" w:fill="FFFFFF"/>
                <w:lang w:eastAsia="ru-RU"/>
              </w:rPr>
            </w:pPr>
            <w:r w:rsidRPr="00CE19EB">
              <w:rPr>
                <w:color w:val="000000"/>
                <w:sz w:val="18"/>
                <w:szCs w:val="18"/>
                <w:shd w:val="clear" w:color="auto" w:fill="FFFFFF"/>
                <w:lang w:eastAsia="ru-RU"/>
              </w:rPr>
              <w:t>2233</w:t>
            </w:r>
          </w:p>
        </w:tc>
        <w:tc>
          <w:tcPr>
            <w:tcW w:w="1740" w:type="dxa"/>
            <w:tcBorders>
              <w:top w:val="single" w:sz="4" w:space="0" w:color="auto"/>
              <w:left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jc w:val="both"/>
              <w:rPr>
                <w:color w:val="000000"/>
                <w:sz w:val="18"/>
                <w:szCs w:val="18"/>
                <w:shd w:val="clear" w:color="auto" w:fill="FFFFFF"/>
                <w:lang w:eastAsia="ru-RU"/>
              </w:rPr>
            </w:pPr>
            <w:r w:rsidRPr="00CE19EB">
              <w:rPr>
                <w:color w:val="000000"/>
                <w:sz w:val="18"/>
                <w:szCs w:val="18"/>
                <w:shd w:val="clear" w:color="auto" w:fill="FFFFFF"/>
                <w:lang w:eastAsia="ru-RU"/>
              </w:rPr>
              <w:t>1</w:t>
            </w:r>
          </w:p>
        </w:tc>
        <w:tc>
          <w:tcPr>
            <w:tcW w:w="1399" w:type="dxa"/>
            <w:tcBorders>
              <w:top w:val="single" w:sz="4" w:space="0" w:color="auto"/>
              <w:left w:val="outset" w:sz="6" w:space="0" w:color="000000"/>
              <w:bottom w:val="outset" w:sz="6" w:space="0" w:color="000000"/>
            </w:tcBorders>
            <w:vAlign w:val="center"/>
          </w:tcPr>
          <w:p w:rsidR="00CE19EB" w:rsidRPr="00CE19EB" w:rsidRDefault="00CE19EB" w:rsidP="00CE19EB">
            <w:pPr>
              <w:spacing w:before="100" w:beforeAutospacing="1" w:after="119"/>
              <w:jc w:val="both"/>
              <w:rPr>
                <w:color w:val="000000"/>
                <w:sz w:val="18"/>
                <w:szCs w:val="18"/>
                <w:shd w:val="clear" w:color="auto" w:fill="FFFFFF"/>
                <w:lang w:eastAsia="ru-RU"/>
              </w:rPr>
            </w:pPr>
            <w:r w:rsidRPr="00CE19EB">
              <w:rPr>
                <w:color w:val="000000"/>
                <w:sz w:val="18"/>
                <w:szCs w:val="18"/>
                <w:shd w:val="clear" w:color="auto" w:fill="FFFFFF"/>
                <w:lang w:eastAsia="ru-RU"/>
              </w:rPr>
              <w:t>18</w:t>
            </w:r>
          </w:p>
        </w:tc>
      </w:tr>
    </w:tbl>
    <w:p w:rsidR="00CE19EB" w:rsidRPr="00CE19EB" w:rsidRDefault="00CE19EB" w:rsidP="00CE19EB">
      <w:pPr>
        <w:spacing w:line="360" w:lineRule="auto"/>
        <w:ind w:right="-144" w:firstLine="708"/>
        <w:jc w:val="both"/>
        <w:rPr>
          <w:sz w:val="18"/>
          <w:szCs w:val="18"/>
        </w:rPr>
      </w:pPr>
      <w:r w:rsidRPr="00CE19EB">
        <w:rPr>
          <w:sz w:val="18"/>
          <w:szCs w:val="18"/>
        </w:rPr>
        <w:t>На территории Вышинского  сельского поселения  находится памятник  «ПОГИБШИМ ВОИНАМ»</w:t>
      </w:r>
    </w:p>
    <w:p w:rsidR="00CE19EB" w:rsidRPr="00CE19EB" w:rsidRDefault="00CE19EB" w:rsidP="00CE19EB">
      <w:pPr>
        <w:spacing w:before="100" w:beforeAutospacing="1"/>
        <w:jc w:val="both"/>
        <w:rPr>
          <w:sz w:val="18"/>
          <w:szCs w:val="18"/>
          <w:lang w:eastAsia="ru-RU"/>
        </w:rPr>
      </w:pPr>
      <w:r w:rsidRPr="00CE19EB">
        <w:rPr>
          <w:b/>
          <w:bCs/>
          <w:color w:val="000000"/>
          <w:sz w:val="18"/>
          <w:szCs w:val="18"/>
          <w:lang w:eastAsia="ru-RU"/>
        </w:rPr>
        <w:t>Выводы:</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Основные цели и задачи в сфере культурного обслуживания населения:</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 духовное развитие личности, реализация ее творческих способностей;</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 воспитание подрастающего поколения на основе нравственных и патриотических</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ценностей, в духе уважения к отечественной культуре и историко-культурному наследию района;</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 создание условий для сохранения и преумножения культурного потенциала и культурного наследия района;</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 поддержка и развитие народного творчества библиотечного дела в поселении;</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 сохранение и развитие библиотечных фондов, доведение количества томов до нормативного;</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 участие в долгосрочных программах отрасли «Культура»;</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 укрепление материальной базы и кадрового потенциала отрасли;</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 укрепление пожарной безопасности объектов культуры.</w:t>
      </w:r>
    </w:p>
    <w:p w:rsidR="00CE19EB" w:rsidRPr="00CE19EB" w:rsidRDefault="00CE19EB" w:rsidP="00CE19EB">
      <w:pPr>
        <w:spacing w:before="100" w:beforeAutospacing="1"/>
        <w:jc w:val="both"/>
        <w:rPr>
          <w:sz w:val="18"/>
          <w:szCs w:val="18"/>
          <w:lang w:eastAsia="ru-RU"/>
        </w:rPr>
      </w:pPr>
      <w:r w:rsidRPr="00CE19EB">
        <w:rPr>
          <w:b/>
          <w:bCs/>
          <w:color w:val="000000"/>
          <w:sz w:val="18"/>
          <w:szCs w:val="18"/>
          <w:lang w:eastAsia="ru-RU"/>
        </w:rPr>
        <w:t>2.2.Физическая культура и спорт</w:t>
      </w:r>
    </w:p>
    <w:p w:rsidR="00CE19EB" w:rsidRPr="00CE19EB" w:rsidRDefault="00CE19EB" w:rsidP="00CE19EB">
      <w:pPr>
        <w:spacing w:before="100" w:beforeAutospacing="1"/>
        <w:ind w:firstLine="709"/>
        <w:jc w:val="both"/>
        <w:rPr>
          <w:sz w:val="18"/>
          <w:szCs w:val="18"/>
          <w:lang w:eastAsia="ru-RU"/>
        </w:rPr>
      </w:pPr>
      <w:r w:rsidRPr="00CE19EB">
        <w:rPr>
          <w:color w:val="000000"/>
          <w:sz w:val="18"/>
          <w:szCs w:val="18"/>
          <w:lang w:eastAsia="ru-RU"/>
        </w:rPr>
        <w:t xml:space="preserve">Из спортивных объектов в Вышинском сельском поселении имеется спортивная площадка в с. Выша (МБОУ «Вышинская СОШ»). </w:t>
      </w:r>
    </w:p>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Таблица 2. Основные спортивные объекты</w:t>
      </w:r>
    </w:p>
    <w:tbl>
      <w:tblPr>
        <w:tblW w:w="11700" w:type="dxa"/>
        <w:tblCellSpacing w:w="0" w:type="dxa"/>
        <w:tblInd w:w="-78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540"/>
        <w:gridCol w:w="2340"/>
        <w:gridCol w:w="2700"/>
        <w:gridCol w:w="900"/>
        <w:gridCol w:w="1440"/>
        <w:gridCol w:w="3780"/>
      </w:tblGrid>
      <w:tr w:rsidR="00CE19EB" w:rsidRPr="00CE19EB" w:rsidTr="00CE19EB">
        <w:trPr>
          <w:tblCellSpacing w:w="0" w:type="dxa"/>
        </w:trPr>
        <w:tc>
          <w:tcPr>
            <w:tcW w:w="540" w:type="dxa"/>
            <w:tcBorders>
              <w:top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w:t>
            </w:r>
          </w:p>
        </w:tc>
        <w:tc>
          <w:tcPr>
            <w:tcW w:w="2340" w:type="dxa"/>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Наименование</w:t>
            </w:r>
          </w:p>
        </w:tc>
        <w:tc>
          <w:tcPr>
            <w:tcW w:w="2700" w:type="dxa"/>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Адрес расположения</w:t>
            </w:r>
          </w:p>
        </w:tc>
        <w:tc>
          <w:tcPr>
            <w:tcW w:w="900" w:type="dxa"/>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 дома</w:t>
            </w:r>
          </w:p>
        </w:tc>
        <w:tc>
          <w:tcPr>
            <w:tcW w:w="1440" w:type="dxa"/>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98"/>
              <w:jc w:val="both"/>
              <w:rPr>
                <w:sz w:val="18"/>
                <w:szCs w:val="18"/>
                <w:lang w:eastAsia="ru-RU"/>
              </w:rPr>
            </w:pPr>
            <w:r w:rsidRPr="00CE19EB">
              <w:rPr>
                <w:color w:val="000000"/>
                <w:sz w:val="18"/>
                <w:szCs w:val="18"/>
                <w:lang w:eastAsia="ru-RU"/>
              </w:rPr>
              <w:t>Площадь,</w:t>
            </w:r>
          </w:p>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м</w:t>
            </w:r>
            <w:r w:rsidRPr="00CE19EB">
              <w:rPr>
                <w:color w:val="000000"/>
                <w:sz w:val="18"/>
                <w:szCs w:val="18"/>
                <w:vertAlign w:val="superscript"/>
                <w:lang w:eastAsia="ru-RU"/>
              </w:rPr>
              <w:t>2</w:t>
            </w:r>
            <w:r w:rsidRPr="00CE19EB">
              <w:rPr>
                <w:color w:val="000000"/>
                <w:sz w:val="18"/>
                <w:szCs w:val="18"/>
                <w:lang w:eastAsia="ru-RU"/>
              </w:rPr>
              <w:t xml:space="preserve"> </w:t>
            </w:r>
          </w:p>
        </w:tc>
        <w:tc>
          <w:tcPr>
            <w:tcW w:w="3780" w:type="dxa"/>
            <w:tcBorders>
              <w:top w:val="outset" w:sz="6" w:space="0" w:color="000000"/>
              <w:left w:val="outset" w:sz="6" w:space="0" w:color="000000"/>
              <w:bottom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Состояние</w:t>
            </w:r>
          </w:p>
        </w:tc>
      </w:tr>
      <w:tr w:rsidR="00CE19EB" w:rsidRPr="00CE19EB" w:rsidTr="00CE19EB">
        <w:trPr>
          <w:trHeight w:val="90"/>
          <w:tblCellSpacing w:w="0" w:type="dxa"/>
        </w:trPr>
        <w:tc>
          <w:tcPr>
            <w:tcW w:w="540" w:type="dxa"/>
            <w:tcBorders>
              <w:top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b/>
                <w:bCs/>
                <w:color w:val="000000"/>
                <w:sz w:val="18"/>
                <w:szCs w:val="18"/>
                <w:lang w:eastAsia="ru-RU"/>
              </w:rPr>
              <w:lastRenderedPageBreak/>
              <w:t>1</w:t>
            </w:r>
          </w:p>
        </w:tc>
        <w:tc>
          <w:tcPr>
            <w:tcW w:w="2340" w:type="dxa"/>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b/>
                <w:bCs/>
                <w:color w:val="000000"/>
                <w:sz w:val="18"/>
                <w:szCs w:val="18"/>
                <w:lang w:eastAsia="ru-RU"/>
              </w:rPr>
              <w:t>2</w:t>
            </w:r>
          </w:p>
        </w:tc>
        <w:tc>
          <w:tcPr>
            <w:tcW w:w="2700" w:type="dxa"/>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b/>
                <w:bCs/>
                <w:color w:val="000000"/>
                <w:sz w:val="18"/>
                <w:szCs w:val="18"/>
                <w:lang w:eastAsia="ru-RU"/>
              </w:rPr>
              <w:t>3</w:t>
            </w:r>
          </w:p>
        </w:tc>
        <w:tc>
          <w:tcPr>
            <w:tcW w:w="900" w:type="dxa"/>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b/>
                <w:bCs/>
                <w:color w:val="000000"/>
                <w:sz w:val="18"/>
                <w:szCs w:val="18"/>
                <w:lang w:eastAsia="ru-RU"/>
              </w:rPr>
              <w:t>4</w:t>
            </w:r>
          </w:p>
        </w:tc>
        <w:tc>
          <w:tcPr>
            <w:tcW w:w="1440" w:type="dxa"/>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b/>
                <w:bCs/>
                <w:color w:val="000000"/>
                <w:sz w:val="18"/>
                <w:szCs w:val="18"/>
                <w:lang w:eastAsia="ru-RU"/>
              </w:rPr>
              <w:t>5</w:t>
            </w:r>
          </w:p>
        </w:tc>
        <w:tc>
          <w:tcPr>
            <w:tcW w:w="3780" w:type="dxa"/>
            <w:tcBorders>
              <w:top w:val="outset" w:sz="6" w:space="0" w:color="000000"/>
              <w:left w:val="outset" w:sz="6" w:space="0" w:color="000000"/>
              <w:bottom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b/>
                <w:bCs/>
                <w:color w:val="000000"/>
                <w:sz w:val="18"/>
                <w:szCs w:val="18"/>
                <w:lang w:eastAsia="ru-RU"/>
              </w:rPr>
              <w:t>7</w:t>
            </w:r>
          </w:p>
        </w:tc>
      </w:tr>
      <w:tr w:rsidR="00CE19EB" w:rsidRPr="00CE19EB" w:rsidTr="00CE19EB">
        <w:trPr>
          <w:tblCellSpacing w:w="0" w:type="dxa"/>
        </w:trPr>
        <w:tc>
          <w:tcPr>
            <w:tcW w:w="540" w:type="dxa"/>
            <w:tcBorders>
              <w:top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1.</w:t>
            </w:r>
          </w:p>
        </w:tc>
        <w:tc>
          <w:tcPr>
            <w:tcW w:w="2340" w:type="dxa"/>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Спортплощадка</w:t>
            </w:r>
          </w:p>
        </w:tc>
        <w:tc>
          <w:tcPr>
            <w:tcW w:w="2700" w:type="dxa"/>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rPr>
                <w:sz w:val="18"/>
                <w:szCs w:val="18"/>
                <w:lang w:eastAsia="ru-RU"/>
              </w:rPr>
            </w:pPr>
            <w:r w:rsidRPr="00CE19EB">
              <w:rPr>
                <w:color w:val="000000"/>
                <w:sz w:val="18"/>
                <w:szCs w:val="18"/>
                <w:lang w:eastAsia="ru-RU"/>
              </w:rPr>
              <w:t>с. Выша, ул. Школьная</w:t>
            </w:r>
          </w:p>
        </w:tc>
        <w:tc>
          <w:tcPr>
            <w:tcW w:w="900" w:type="dxa"/>
            <w:tcBorders>
              <w:top w:val="outset" w:sz="6" w:space="0" w:color="000000"/>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1</w:t>
            </w:r>
          </w:p>
        </w:tc>
        <w:tc>
          <w:tcPr>
            <w:tcW w:w="1440" w:type="dxa"/>
            <w:tcBorders>
              <w:top w:val="outset" w:sz="6" w:space="0" w:color="000000"/>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120</w:t>
            </w:r>
          </w:p>
        </w:tc>
        <w:tc>
          <w:tcPr>
            <w:tcW w:w="3780" w:type="dxa"/>
            <w:tcBorders>
              <w:top w:val="outset" w:sz="6" w:space="0" w:color="000000"/>
              <w:left w:val="outset" w:sz="6" w:space="0" w:color="000000"/>
              <w:bottom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Удовлетворительное</w:t>
            </w:r>
          </w:p>
        </w:tc>
      </w:tr>
    </w:tbl>
    <w:p w:rsidR="00CE19EB" w:rsidRPr="00CE19EB" w:rsidRDefault="00CE19EB" w:rsidP="00CE19EB">
      <w:pPr>
        <w:spacing w:before="100" w:beforeAutospacing="1"/>
        <w:jc w:val="both"/>
        <w:rPr>
          <w:sz w:val="18"/>
          <w:szCs w:val="18"/>
          <w:lang w:eastAsia="ru-RU"/>
        </w:rPr>
      </w:pPr>
      <w:r w:rsidRPr="00CE19EB">
        <w:rPr>
          <w:b/>
          <w:bCs/>
          <w:color w:val="000000"/>
          <w:sz w:val="18"/>
          <w:szCs w:val="18"/>
          <w:lang w:eastAsia="ru-RU"/>
        </w:rPr>
        <w:t>Выводы:</w:t>
      </w:r>
    </w:p>
    <w:p w:rsidR="00CE19EB" w:rsidRPr="00CE19EB" w:rsidRDefault="00CE19EB" w:rsidP="00CE19EB">
      <w:pPr>
        <w:spacing w:before="100" w:beforeAutospacing="1"/>
        <w:ind w:firstLine="709"/>
        <w:jc w:val="both"/>
        <w:rPr>
          <w:sz w:val="18"/>
          <w:szCs w:val="18"/>
          <w:lang w:eastAsia="ru-RU"/>
        </w:rPr>
      </w:pPr>
      <w:r w:rsidRPr="00CE19EB">
        <w:rPr>
          <w:color w:val="000000"/>
          <w:sz w:val="18"/>
          <w:szCs w:val="18"/>
          <w:lang w:eastAsia="ru-RU"/>
        </w:rPr>
        <w:t>В связи с развитием физической культуры и спорта возникает необходимость в</w:t>
      </w:r>
      <w:r w:rsidRPr="00CE19EB">
        <w:rPr>
          <w:sz w:val="18"/>
          <w:szCs w:val="18"/>
          <w:lang w:eastAsia="ru-RU"/>
        </w:rPr>
        <w:t xml:space="preserve"> </w:t>
      </w:r>
      <w:r w:rsidRPr="00CE19EB">
        <w:rPr>
          <w:color w:val="000000"/>
          <w:sz w:val="18"/>
          <w:szCs w:val="18"/>
          <w:lang w:eastAsia="ru-RU"/>
        </w:rPr>
        <w:t xml:space="preserve">совершенствовании условий для занятия спортом с использованием спортивных объектов и физкультурно-оздоровительных площадок на территории Вышинского поселения. </w:t>
      </w:r>
    </w:p>
    <w:p w:rsidR="006821A8" w:rsidRDefault="00CE19EB" w:rsidP="006821A8">
      <w:pPr>
        <w:spacing w:before="100" w:beforeAutospacing="1"/>
        <w:jc w:val="both"/>
        <w:rPr>
          <w:sz w:val="18"/>
          <w:szCs w:val="18"/>
          <w:lang w:eastAsia="ru-RU"/>
        </w:rPr>
      </w:pPr>
      <w:r w:rsidRPr="00CE19EB">
        <w:rPr>
          <w:b/>
          <w:bCs/>
          <w:color w:val="000000"/>
          <w:sz w:val="18"/>
          <w:szCs w:val="18"/>
          <w:lang w:eastAsia="ru-RU"/>
        </w:rPr>
        <w:t>Предлагается</w:t>
      </w:r>
      <w:r w:rsidRPr="00CE19EB">
        <w:rPr>
          <w:color w:val="000000"/>
          <w:sz w:val="18"/>
          <w:szCs w:val="18"/>
          <w:lang w:eastAsia="ru-RU"/>
        </w:rPr>
        <w:t>:</w:t>
      </w:r>
    </w:p>
    <w:p w:rsidR="00CE19EB" w:rsidRPr="00CE19EB" w:rsidRDefault="00CE19EB" w:rsidP="006821A8">
      <w:pPr>
        <w:spacing w:before="100" w:beforeAutospacing="1"/>
        <w:jc w:val="both"/>
        <w:rPr>
          <w:sz w:val="18"/>
          <w:szCs w:val="18"/>
          <w:lang w:eastAsia="ru-RU"/>
        </w:rPr>
      </w:pPr>
      <w:r w:rsidRPr="00CE19EB">
        <w:rPr>
          <w:color w:val="000000"/>
          <w:sz w:val="18"/>
          <w:szCs w:val="18"/>
          <w:lang w:eastAsia="ru-RU"/>
        </w:rPr>
        <w:t>-Предусмотреть новое строительство площадок отдыха и спорта в населенных пунктах поселения</w:t>
      </w:r>
    </w:p>
    <w:p w:rsidR="00CE19EB" w:rsidRPr="00CE19EB" w:rsidRDefault="00CE19EB" w:rsidP="00CE19EB">
      <w:pPr>
        <w:spacing w:before="100" w:beforeAutospacing="1"/>
        <w:jc w:val="both"/>
        <w:rPr>
          <w:sz w:val="18"/>
          <w:szCs w:val="18"/>
          <w:lang w:eastAsia="ru-RU"/>
        </w:rPr>
      </w:pPr>
      <w:r w:rsidRPr="00CE19EB">
        <w:rPr>
          <w:b/>
          <w:bCs/>
          <w:color w:val="000000"/>
          <w:sz w:val="18"/>
          <w:szCs w:val="18"/>
          <w:lang w:eastAsia="ru-RU"/>
        </w:rPr>
        <w:t>2.3. Здравоохранение</w:t>
      </w:r>
    </w:p>
    <w:p w:rsidR="00CE19EB" w:rsidRPr="00CE19EB" w:rsidRDefault="00CE19EB" w:rsidP="00CE19EB">
      <w:pPr>
        <w:spacing w:before="100" w:beforeAutospacing="1"/>
        <w:jc w:val="both"/>
        <w:rPr>
          <w:sz w:val="18"/>
          <w:szCs w:val="18"/>
          <w:lang w:eastAsia="ru-RU"/>
        </w:rPr>
      </w:pPr>
      <w:r w:rsidRPr="00CE19EB">
        <w:rPr>
          <w:sz w:val="18"/>
          <w:szCs w:val="18"/>
          <w:lang w:eastAsia="ru-RU"/>
        </w:rPr>
        <w:t>Первичное медицинское обслуживание населения осуществляют  Вышинский ФАП, Известковский ФАП и Свеженский ФАП.</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Таблица 5. Учреждения здравоохранения</w:t>
      </w:r>
    </w:p>
    <w:p w:rsidR="00CE19EB" w:rsidRPr="00CE19EB" w:rsidRDefault="00CE19EB" w:rsidP="00CE19EB">
      <w:pPr>
        <w:spacing w:before="100" w:beforeAutospacing="1"/>
        <w:jc w:val="both"/>
        <w:rPr>
          <w:sz w:val="18"/>
          <w:szCs w:val="18"/>
          <w:lang w:eastAsia="ru-RU"/>
        </w:rPr>
      </w:pPr>
    </w:p>
    <w:tbl>
      <w:tblPr>
        <w:tblW w:w="5138" w:type="pct"/>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497"/>
        <w:gridCol w:w="1969"/>
        <w:gridCol w:w="2103"/>
        <w:gridCol w:w="827"/>
        <w:gridCol w:w="1448"/>
        <w:gridCol w:w="936"/>
        <w:gridCol w:w="2640"/>
      </w:tblGrid>
      <w:tr w:rsidR="00CE19EB" w:rsidRPr="00CE19EB" w:rsidTr="00CE19EB">
        <w:trPr>
          <w:tblCellSpacing w:w="0" w:type="dxa"/>
        </w:trPr>
        <w:tc>
          <w:tcPr>
            <w:tcW w:w="238" w:type="pct"/>
            <w:tcBorders>
              <w:top w:val="outset" w:sz="6" w:space="0" w:color="000000"/>
              <w:bottom w:val="outset" w:sz="6" w:space="0" w:color="000000"/>
              <w:right w:val="outset" w:sz="6" w:space="0" w:color="000000"/>
            </w:tcBorders>
          </w:tcPr>
          <w:p w:rsidR="00CE19EB" w:rsidRPr="00CE19EB" w:rsidRDefault="00CE19EB" w:rsidP="00CE19EB">
            <w:pPr>
              <w:spacing w:before="100" w:beforeAutospacing="1" w:after="240"/>
              <w:jc w:val="both"/>
              <w:rPr>
                <w:sz w:val="18"/>
                <w:szCs w:val="18"/>
                <w:lang w:eastAsia="ru-RU"/>
              </w:rPr>
            </w:pPr>
          </w:p>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w:t>
            </w:r>
          </w:p>
        </w:tc>
        <w:tc>
          <w:tcPr>
            <w:tcW w:w="945" w:type="pct"/>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Наименование</w:t>
            </w:r>
          </w:p>
        </w:tc>
        <w:tc>
          <w:tcPr>
            <w:tcW w:w="1009" w:type="pct"/>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Улица</w:t>
            </w:r>
          </w:p>
        </w:tc>
        <w:tc>
          <w:tcPr>
            <w:tcW w:w="397" w:type="pct"/>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98"/>
              <w:jc w:val="both"/>
              <w:rPr>
                <w:sz w:val="18"/>
                <w:szCs w:val="18"/>
                <w:lang w:eastAsia="ru-RU"/>
              </w:rPr>
            </w:pPr>
            <w:r w:rsidRPr="00CE19EB">
              <w:rPr>
                <w:color w:val="000000"/>
                <w:sz w:val="18"/>
                <w:szCs w:val="18"/>
                <w:lang w:eastAsia="ru-RU"/>
              </w:rPr>
              <w:t>№</w:t>
            </w:r>
          </w:p>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дома</w:t>
            </w:r>
          </w:p>
        </w:tc>
        <w:tc>
          <w:tcPr>
            <w:tcW w:w="695" w:type="pct"/>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 xml:space="preserve">кол-во персонала </w:t>
            </w:r>
          </w:p>
        </w:tc>
        <w:tc>
          <w:tcPr>
            <w:tcW w:w="449" w:type="pct"/>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Этаж.</w:t>
            </w:r>
          </w:p>
        </w:tc>
        <w:tc>
          <w:tcPr>
            <w:tcW w:w="1267" w:type="pct"/>
            <w:tcBorders>
              <w:top w:val="outset" w:sz="6" w:space="0" w:color="000000"/>
              <w:left w:val="outset" w:sz="6" w:space="0" w:color="000000"/>
              <w:bottom w:val="outset" w:sz="6" w:space="0" w:color="000000"/>
            </w:tcBorders>
          </w:tcPr>
          <w:p w:rsidR="00CE19EB" w:rsidRPr="00CE19EB" w:rsidRDefault="00CE19EB" w:rsidP="00CE19EB">
            <w:pPr>
              <w:spacing w:before="100" w:beforeAutospacing="1" w:after="198"/>
              <w:jc w:val="both"/>
              <w:rPr>
                <w:sz w:val="18"/>
                <w:szCs w:val="18"/>
                <w:lang w:eastAsia="ru-RU"/>
              </w:rPr>
            </w:pPr>
            <w:r w:rsidRPr="00CE19EB">
              <w:rPr>
                <w:color w:val="000000"/>
                <w:sz w:val="18"/>
                <w:szCs w:val="18"/>
                <w:lang w:eastAsia="ru-RU"/>
              </w:rPr>
              <w:t>Состояние</w:t>
            </w:r>
          </w:p>
          <w:p w:rsidR="00CE19EB" w:rsidRPr="00CE19EB" w:rsidRDefault="00CE19EB" w:rsidP="00CE19EB">
            <w:pPr>
              <w:spacing w:before="100" w:beforeAutospacing="1" w:after="119"/>
              <w:jc w:val="both"/>
              <w:rPr>
                <w:sz w:val="18"/>
                <w:szCs w:val="18"/>
                <w:lang w:eastAsia="ru-RU"/>
              </w:rPr>
            </w:pPr>
          </w:p>
        </w:tc>
      </w:tr>
      <w:tr w:rsidR="00CE19EB" w:rsidRPr="00CE19EB" w:rsidTr="00CE19EB">
        <w:trPr>
          <w:tblCellSpacing w:w="0" w:type="dxa"/>
        </w:trPr>
        <w:tc>
          <w:tcPr>
            <w:tcW w:w="238" w:type="pct"/>
            <w:tcBorders>
              <w:top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b/>
                <w:bCs/>
                <w:color w:val="000000"/>
                <w:sz w:val="18"/>
                <w:szCs w:val="18"/>
                <w:lang w:eastAsia="ru-RU"/>
              </w:rPr>
              <w:t>1</w:t>
            </w:r>
          </w:p>
        </w:tc>
        <w:tc>
          <w:tcPr>
            <w:tcW w:w="945" w:type="pct"/>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b/>
                <w:bCs/>
                <w:color w:val="000000"/>
                <w:sz w:val="18"/>
                <w:szCs w:val="18"/>
                <w:lang w:eastAsia="ru-RU"/>
              </w:rPr>
              <w:t>2</w:t>
            </w:r>
          </w:p>
        </w:tc>
        <w:tc>
          <w:tcPr>
            <w:tcW w:w="1009" w:type="pct"/>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b/>
                <w:bCs/>
                <w:color w:val="000000"/>
                <w:sz w:val="18"/>
                <w:szCs w:val="18"/>
                <w:lang w:eastAsia="ru-RU"/>
              </w:rPr>
              <w:t>3</w:t>
            </w:r>
          </w:p>
        </w:tc>
        <w:tc>
          <w:tcPr>
            <w:tcW w:w="397" w:type="pct"/>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b/>
                <w:bCs/>
                <w:color w:val="000000"/>
                <w:sz w:val="18"/>
                <w:szCs w:val="18"/>
                <w:lang w:eastAsia="ru-RU"/>
              </w:rPr>
              <w:t>4</w:t>
            </w:r>
          </w:p>
        </w:tc>
        <w:tc>
          <w:tcPr>
            <w:tcW w:w="695" w:type="pct"/>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b/>
                <w:bCs/>
                <w:color w:val="000000"/>
                <w:sz w:val="18"/>
                <w:szCs w:val="18"/>
                <w:lang w:eastAsia="ru-RU"/>
              </w:rPr>
              <w:t>5</w:t>
            </w:r>
          </w:p>
        </w:tc>
        <w:tc>
          <w:tcPr>
            <w:tcW w:w="449" w:type="pct"/>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b/>
                <w:bCs/>
                <w:color w:val="000000"/>
                <w:sz w:val="18"/>
                <w:szCs w:val="18"/>
                <w:lang w:eastAsia="ru-RU"/>
              </w:rPr>
              <w:t>6</w:t>
            </w:r>
          </w:p>
        </w:tc>
        <w:tc>
          <w:tcPr>
            <w:tcW w:w="1267" w:type="pct"/>
            <w:tcBorders>
              <w:top w:val="outset" w:sz="6" w:space="0" w:color="000000"/>
              <w:left w:val="outset" w:sz="6" w:space="0" w:color="000000"/>
              <w:bottom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b/>
                <w:bCs/>
                <w:color w:val="000000"/>
                <w:sz w:val="18"/>
                <w:szCs w:val="18"/>
                <w:lang w:eastAsia="ru-RU"/>
              </w:rPr>
              <w:t>7</w:t>
            </w:r>
          </w:p>
        </w:tc>
      </w:tr>
      <w:tr w:rsidR="00CE19EB" w:rsidRPr="00CE19EB" w:rsidTr="006821A8">
        <w:trPr>
          <w:trHeight w:val="717"/>
          <w:tblCellSpacing w:w="0" w:type="dxa"/>
        </w:trPr>
        <w:tc>
          <w:tcPr>
            <w:tcW w:w="238" w:type="pct"/>
            <w:tcBorders>
              <w:top w:val="outset" w:sz="6" w:space="0" w:color="000000"/>
              <w:bottom w:val="single" w:sz="4" w:space="0" w:color="auto"/>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1.</w:t>
            </w:r>
          </w:p>
        </w:tc>
        <w:tc>
          <w:tcPr>
            <w:tcW w:w="945" w:type="pct"/>
            <w:tcBorders>
              <w:top w:val="outset" w:sz="6" w:space="0" w:color="000000"/>
              <w:left w:val="outset" w:sz="6" w:space="0" w:color="000000"/>
              <w:bottom w:val="single" w:sz="4" w:space="0" w:color="auto"/>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ФАП</w:t>
            </w:r>
          </w:p>
        </w:tc>
        <w:tc>
          <w:tcPr>
            <w:tcW w:w="1009" w:type="pct"/>
            <w:tcBorders>
              <w:top w:val="outset" w:sz="6" w:space="0" w:color="000000"/>
              <w:left w:val="outset" w:sz="6" w:space="0" w:color="000000"/>
              <w:bottom w:val="single" w:sz="4" w:space="0" w:color="auto"/>
              <w:right w:val="outset" w:sz="6" w:space="0" w:color="000000"/>
            </w:tcBorders>
            <w:vAlign w:val="center"/>
          </w:tcPr>
          <w:p w:rsidR="00CE19EB" w:rsidRPr="00CE19EB" w:rsidRDefault="00CE19EB" w:rsidP="00CE19EB">
            <w:pPr>
              <w:spacing w:before="100" w:beforeAutospacing="1" w:after="119"/>
              <w:rPr>
                <w:sz w:val="18"/>
                <w:szCs w:val="18"/>
                <w:lang w:eastAsia="ru-RU"/>
              </w:rPr>
            </w:pPr>
            <w:r w:rsidRPr="00CE19EB">
              <w:rPr>
                <w:color w:val="000000"/>
                <w:sz w:val="18"/>
                <w:szCs w:val="18"/>
                <w:lang w:eastAsia="ru-RU"/>
              </w:rPr>
              <w:t>с. Выша, ул.Центральная,</w:t>
            </w:r>
          </w:p>
        </w:tc>
        <w:tc>
          <w:tcPr>
            <w:tcW w:w="397" w:type="pct"/>
            <w:tcBorders>
              <w:top w:val="outset" w:sz="6" w:space="0" w:color="000000"/>
              <w:left w:val="outset" w:sz="6" w:space="0" w:color="000000"/>
              <w:bottom w:val="single" w:sz="4" w:space="0" w:color="auto"/>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25</w:t>
            </w:r>
          </w:p>
        </w:tc>
        <w:tc>
          <w:tcPr>
            <w:tcW w:w="695" w:type="pct"/>
            <w:tcBorders>
              <w:top w:val="outset" w:sz="6" w:space="0" w:color="000000"/>
              <w:left w:val="outset" w:sz="6" w:space="0" w:color="000000"/>
              <w:bottom w:val="single" w:sz="4" w:space="0" w:color="auto"/>
              <w:right w:val="outset" w:sz="6" w:space="0" w:color="000000"/>
            </w:tcBorders>
          </w:tcPr>
          <w:p w:rsidR="00CE19EB" w:rsidRPr="00CE19EB" w:rsidRDefault="00CE19EB" w:rsidP="00CE19EB">
            <w:pPr>
              <w:spacing w:before="100" w:beforeAutospacing="1"/>
              <w:jc w:val="both"/>
              <w:rPr>
                <w:sz w:val="18"/>
                <w:szCs w:val="18"/>
                <w:lang w:eastAsia="ru-RU"/>
              </w:rPr>
            </w:pPr>
          </w:p>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3</w:t>
            </w:r>
          </w:p>
        </w:tc>
        <w:tc>
          <w:tcPr>
            <w:tcW w:w="449" w:type="pct"/>
            <w:tcBorders>
              <w:top w:val="outset" w:sz="6" w:space="0" w:color="000000"/>
              <w:left w:val="outset" w:sz="6" w:space="0" w:color="000000"/>
              <w:bottom w:val="single" w:sz="4" w:space="0" w:color="auto"/>
              <w:right w:val="outset" w:sz="6" w:space="0" w:color="000000"/>
            </w:tcBorders>
          </w:tcPr>
          <w:p w:rsidR="00CE19EB" w:rsidRPr="00CE19EB" w:rsidRDefault="00CE19EB" w:rsidP="00CE19EB">
            <w:pPr>
              <w:spacing w:before="100" w:beforeAutospacing="1"/>
              <w:jc w:val="both"/>
              <w:rPr>
                <w:sz w:val="18"/>
                <w:szCs w:val="18"/>
                <w:lang w:eastAsia="ru-RU"/>
              </w:rPr>
            </w:pPr>
          </w:p>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1</w:t>
            </w:r>
          </w:p>
        </w:tc>
        <w:tc>
          <w:tcPr>
            <w:tcW w:w="1267" w:type="pct"/>
            <w:tcBorders>
              <w:top w:val="outset" w:sz="6" w:space="0" w:color="000000"/>
              <w:left w:val="outset" w:sz="6" w:space="0" w:color="000000"/>
              <w:bottom w:val="single" w:sz="4" w:space="0" w:color="auto"/>
            </w:tcBorders>
            <w:vAlign w:val="center"/>
          </w:tcPr>
          <w:p w:rsidR="00CE19EB" w:rsidRPr="006821A8" w:rsidRDefault="00CE19EB" w:rsidP="00CE19EB">
            <w:pPr>
              <w:spacing w:before="100" w:beforeAutospacing="1" w:after="119"/>
              <w:jc w:val="both"/>
              <w:rPr>
                <w:color w:val="000000"/>
                <w:sz w:val="18"/>
                <w:szCs w:val="18"/>
                <w:lang w:eastAsia="ru-RU"/>
              </w:rPr>
            </w:pPr>
            <w:r w:rsidRPr="00CE19EB">
              <w:rPr>
                <w:color w:val="000000"/>
                <w:sz w:val="18"/>
                <w:szCs w:val="18"/>
                <w:lang w:eastAsia="ru-RU"/>
              </w:rPr>
              <w:t>Удовлетворительное</w:t>
            </w:r>
          </w:p>
        </w:tc>
      </w:tr>
      <w:tr w:rsidR="00CE19EB" w:rsidRPr="00CE19EB" w:rsidTr="006821A8">
        <w:trPr>
          <w:trHeight w:val="524"/>
          <w:tblCellSpacing w:w="0" w:type="dxa"/>
        </w:trPr>
        <w:tc>
          <w:tcPr>
            <w:tcW w:w="238" w:type="pct"/>
            <w:tcBorders>
              <w:top w:val="single" w:sz="4" w:space="0" w:color="auto"/>
              <w:bottom w:val="single" w:sz="4" w:space="0" w:color="auto"/>
              <w:right w:val="outset" w:sz="6" w:space="0" w:color="000000"/>
            </w:tcBorders>
          </w:tcPr>
          <w:p w:rsidR="00CE19EB" w:rsidRPr="00CE19EB" w:rsidRDefault="00CE19EB" w:rsidP="00CE19EB">
            <w:pPr>
              <w:spacing w:before="100" w:beforeAutospacing="1" w:after="119"/>
              <w:jc w:val="both"/>
              <w:rPr>
                <w:color w:val="000000"/>
                <w:sz w:val="18"/>
                <w:szCs w:val="18"/>
                <w:lang w:eastAsia="ru-RU"/>
              </w:rPr>
            </w:pPr>
            <w:r w:rsidRPr="00CE19EB">
              <w:rPr>
                <w:color w:val="000000"/>
                <w:sz w:val="18"/>
                <w:szCs w:val="18"/>
                <w:lang w:eastAsia="ru-RU"/>
              </w:rPr>
              <w:t>2</w:t>
            </w:r>
          </w:p>
        </w:tc>
        <w:tc>
          <w:tcPr>
            <w:tcW w:w="945" w:type="pct"/>
            <w:tcBorders>
              <w:top w:val="single" w:sz="4" w:space="0" w:color="auto"/>
              <w:left w:val="outset" w:sz="6" w:space="0" w:color="000000"/>
              <w:bottom w:val="single" w:sz="4" w:space="0" w:color="auto"/>
              <w:right w:val="outset" w:sz="6" w:space="0" w:color="000000"/>
            </w:tcBorders>
          </w:tcPr>
          <w:p w:rsidR="00CE19EB" w:rsidRPr="00CE19EB" w:rsidRDefault="00CE19EB" w:rsidP="00CE19EB">
            <w:pPr>
              <w:spacing w:before="100" w:beforeAutospacing="1" w:after="119"/>
              <w:jc w:val="both"/>
              <w:rPr>
                <w:color w:val="000000"/>
                <w:sz w:val="18"/>
                <w:szCs w:val="18"/>
                <w:lang w:eastAsia="ru-RU"/>
              </w:rPr>
            </w:pPr>
            <w:r w:rsidRPr="00CE19EB">
              <w:rPr>
                <w:color w:val="000000"/>
                <w:sz w:val="18"/>
                <w:szCs w:val="18"/>
                <w:lang w:eastAsia="ru-RU"/>
              </w:rPr>
              <w:t>ФАП</w:t>
            </w:r>
          </w:p>
        </w:tc>
        <w:tc>
          <w:tcPr>
            <w:tcW w:w="1009" w:type="pct"/>
            <w:tcBorders>
              <w:top w:val="single" w:sz="4" w:space="0" w:color="auto"/>
              <w:left w:val="outset" w:sz="6" w:space="0" w:color="000000"/>
              <w:bottom w:val="single" w:sz="4" w:space="0" w:color="auto"/>
              <w:right w:val="outset" w:sz="6" w:space="0" w:color="000000"/>
            </w:tcBorders>
            <w:vAlign w:val="center"/>
          </w:tcPr>
          <w:p w:rsidR="00CE19EB" w:rsidRPr="00CE19EB" w:rsidRDefault="00CE19EB" w:rsidP="00CE19EB">
            <w:pPr>
              <w:spacing w:before="100" w:beforeAutospacing="1" w:after="119"/>
              <w:rPr>
                <w:color w:val="000000"/>
                <w:sz w:val="18"/>
                <w:szCs w:val="18"/>
                <w:lang w:eastAsia="ru-RU"/>
              </w:rPr>
            </w:pPr>
            <w:r w:rsidRPr="00CE19EB">
              <w:rPr>
                <w:color w:val="000000"/>
                <w:sz w:val="18"/>
                <w:szCs w:val="18"/>
                <w:lang w:eastAsia="ru-RU"/>
              </w:rPr>
              <w:t xml:space="preserve"> п. Известь, ул. Ленина </w:t>
            </w:r>
          </w:p>
        </w:tc>
        <w:tc>
          <w:tcPr>
            <w:tcW w:w="397" w:type="pct"/>
            <w:tcBorders>
              <w:top w:val="single" w:sz="4" w:space="0" w:color="auto"/>
              <w:left w:val="outset" w:sz="6" w:space="0" w:color="000000"/>
              <w:bottom w:val="single" w:sz="4" w:space="0" w:color="auto"/>
              <w:right w:val="outset" w:sz="6" w:space="0" w:color="000000"/>
            </w:tcBorders>
            <w:vAlign w:val="center"/>
          </w:tcPr>
          <w:p w:rsidR="00CE19EB" w:rsidRPr="00CE19EB" w:rsidRDefault="00CE19EB" w:rsidP="00CE19EB">
            <w:pPr>
              <w:spacing w:before="100" w:beforeAutospacing="1" w:after="119"/>
              <w:jc w:val="both"/>
              <w:rPr>
                <w:color w:val="000000"/>
                <w:sz w:val="18"/>
                <w:szCs w:val="18"/>
                <w:lang w:eastAsia="ru-RU"/>
              </w:rPr>
            </w:pPr>
            <w:r w:rsidRPr="00CE19EB">
              <w:rPr>
                <w:color w:val="000000"/>
                <w:sz w:val="18"/>
                <w:szCs w:val="18"/>
                <w:lang w:eastAsia="ru-RU"/>
              </w:rPr>
              <w:t>25</w:t>
            </w:r>
          </w:p>
        </w:tc>
        <w:tc>
          <w:tcPr>
            <w:tcW w:w="695" w:type="pct"/>
            <w:tcBorders>
              <w:top w:val="single" w:sz="4" w:space="0" w:color="auto"/>
              <w:left w:val="outset" w:sz="6" w:space="0" w:color="000000"/>
              <w:bottom w:val="single" w:sz="4" w:space="0" w:color="auto"/>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sz w:val="18"/>
                <w:szCs w:val="18"/>
                <w:lang w:eastAsia="ru-RU"/>
              </w:rPr>
              <w:t>1</w:t>
            </w:r>
          </w:p>
        </w:tc>
        <w:tc>
          <w:tcPr>
            <w:tcW w:w="449" w:type="pct"/>
            <w:tcBorders>
              <w:top w:val="single" w:sz="4" w:space="0" w:color="auto"/>
              <w:left w:val="outset" w:sz="6" w:space="0" w:color="000000"/>
              <w:bottom w:val="single" w:sz="4" w:space="0" w:color="auto"/>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sz w:val="18"/>
                <w:szCs w:val="18"/>
                <w:lang w:eastAsia="ru-RU"/>
              </w:rPr>
              <w:t>1</w:t>
            </w:r>
          </w:p>
        </w:tc>
        <w:tc>
          <w:tcPr>
            <w:tcW w:w="1267" w:type="pct"/>
            <w:tcBorders>
              <w:top w:val="single" w:sz="4" w:space="0" w:color="auto"/>
              <w:left w:val="outset" w:sz="6" w:space="0" w:color="000000"/>
              <w:bottom w:val="single" w:sz="4" w:space="0" w:color="auto"/>
            </w:tcBorders>
            <w:vAlign w:val="center"/>
          </w:tcPr>
          <w:p w:rsidR="00CE19EB" w:rsidRPr="00CE19EB" w:rsidRDefault="00CE19EB" w:rsidP="00CE19EB">
            <w:pPr>
              <w:spacing w:before="100" w:beforeAutospacing="1" w:after="119"/>
              <w:jc w:val="both"/>
              <w:rPr>
                <w:color w:val="000000"/>
                <w:sz w:val="18"/>
                <w:szCs w:val="18"/>
                <w:lang w:eastAsia="ru-RU"/>
              </w:rPr>
            </w:pPr>
            <w:r w:rsidRPr="00CE19EB">
              <w:rPr>
                <w:color w:val="000000"/>
                <w:sz w:val="18"/>
                <w:szCs w:val="18"/>
                <w:lang w:eastAsia="ru-RU"/>
              </w:rPr>
              <w:t>Удовлетворительное</w:t>
            </w:r>
          </w:p>
        </w:tc>
      </w:tr>
      <w:tr w:rsidR="00CE19EB" w:rsidRPr="00CE19EB" w:rsidTr="006821A8">
        <w:trPr>
          <w:trHeight w:val="464"/>
          <w:tblCellSpacing w:w="0" w:type="dxa"/>
        </w:trPr>
        <w:tc>
          <w:tcPr>
            <w:tcW w:w="238" w:type="pct"/>
            <w:tcBorders>
              <w:top w:val="single" w:sz="4" w:space="0" w:color="auto"/>
              <w:bottom w:val="outset" w:sz="6" w:space="0" w:color="000000"/>
              <w:right w:val="outset" w:sz="6" w:space="0" w:color="000000"/>
            </w:tcBorders>
          </w:tcPr>
          <w:p w:rsidR="00CE19EB" w:rsidRPr="00CE19EB" w:rsidRDefault="00CE19EB" w:rsidP="00CE19EB">
            <w:pPr>
              <w:spacing w:before="100" w:beforeAutospacing="1" w:after="119"/>
              <w:jc w:val="both"/>
              <w:rPr>
                <w:color w:val="000000"/>
                <w:sz w:val="18"/>
                <w:szCs w:val="18"/>
                <w:lang w:eastAsia="ru-RU"/>
              </w:rPr>
            </w:pPr>
            <w:r w:rsidRPr="00CE19EB">
              <w:rPr>
                <w:color w:val="000000"/>
                <w:sz w:val="18"/>
                <w:szCs w:val="18"/>
                <w:lang w:eastAsia="ru-RU"/>
              </w:rPr>
              <w:t>3</w:t>
            </w:r>
          </w:p>
        </w:tc>
        <w:tc>
          <w:tcPr>
            <w:tcW w:w="945" w:type="pct"/>
            <w:tcBorders>
              <w:top w:val="single" w:sz="4" w:space="0" w:color="auto"/>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color w:val="000000"/>
                <w:sz w:val="18"/>
                <w:szCs w:val="18"/>
                <w:lang w:eastAsia="ru-RU"/>
              </w:rPr>
            </w:pPr>
            <w:r w:rsidRPr="00CE19EB">
              <w:rPr>
                <w:color w:val="000000"/>
                <w:sz w:val="18"/>
                <w:szCs w:val="18"/>
                <w:lang w:eastAsia="ru-RU"/>
              </w:rPr>
              <w:t>ФАП</w:t>
            </w:r>
          </w:p>
        </w:tc>
        <w:tc>
          <w:tcPr>
            <w:tcW w:w="1009" w:type="pct"/>
            <w:tcBorders>
              <w:top w:val="single" w:sz="4" w:space="0" w:color="auto"/>
              <w:left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rPr>
                <w:color w:val="000000"/>
                <w:sz w:val="18"/>
                <w:szCs w:val="18"/>
                <w:lang w:eastAsia="ru-RU"/>
              </w:rPr>
            </w:pPr>
            <w:r w:rsidRPr="00CE19EB">
              <w:rPr>
                <w:color w:val="000000"/>
                <w:sz w:val="18"/>
                <w:szCs w:val="18"/>
                <w:lang w:eastAsia="ru-RU"/>
              </w:rPr>
              <w:t>п. ст. Свеженькая, ул. Новая</w:t>
            </w:r>
          </w:p>
        </w:tc>
        <w:tc>
          <w:tcPr>
            <w:tcW w:w="397" w:type="pct"/>
            <w:tcBorders>
              <w:top w:val="single" w:sz="4" w:space="0" w:color="auto"/>
              <w:left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jc w:val="both"/>
              <w:rPr>
                <w:color w:val="000000"/>
                <w:sz w:val="18"/>
                <w:szCs w:val="18"/>
                <w:lang w:eastAsia="ru-RU"/>
              </w:rPr>
            </w:pPr>
            <w:r w:rsidRPr="00CE19EB">
              <w:rPr>
                <w:color w:val="000000"/>
                <w:sz w:val="18"/>
                <w:szCs w:val="18"/>
                <w:lang w:eastAsia="ru-RU"/>
              </w:rPr>
              <w:t>18</w:t>
            </w:r>
          </w:p>
        </w:tc>
        <w:tc>
          <w:tcPr>
            <w:tcW w:w="695" w:type="pct"/>
            <w:tcBorders>
              <w:top w:val="single" w:sz="4" w:space="0" w:color="auto"/>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sz w:val="18"/>
                <w:szCs w:val="18"/>
                <w:lang w:eastAsia="ru-RU"/>
              </w:rPr>
              <w:t>1</w:t>
            </w:r>
          </w:p>
        </w:tc>
        <w:tc>
          <w:tcPr>
            <w:tcW w:w="449" w:type="pct"/>
            <w:tcBorders>
              <w:top w:val="single" w:sz="4" w:space="0" w:color="auto"/>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sz w:val="18"/>
                <w:szCs w:val="18"/>
                <w:lang w:eastAsia="ru-RU"/>
              </w:rPr>
              <w:t>1</w:t>
            </w:r>
          </w:p>
        </w:tc>
        <w:tc>
          <w:tcPr>
            <w:tcW w:w="1267" w:type="pct"/>
            <w:tcBorders>
              <w:top w:val="single" w:sz="4" w:space="0" w:color="auto"/>
              <w:left w:val="outset" w:sz="6" w:space="0" w:color="000000"/>
              <w:bottom w:val="outset" w:sz="6" w:space="0" w:color="000000"/>
            </w:tcBorders>
            <w:vAlign w:val="center"/>
          </w:tcPr>
          <w:p w:rsidR="00CE19EB" w:rsidRPr="00CE19EB" w:rsidRDefault="00CE19EB" w:rsidP="00CE19EB">
            <w:pPr>
              <w:spacing w:before="100" w:beforeAutospacing="1" w:after="119"/>
              <w:jc w:val="both"/>
              <w:rPr>
                <w:color w:val="000000"/>
                <w:sz w:val="18"/>
                <w:szCs w:val="18"/>
                <w:lang w:eastAsia="ru-RU"/>
              </w:rPr>
            </w:pPr>
            <w:r w:rsidRPr="00CE19EB">
              <w:rPr>
                <w:color w:val="000000"/>
                <w:sz w:val="18"/>
                <w:szCs w:val="18"/>
                <w:lang w:eastAsia="ru-RU"/>
              </w:rPr>
              <w:t>Удовлетворительное</w:t>
            </w:r>
          </w:p>
        </w:tc>
      </w:tr>
    </w:tbl>
    <w:p w:rsidR="00CE19EB" w:rsidRPr="00CE19EB" w:rsidRDefault="00CE19EB" w:rsidP="00CE19EB">
      <w:pPr>
        <w:spacing w:before="100" w:beforeAutospacing="1"/>
        <w:ind w:firstLine="539"/>
        <w:jc w:val="both"/>
        <w:rPr>
          <w:sz w:val="18"/>
          <w:szCs w:val="18"/>
          <w:lang w:eastAsia="ru-RU"/>
        </w:rPr>
      </w:pPr>
    </w:p>
    <w:p w:rsidR="00CE19EB" w:rsidRPr="00CE19EB" w:rsidRDefault="00CE19EB" w:rsidP="00CE19EB">
      <w:pPr>
        <w:spacing w:before="100" w:beforeAutospacing="1"/>
        <w:ind w:firstLine="539"/>
        <w:jc w:val="both"/>
        <w:rPr>
          <w:sz w:val="18"/>
          <w:szCs w:val="18"/>
          <w:lang w:eastAsia="ru-RU"/>
        </w:rPr>
      </w:pPr>
      <w:r w:rsidRPr="00CE19EB">
        <w:rPr>
          <w:color w:val="000000"/>
          <w:sz w:val="18"/>
          <w:szCs w:val="18"/>
          <w:lang w:eastAsia="ru-RU"/>
        </w:rPr>
        <w:t>Существующую систему здравоохранения Вышинского сельского поселения характеризуют слабая материально-техническая оснащенность учреждений, не укомплектованность медицинским персоналом. Работу фельдшерско-акушерских пунктов затрудняет плохое состояние зданий и помещений.</w:t>
      </w:r>
    </w:p>
    <w:p w:rsidR="00CE19EB" w:rsidRPr="00CE19EB" w:rsidRDefault="00CE19EB" w:rsidP="00CE19EB">
      <w:pPr>
        <w:spacing w:before="100" w:beforeAutospacing="1"/>
        <w:ind w:firstLine="539"/>
        <w:jc w:val="both"/>
        <w:rPr>
          <w:sz w:val="18"/>
          <w:szCs w:val="18"/>
          <w:lang w:eastAsia="ru-RU"/>
        </w:rPr>
      </w:pPr>
      <w:r w:rsidRPr="00CE19EB">
        <w:rPr>
          <w:color w:val="000000"/>
          <w:sz w:val="18"/>
          <w:szCs w:val="18"/>
          <w:lang w:eastAsia="ru-RU"/>
        </w:rPr>
        <w:t>Выводы:</w:t>
      </w:r>
    </w:p>
    <w:p w:rsidR="00CE19EB" w:rsidRPr="00CE19EB" w:rsidRDefault="00CE19EB" w:rsidP="00CE19EB">
      <w:pPr>
        <w:spacing w:before="100" w:beforeAutospacing="1"/>
        <w:ind w:firstLine="539"/>
        <w:jc w:val="both"/>
        <w:rPr>
          <w:sz w:val="18"/>
          <w:szCs w:val="18"/>
          <w:lang w:eastAsia="ru-RU"/>
        </w:rPr>
      </w:pPr>
      <w:r w:rsidRPr="00CE19EB">
        <w:rPr>
          <w:color w:val="000000"/>
          <w:sz w:val="18"/>
          <w:szCs w:val="18"/>
          <w:lang w:eastAsia="ru-RU"/>
        </w:rPr>
        <w:t>Первоочередные направления развития здравоохранения поселения следующие:</w:t>
      </w:r>
    </w:p>
    <w:p w:rsidR="00CE19EB" w:rsidRPr="00CE19EB" w:rsidRDefault="00CE19EB" w:rsidP="00CE19EB">
      <w:pPr>
        <w:spacing w:before="100" w:beforeAutospacing="1"/>
        <w:ind w:firstLine="539"/>
        <w:jc w:val="both"/>
        <w:rPr>
          <w:sz w:val="18"/>
          <w:szCs w:val="18"/>
          <w:lang w:eastAsia="ru-RU"/>
        </w:rPr>
      </w:pPr>
      <w:r w:rsidRPr="00CE19EB">
        <w:rPr>
          <w:color w:val="000000"/>
          <w:sz w:val="18"/>
          <w:szCs w:val="18"/>
          <w:lang w:eastAsia="ru-RU"/>
        </w:rPr>
        <w:t>1. укрепление и развитие материально-технической базы лечебно-профилактических учреждений;</w:t>
      </w:r>
    </w:p>
    <w:p w:rsidR="00CE19EB" w:rsidRPr="00CE19EB" w:rsidRDefault="00CE19EB" w:rsidP="00CE19EB">
      <w:pPr>
        <w:spacing w:before="100" w:beforeAutospacing="1"/>
        <w:ind w:firstLine="539"/>
        <w:jc w:val="both"/>
        <w:rPr>
          <w:sz w:val="18"/>
          <w:szCs w:val="18"/>
          <w:lang w:eastAsia="ru-RU"/>
        </w:rPr>
      </w:pPr>
      <w:r w:rsidRPr="00CE19EB">
        <w:rPr>
          <w:color w:val="000000"/>
          <w:sz w:val="18"/>
          <w:szCs w:val="18"/>
          <w:lang w:eastAsia="ru-RU"/>
        </w:rPr>
        <w:t>2. укомплектование учреждений здравоохранения квалифицированными медицинскими кадрами;</w:t>
      </w:r>
    </w:p>
    <w:p w:rsidR="00CE19EB" w:rsidRPr="00CE19EB" w:rsidRDefault="00CE19EB" w:rsidP="00CE19EB">
      <w:pPr>
        <w:spacing w:before="100" w:beforeAutospacing="1"/>
        <w:ind w:firstLine="539"/>
        <w:jc w:val="both"/>
        <w:rPr>
          <w:sz w:val="18"/>
          <w:szCs w:val="18"/>
          <w:lang w:eastAsia="ru-RU"/>
        </w:rPr>
      </w:pPr>
      <w:r w:rsidRPr="00CE19EB">
        <w:rPr>
          <w:color w:val="000000"/>
          <w:sz w:val="18"/>
          <w:szCs w:val="18"/>
          <w:lang w:eastAsia="ru-RU"/>
        </w:rPr>
        <w:t>3. обеспечение жильем медицинских работников;</w:t>
      </w:r>
    </w:p>
    <w:p w:rsidR="00CE19EB" w:rsidRPr="00CE19EB" w:rsidRDefault="00CE19EB" w:rsidP="00CE19EB">
      <w:pPr>
        <w:spacing w:before="100" w:beforeAutospacing="1"/>
        <w:ind w:left="720"/>
        <w:jc w:val="both"/>
        <w:rPr>
          <w:sz w:val="18"/>
          <w:szCs w:val="18"/>
          <w:lang w:eastAsia="ru-RU"/>
        </w:rPr>
      </w:pPr>
      <w:r w:rsidRPr="00CE19EB">
        <w:rPr>
          <w:color w:val="000000"/>
          <w:sz w:val="18"/>
          <w:szCs w:val="18"/>
          <w:lang w:eastAsia="ru-RU"/>
        </w:rPr>
        <w:t>- повышение уровня и качества оказания населению медицинской помощи.</w:t>
      </w:r>
    </w:p>
    <w:p w:rsidR="00CE19EB" w:rsidRPr="00CE19EB" w:rsidRDefault="00CE19EB" w:rsidP="00CE19EB">
      <w:pPr>
        <w:spacing w:before="100" w:beforeAutospacing="1"/>
        <w:ind w:left="720"/>
        <w:jc w:val="both"/>
        <w:rPr>
          <w:sz w:val="18"/>
          <w:szCs w:val="18"/>
          <w:lang w:eastAsia="ru-RU"/>
        </w:rPr>
      </w:pPr>
      <w:bookmarkStart w:id="5" w:name="_Toc309889329"/>
      <w:bookmarkStart w:id="6" w:name="_Toc270962896"/>
      <w:bookmarkEnd w:id="5"/>
      <w:bookmarkEnd w:id="6"/>
      <w:r w:rsidRPr="00CE19EB">
        <w:rPr>
          <w:b/>
          <w:bCs/>
          <w:color w:val="2E3432"/>
          <w:sz w:val="18"/>
          <w:szCs w:val="18"/>
          <w:lang w:eastAsia="ru-RU"/>
        </w:rPr>
        <w:t>2.4.Жилой фонд и жилищное строительство</w:t>
      </w:r>
    </w:p>
    <w:p w:rsidR="00CE19EB" w:rsidRPr="00CE19EB" w:rsidRDefault="00CE19EB" w:rsidP="00CE19EB">
      <w:pPr>
        <w:spacing w:before="100" w:beforeAutospacing="1" w:after="198"/>
        <w:ind w:firstLine="709"/>
        <w:jc w:val="both"/>
        <w:rPr>
          <w:sz w:val="18"/>
          <w:szCs w:val="18"/>
          <w:lang w:eastAsia="ru-RU"/>
        </w:rPr>
      </w:pPr>
      <w:r w:rsidRPr="00CE19EB">
        <w:rPr>
          <w:color w:val="000000"/>
          <w:sz w:val="18"/>
          <w:szCs w:val="18"/>
          <w:lang w:eastAsia="ru-RU"/>
        </w:rPr>
        <w:lastRenderedPageBreak/>
        <w:t>В настоящее время жилищный фонд имеет сравнительно невысокие качественные характеристики: по техническому состоянию жилых зданий, по уровню их благоустройства.</w:t>
      </w:r>
    </w:p>
    <w:p w:rsidR="00CE19EB" w:rsidRPr="00CE19EB" w:rsidRDefault="00CE19EB" w:rsidP="00CE19EB">
      <w:pPr>
        <w:spacing w:before="100" w:beforeAutospacing="1" w:after="198"/>
        <w:ind w:firstLine="709"/>
        <w:jc w:val="both"/>
        <w:rPr>
          <w:sz w:val="18"/>
          <w:szCs w:val="18"/>
          <w:lang w:eastAsia="ru-RU"/>
        </w:rPr>
      </w:pPr>
      <w:r w:rsidRPr="00CE19EB">
        <w:rPr>
          <w:color w:val="000000"/>
          <w:sz w:val="18"/>
          <w:szCs w:val="18"/>
          <w:lang w:eastAsia="ru-RU"/>
        </w:rPr>
        <w:t>В поселении происходит естественное старение существующего жилищного фонда.</w:t>
      </w:r>
    </w:p>
    <w:p w:rsidR="00CE19EB" w:rsidRPr="00CE19EB" w:rsidRDefault="00CE19EB" w:rsidP="00CE19EB">
      <w:pPr>
        <w:spacing w:before="100" w:beforeAutospacing="1" w:after="198"/>
        <w:ind w:firstLine="709"/>
        <w:jc w:val="both"/>
        <w:rPr>
          <w:sz w:val="18"/>
          <w:szCs w:val="18"/>
          <w:lang w:eastAsia="ru-RU"/>
        </w:rPr>
      </w:pPr>
      <w:r w:rsidRPr="00CE19EB">
        <w:rPr>
          <w:color w:val="000000"/>
          <w:sz w:val="18"/>
          <w:szCs w:val="18"/>
          <w:lang w:eastAsia="ru-RU"/>
        </w:rPr>
        <w:t>Таблица 6. Существующий жилой фонд</w:t>
      </w:r>
    </w:p>
    <w:tbl>
      <w:tblPr>
        <w:tblW w:w="957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528"/>
        <w:gridCol w:w="5078"/>
        <w:gridCol w:w="1933"/>
        <w:gridCol w:w="2031"/>
      </w:tblGrid>
      <w:tr w:rsidR="00CE19EB" w:rsidRPr="00CE19EB" w:rsidTr="00CE19EB">
        <w:trPr>
          <w:trHeight w:val="120"/>
          <w:tblHeader/>
          <w:tblCellSpacing w:w="0" w:type="dxa"/>
          <w:jc w:val="center"/>
        </w:trPr>
        <w:tc>
          <w:tcPr>
            <w:tcW w:w="420" w:type="dxa"/>
            <w:tcBorders>
              <w:top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98"/>
              <w:jc w:val="both"/>
              <w:rPr>
                <w:sz w:val="18"/>
                <w:szCs w:val="18"/>
                <w:lang w:eastAsia="ru-RU"/>
              </w:rPr>
            </w:pPr>
            <w:r w:rsidRPr="00CE19EB">
              <w:rPr>
                <w:color w:val="000000"/>
                <w:sz w:val="18"/>
                <w:szCs w:val="18"/>
                <w:lang w:eastAsia="ru-RU"/>
              </w:rPr>
              <w:t>№</w:t>
            </w:r>
          </w:p>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п/п</w:t>
            </w:r>
          </w:p>
        </w:tc>
        <w:tc>
          <w:tcPr>
            <w:tcW w:w="4650" w:type="dxa"/>
            <w:tcBorders>
              <w:top w:val="outset" w:sz="6" w:space="0" w:color="000000"/>
              <w:left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Наименование</w:t>
            </w:r>
          </w:p>
        </w:tc>
        <w:tc>
          <w:tcPr>
            <w:tcW w:w="1770" w:type="dxa"/>
            <w:tcBorders>
              <w:top w:val="outset" w:sz="6" w:space="0" w:color="000000"/>
              <w:left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Общая площадь жилого фонда, тыс.м</w:t>
            </w:r>
            <w:r w:rsidRPr="00CE19EB">
              <w:rPr>
                <w:color w:val="000000"/>
                <w:sz w:val="18"/>
                <w:szCs w:val="18"/>
                <w:vertAlign w:val="superscript"/>
                <w:lang w:eastAsia="ru-RU"/>
              </w:rPr>
              <w:t>2</w:t>
            </w:r>
          </w:p>
        </w:tc>
        <w:tc>
          <w:tcPr>
            <w:tcW w:w="1860" w:type="dxa"/>
            <w:tcBorders>
              <w:top w:val="outset" w:sz="6" w:space="0" w:color="000000"/>
              <w:left w:val="outset" w:sz="6" w:space="0" w:color="000000"/>
              <w:bottom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Доля в общей площади, %</w:t>
            </w:r>
          </w:p>
        </w:tc>
      </w:tr>
      <w:tr w:rsidR="00CE19EB" w:rsidRPr="00CE19EB" w:rsidTr="00CE19EB">
        <w:trPr>
          <w:trHeight w:val="135"/>
          <w:tblCellSpacing w:w="0" w:type="dxa"/>
          <w:jc w:val="center"/>
        </w:trPr>
        <w:tc>
          <w:tcPr>
            <w:tcW w:w="420" w:type="dxa"/>
            <w:tcBorders>
              <w:top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1</w:t>
            </w:r>
          </w:p>
        </w:tc>
        <w:tc>
          <w:tcPr>
            <w:tcW w:w="4650" w:type="dxa"/>
            <w:tcBorders>
              <w:top w:val="outset" w:sz="6" w:space="0" w:color="000000"/>
              <w:left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Жилой фонд, всего</w:t>
            </w:r>
          </w:p>
        </w:tc>
        <w:tc>
          <w:tcPr>
            <w:tcW w:w="1770" w:type="dxa"/>
            <w:tcBorders>
              <w:top w:val="outset" w:sz="6" w:space="0" w:color="000000"/>
              <w:left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22,9</w:t>
            </w:r>
          </w:p>
        </w:tc>
        <w:tc>
          <w:tcPr>
            <w:tcW w:w="1860" w:type="dxa"/>
            <w:tcBorders>
              <w:top w:val="outset" w:sz="6" w:space="0" w:color="000000"/>
              <w:left w:val="outset" w:sz="6" w:space="0" w:color="000000"/>
              <w:bottom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100</w:t>
            </w:r>
          </w:p>
        </w:tc>
      </w:tr>
      <w:tr w:rsidR="00CE19EB" w:rsidRPr="00CE19EB" w:rsidTr="006821A8">
        <w:trPr>
          <w:trHeight w:val="169"/>
          <w:tblCellSpacing w:w="0" w:type="dxa"/>
          <w:jc w:val="center"/>
        </w:trPr>
        <w:tc>
          <w:tcPr>
            <w:tcW w:w="420" w:type="dxa"/>
            <w:tcBorders>
              <w:top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p>
        </w:tc>
        <w:tc>
          <w:tcPr>
            <w:tcW w:w="4650" w:type="dxa"/>
            <w:tcBorders>
              <w:top w:val="outset" w:sz="6" w:space="0" w:color="000000"/>
              <w:left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в том числе:</w:t>
            </w:r>
          </w:p>
        </w:tc>
        <w:tc>
          <w:tcPr>
            <w:tcW w:w="1770" w:type="dxa"/>
            <w:tcBorders>
              <w:top w:val="outset" w:sz="6" w:space="0" w:color="000000"/>
              <w:left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p>
        </w:tc>
        <w:tc>
          <w:tcPr>
            <w:tcW w:w="1860" w:type="dxa"/>
            <w:tcBorders>
              <w:top w:val="outset" w:sz="6" w:space="0" w:color="000000"/>
              <w:left w:val="outset" w:sz="6" w:space="0" w:color="000000"/>
              <w:bottom w:val="outset" w:sz="6" w:space="0" w:color="000000"/>
            </w:tcBorders>
            <w:vAlign w:val="center"/>
          </w:tcPr>
          <w:p w:rsidR="00CE19EB" w:rsidRPr="00CE19EB" w:rsidRDefault="00CE19EB" w:rsidP="00CE19EB">
            <w:pPr>
              <w:spacing w:before="100" w:beforeAutospacing="1" w:after="119"/>
              <w:jc w:val="both"/>
              <w:rPr>
                <w:sz w:val="18"/>
                <w:szCs w:val="18"/>
                <w:lang w:eastAsia="ru-RU"/>
              </w:rPr>
            </w:pPr>
          </w:p>
        </w:tc>
      </w:tr>
      <w:tr w:rsidR="00CE19EB" w:rsidRPr="00CE19EB" w:rsidTr="006821A8">
        <w:trPr>
          <w:trHeight w:val="475"/>
          <w:tblCellSpacing w:w="0" w:type="dxa"/>
          <w:jc w:val="center"/>
        </w:trPr>
        <w:tc>
          <w:tcPr>
            <w:tcW w:w="420" w:type="dxa"/>
            <w:tcBorders>
              <w:top w:val="outset" w:sz="6" w:space="0" w:color="000000"/>
              <w:bottom w:val="single" w:sz="4" w:space="0" w:color="auto"/>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2</w:t>
            </w:r>
          </w:p>
        </w:tc>
        <w:tc>
          <w:tcPr>
            <w:tcW w:w="4650" w:type="dxa"/>
            <w:tcBorders>
              <w:top w:val="outset" w:sz="6" w:space="0" w:color="000000"/>
              <w:left w:val="outset" w:sz="6" w:space="0" w:color="000000"/>
              <w:bottom w:val="single" w:sz="4" w:space="0" w:color="auto"/>
              <w:right w:val="outset" w:sz="6" w:space="0" w:color="000000"/>
            </w:tcBorders>
            <w:vAlign w:val="center"/>
          </w:tcPr>
          <w:p w:rsidR="00CE19EB" w:rsidRPr="00CE19EB" w:rsidRDefault="00CE19EB" w:rsidP="00CE19EB">
            <w:pPr>
              <w:spacing w:before="100" w:beforeAutospacing="1" w:after="119"/>
              <w:jc w:val="both"/>
              <w:rPr>
                <w:color w:val="000000"/>
                <w:sz w:val="18"/>
                <w:szCs w:val="18"/>
                <w:lang w:eastAsia="ru-RU"/>
              </w:rPr>
            </w:pPr>
            <w:r w:rsidRPr="00CE19EB">
              <w:rPr>
                <w:color w:val="000000"/>
                <w:sz w:val="18"/>
                <w:szCs w:val="18"/>
                <w:lang w:eastAsia="ru-RU"/>
              </w:rPr>
              <w:t>Индивидуальная застройка</w:t>
            </w:r>
          </w:p>
        </w:tc>
        <w:tc>
          <w:tcPr>
            <w:tcW w:w="1770" w:type="dxa"/>
            <w:tcBorders>
              <w:top w:val="outset" w:sz="6" w:space="0" w:color="000000"/>
              <w:left w:val="outset" w:sz="6" w:space="0" w:color="000000"/>
              <w:bottom w:val="single" w:sz="4" w:space="0" w:color="auto"/>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22,8</w:t>
            </w:r>
          </w:p>
        </w:tc>
        <w:tc>
          <w:tcPr>
            <w:tcW w:w="1860" w:type="dxa"/>
            <w:tcBorders>
              <w:top w:val="outset" w:sz="6" w:space="0" w:color="000000"/>
              <w:left w:val="outset" w:sz="6" w:space="0" w:color="000000"/>
              <w:bottom w:val="single" w:sz="4" w:space="0" w:color="auto"/>
            </w:tcBorders>
            <w:vAlign w:val="center"/>
          </w:tcPr>
          <w:p w:rsidR="00CE19EB" w:rsidRPr="00CE19EB" w:rsidRDefault="00CE19EB" w:rsidP="00CE19EB">
            <w:pPr>
              <w:spacing w:before="100" w:beforeAutospacing="1" w:after="119"/>
              <w:jc w:val="both"/>
              <w:rPr>
                <w:sz w:val="18"/>
                <w:szCs w:val="18"/>
                <w:lang w:eastAsia="ru-RU"/>
              </w:rPr>
            </w:pPr>
            <w:r w:rsidRPr="00CE19EB">
              <w:rPr>
                <w:sz w:val="18"/>
                <w:szCs w:val="18"/>
                <w:lang w:eastAsia="ru-RU"/>
              </w:rPr>
              <w:t>99,6</w:t>
            </w:r>
          </w:p>
        </w:tc>
      </w:tr>
      <w:tr w:rsidR="00CE19EB" w:rsidRPr="00CE19EB" w:rsidTr="00CE19EB">
        <w:trPr>
          <w:trHeight w:val="465"/>
          <w:tblCellSpacing w:w="0" w:type="dxa"/>
          <w:jc w:val="center"/>
        </w:trPr>
        <w:tc>
          <w:tcPr>
            <w:tcW w:w="420" w:type="dxa"/>
            <w:tcBorders>
              <w:top w:val="single" w:sz="4" w:space="0" w:color="auto"/>
              <w:bottom w:val="outset" w:sz="6" w:space="0" w:color="000000"/>
              <w:right w:val="outset" w:sz="6" w:space="0" w:color="000000"/>
            </w:tcBorders>
            <w:vAlign w:val="center"/>
          </w:tcPr>
          <w:p w:rsidR="00CE19EB" w:rsidRPr="00CE19EB" w:rsidRDefault="00CE19EB" w:rsidP="00CE19EB">
            <w:pPr>
              <w:spacing w:before="100" w:beforeAutospacing="1" w:after="119"/>
              <w:jc w:val="both"/>
              <w:rPr>
                <w:color w:val="000000"/>
                <w:sz w:val="18"/>
                <w:szCs w:val="18"/>
                <w:lang w:eastAsia="ru-RU"/>
              </w:rPr>
            </w:pPr>
            <w:r w:rsidRPr="00CE19EB">
              <w:rPr>
                <w:color w:val="000000"/>
                <w:sz w:val="18"/>
                <w:szCs w:val="18"/>
                <w:lang w:eastAsia="ru-RU"/>
              </w:rPr>
              <w:t>3.</w:t>
            </w:r>
          </w:p>
        </w:tc>
        <w:tc>
          <w:tcPr>
            <w:tcW w:w="4650" w:type="dxa"/>
            <w:tcBorders>
              <w:top w:val="single" w:sz="4" w:space="0" w:color="auto"/>
              <w:left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jc w:val="both"/>
              <w:rPr>
                <w:color w:val="000000"/>
                <w:sz w:val="18"/>
                <w:szCs w:val="18"/>
                <w:lang w:eastAsia="ru-RU"/>
              </w:rPr>
            </w:pPr>
            <w:r w:rsidRPr="00CE19EB">
              <w:rPr>
                <w:color w:val="000000"/>
                <w:sz w:val="18"/>
                <w:szCs w:val="18"/>
                <w:lang w:eastAsia="ru-RU"/>
              </w:rPr>
              <w:t xml:space="preserve">Муниципальный фонд </w:t>
            </w:r>
          </w:p>
        </w:tc>
        <w:tc>
          <w:tcPr>
            <w:tcW w:w="1770" w:type="dxa"/>
            <w:tcBorders>
              <w:top w:val="single" w:sz="4" w:space="0" w:color="auto"/>
              <w:left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jc w:val="both"/>
              <w:rPr>
                <w:color w:val="000000"/>
                <w:sz w:val="18"/>
                <w:szCs w:val="18"/>
                <w:lang w:eastAsia="ru-RU"/>
              </w:rPr>
            </w:pPr>
            <w:r w:rsidRPr="00CE19EB">
              <w:rPr>
                <w:color w:val="000000"/>
                <w:sz w:val="18"/>
                <w:szCs w:val="18"/>
                <w:lang w:eastAsia="ru-RU"/>
              </w:rPr>
              <w:t>0,1</w:t>
            </w:r>
          </w:p>
        </w:tc>
        <w:tc>
          <w:tcPr>
            <w:tcW w:w="1860" w:type="dxa"/>
            <w:tcBorders>
              <w:top w:val="single" w:sz="4" w:space="0" w:color="auto"/>
              <w:left w:val="outset" w:sz="6" w:space="0" w:color="000000"/>
              <w:bottom w:val="outset" w:sz="6" w:space="0" w:color="000000"/>
            </w:tcBorders>
            <w:vAlign w:val="center"/>
          </w:tcPr>
          <w:p w:rsidR="00CE19EB" w:rsidRPr="00CE19EB" w:rsidRDefault="00CE19EB" w:rsidP="00CE19EB">
            <w:pPr>
              <w:spacing w:before="100" w:beforeAutospacing="1" w:after="119"/>
              <w:jc w:val="both"/>
              <w:rPr>
                <w:color w:val="000000"/>
                <w:sz w:val="18"/>
                <w:szCs w:val="18"/>
                <w:lang w:eastAsia="ru-RU"/>
              </w:rPr>
            </w:pPr>
            <w:r w:rsidRPr="00CE19EB">
              <w:rPr>
                <w:color w:val="000000"/>
                <w:sz w:val="18"/>
                <w:szCs w:val="18"/>
                <w:lang w:eastAsia="ru-RU"/>
              </w:rPr>
              <w:t>0,4</w:t>
            </w:r>
          </w:p>
        </w:tc>
      </w:tr>
    </w:tbl>
    <w:p w:rsidR="00CE19EB" w:rsidRPr="00CE19EB" w:rsidRDefault="00CE19EB" w:rsidP="00CE19EB">
      <w:pPr>
        <w:spacing w:before="100" w:beforeAutospacing="1" w:after="240"/>
        <w:ind w:firstLine="709"/>
        <w:jc w:val="both"/>
        <w:rPr>
          <w:sz w:val="18"/>
          <w:szCs w:val="18"/>
          <w:lang w:eastAsia="ru-RU"/>
        </w:rPr>
      </w:pPr>
    </w:p>
    <w:p w:rsidR="00CE19EB" w:rsidRPr="00CE19EB" w:rsidRDefault="00CE19EB" w:rsidP="00CE19EB">
      <w:pPr>
        <w:spacing w:before="100" w:beforeAutospacing="1" w:after="198"/>
        <w:ind w:firstLine="709"/>
        <w:jc w:val="both"/>
        <w:rPr>
          <w:sz w:val="18"/>
          <w:szCs w:val="18"/>
          <w:lang w:eastAsia="ru-RU"/>
        </w:rPr>
      </w:pPr>
      <w:r w:rsidRPr="00CE19EB">
        <w:rPr>
          <w:color w:val="000000"/>
          <w:sz w:val="18"/>
          <w:szCs w:val="18"/>
          <w:lang w:eastAsia="ru-RU"/>
        </w:rPr>
        <w:t xml:space="preserve">В настоящее время жилищное строительство является приоритетным направлением строительно-инвестиционного комплекса как в муниципальном районе, так и Вышинском сельском поселении. Отличительной особенностью структуры жилищного строительства поселения является высокая доля жилых домов, построенных за свой счет и с помощью кредитов. За счет бюджетных средств строительство жилья в поселении не ведется. </w:t>
      </w:r>
    </w:p>
    <w:p w:rsidR="00CE19EB" w:rsidRPr="00CE19EB" w:rsidRDefault="00CE19EB" w:rsidP="00CE19EB">
      <w:pPr>
        <w:spacing w:before="100" w:beforeAutospacing="1" w:after="198"/>
        <w:ind w:firstLine="709"/>
        <w:jc w:val="both"/>
        <w:rPr>
          <w:sz w:val="18"/>
          <w:szCs w:val="18"/>
          <w:lang w:eastAsia="ru-RU"/>
        </w:rPr>
      </w:pPr>
      <w:r w:rsidRPr="00CE19EB">
        <w:rPr>
          <w:color w:val="000000"/>
          <w:sz w:val="18"/>
          <w:szCs w:val="18"/>
          <w:lang w:eastAsia="ru-RU"/>
        </w:rPr>
        <w:t>Формирование современного жилого фонда способствует решению основных проблем экономического развития поселения: закреплению трудоспособного населения в поселении и созданию условий для комфортного проживания, способного повлиять на демографическую ситуацию.</w:t>
      </w:r>
    </w:p>
    <w:p w:rsidR="00CE19EB" w:rsidRPr="00CE19EB" w:rsidRDefault="00CE19EB" w:rsidP="00CE19EB">
      <w:pPr>
        <w:spacing w:before="100" w:beforeAutospacing="1"/>
        <w:jc w:val="both"/>
        <w:rPr>
          <w:sz w:val="18"/>
          <w:szCs w:val="18"/>
          <w:lang w:eastAsia="ru-RU"/>
        </w:rPr>
      </w:pPr>
      <w:r w:rsidRPr="00CE19EB">
        <w:rPr>
          <w:b/>
          <w:bCs/>
          <w:color w:val="000000"/>
          <w:sz w:val="18"/>
          <w:szCs w:val="18"/>
          <w:lang w:eastAsia="ru-RU"/>
        </w:rPr>
        <w:t>Предлагается</w:t>
      </w:r>
      <w:r w:rsidRPr="00CE19EB">
        <w:rPr>
          <w:color w:val="000000"/>
          <w:sz w:val="18"/>
          <w:szCs w:val="18"/>
          <w:lang w:eastAsia="ru-RU"/>
        </w:rPr>
        <w:t>:</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 стимулирование частного предпринимательства в сфере ремонта, реконструкции, нового малоэтажного строительства, благоустройства и инженерного оборудования;</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 реализация жилищной программы с учетом конкретных условий населенных пунктов сельского поселения;</w:t>
      </w:r>
    </w:p>
    <w:p w:rsidR="00CE19EB" w:rsidRPr="006821A8" w:rsidRDefault="00CE19EB" w:rsidP="006821A8">
      <w:pPr>
        <w:numPr>
          <w:ilvl w:val="0"/>
          <w:numId w:val="3"/>
        </w:numPr>
        <w:suppressAutoHyphens w:val="0"/>
        <w:spacing w:before="100" w:beforeAutospacing="1"/>
        <w:jc w:val="both"/>
        <w:rPr>
          <w:sz w:val="18"/>
          <w:szCs w:val="18"/>
          <w:lang w:eastAsia="ru-RU"/>
        </w:rPr>
      </w:pPr>
      <w:r w:rsidRPr="00CE19EB">
        <w:rPr>
          <w:color w:val="000000"/>
          <w:sz w:val="18"/>
          <w:szCs w:val="18"/>
          <w:lang w:eastAsia="ru-RU"/>
        </w:rPr>
        <w:t>реконструкция, модернизация и капитальный ремонт жилищного фонда.</w:t>
      </w:r>
    </w:p>
    <w:p w:rsidR="00CE19EB" w:rsidRPr="00CE19EB" w:rsidRDefault="00CE19EB" w:rsidP="00CE19EB">
      <w:pPr>
        <w:spacing w:before="100" w:beforeAutospacing="1" w:after="198"/>
        <w:ind w:firstLine="709"/>
        <w:jc w:val="both"/>
        <w:rPr>
          <w:sz w:val="18"/>
          <w:szCs w:val="18"/>
          <w:lang w:eastAsia="ru-RU"/>
        </w:rPr>
      </w:pPr>
      <w:r w:rsidRPr="00CE19EB">
        <w:rPr>
          <w:color w:val="000000"/>
          <w:sz w:val="18"/>
          <w:szCs w:val="18"/>
          <w:lang w:eastAsia="ru-RU"/>
        </w:rPr>
        <w:t>Таблица 7. Уровень благоустройства жилого фонда</w:t>
      </w:r>
    </w:p>
    <w:tbl>
      <w:tblPr>
        <w:tblW w:w="957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1031"/>
        <w:gridCol w:w="6138"/>
        <w:gridCol w:w="2401"/>
      </w:tblGrid>
      <w:tr w:rsidR="00CE19EB" w:rsidRPr="00CE19EB" w:rsidTr="00CE19EB">
        <w:trPr>
          <w:trHeight w:val="120"/>
          <w:tblCellSpacing w:w="0" w:type="dxa"/>
          <w:jc w:val="center"/>
        </w:trPr>
        <w:tc>
          <w:tcPr>
            <w:tcW w:w="960" w:type="dxa"/>
            <w:tcBorders>
              <w:top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98"/>
              <w:jc w:val="both"/>
              <w:rPr>
                <w:sz w:val="18"/>
                <w:szCs w:val="18"/>
                <w:lang w:eastAsia="ru-RU"/>
              </w:rPr>
            </w:pPr>
            <w:r w:rsidRPr="00CE19EB">
              <w:rPr>
                <w:color w:val="000000"/>
                <w:sz w:val="18"/>
                <w:szCs w:val="18"/>
                <w:lang w:eastAsia="ru-RU"/>
              </w:rPr>
              <w:t>№</w:t>
            </w:r>
          </w:p>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п/п</w:t>
            </w:r>
          </w:p>
        </w:tc>
        <w:tc>
          <w:tcPr>
            <w:tcW w:w="5715" w:type="dxa"/>
            <w:tcBorders>
              <w:top w:val="outset" w:sz="6" w:space="0" w:color="000000"/>
              <w:left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Наименование показателей инженерного оборудования</w:t>
            </w:r>
          </w:p>
        </w:tc>
        <w:tc>
          <w:tcPr>
            <w:tcW w:w="2235" w:type="dxa"/>
            <w:tcBorders>
              <w:top w:val="outset" w:sz="6" w:space="0" w:color="000000"/>
              <w:left w:val="outset" w:sz="6" w:space="0" w:color="000000"/>
              <w:bottom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кол-во домов</w:t>
            </w:r>
          </w:p>
        </w:tc>
      </w:tr>
      <w:tr w:rsidR="00CE19EB" w:rsidRPr="00CE19EB" w:rsidTr="00CE19EB">
        <w:trPr>
          <w:trHeight w:val="135"/>
          <w:tblCellSpacing w:w="0" w:type="dxa"/>
          <w:jc w:val="center"/>
        </w:trPr>
        <w:tc>
          <w:tcPr>
            <w:tcW w:w="960" w:type="dxa"/>
            <w:tcBorders>
              <w:top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1</w:t>
            </w:r>
          </w:p>
        </w:tc>
        <w:tc>
          <w:tcPr>
            <w:tcW w:w="5715" w:type="dxa"/>
            <w:tcBorders>
              <w:top w:val="outset" w:sz="6" w:space="0" w:color="000000"/>
              <w:left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Водопровод</w:t>
            </w:r>
          </w:p>
        </w:tc>
        <w:tc>
          <w:tcPr>
            <w:tcW w:w="2235" w:type="dxa"/>
            <w:tcBorders>
              <w:top w:val="outset" w:sz="6" w:space="0" w:color="000000"/>
              <w:left w:val="outset" w:sz="6" w:space="0" w:color="000000"/>
              <w:bottom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236</w:t>
            </w:r>
          </w:p>
        </w:tc>
      </w:tr>
      <w:tr w:rsidR="00CE19EB" w:rsidRPr="00CE19EB" w:rsidTr="00CE19EB">
        <w:trPr>
          <w:trHeight w:val="135"/>
          <w:tblCellSpacing w:w="0" w:type="dxa"/>
          <w:jc w:val="center"/>
        </w:trPr>
        <w:tc>
          <w:tcPr>
            <w:tcW w:w="960" w:type="dxa"/>
            <w:tcBorders>
              <w:top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2</w:t>
            </w:r>
          </w:p>
        </w:tc>
        <w:tc>
          <w:tcPr>
            <w:tcW w:w="5715" w:type="dxa"/>
            <w:tcBorders>
              <w:top w:val="outset" w:sz="6" w:space="0" w:color="000000"/>
              <w:left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Водоотведение</w:t>
            </w:r>
          </w:p>
        </w:tc>
        <w:tc>
          <w:tcPr>
            <w:tcW w:w="2235" w:type="dxa"/>
            <w:tcBorders>
              <w:top w:val="outset" w:sz="6" w:space="0" w:color="000000"/>
              <w:left w:val="outset" w:sz="6" w:space="0" w:color="000000"/>
              <w:bottom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w:t>
            </w:r>
          </w:p>
        </w:tc>
      </w:tr>
      <w:tr w:rsidR="00CE19EB" w:rsidRPr="00CE19EB" w:rsidTr="00CE19EB">
        <w:trPr>
          <w:trHeight w:val="135"/>
          <w:tblCellSpacing w:w="0" w:type="dxa"/>
          <w:jc w:val="center"/>
        </w:trPr>
        <w:tc>
          <w:tcPr>
            <w:tcW w:w="960" w:type="dxa"/>
            <w:tcBorders>
              <w:top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3</w:t>
            </w:r>
          </w:p>
        </w:tc>
        <w:tc>
          <w:tcPr>
            <w:tcW w:w="5715" w:type="dxa"/>
            <w:tcBorders>
              <w:top w:val="outset" w:sz="6" w:space="0" w:color="000000"/>
              <w:left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Отопление (печное)</w:t>
            </w:r>
          </w:p>
        </w:tc>
        <w:tc>
          <w:tcPr>
            <w:tcW w:w="2235" w:type="dxa"/>
            <w:tcBorders>
              <w:top w:val="outset" w:sz="6" w:space="0" w:color="000000"/>
              <w:left w:val="outset" w:sz="6" w:space="0" w:color="000000"/>
              <w:bottom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44</w:t>
            </w:r>
          </w:p>
        </w:tc>
      </w:tr>
      <w:tr w:rsidR="00CE19EB" w:rsidRPr="00CE19EB" w:rsidTr="00CE19EB">
        <w:trPr>
          <w:trHeight w:val="120"/>
          <w:tblCellSpacing w:w="0" w:type="dxa"/>
          <w:jc w:val="center"/>
        </w:trPr>
        <w:tc>
          <w:tcPr>
            <w:tcW w:w="960" w:type="dxa"/>
            <w:tcBorders>
              <w:top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4</w:t>
            </w:r>
          </w:p>
        </w:tc>
        <w:tc>
          <w:tcPr>
            <w:tcW w:w="5715" w:type="dxa"/>
            <w:tcBorders>
              <w:top w:val="outset" w:sz="6" w:space="0" w:color="000000"/>
              <w:left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Газоснабжение (сжиженный газ)</w:t>
            </w:r>
          </w:p>
        </w:tc>
        <w:tc>
          <w:tcPr>
            <w:tcW w:w="2235" w:type="dxa"/>
            <w:tcBorders>
              <w:top w:val="outset" w:sz="6" w:space="0" w:color="000000"/>
              <w:left w:val="outset" w:sz="6" w:space="0" w:color="000000"/>
              <w:bottom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169</w:t>
            </w:r>
          </w:p>
        </w:tc>
      </w:tr>
    </w:tbl>
    <w:p w:rsidR="00CE19EB" w:rsidRPr="00CE19EB" w:rsidRDefault="00CE19EB" w:rsidP="006821A8">
      <w:pPr>
        <w:spacing w:before="100" w:beforeAutospacing="1" w:after="198"/>
        <w:jc w:val="both"/>
        <w:rPr>
          <w:sz w:val="18"/>
          <w:szCs w:val="18"/>
          <w:lang w:eastAsia="ru-RU"/>
        </w:rPr>
      </w:pPr>
      <w:r w:rsidRPr="00CE19EB">
        <w:rPr>
          <w:b/>
          <w:bCs/>
          <w:color w:val="000000"/>
          <w:sz w:val="18"/>
          <w:szCs w:val="18"/>
          <w:lang w:eastAsia="ru-RU"/>
        </w:rPr>
        <w:t>Расчёт объёмов нового жилищного строительства</w:t>
      </w:r>
    </w:p>
    <w:p w:rsidR="00CE19EB" w:rsidRPr="00CE19EB" w:rsidRDefault="00CE19EB" w:rsidP="00CE19EB">
      <w:pPr>
        <w:spacing w:before="100" w:beforeAutospacing="1" w:after="198"/>
        <w:ind w:firstLine="709"/>
        <w:jc w:val="both"/>
        <w:rPr>
          <w:sz w:val="18"/>
          <w:szCs w:val="18"/>
          <w:lang w:eastAsia="ru-RU"/>
        </w:rPr>
      </w:pPr>
      <w:r w:rsidRPr="00CE19EB">
        <w:rPr>
          <w:color w:val="000000"/>
          <w:sz w:val="18"/>
          <w:szCs w:val="18"/>
          <w:lang w:eastAsia="ru-RU"/>
        </w:rPr>
        <w:t>Важнейшими целями, достижение которых должно стать приоритетной задачей градостроительной политики в сельском поселении, являются:</w:t>
      </w:r>
    </w:p>
    <w:p w:rsidR="00CE19EB" w:rsidRPr="00CE19EB" w:rsidRDefault="00CE19EB" w:rsidP="00CE19EB">
      <w:pPr>
        <w:numPr>
          <w:ilvl w:val="0"/>
          <w:numId w:val="4"/>
        </w:numPr>
        <w:suppressAutoHyphens w:val="0"/>
        <w:spacing w:before="100" w:beforeAutospacing="1" w:after="198" w:line="276" w:lineRule="auto"/>
        <w:jc w:val="both"/>
        <w:rPr>
          <w:sz w:val="18"/>
          <w:szCs w:val="18"/>
          <w:lang w:eastAsia="ru-RU"/>
        </w:rPr>
      </w:pPr>
      <w:r w:rsidRPr="00CE19EB">
        <w:rPr>
          <w:color w:val="000000"/>
          <w:sz w:val="18"/>
          <w:szCs w:val="18"/>
          <w:lang w:eastAsia="ru-RU"/>
        </w:rPr>
        <w:lastRenderedPageBreak/>
        <w:t>создание условий для привлечения внешних инвесторов в строительный комплекс, при этом следует избегать создания монопольных условий на рынке строительства, препятствующих развитию местного бизнеса,</w:t>
      </w:r>
    </w:p>
    <w:p w:rsidR="00CE19EB" w:rsidRPr="00CE19EB" w:rsidRDefault="00CE19EB" w:rsidP="00CE19EB">
      <w:pPr>
        <w:numPr>
          <w:ilvl w:val="0"/>
          <w:numId w:val="4"/>
        </w:numPr>
        <w:suppressAutoHyphens w:val="0"/>
        <w:spacing w:before="100" w:beforeAutospacing="1" w:after="198" w:line="276" w:lineRule="auto"/>
        <w:jc w:val="both"/>
        <w:rPr>
          <w:sz w:val="18"/>
          <w:szCs w:val="18"/>
          <w:lang w:eastAsia="ru-RU"/>
        </w:rPr>
      </w:pPr>
      <w:r w:rsidRPr="00CE19EB">
        <w:rPr>
          <w:color w:val="000000"/>
          <w:sz w:val="18"/>
          <w:szCs w:val="18"/>
          <w:lang w:eastAsia="ru-RU"/>
        </w:rPr>
        <w:t>снос ветхого и аварийного фонда и реконструкция кварталов, где этот фонд располагался, рост объёмов которого на современном этапе определяет низкое качество жизни местного населения,</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 создание качественного жилья нового типа, способного сформировать предложение для населения среднего класса.</w:t>
      </w:r>
    </w:p>
    <w:p w:rsidR="00CE19EB" w:rsidRPr="00CE19EB" w:rsidRDefault="00CE19EB" w:rsidP="006821A8">
      <w:pPr>
        <w:spacing w:before="100" w:beforeAutospacing="1"/>
        <w:ind w:firstLine="709"/>
        <w:jc w:val="both"/>
        <w:rPr>
          <w:sz w:val="18"/>
          <w:szCs w:val="18"/>
          <w:lang w:eastAsia="ru-RU"/>
        </w:rPr>
      </w:pPr>
      <w:r w:rsidRPr="00CE19EB">
        <w:rPr>
          <w:color w:val="000000"/>
          <w:sz w:val="18"/>
          <w:szCs w:val="18"/>
          <w:lang w:eastAsia="ru-RU"/>
        </w:rPr>
        <w:t>Эти цели могут быть достигнуты через инструменты развития ипотечного кредитования, а также взаимовыгодного сотрудничества местных предприятий с бизнесом более успешных регионов.</w:t>
      </w:r>
    </w:p>
    <w:p w:rsidR="00CE19EB" w:rsidRPr="00CE19EB" w:rsidRDefault="00CE19EB" w:rsidP="006821A8">
      <w:pPr>
        <w:shd w:val="clear" w:color="auto" w:fill="FFFFFF"/>
        <w:spacing w:before="100" w:beforeAutospacing="1"/>
        <w:ind w:left="284"/>
        <w:jc w:val="both"/>
        <w:rPr>
          <w:sz w:val="18"/>
          <w:szCs w:val="18"/>
          <w:lang w:eastAsia="ru-RU"/>
        </w:rPr>
      </w:pPr>
      <w:r w:rsidRPr="00CE19EB">
        <w:rPr>
          <w:b/>
          <w:bCs/>
          <w:sz w:val="18"/>
          <w:szCs w:val="18"/>
          <w:lang w:eastAsia="ru-RU"/>
        </w:rPr>
        <w:t>2.5.Демографическое ресурсы развитие муниципального образования</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Населенных пунктов в Вышинском сельском поселении -4. Из 4 населенных пунктов в двух проживает 698  человек.</w:t>
      </w:r>
    </w:p>
    <w:p w:rsidR="00CE19EB" w:rsidRPr="00CE19EB" w:rsidRDefault="00CE19EB" w:rsidP="00CE19EB">
      <w:pPr>
        <w:spacing w:before="100" w:beforeAutospacing="1" w:after="198" w:line="276" w:lineRule="auto"/>
        <w:ind w:firstLine="709"/>
        <w:jc w:val="both"/>
        <w:rPr>
          <w:sz w:val="18"/>
          <w:szCs w:val="18"/>
          <w:lang w:eastAsia="ru-RU"/>
        </w:rPr>
      </w:pPr>
      <w:r w:rsidRPr="00CE19EB">
        <w:rPr>
          <w:color w:val="000000"/>
          <w:sz w:val="18"/>
          <w:szCs w:val="18"/>
          <w:lang w:eastAsia="ru-RU"/>
        </w:rPr>
        <w:t>Таблица 9 Демографические данные Вышинского сельского поселения</w:t>
      </w:r>
    </w:p>
    <w:tbl>
      <w:tblPr>
        <w:tblW w:w="1014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686"/>
        <w:gridCol w:w="1288"/>
        <w:gridCol w:w="1130"/>
        <w:gridCol w:w="843"/>
        <w:gridCol w:w="1433"/>
        <w:gridCol w:w="987"/>
        <w:gridCol w:w="828"/>
        <w:gridCol w:w="1417"/>
        <w:gridCol w:w="1528"/>
      </w:tblGrid>
      <w:tr w:rsidR="00CE19EB" w:rsidRPr="00CE19EB" w:rsidTr="00CE19EB">
        <w:trPr>
          <w:tblCellSpacing w:w="0" w:type="dxa"/>
        </w:trPr>
        <w:tc>
          <w:tcPr>
            <w:tcW w:w="585" w:type="dxa"/>
            <w:vMerge w:val="restart"/>
            <w:tcBorders>
              <w:top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Годы</w:t>
            </w:r>
          </w:p>
        </w:tc>
        <w:tc>
          <w:tcPr>
            <w:tcW w:w="1215" w:type="dxa"/>
            <w:vMerge w:val="restart"/>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Всего числ-ть населения, чел.</w:t>
            </w:r>
          </w:p>
        </w:tc>
        <w:tc>
          <w:tcPr>
            <w:tcW w:w="7680" w:type="dxa"/>
            <w:gridSpan w:val="7"/>
            <w:tcBorders>
              <w:top w:val="outset" w:sz="6" w:space="0" w:color="000000"/>
              <w:left w:val="outset" w:sz="6" w:space="0" w:color="000000"/>
              <w:bottom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Прирост (убыль населения,человек</w:t>
            </w:r>
          </w:p>
        </w:tc>
      </w:tr>
      <w:tr w:rsidR="00CE19EB" w:rsidRPr="00CE19EB" w:rsidTr="00CE19EB">
        <w:trPr>
          <w:tblCellSpacing w:w="0" w:type="dxa"/>
        </w:trPr>
        <w:tc>
          <w:tcPr>
            <w:tcW w:w="0" w:type="auto"/>
            <w:vMerge/>
            <w:tcBorders>
              <w:top w:val="outset" w:sz="6" w:space="0" w:color="000000"/>
              <w:bottom w:val="outset" w:sz="6" w:space="0" w:color="000000"/>
              <w:right w:val="outset" w:sz="6" w:space="0" w:color="000000"/>
            </w:tcBorders>
          </w:tcPr>
          <w:p w:rsidR="00CE19EB" w:rsidRPr="00CE19EB" w:rsidRDefault="00CE19EB" w:rsidP="00CE19EB">
            <w:pPr>
              <w:jc w:val="both"/>
              <w:rPr>
                <w:sz w:val="18"/>
                <w:szCs w:val="18"/>
                <w:lang w:eastAsia="ru-RU"/>
              </w:rPr>
            </w:pPr>
          </w:p>
        </w:tc>
        <w:tc>
          <w:tcPr>
            <w:tcW w:w="0" w:type="auto"/>
            <w:vMerge/>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jc w:val="both"/>
              <w:rPr>
                <w:sz w:val="18"/>
                <w:szCs w:val="18"/>
                <w:lang w:eastAsia="ru-RU"/>
              </w:rPr>
            </w:pPr>
          </w:p>
        </w:tc>
        <w:tc>
          <w:tcPr>
            <w:tcW w:w="3195" w:type="dxa"/>
            <w:gridSpan w:val="3"/>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Естественный прирост /убыль</w:t>
            </w:r>
          </w:p>
        </w:tc>
        <w:tc>
          <w:tcPr>
            <w:tcW w:w="3045" w:type="dxa"/>
            <w:gridSpan w:val="3"/>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Миграционный прирост/убыль</w:t>
            </w:r>
          </w:p>
        </w:tc>
        <w:tc>
          <w:tcPr>
            <w:tcW w:w="1020" w:type="dxa"/>
            <w:vMerge w:val="restart"/>
            <w:tcBorders>
              <w:top w:val="outset" w:sz="6" w:space="0" w:color="000000"/>
              <w:left w:val="outset" w:sz="6" w:space="0" w:color="000000"/>
              <w:bottom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Всего прирост+убыль -</w:t>
            </w:r>
          </w:p>
        </w:tc>
      </w:tr>
      <w:tr w:rsidR="00CE19EB" w:rsidRPr="00CE19EB" w:rsidTr="00CE19EB">
        <w:trPr>
          <w:tblCellSpacing w:w="0" w:type="dxa"/>
        </w:trPr>
        <w:tc>
          <w:tcPr>
            <w:tcW w:w="0" w:type="auto"/>
            <w:vMerge/>
            <w:tcBorders>
              <w:top w:val="outset" w:sz="6" w:space="0" w:color="000000"/>
              <w:bottom w:val="outset" w:sz="6" w:space="0" w:color="000000"/>
              <w:right w:val="outset" w:sz="6" w:space="0" w:color="000000"/>
            </w:tcBorders>
          </w:tcPr>
          <w:p w:rsidR="00CE19EB" w:rsidRPr="00CE19EB" w:rsidRDefault="00CE19EB" w:rsidP="00CE19EB">
            <w:pPr>
              <w:jc w:val="both"/>
              <w:rPr>
                <w:sz w:val="18"/>
                <w:szCs w:val="18"/>
                <w:lang w:eastAsia="ru-RU"/>
              </w:rPr>
            </w:pPr>
          </w:p>
        </w:tc>
        <w:tc>
          <w:tcPr>
            <w:tcW w:w="0" w:type="auto"/>
            <w:vMerge/>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jc w:val="both"/>
              <w:rPr>
                <w:sz w:val="18"/>
                <w:szCs w:val="18"/>
                <w:lang w:eastAsia="ru-RU"/>
              </w:rPr>
            </w:pPr>
          </w:p>
        </w:tc>
        <w:tc>
          <w:tcPr>
            <w:tcW w:w="1065" w:type="dxa"/>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родилось</w:t>
            </w:r>
          </w:p>
        </w:tc>
        <w:tc>
          <w:tcPr>
            <w:tcW w:w="780" w:type="dxa"/>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умерло</w:t>
            </w:r>
          </w:p>
        </w:tc>
        <w:tc>
          <w:tcPr>
            <w:tcW w:w="930" w:type="dxa"/>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прирост+ убыль-</w:t>
            </w:r>
          </w:p>
        </w:tc>
        <w:tc>
          <w:tcPr>
            <w:tcW w:w="930" w:type="dxa"/>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прибыло</w:t>
            </w:r>
          </w:p>
        </w:tc>
        <w:tc>
          <w:tcPr>
            <w:tcW w:w="780" w:type="dxa"/>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убыло</w:t>
            </w:r>
          </w:p>
        </w:tc>
        <w:tc>
          <w:tcPr>
            <w:tcW w:w="930" w:type="dxa"/>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прирост+ убыль-</w:t>
            </w:r>
          </w:p>
        </w:tc>
        <w:tc>
          <w:tcPr>
            <w:tcW w:w="0" w:type="auto"/>
            <w:vMerge/>
            <w:tcBorders>
              <w:top w:val="outset" w:sz="6" w:space="0" w:color="000000"/>
              <w:left w:val="outset" w:sz="6" w:space="0" w:color="000000"/>
              <w:bottom w:val="outset" w:sz="6" w:space="0" w:color="000000"/>
            </w:tcBorders>
            <w:vAlign w:val="center"/>
          </w:tcPr>
          <w:p w:rsidR="00CE19EB" w:rsidRPr="00CE19EB" w:rsidRDefault="00CE19EB" w:rsidP="00CE19EB">
            <w:pPr>
              <w:jc w:val="both"/>
              <w:rPr>
                <w:sz w:val="18"/>
                <w:szCs w:val="18"/>
                <w:lang w:eastAsia="ru-RU"/>
              </w:rPr>
            </w:pPr>
          </w:p>
        </w:tc>
      </w:tr>
      <w:tr w:rsidR="00CE19EB" w:rsidRPr="00CE19EB" w:rsidTr="00CE19EB">
        <w:trPr>
          <w:tblCellSpacing w:w="0" w:type="dxa"/>
        </w:trPr>
        <w:tc>
          <w:tcPr>
            <w:tcW w:w="585" w:type="dxa"/>
            <w:tcBorders>
              <w:top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2013</w:t>
            </w:r>
          </w:p>
        </w:tc>
        <w:tc>
          <w:tcPr>
            <w:tcW w:w="1215" w:type="dxa"/>
            <w:tcBorders>
              <w:top w:val="outset" w:sz="6" w:space="0" w:color="000000"/>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616</w:t>
            </w:r>
          </w:p>
        </w:tc>
        <w:tc>
          <w:tcPr>
            <w:tcW w:w="1065" w:type="dxa"/>
            <w:tcBorders>
              <w:top w:val="outset" w:sz="6" w:space="0" w:color="000000"/>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3</w:t>
            </w:r>
          </w:p>
        </w:tc>
        <w:tc>
          <w:tcPr>
            <w:tcW w:w="780" w:type="dxa"/>
            <w:tcBorders>
              <w:top w:val="outset" w:sz="6" w:space="0" w:color="000000"/>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14</w:t>
            </w:r>
          </w:p>
        </w:tc>
        <w:tc>
          <w:tcPr>
            <w:tcW w:w="930" w:type="dxa"/>
            <w:tcBorders>
              <w:top w:val="outset" w:sz="6" w:space="0" w:color="000000"/>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-11</w:t>
            </w:r>
          </w:p>
        </w:tc>
        <w:tc>
          <w:tcPr>
            <w:tcW w:w="930" w:type="dxa"/>
            <w:tcBorders>
              <w:top w:val="outset" w:sz="6" w:space="0" w:color="000000"/>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1</w:t>
            </w:r>
          </w:p>
        </w:tc>
        <w:tc>
          <w:tcPr>
            <w:tcW w:w="780" w:type="dxa"/>
            <w:tcBorders>
              <w:top w:val="outset" w:sz="6" w:space="0" w:color="000000"/>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7</w:t>
            </w:r>
          </w:p>
        </w:tc>
        <w:tc>
          <w:tcPr>
            <w:tcW w:w="930" w:type="dxa"/>
            <w:tcBorders>
              <w:top w:val="outset" w:sz="6" w:space="0" w:color="000000"/>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-6</w:t>
            </w:r>
          </w:p>
        </w:tc>
        <w:tc>
          <w:tcPr>
            <w:tcW w:w="1020" w:type="dxa"/>
            <w:tcBorders>
              <w:top w:val="outset" w:sz="6" w:space="0" w:color="000000"/>
              <w:left w:val="outset" w:sz="6" w:space="0" w:color="000000"/>
              <w:bottom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-17</w:t>
            </w:r>
          </w:p>
        </w:tc>
      </w:tr>
      <w:tr w:rsidR="00CE19EB" w:rsidRPr="00CE19EB" w:rsidTr="00CE19EB">
        <w:trPr>
          <w:tblCellSpacing w:w="0" w:type="dxa"/>
        </w:trPr>
        <w:tc>
          <w:tcPr>
            <w:tcW w:w="585" w:type="dxa"/>
            <w:tcBorders>
              <w:top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2014</w:t>
            </w:r>
          </w:p>
        </w:tc>
        <w:tc>
          <w:tcPr>
            <w:tcW w:w="1215" w:type="dxa"/>
            <w:tcBorders>
              <w:top w:val="outset" w:sz="6" w:space="0" w:color="000000"/>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599</w:t>
            </w:r>
          </w:p>
        </w:tc>
        <w:tc>
          <w:tcPr>
            <w:tcW w:w="1065" w:type="dxa"/>
            <w:tcBorders>
              <w:top w:val="outset" w:sz="6" w:space="0" w:color="000000"/>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7</w:t>
            </w:r>
          </w:p>
        </w:tc>
        <w:tc>
          <w:tcPr>
            <w:tcW w:w="780" w:type="dxa"/>
            <w:tcBorders>
              <w:top w:val="outset" w:sz="6" w:space="0" w:color="000000"/>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11</w:t>
            </w:r>
          </w:p>
        </w:tc>
        <w:tc>
          <w:tcPr>
            <w:tcW w:w="930" w:type="dxa"/>
            <w:tcBorders>
              <w:top w:val="outset" w:sz="6" w:space="0" w:color="000000"/>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-4</w:t>
            </w:r>
          </w:p>
        </w:tc>
        <w:tc>
          <w:tcPr>
            <w:tcW w:w="930" w:type="dxa"/>
            <w:tcBorders>
              <w:top w:val="outset" w:sz="6" w:space="0" w:color="000000"/>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6</w:t>
            </w:r>
          </w:p>
        </w:tc>
        <w:tc>
          <w:tcPr>
            <w:tcW w:w="780" w:type="dxa"/>
            <w:tcBorders>
              <w:top w:val="outset" w:sz="6" w:space="0" w:color="000000"/>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11</w:t>
            </w:r>
          </w:p>
        </w:tc>
        <w:tc>
          <w:tcPr>
            <w:tcW w:w="930" w:type="dxa"/>
            <w:tcBorders>
              <w:top w:val="outset" w:sz="6" w:space="0" w:color="000000"/>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-5</w:t>
            </w:r>
          </w:p>
        </w:tc>
        <w:tc>
          <w:tcPr>
            <w:tcW w:w="1020" w:type="dxa"/>
            <w:tcBorders>
              <w:top w:val="outset" w:sz="6" w:space="0" w:color="000000"/>
              <w:left w:val="outset" w:sz="6" w:space="0" w:color="000000"/>
              <w:bottom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-9</w:t>
            </w:r>
          </w:p>
        </w:tc>
      </w:tr>
      <w:tr w:rsidR="00CE19EB" w:rsidRPr="00CE19EB" w:rsidTr="00CE19EB">
        <w:trPr>
          <w:tblCellSpacing w:w="0" w:type="dxa"/>
        </w:trPr>
        <w:tc>
          <w:tcPr>
            <w:tcW w:w="585" w:type="dxa"/>
            <w:tcBorders>
              <w:top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2015</w:t>
            </w:r>
          </w:p>
        </w:tc>
        <w:tc>
          <w:tcPr>
            <w:tcW w:w="1215" w:type="dxa"/>
            <w:tcBorders>
              <w:top w:val="outset" w:sz="6" w:space="0" w:color="000000"/>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590</w:t>
            </w:r>
          </w:p>
        </w:tc>
        <w:tc>
          <w:tcPr>
            <w:tcW w:w="1065" w:type="dxa"/>
            <w:tcBorders>
              <w:top w:val="outset" w:sz="6" w:space="0" w:color="000000"/>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6</w:t>
            </w:r>
          </w:p>
        </w:tc>
        <w:tc>
          <w:tcPr>
            <w:tcW w:w="780" w:type="dxa"/>
            <w:tcBorders>
              <w:top w:val="outset" w:sz="6" w:space="0" w:color="000000"/>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16</w:t>
            </w:r>
          </w:p>
        </w:tc>
        <w:tc>
          <w:tcPr>
            <w:tcW w:w="930" w:type="dxa"/>
            <w:tcBorders>
              <w:top w:val="outset" w:sz="6" w:space="0" w:color="000000"/>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-10</w:t>
            </w:r>
          </w:p>
        </w:tc>
        <w:tc>
          <w:tcPr>
            <w:tcW w:w="930" w:type="dxa"/>
            <w:tcBorders>
              <w:top w:val="outset" w:sz="6" w:space="0" w:color="000000"/>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6</w:t>
            </w:r>
          </w:p>
        </w:tc>
        <w:tc>
          <w:tcPr>
            <w:tcW w:w="780" w:type="dxa"/>
            <w:tcBorders>
              <w:top w:val="outset" w:sz="6" w:space="0" w:color="000000"/>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11</w:t>
            </w:r>
          </w:p>
        </w:tc>
        <w:tc>
          <w:tcPr>
            <w:tcW w:w="930" w:type="dxa"/>
            <w:tcBorders>
              <w:top w:val="outset" w:sz="6" w:space="0" w:color="000000"/>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-5</w:t>
            </w:r>
          </w:p>
        </w:tc>
        <w:tc>
          <w:tcPr>
            <w:tcW w:w="1020" w:type="dxa"/>
            <w:tcBorders>
              <w:top w:val="outset" w:sz="6" w:space="0" w:color="000000"/>
              <w:left w:val="outset" w:sz="6" w:space="0" w:color="000000"/>
              <w:bottom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-15</w:t>
            </w:r>
          </w:p>
        </w:tc>
      </w:tr>
      <w:tr w:rsidR="00CE19EB" w:rsidRPr="00CE19EB" w:rsidTr="00CE19EB">
        <w:trPr>
          <w:tblCellSpacing w:w="0" w:type="dxa"/>
        </w:trPr>
        <w:tc>
          <w:tcPr>
            <w:tcW w:w="585" w:type="dxa"/>
            <w:tcBorders>
              <w:top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2016</w:t>
            </w:r>
          </w:p>
        </w:tc>
        <w:tc>
          <w:tcPr>
            <w:tcW w:w="1215" w:type="dxa"/>
            <w:tcBorders>
              <w:top w:val="outset" w:sz="6" w:space="0" w:color="000000"/>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555</w:t>
            </w:r>
          </w:p>
        </w:tc>
        <w:tc>
          <w:tcPr>
            <w:tcW w:w="1065" w:type="dxa"/>
            <w:tcBorders>
              <w:top w:val="outset" w:sz="6" w:space="0" w:color="000000"/>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1</w:t>
            </w:r>
          </w:p>
        </w:tc>
        <w:tc>
          <w:tcPr>
            <w:tcW w:w="780" w:type="dxa"/>
            <w:tcBorders>
              <w:top w:val="outset" w:sz="6" w:space="0" w:color="000000"/>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16</w:t>
            </w:r>
          </w:p>
        </w:tc>
        <w:tc>
          <w:tcPr>
            <w:tcW w:w="930" w:type="dxa"/>
            <w:tcBorders>
              <w:top w:val="outset" w:sz="6" w:space="0" w:color="000000"/>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-15</w:t>
            </w:r>
          </w:p>
        </w:tc>
        <w:tc>
          <w:tcPr>
            <w:tcW w:w="930" w:type="dxa"/>
            <w:tcBorders>
              <w:top w:val="outset" w:sz="6" w:space="0" w:color="000000"/>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8</w:t>
            </w:r>
          </w:p>
        </w:tc>
        <w:tc>
          <w:tcPr>
            <w:tcW w:w="780" w:type="dxa"/>
            <w:tcBorders>
              <w:top w:val="outset" w:sz="6" w:space="0" w:color="000000"/>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6</w:t>
            </w:r>
          </w:p>
        </w:tc>
        <w:tc>
          <w:tcPr>
            <w:tcW w:w="930" w:type="dxa"/>
            <w:tcBorders>
              <w:top w:val="outset" w:sz="6" w:space="0" w:color="000000"/>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-2</w:t>
            </w:r>
          </w:p>
        </w:tc>
        <w:tc>
          <w:tcPr>
            <w:tcW w:w="1020" w:type="dxa"/>
            <w:tcBorders>
              <w:top w:val="outset" w:sz="6" w:space="0" w:color="000000"/>
              <w:left w:val="outset" w:sz="6" w:space="0" w:color="000000"/>
              <w:bottom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-17</w:t>
            </w:r>
          </w:p>
        </w:tc>
      </w:tr>
      <w:tr w:rsidR="00CE19EB" w:rsidRPr="00CE19EB" w:rsidTr="00CE19EB">
        <w:trPr>
          <w:trHeight w:val="647"/>
          <w:tblCellSpacing w:w="0" w:type="dxa"/>
        </w:trPr>
        <w:tc>
          <w:tcPr>
            <w:tcW w:w="585" w:type="dxa"/>
            <w:tcBorders>
              <w:top w:val="outset" w:sz="6" w:space="0" w:color="000000"/>
              <w:bottom w:val="single" w:sz="4" w:space="0" w:color="auto"/>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2017</w:t>
            </w:r>
          </w:p>
        </w:tc>
        <w:tc>
          <w:tcPr>
            <w:tcW w:w="1215" w:type="dxa"/>
            <w:tcBorders>
              <w:top w:val="outset" w:sz="6" w:space="0" w:color="000000"/>
              <w:left w:val="outset" w:sz="6" w:space="0" w:color="000000"/>
              <w:bottom w:val="single" w:sz="4" w:space="0" w:color="auto"/>
              <w:right w:val="outset" w:sz="6" w:space="0" w:color="000000"/>
            </w:tcBorders>
          </w:tcPr>
          <w:p w:rsidR="00CE19EB" w:rsidRPr="00CE19EB" w:rsidRDefault="00CE19EB" w:rsidP="00CE19EB">
            <w:pPr>
              <w:spacing w:before="100" w:beforeAutospacing="1" w:after="119"/>
              <w:rPr>
                <w:sz w:val="18"/>
                <w:szCs w:val="18"/>
                <w:lang w:eastAsia="ru-RU"/>
              </w:rPr>
            </w:pPr>
            <w:r w:rsidRPr="00CE19EB">
              <w:rPr>
                <w:color w:val="000000"/>
                <w:sz w:val="18"/>
                <w:szCs w:val="18"/>
                <w:lang w:eastAsia="ru-RU"/>
              </w:rPr>
              <w:t>538</w:t>
            </w:r>
          </w:p>
        </w:tc>
        <w:tc>
          <w:tcPr>
            <w:tcW w:w="1065" w:type="dxa"/>
            <w:tcBorders>
              <w:top w:val="outset" w:sz="6" w:space="0" w:color="000000"/>
              <w:left w:val="outset" w:sz="6" w:space="0" w:color="000000"/>
              <w:bottom w:val="single" w:sz="4" w:space="0" w:color="auto"/>
              <w:right w:val="outset" w:sz="6" w:space="0" w:color="000000"/>
            </w:tcBorders>
          </w:tcPr>
          <w:p w:rsidR="00CE19EB" w:rsidRPr="00CE19EB" w:rsidRDefault="00CE19EB" w:rsidP="00CE19EB">
            <w:pPr>
              <w:spacing w:before="100" w:beforeAutospacing="1" w:after="119"/>
              <w:rPr>
                <w:sz w:val="18"/>
                <w:szCs w:val="18"/>
                <w:lang w:eastAsia="ru-RU"/>
              </w:rPr>
            </w:pPr>
            <w:r w:rsidRPr="00CE19EB">
              <w:rPr>
                <w:color w:val="000000"/>
                <w:sz w:val="18"/>
                <w:szCs w:val="18"/>
                <w:lang w:eastAsia="ru-RU"/>
              </w:rPr>
              <w:t>-</w:t>
            </w:r>
          </w:p>
        </w:tc>
        <w:tc>
          <w:tcPr>
            <w:tcW w:w="780" w:type="dxa"/>
            <w:tcBorders>
              <w:top w:val="outset" w:sz="6" w:space="0" w:color="000000"/>
              <w:left w:val="outset" w:sz="6" w:space="0" w:color="000000"/>
              <w:bottom w:val="single" w:sz="4" w:space="0" w:color="auto"/>
              <w:right w:val="outset" w:sz="6" w:space="0" w:color="000000"/>
            </w:tcBorders>
          </w:tcPr>
          <w:p w:rsidR="00CE19EB" w:rsidRPr="00CE19EB" w:rsidRDefault="00CE19EB" w:rsidP="00CE19EB">
            <w:pPr>
              <w:spacing w:before="100" w:beforeAutospacing="1" w:after="119"/>
              <w:rPr>
                <w:sz w:val="18"/>
                <w:szCs w:val="18"/>
                <w:lang w:eastAsia="ru-RU"/>
              </w:rPr>
            </w:pPr>
            <w:r w:rsidRPr="00CE19EB">
              <w:rPr>
                <w:color w:val="000000"/>
                <w:sz w:val="18"/>
                <w:szCs w:val="18"/>
                <w:lang w:eastAsia="ru-RU"/>
              </w:rPr>
              <w:t>9</w:t>
            </w:r>
          </w:p>
        </w:tc>
        <w:tc>
          <w:tcPr>
            <w:tcW w:w="930" w:type="dxa"/>
            <w:tcBorders>
              <w:top w:val="outset" w:sz="6" w:space="0" w:color="000000"/>
              <w:left w:val="outset" w:sz="6" w:space="0" w:color="000000"/>
              <w:bottom w:val="single" w:sz="4" w:space="0" w:color="auto"/>
              <w:right w:val="outset" w:sz="6" w:space="0" w:color="000000"/>
            </w:tcBorders>
          </w:tcPr>
          <w:p w:rsidR="00CE19EB" w:rsidRPr="00CE19EB" w:rsidRDefault="00CE19EB" w:rsidP="00CE19EB">
            <w:pPr>
              <w:spacing w:before="100" w:beforeAutospacing="1" w:after="119"/>
              <w:rPr>
                <w:sz w:val="18"/>
                <w:szCs w:val="18"/>
                <w:lang w:eastAsia="ru-RU"/>
              </w:rPr>
            </w:pPr>
            <w:r w:rsidRPr="00CE19EB">
              <w:rPr>
                <w:color w:val="000000"/>
                <w:sz w:val="18"/>
                <w:szCs w:val="18"/>
                <w:lang w:eastAsia="ru-RU"/>
              </w:rPr>
              <w:t>-9</w:t>
            </w:r>
          </w:p>
        </w:tc>
        <w:tc>
          <w:tcPr>
            <w:tcW w:w="930" w:type="dxa"/>
            <w:tcBorders>
              <w:top w:val="outset" w:sz="6" w:space="0" w:color="000000"/>
              <w:left w:val="outset" w:sz="6" w:space="0" w:color="000000"/>
              <w:bottom w:val="single" w:sz="4" w:space="0" w:color="auto"/>
              <w:right w:val="outset" w:sz="6" w:space="0" w:color="000000"/>
            </w:tcBorders>
          </w:tcPr>
          <w:p w:rsidR="00CE19EB" w:rsidRPr="00CE19EB" w:rsidRDefault="00CE19EB" w:rsidP="00CE19EB">
            <w:pPr>
              <w:spacing w:before="100" w:beforeAutospacing="1" w:after="119"/>
              <w:rPr>
                <w:sz w:val="18"/>
                <w:szCs w:val="18"/>
                <w:lang w:eastAsia="ru-RU"/>
              </w:rPr>
            </w:pPr>
            <w:r w:rsidRPr="00CE19EB">
              <w:rPr>
                <w:color w:val="000000"/>
                <w:sz w:val="18"/>
                <w:szCs w:val="18"/>
                <w:lang w:eastAsia="ru-RU"/>
              </w:rPr>
              <w:t>3</w:t>
            </w:r>
          </w:p>
        </w:tc>
        <w:tc>
          <w:tcPr>
            <w:tcW w:w="780" w:type="dxa"/>
            <w:tcBorders>
              <w:top w:val="outset" w:sz="6" w:space="0" w:color="000000"/>
              <w:left w:val="outset" w:sz="6" w:space="0" w:color="000000"/>
              <w:bottom w:val="single" w:sz="4" w:space="0" w:color="auto"/>
              <w:right w:val="outset" w:sz="6" w:space="0" w:color="000000"/>
            </w:tcBorders>
          </w:tcPr>
          <w:p w:rsidR="00CE19EB" w:rsidRPr="00CE19EB" w:rsidRDefault="00CE19EB" w:rsidP="00CE19EB">
            <w:pPr>
              <w:spacing w:before="100" w:beforeAutospacing="1" w:after="119"/>
              <w:rPr>
                <w:sz w:val="18"/>
                <w:szCs w:val="18"/>
                <w:lang w:eastAsia="ru-RU"/>
              </w:rPr>
            </w:pPr>
            <w:r w:rsidRPr="00CE19EB">
              <w:rPr>
                <w:color w:val="000000"/>
                <w:sz w:val="18"/>
                <w:szCs w:val="18"/>
                <w:lang w:eastAsia="ru-RU"/>
              </w:rPr>
              <w:t>16</w:t>
            </w:r>
          </w:p>
        </w:tc>
        <w:tc>
          <w:tcPr>
            <w:tcW w:w="930" w:type="dxa"/>
            <w:tcBorders>
              <w:top w:val="outset" w:sz="6" w:space="0" w:color="000000"/>
              <w:left w:val="outset" w:sz="6" w:space="0" w:color="000000"/>
              <w:bottom w:val="single" w:sz="4" w:space="0" w:color="auto"/>
              <w:right w:val="outset" w:sz="6" w:space="0" w:color="000000"/>
            </w:tcBorders>
          </w:tcPr>
          <w:p w:rsidR="00CE19EB" w:rsidRPr="00CE19EB" w:rsidRDefault="00CE19EB" w:rsidP="00CE19EB">
            <w:pPr>
              <w:spacing w:before="100" w:beforeAutospacing="1" w:after="119"/>
              <w:rPr>
                <w:sz w:val="18"/>
                <w:szCs w:val="18"/>
                <w:lang w:eastAsia="ru-RU"/>
              </w:rPr>
            </w:pPr>
            <w:r w:rsidRPr="00CE19EB">
              <w:rPr>
                <w:color w:val="000000"/>
                <w:sz w:val="18"/>
                <w:szCs w:val="18"/>
                <w:lang w:eastAsia="ru-RU"/>
              </w:rPr>
              <w:t>-13</w:t>
            </w:r>
          </w:p>
        </w:tc>
        <w:tc>
          <w:tcPr>
            <w:tcW w:w="1020" w:type="dxa"/>
            <w:tcBorders>
              <w:top w:val="outset" w:sz="6" w:space="0" w:color="000000"/>
              <w:left w:val="outset" w:sz="6" w:space="0" w:color="000000"/>
              <w:bottom w:val="single" w:sz="4" w:space="0" w:color="auto"/>
            </w:tcBorders>
          </w:tcPr>
          <w:p w:rsidR="00CE19EB" w:rsidRPr="00CE19EB" w:rsidRDefault="00CE19EB" w:rsidP="00CE19EB">
            <w:pPr>
              <w:spacing w:before="100" w:beforeAutospacing="1" w:after="119"/>
              <w:rPr>
                <w:sz w:val="18"/>
                <w:szCs w:val="18"/>
                <w:lang w:eastAsia="ru-RU"/>
              </w:rPr>
            </w:pPr>
            <w:r w:rsidRPr="00CE19EB">
              <w:rPr>
                <w:color w:val="000000"/>
                <w:sz w:val="18"/>
                <w:szCs w:val="18"/>
                <w:lang w:eastAsia="ru-RU"/>
              </w:rPr>
              <w:t>-22</w:t>
            </w:r>
          </w:p>
        </w:tc>
      </w:tr>
      <w:tr w:rsidR="00CE19EB" w:rsidRPr="00CE19EB" w:rsidTr="00CE19EB">
        <w:trPr>
          <w:trHeight w:val="180"/>
          <w:tblCellSpacing w:w="0" w:type="dxa"/>
        </w:trPr>
        <w:tc>
          <w:tcPr>
            <w:tcW w:w="585" w:type="dxa"/>
            <w:tcBorders>
              <w:top w:val="single" w:sz="4" w:space="0" w:color="auto"/>
              <w:bottom w:val="outset" w:sz="6" w:space="0" w:color="000000"/>
              <w:right w:val="outset" w:sz="6" w:space="0" w:color="000000"/>
            </w:tcBorders>
          </w:tcPr>
          <w:p w:rsidR="00CE19EB" w:rsidRPr="00CE19EB" w:rsidRDefault="00CE19EB" w:rsidP="00CE19EB">
            <w:pPr>
              <w:spacing w:before="100" w:beforeAutospacing="1" w:after="119"/>
              <w:jc w:val="both"/>
              <w:rPr>
                <w:color w:val="000000"/>
                <w:sz w:val="18"/>
                <w:szCs w:val="18"/>
                <w:lang w:eastAsia="ru-RU"/>
              </w:rPr>
            </w:pPr>
            <w:r w:rsidRPr="00CE19EB">
              <w:rPr>
                <w:color w:val="000000"/>
                <w:sz w:val="18"/>
                <w:szCs w:val="18"/>
                <w:lang w:eastAsia="ru-RU"/>
              </w:rPr>
              <w:t>2018</w:t>
            </w:r>
          </w:p>
        </w:tc>
        <w:tc>
          <w:tcPr>
            <w:tcW w:w="1215" w:type="dxa"/>
            <w:tcBorders>
              <w:top w:val="single" w:sz="4" w:space="0" w:color="auto"/>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color w:val="000000"/>
                <w:sz w:val="18"/>
                <w:szCs w:val="18"/>
                <w:lang w:eastAsia="ru-RU"/>
              </w:rPr>
            </w:pPr>
            <w:r w:rsidRPr="00CE19EB">
              <w:rPr>
                <w:color w:val="000000"/>
                <w:sz w:val="18"/>
                <w:szCs w:val="18"/>
                <w:lang w:eastAsia="ru-RU"/>
              </w:rPr>
              <w:t>511</w:t>
            </w:r>
          </w:p>
        </w:tc>
        <w:tc>
          <w:tcPr>
            <w:tcW w:w="1065" w:type="dxa"/>
            <w:tcBorders>
              <w:top w:val="single" w:sz="4" w:space="0" w:color="auto"/>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color w:val="000000"/>
                <w:sz w:val="18"/>
                <w:szCs w:val="18"/>
                <w:lang w:eastAsia="ru-RU"/>
              </w:rPr>
            </w:pPr>
            <w:r w:rsidRPr="00CE19EB">
              <w:rPr>
                <w:color w:val="000000"/>
                <w:sz w:val="18"/>
                <w:szCs w:val="18"/>
                <w:lang w:eastAsia="ru-RU"/>
              </w:rPr>
              <w:t>3</w:t>
            </w:r>
          </w:p>
        </w:tc>
        <w:tc>
          <w:tcPr>
            <w:tcW w:w="780" w:type="dxa"/>
            <w:tcBorders>
              <w:top w:val="single" w:sz="4" w:space="0" w:color="auto"/>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color w:val="000000"/>
                <w:sz w:val="18"/>
                <w:szCs w:val="18"/>
                <w:lang w:eastAsia="ru-RU"/>
              </w:rPr>
            </w:pPr>
            <w:r w:rsidRPr="00CE19EB">
              <w:rPr>
                <w:color w:val="000000"/>
                <w:sz w:val="18"/>
                <w:szCs w:val="18"/>
                <w:lang w:eastAsia="ru-RU"/>
              </w:rPr>
              <w:t>10</w:t>
            </w:r>
          </w:p>
        </w:tc>
        <w:tc>
          <w:tcPr>
            <w:tcW w:w="930" w:type="dxa"/>
            <w:tcBorders>
              <w:top w:val="single" w:sz="4" w:space="0" w:color="auto"/>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color w:val="000000"/>
                <w:sz w:val="18"/>
                <w:szCs w:val="18"/>
                <w:lang w:eastAsia="ru-RU"/>
              </w:rPr>
            </w:pPr>
            <w:r w:rsidRPr="00CE19EB">
              <w:rPr>
                <w:color w:val="000000"/>
                <w:sz w:val="18"/>
                <w:szCs w:val="18"/>
                <w:lang w:eastAsia="ru-RU"/>
              </w:rPr>
              <w:t>-7</w:t>
            </w:r>
          </w:p>
        </w:tc>
        <w:tc>
          <w:tcPr>
            <w:tcW w:w="930" w:type="dxa"/>
            <w:tcBorders>
              <w:top w:val="single" w:sz="4" w:space="0" w:color="auto"/>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color w:val="000000"/>
                <w:sz w:val="18"/>
                <w:szCs w:val="18"/>
                <w:lang w:eastAsia="ru-RU"/>
              </w:rPr>
            </w:pPr>
            <w:r w:rsidRPr="00CE19EB">
              <w:rPr>
                <w:color w:val="000000"/>
                <w:sz w:val="18"/>
                <w:szCs w:val="18"/>
                <w:lang w:eastAsia="ru-RU"/>
              </w:rPr>
              <w:t>6</w:t>
            </w:r>
          </w:p>
        </w:tc>
        <w:tc>
          <w:tcPr>
            <w:tcW w:w="780" w:type="dxa"/>
            <w:tcBorders>
              <w:top w:val="single" w:sz="4" w:space="0" w:color="auto"/>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color w:val="000000"/>
                <w:sz w:val="18"/>
                <w:szCs w:val="18"/>
                <w:lang w:eastAsia="ru-RU"/>
              </w:rPr>
            </w:pPr>
            <w:r w:rsidRPr="00CE19EB">
              <w:rPr>
                <w:color w:val="000000"/>
                <w:sz w:val="18"/>
                <w:szCs w:val="18"/>
                <w:lang w:eastAsia="ru-RU"/>
              </w:rPr>
              <w:t>1</w:t>
            </w:r>
          </w:p>
        </w:tc>
        <w:tc>
          <w:tcPr>
            <w:tcW w:w="930" w:type="dxa"/>
            <w:tcBorders>
              <w:top w:val="single" w:sz="4" w:space="0" w:color="auto"/>
              <w:left w:val="outset" w:sz="6" w:space="0" w:color="000000"/>
              <w:bottom w:val="outset" w:sz="6" w:space="0" w:color="000000"/>
              <w:right w:val="outset" w:sz="6" w:space="0" w:color="000000"/>
            </w:tcBorders>
            <w:vAlign w:val="bottom"/>
          </w:tcPr>
          <w:p w:rsidR="00CE19EB" w:rsidRPr="00CE19EB" w:rsidRDefault="00CE19EB" w:rsidP="00CE19EB">
            <w:pPr>
              <w:spacing w:before="100" w:beforeAutospacing="1" w:after="119"/>
              <w:jc w:val="both"/>
              <w:rPr>
                <w:color w:val="000000"/>
                <w:sz w:val="18"/>
                <w:szCs w:val="18"/>
                <w:lang w:eastAsia="ru-RU"/>
              </w:rPr>
            </w:pPr>
            <w:r w:rsidRPr="00CE19EB">
              <w:rPr>
                <w:color w:val="000000"/>
                <w:sz w:val="18"/>
                <w:szCs w:val="18"/>
                <w:lang w:eastAsia="ru-RU"/>
              </w:rPr>
              <w:t>+5</w:t>
            </w:r>
          </w:p>
        </w:tc>
        <w:tc>
          <w:tcPr>
            <w:tcW w:w="1020" w:type="dxa"/>
            <w:tcBorders>
              <w:top w:val="single" w:sz="4" w:space="0" w:color="auto"/>
              <w:left w:val="outset" w:sz="6" w:space="0" w:color="000000"/>
              <w:bottom w:val="outset" w:sz="6" w:space="0" w:color="000000"/>
            </w:tcBorders>
            <w:vAlign w:val="bottom"/>
          </w:tcPr>
          <w:p w:rsidR="00CE19EB" w:rsidRPr="00CE19EB" w:rsidRDefault="00CE19EB" w:rsidP="00CE19EB">
            <w:pPr>
              <w:spacing w:before="100" w:beforeAutospacing="1" w:after="119"/>
              <w:jc w:val="both"/>
              <w:rPr>
                <w:color w:val="000000"/>
                <w:sz w:val="18"/>
                <w:szCs w:val="18"/>
                <w:lang w:eastAsia="ru-RU"/>
              </w:rPr>
            </w:pPr>
            <w:r w:rsidRPr="00CE19EB">
              <w:rPr>
                <w:color w:val="000000"/>
                <w:sz w:val="18"/>
                <w:szCs w:val="18"/>
                <w:lang w:eastAsia="ru-RU"/>
              </w:rPr>
              <w:t>-2</w:t>
            </w:r>
          </w:p>
        </w:tc>
      </w:tr>
    </w:tbl>
    <w:p w:rsidR="00CE19EB" w:rsidRPr="00CE19EB" w:rsidRDefault="00CE19EB" w:rsidP="00CE19EB">
      <w:pPr>
        <w:spacing w:before="100" w:beforeAutospacing="1"/>
        <w:jc w:val="both"/>
        <w:rPr>
          <w:sz w:val="18"/>
          <w:szCs w:val="18"/>
          <w:lang w:eastAsia="ru-RU"/>
        </w:rPr>
      </w:pP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 xml:space="preserve">Демографические данные поселения характеризуются ежегодной убылью населения. Одной из причин является большая естественная убыль из-за низкой рождаемости и высокой смертности населения. Таким образом, сложившийся в поселении уровень рождаемости не обеспечивает даже простого воспроизводства населения. </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Отрицательные показатели естественного прироста населения связаны со снижением общего благосостояния населения. При ухудшении социально-экономических условий неизбежно начинается более активная естественная убыль населения (особенно в период обострения кризисной ситуации). Кроме того, на снижении рождаемости сказываются распространение малодетности и абортов, отток населения детородного возраста, сдвиг возрастной модели рождаемости к более старшим возрастам и т.п.</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Наряду с процессами естественного воспроизводства населения, большую роль в формировании демографического потенциала (численности населения) играет миграция. Ежегодные результаты миграции за рассматриваемый период также отрицательные: уезжающих из поселения больше, чем приезжающих. Основными причинами, по которым местное население уезжает в более благополучные районы области и за ее пределы, являются отсутствие работы, перспектив, низкий уровень жизни на селе, низкий уровень культуры.</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Таким образом, из-за естественной убыли населения и отрицательных результатов миграции по данным, представленным с 2012 года, на конец 2018 года население уменьшилось на человек 82</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 xml:space="preserve">Принимая во внимание низкую рождаемость, высокую смертность и отрицательные миграционные показатели, можно предположить дальнейшее ухудшение демографической ситуации в поселении. Сохранение этой негативной тенденции может привести к крайне негативным последствиям уже не в столь отдаленной перспективе. Резервы улучшения демографической </w:t>
      </w:r>
      <w:r w:rsidRPr="00CE19EB">
        <w:rPr>
          <w:color w:val="000000"/>
          <w:sz w:val="18"/>
          <w:szCs w:val="18"/>
          <w:lang w:eastAsia="ru-RU"/>
        </w:rPr>
        <w:lastRenderedPageBreak/>
        <w:t>ситуации, как в Зубово-Полянском  районе и Республики Мордовия в целом, так и в каждом отдельном поселении, заключаются в повышении уровня жизни, улучшении репродуктивного здоровья населения, увеличении рождаемости, сокращении потерь населения в результате преждевременной смертности.</w:t>
      </w:r>
    </w:p>
    <w:p w:rsidR="00CE19EB" w:rsidRPr="00CE19EB" w:rsidRDefault="00CE19EB" w:rsidP="00CE19EB">
      <w:pPr>
        <w:spacing w:before="100" w:beforeAutospacing="1"/>
        <w:ind w:firstLine="709"/>
        <w:jc w:val="both"/>
        <w:rPr>
          <w:sz w:val="18"/>
          <w:szCs w:val="18"/>
          <w:lang w:eastAsia="ru-RU"/>
        </w:rPr>
      </w:pPr>
    </w:p>
    <w:p w:rsidR="00CE19EB" w:rsidRPr="00CE19EB" w:rsidRDefault="00CE19EB" w:rsidP="00CE19EB">
      <w:pPr>
        <w:spacing w:before="100" w:beforeAutospacing="1"/>
        <w:ind w:firstLine="709"/>
        <w:jc w:val="both"/>
        <w:rPr>
          <w:sz w:val="18"/>
          <w:szCs w:val="18"/>
          <w:lang w:eastAsia="ru-RU"/>
        </w:rPr>
      </w:pPr>
      <w:r w:rsidRPr="00CE19EB">
        <w:rPr>
          <w:b/>
          <w:bCs/>
          <w:sz w:val="18"/>
          <w:szCs w:val="18"/>
          <w:lang w:eastAsia="ru-RU"/>
        </w:rPr>
        <w:t xml:space="preserve">2.6. Нормативно правовая база необходимая для функционирования и развития социальной инфраструктуры Вышинского сельского поселения Зубово-Полянского муниципального района </w:t>
      </w:r>
    </w:p>
    <w:p w:rsidR="00CE19EB" w:rsidRPr="00CE19EB" w:rsidRDefault="00CE19EB" w:rsidP="00CE19EB">
      <w:pPr>
        <w:spacing w:before="100" w:beforeAutospacing="1"/>
        <w:jc w:val="both"/>
        <w:rPr>
          <w:sz w:val="18"/>
          <w:szCs w:val="18"/>
          <w:lang w:eastAsia="ru-RU"/>
        </w:rPr>
      </w:pPr>
      <w:r w:rsidRPr="00CE19EB">
        <w:rPr>
          <w:sz w:val="18"/>
          <w:szCs w:val="18"/>
          <w:lang w:eastAsia="ru-RU"/>
        </w:rPr>
        <w:t>Для функционирования и развития социальной инфраструктуры поселения в Вышинском сельском поселении разработана следующая нормативно-правовая база:</w:t>
      </w:r>
    </w:p>
    <w:p w:rsidR="00CE19EB" w:rsidRPr="00CE19EB" w:rsidRDefault="00CE19EB" w:rsidP="00CE19EB">
      <w:pPr>
        <w:spacing w:before="100" w:beforeAutospacing="1"/>
        <w:ind w:firstLine="709"/>
        <w:jc w:val="both"/>
        <w:rPr>
          <w:sz w:val="18"/>
          <w:szCs w:val="18"/>
          <w:lang w:eastAsia="ru-RU"/>
        </w:rPr>
      </w:pPr>
      <w:r w:rsidRPr="00CE19EB">
        <w:rPr>
          <w:sz w:val="18"/>
          <w:szCs w:val="18"/>
          <w:lang w:eastAsia="ru-RU"/>
        </w:rPr>
        <w:t>- Генеральный план Вышинского сельского поселения Зубово-Полянского муниципального района Республики Мордовия.</w:t>
      </w:r>
      <w:r w:rsidRPr="00CE19EB">
        <w:rPr>
          <w:color w:val="000000"/>
          <w:sz w:val="18"/>
          <w:szCs w:val="18"/>
          <w:lang w:eastAsia="ru-RU"/>
        </w:rPr>
        <w:t xml:space="preserve"> </w:t>
      </w:r>
    </w:p>
    <w:p w:rsidR="00CE19EB" w:rsidRPr="00CE19EB" w:rsidRDefault="00CE19EB" w:rsidP="006821A8">
      <w:pPr>
        <w:spacing w:before="100" w:beforeAutospacing="1"/>
        <w:ind w:right="-113"/>
        <w:jc w:val="both"/>
        <w:rPr>
          <w:sz w:val="18"/>
          <w:szCs w:val="18"/>
          <w:lang w:eastAsia="ru-RU"/>
        </w:rPr>
      </w:pPr>
      <w:r w:rsidRPr="00CE19EB">
        <w:rPr>
          <w:color w:val="000000"/>
          <w:sz w:val="18"/>
          <w:szCs w:val="18"/>
          <w:lang w:eastAsia="ru-RU"/>
        </w:rPr>
        <w:t xml:space="preserve">Данная нормативно-правовая база является недостаточной </w:t>
      </w:r>
      <w:r w:rsidRPr="00CE19EB">
        <w:rPr>
          <w:sz w:val="18"/>
          <w:szCs w:val="18"/>
          <w:lang w:eastAsia="ru-RU"/>
        </w:rPr>
        <w:t>для дальнейшего функционирования и развития социальной инфраструктуры Вышинского сельского поселения Зубово-Полянского муниципального района Республики Мордовия.</w:t>
      </w:r>
    </w:p>
    <w:p w:rsidR="00CE19EB" w:rsidRPr="00CE19EB" w:rsidRDefault="00CE19EB" w:rsidP="00CE19EB">
      <w:pPr>
        <w:spacing w:before="100" w:beforeAutospacing="1"/>
        <w:ind w:left="720"/>
        <w:jc w:val="both"/>
        <w:rPr>
          <w:sz w:val="18"/>
          <w:szCs w:val="18"/>
          <w:lang w:eastAsia="ru-RU"/>
        </w:rPr>
      </w:pPr>
      <w:r w:rsidRPr="00CE19EB">
        <w:rPr>
          <w:b/>
          <w:bCs/>
          <w:sz w:val="18"/>
          <w:szCs w:val="18"/>
          <w:lang w:eastAsia="ru-RU"/>
        </w:rPr>
        <w:t xml:space="preserve">3. Перечень основных мероприятий по </w:t>
      </w:r>
      <w:r w:rsidRPr="00CE19EB">
        <w:rPr>
          <w:b/>
          <w:bCs/>
          <w:color w:val="000000"/>
          <w:sz w:val="18"/>
          <w:szCs w:val="18"/>
          <w:lang w:eastAsia="ru-RU"/>
        </w:rPr>
        <w:t>проектированию, строительству, реконструкции объектов социальной инфраструктуры</w:t>
      </w:r>
      <w:r w:rsidRPr="00CE19EB">
        <w:rPr>
          <w:b/>
          <w:bCs/>
          <w:sz w:val="18"/>
          <w:szCs w:val="18"/>
          <w:lang w:eastAsia="ru-RU"/>
        </w:rPr>
        <w:t xml:space="preserve"> и последовательность их выполнения</w:t>
      </w:r>
    </w:p>
    <w:p w:rsidR="00CE19EB" w:rsidRPr="00CE19EB" w:rsidRDefault="00CE19EB" w:rsidP="00CE19EB">
      <w:pPr>
        <w:spacing w:before="100" w:beforeAutospacing="1"/>
        <w:jc w:val="both"/>
        <w:rPr>
          <w:sz w:val="18"/>
          <w:szCs w:val="18"/>
          <w:lang w:eastAsia="ru-RU"/>
        </w:rPr>
      </w:pPr>
      <w:r w:rsidRPr="00CE19EB">
        <w:rPr>
          <w:sz w:val="18"/>
          <w:szCs w:val="18"/>
          <w:lang w:eastAsia="ru-RU"/>
        </w:rPr>
        <w:t>Таблица 10. Перечень планируемых мероприятий</w:t>
      </w:r>
    </w:p>
    <w:tbl>
      <w:tblPr>
        <w:tblW w:w="960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1133"/>
        <w:gridCol w:w="1527"/>
        <w:gridCol w:w="4501"/>
        <w:gridCol w:w="2439"/>
      </w:tblGrid>
      <w:tr w:rsidR="00CE19EB" w:rsidRPr="00CE19EB" w:rsidTr="00CE19EB">
        <w:trPr>
          <w:trHeight w:val="165"/>
          <w:tblHeader/>
          <w:tblCellSpacing w:w="0" w:type="dxa"/>
          <w:jc w:val="center"/>
        </w:trPr>
        <w:tc>
          <w:tcPr>
            <w:tcW w:w="2535" w:type="dxa"/>
            <w:gridSpan w:val="2"/>
            <w:tcBorders>
              <w:top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Месторасположение</w:t>
            </w:r>
          </w:p>
        </w:tc>
        <w:tc>
          <w:tcPr>
            <w:tcW w:w="4290" w:type="dxa"/>
            <w:tcBorders>
              <w:top w:val="outset" w:sz="6" w:space="0" w:color="000000"/>
              <w:left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Перечень мероприятий</w:t>
            </w:r>
          </w:p>
        </w:tc>
        <w:tc>
          <w:tcPr>
            <w:tcW w:w="2130" w:type="dxa"/>
            <w:tcBorders>
              <w:top w:val="outset" w:sz="6" w:space="0" w:color="000000"/>
              <w:left w:val="outset" w:sz="6" w:space="0" w:color="000000"/>
              <w:bottom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 xml:space="preserve">Очерёдность </w:t>
            </w:r>
            <w:r w:rsidRPr="00CE19EB">
              <w:rPr>
                <w:color w:val="000000"/>
                <w:sz w:val="18"/>
                <w:szCs w:val="18"/>
                <w:lang w:eastAsia="ru-RU"/>
              </w:rPr>
              <w:br/>
              <w:t>выполнения</w:t>
            </w:r>
          </w:p>
        </w:tc>
      </w:tr>
      <w:tr w:rsidR="00CE19EB" w:rsidRPr="00CE19EB" w:rsidTr="00CE19EB">
        <w:trPr>
          <w:trHeight w:val="180"/>
          <w:tblCellSpacing w:w="0" w:type="dxa"/>
          <w:jc w:val="center"/>
        </w:trPr>
        <w:tc>
          <w:tcPr>
            <w:tcW w:w="1080" w:type="dxa"/>
            <w:tcBorders>
              <w:top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b/>
                <w:bCs/>
                <w:color w:val="000000"/>
                <w:sz w:val="18"/>
                <w:szCs w:val="18"/>
                <w:lang w:eastAsia="ru-RU"/>
              </w:rPr>
              <w:t>1.</w:t>
            </w:r>
          </w:p>
        </w:tc>
        <w:tc>
          <w:tcPr>
            <w:tcW w:w="8070" w:type="dxa"/>
            <w:gridSpan w:val="3"/>
            <w:tcBorders>
              <w:top w:val="outset" w:sz="6" w:space="0" w:color="000000"/>
              <w:left w:val="outset" w:sz="6" w:space="0" w:color="000000"/>
              <w:bottom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b/>
                <w:bCs/>
                <w:color w:val="000000"/>
                <w:sz w:val="18"/>
                <w:szCs w:val="18"/>
                <w:lang w:eastAsia="ru-RU"/>
              </w:rPr>
              <w:t>Предложения по развитию и планируемому размещению объектов капитального строительства социальной инфраструктуры</w:t>
            </w:r>
          </w:p>
        </w:tc>
      </w:tr>
      <w:tr w:rsidR="00CE19EB" w:rsidRPr="00CE19EB" w:rsidTr="00CE19EB">
        <w:trPr>
          <w:trHeight w:val="165"/>
          <w:tblCellSpacing w:w="0" w:type="dxa"/>
          <w:jc w:val="center"/>
        </w:trPr>
        <w:tc>
          <w:tcPr>
            <w:tcW w:w="2535" w:type="dxa"/>
            <w:gridSpan w:val="2"/>
            <w:tcBorders>
              <w:top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с. Выша</w:t>
            </w:r>
          </w:p>
        </w:tc>
        <w:tc>
          <w:tcPr>
            <w:tcW w:w="4290" w:type="dxa"/>
            <w:tcBorders>
              <w:top w:val="outset" w:sz="6" w:space="0" w:color="000000"/>
              <w:left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Капитальный ремонт здания Дома культуры</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Косметический ремонт здания Администрации Вышинского сельского поселения</w:t>
            </w:r>
          </w:p>
        </w:tc>
        <w:tc>
          <w:tcPr>
            <w:tcW w:w="2130" w:type="dxa"/>
            <w:tcBorders>
              <w:top w:val="outset" w:sz="6" w:space="0" w:color="000000"/>
              <w:left w:val="outset" w:sz="6" w:space="0" w:color="000000"/>
              <w:bottom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Расчетный срок</w:t>
            </w:r>
          </w:p>
        </w:tc>
      </w:tr>
    </w:tbl>
    <w:p w:rsidR="00CE19EB" w:rsidRPr="00CE19EB" w:rsidRDefault="00CE19EB" w:rsidP="00CE19EB">
      <w:pPr>
        <w:spacing w:before="100" w:beforeAutospacing="1"/>
        <w:jc w:val="both"/>
        <w:rPr>
          <w:sz w:val="18"/>
          <w:szCs w:val="18"/>
          <w:lang w:eastAsia="ru-RU"/>
        </w:rPr>
      </w:pPr>
    </w:p>
    <w:p w:rsidR="00CE19EB" w:rsidRPr="00CE19EB" w:rsidRDefault="00CE19EB" w:rsidP="00CE19EB">
      <w:pPr>
        <w:spacing w:before="100" w:beforeAutospacing="1"/>
        <w:jc w:val="both"/>
        <w:rPr>
          <w:sz w:val="18"/>
          <w:szCs w:val="18"/>
          <w:lang w:eastAsia="ru-RU"/>
        </w:rPr>
      </w:pPr>
      <w:r w:rsidRPr="00CE19EB">
        <w:rPr>
          <w:b/>
          <w:bCs/>
          <w:sz w:val="18"/>
          <w:szCs w:val="18"/>
          <w:lang w:eastAsia="ru-RU"/>
        </w:rPr>
        <w:t xml:space="preserve">3.1 Оценка объемов и источников финансируемых мероприятий </w:t>
      </w:r>
      <w:r w:rsidRPr="00CE19EB">
        <w:rPr>
          <w:b/>
          <w:bCs/>
          <w:color w:val="000000"/>
          <w:sz w:val="18"/>
          <w:szCs w:val="18"/>
          <w:lang w:eastAsia="ru-RU"/>
        </w:rPr>
        <w:t>проектирования, строительства, реконструкции объектов социальной инфраструктуры</w:t>
      </w:r>
    </w:p>
    <w:p w:rsidR="00CE19EB" w:rsidRPr="00CE19EB" w:rsidRDefault="00CE19EB" w:rsidP="00CE19EB">
      <w:pPr>
        <w:spacing w:before="100" w:beforeAutospacing="1"/>
        <w:jc w:val="both"/>
        <w:rPr>
          <w:sz w:val="18"/>
          <w:szCs w:val="18"/>
          <w:lang w:eastAsia="ru-RU"/>
        </w:rPr>
      </w:pPr>
      <w:r w:rsidRPr="00CE19EB">
        <w:rPr>
          <w:sz w:val="18"/>
          <w:szCs w:val="18"/>
          <w:lang w:eastAsia="ru-RU"/>
        </w:rPr>
        <w:t>Основные мероприятия по территориальному планированию Вышинского сельского поселения заключаются (как было описано выше) в капитальном ремонте подъездных путей к населенным пунктам, а также обустройстве зон отдыха, строительстве площадок отдыха и спорта.</w:t>
      </w:r>
    </w:p>
    <w:p w:rsidR="00CE19EB" w:rsidRPr="00CE19EB" w:rsidRDefault="00CE19EB" w:rsidP="00CE19EB">
      <w:pPr>
        <w:spacing w:before="100" w:beforeAutospacing="1"/>
        <w:jc w:val="both"/>
        <w:rPr>
          <w:sz w:val="18"/>
          <w:szCs w:val="18"/>
          <w:lang w:eastAsia="ru-RU"/>
        </w:rPr>
      </w:pPr>
      <w:r w:rsidRPr="00CE19EB">
        <w:rPr>
          <w:sz w:val="18"/>
          <w:szCs w:val="18"/>
          <w:lang w:eastAsia="ru-RU"/>
        </w:rPr>
        <w:t xml:space="preserve">Таблица 11. Мероприятия по проектированию, строительству и реконструкции объектов социальной инфраструктуры </w:t>
      </w:r>
    </w:p>
    <w:tbl>
      <w:tblPr>
        <w:tblW w:w="1077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761"/>
        <w:gridCol w:w="3472"/>
        <w:gridCol w:w="2087"/>
        <w:gridCol w:w="1467"/>
        <w:gridCol w:w="2983"/>
      </w:tblGrid>
      <w:tr w:rsidR="00CE19EB" w:rsidRPr="00CE19EB" w:rsidTr="00CE19EB">
        <w:trPr>
          <w:tblCellSpacing w:w="0" w:type="dxa"/>
        </w:trPr>
        <w:tc>
          <w:tcPr>
            <w:tcW w:w="480" w:type="dxa"/>
            <w:tcBorders>
              <w:top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sz w:val="18"/>
                <w:szCs w:val="18"/>
                <w:lang w:eastAsia="ru-RU"/>
              </w:rPr>
              <w:t>№ п/п</w:t>
            </w:r>
          </w:p>
        </w:tc>
        <w:tc>
          <w:tcPr>
            <w:tcW w:w="3195" w:type="dxa"/>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sz w:val="18"/>
                <w:szCs w:val="18"/>
                <w:lang w:eastAsia="ru-RU"/>
              </w:rPr>
              <w:t>Наименование мероприятий</w:t>
            </w:r>
          </w:p>
        </w:tc>
        <w:tc>
          <w:tcPr>
            <w:tcW w:w="1920" w:type="dxa"/>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sz w:val="18"/>
                <w:szCs w:val="18"/>
                <w:lang w:eastAsia="ru-RU"/>
              </w:rPr>
              <w:t>Сроки начала и окончание работ (год)</w:t>
            </w:r>
          </w:p>
        </w:tc>
        <w:tc>
          <w:tcPr>
            <w:tcW w:w="1350" w:type="dxa"/>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sz w:val="18"/>
                <w:szCs w:val="18"/>
                <w:lang w:eastAsia="ru-RU"/>
              </w:rPr>
              <w:t>Оценочная стоимость, тыс. руб., 2017год</w:t>
            </w:r>
          </w:p>
        </w:tc>
        <w:tc>
          <w:tcPr>
            <w:tcW w:w="2745" w:type="dxa"/>
            <w:tcBorders>
              <w:top w:val="outset" w:sz="6" w:space="0" w:color="000000"/>
              <w:left w:val="outset" w:sz="6" w:space="0" w:color="000000"/>
              <w:bottom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sz w:val="18"/>
                <w:szCs w:val="18"/>
                <w:lang w:eastAsia="ru-RU"/>
              </w:rPr>
              <w:t>Источники финансирования</w:t>
            </w:r>
          </w:p>
        </w:tc>
      </w:tr>
      <w:tr w:rsidR="00CE19EB" w:rsidRPr="00CE19EB" w:rsidTr="00CE19EB">
        <w:trPr>
          <w:tblCellSpacing w:w="0" w:type="dxa"/>
        </w:trPr>
        <w:tc>
          <w:tcPr>
            <w:tcW w:w="480" w:type="dxa"/>
            <w:tcBorders>
              <w:top w:val="outset" w:sz="6" w:space="0" w:color="000000"/>
              <w:bottom w:val="outset" w:sz="6" w:space="0" w:color="000000"/>
              <w:right w:val="outset" w:sz="6" w:space="0" w:color="000000"/>
            </w:tcBorders>
          </w:tcPr>
          <w:p w:rsidR="00CE19EB" w:rsidRPr="00CE19EB" w:rsidRDefault="00CE19EB" w:rsidP="00CE19EB">
            <w:pPr>
              <w:spacing w:before="100" w:beforeAutospacing="1"/>
              <w:jc w:val="both"/>
              <w:rPr>
                <w:sz w:val="18"/>
                <w:szCs w:val="18"/>
                <w:lang w:eastAsia="ru-RU"/>
              </w:rPr>
            </w:pPr>
          </w:p>
          <w:p w:rsidR="00CE19EB" w:rsidRPr="00CE19EB" w:rsidRDefault="00CE19EB" w:rsidP="00CE19EB">
            <w:pPr>
              <w:spacing w:before="100" w:beforeAutospacing="1" w:after="119"/>
              <w:jc w:val="both"/>
              <w:rPr>
                <w:sz w:val="18"/>
                <w:szCs w:val="18"/>
                <w:lang w:eastAsia="ru-RU"/>
              </w:rPr>
            </w:pPr>
            <w:r w:rsidRPr="00CE19EB">
              <w:rPr>
                <w:sz w:val="18"/>
                <w:szCs w:val="18"/>
                <w:lang w:eastAsia="ru-RU"/>
              </w:rPr>
              <w:t>1.</w:t>
            </w:r>
          </w:p>
        </w:tc>
        <w:tc>
          <w:tcPr>
            <w:tcW w:w="3195" w:type="dxa"/>
            <w:tcBorders>
              <w:top w:val="outset" w:sz="6" w:space="0" w:color="000000"/>
              <w:left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Капитальный ремонт здания Дома культуры</w:t>
            </w:r>
          </w:p>
        </w:tc>
        <w:tc>
          <w:tcPr>
            <w:tcW w:w="1920" w:type="dxa"/>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jc w:val="both"/>
              <w:rPr>
                <w:sz w:val="18"/>
                <w:szCs w:val="18"/>
                <w:lang w:eastAsia="ru-RU"/>
              </w:rPr>
            </w:pPr>
          </w:p>
          <w:p w:rsidR="00CE19EB" w:rsidRPr="00CE19EB" w:rsidRDefault="00CE19EB" w:rsidP="00CE19EB">
            <w:pPr>
              <w:spacing w:before="100" w:beforeAutospacing="1" w:after="119"/>
              <w:jc w:val="both"/>
              <w:rPr>
                <w:sz w:val="18"/>
                <w:szCs w:val="18"/>
                <w:lang w:eastAsia="ru-RU"/>
              </w:rPr>
            </w:pPr>
            <w:r w:rsidRPr="00CE19EB">
              <w:rPr>
                <w:sz w:val="18"/>
                <w:szCs w:val="18"/>
                <w:lang w:eastAsia="ru-RU"/>
              </w:rPr>
              <w:t>2020-2021</w:t>
            </w:r>
          </w:p>
        </w:tc>
        <w:tc>
          <w:tcPr>
            <w:tcW w:w="1350" w:type="dxa"/>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p>
        </w:tc>
        <w:tc>
          <w:tcPr>
            <w:tcW w:w="2745" w:type="dxa"/>
            <w:tcBorders>
              <w:top w:val="outset" w:sz="6" w:space="0" w:color="000000"/>
              <w:left w:val="outset" w:sz="6" w:space="0" w:color="000000"/>
              <w:bottom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 xml:space="preserve">Внебюджетные источники </w:t>
            </w:r>
          </w:p>
        </w:tc>
      </w:tr>
      <w:tr w:rsidR="00CE19EB" w:rsidRPr="00CE19EB" w:rsidTr="00CE19EB">
        <w:trPr>
          <w:trHeight w:val="990"/>
          <w:tblCellSpacing w:w="0" w:type="dxa"/>
        </w:trPr>
        <w:tc>
          <w:tcPr>
            <w:tcW w:w="480" w:type="dxa"/>
            <w:tcBorders>
              <w:top w:val="outset" w:sz="6" w:space="0" w:color="000000"/>
              <w:bottom w:val="single" w:sz="4" w:space="0" w:color="auto"/>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sz w:val="18"/>
                <w:szCs w:val="18"/>
                <w:lang w:eastAsia="ru-RU"/>
              </w:rPr>
              <w:t>2.</w:t>
            </w:r>
          </w:p>
        </w:tc>
        <w:tc>
          <w:tcPr>
            <w:tcW w:w="3195" w:type="dxa"/>
            <w:tcBorders>
              <w:top w:val="outset" w:sz="6" w:space="0" w:color="000000"/>
              <w:left w:val="outset" w:sz="6" w:space="0" w:color="000000"/>
              <w:bottom w:val="single" w:sz="4" w:space="0" w:color="auto"/>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Косметический ремонт здания Администрации Вышинского сельского поселения</w:t>
            </w:r>
          </w:p>
        </w:tc>
        <w:tc>
          <w:tcPr>
            <w:tcW w:w="1920" w:type="dxa"/>
            <w:tcBorders>
              <w:top w:val="outset" w:sz="6" w:space="0" w:color="000000"/>
              <w:left w:val="outset" w:sz="6" w:space="0" w:color="000000"/>
              <w:bottom w:val="single" w:sz="4" w:space="0" w:color="auto"/>
              <w:right w:val="outset" w:sz="6" w:space="0" w:color="000000"/>
            </w:tcBorders>
          </w:tcPr>
          <w:p w:rsidR="00CE19EB" w:rsidRPr="00CE19EB" w:rsidRDefault="00CE19EB" w:rsidP="00CE19EB">
            <w:pPr>
              <w:spacing w:before="100" w:beforeAutospacing="1"/>
              <w:jc w:val="both"/>
              <w:rPr>
                <w:sz w:val="18"/>
                <w:szCs w:val="18"/>
                <w:lang w:eastAsia="ru-RU"/>
              </w:rPr>
            </w:pPr>
          </w:p>
          <w:p w:rsidR="00CE19EB" w:rsidRPr="00CE19EB" w:rsidRDefault="00CE19EB" w:rsidP="00CE19EB">
            <w:pPr>
              <w:spacing w:before="100" w:beforeAutospacing="1" w:after="119"/>
              <w:jc w:val="both"/>
              <w:rPr>
                <w:sz w:val="18"/>
                <w:szCs w:val="18"/>
                <w:lang w:eastAsia="ru-RU"/>
              </w:rPr>
            </w:pPr>
            <w:r w:rsidRPr="00CE19EB">
              <w:rPr>
                <w:sz w:val="18"/>
                <w:szCs w:val="18"/>
                <w:lang w:eastAsia="ru-RU"/>
              </w:rPr>
              <w:t>2020-2021</w:t>
            </w:r>
          </w:p>
        </w:tc>
        <w:tc>
          <w:tcPr>
            <w:tcW w:w="1350" w:type="dxa"/>
            <w:tcBorders>
              <w:top w:val="outset" w:sz="6" w:space="0" w:color="000000"/>
              <w:left w:val="outset" w:sz="6" w:space="0" w:color="000000"/>
              <w:bottom w:val="single" w:sz="4" w:space="0" w:color="auto"/>
              <w:right w:val="outset" w:sz="6" w:space="0" w:color="000000"/>
            </w:tcBorders>
          </w:tcPr>
          <w:p w:rsidR="00CE19EB" w:rsidRPr="00CE19EB" w:rsidRDefault="00CE19EB" w:rsidP="00CE19EB">
            <w:pPr>
              <w:spacing w:before="100" w:beforeAutospacing="1" w:after="119"/>
              <w:jc w:val="both"/>
              <w:rPr>
                <w:sz w:val="18"/>
                <w:szCs w:val="18"/>
                <w:lang w:eastAsia="ru-RU"/>
              </w:rPr>
            </w:pPr>
          </w:p>
        </w:tc>
        <w:tc>
          <w:tcPr>
            <w:tcW w:w="2745" w:type="dxa"/>
            <w:tcBorders>
              <w:top w:val="outset" w:sz="6" w:space="0" w:color="000000"/>
              <w:left w:val="outset" w:sz="6" w:space="0" w:color="000000"/>
              <w:bottom w:val="single" w:sz="4" w:space="0" w:color="auto"/>
            </w:tcBorders>
          </w:tcPr>
          <w:p w:rsidR="00CE19EB" w:rsidRPr="00CE19EB" w:rsidRDefault="00CE19EB" w:rsidP="00CE19EB">
            <w:pPr>
              <w:spacing w:before="100" w:beforeAutospacing="1" w:after="119"/>
              <w:jc w:val="both"/>
              <w:rPr>
                <w:color w:val="000000"/>
                <w:sz w:val="18"/>
                <w:szCs w:val="18"/>
                <w:lang w:eastAsia="ru-RU"/>
              </w:rPr>
            </w:pPr>
            <w:r w:rsidRPr="00CE19EB">
              <w:rPr>
                <w:color w:val="000000"/>
                <w:sz w:val="18"/>
                <w:szCs w:val="18"/>
                <w:lang w:eastAsia="ru-RU"/>
              </w:rPr>
              <w:t>Внебюджетные источники</w:t>
            </w:r>
          </w:p>
          <w:p w:rsidR="00CE19EB" w:rsidRPr="00CE19EB" w:rsidRDefault="00CE19EB" w:rsidP="00CE19EB">
            <w:pPr>
              <w:spacing w:before="100" w:beforeAutospacing="1" w:after="119"/>
              <w:jc w:val="both"/>
              <w:rPr>
                <w:sz w:val="18"/>
                <w:szCs w:val="18"/>
                <w:lang w:eastAsia="ru-RU"/>
              </w:rPr>
            </w:pPr>
            <w:smartTag w:uri="urn:schemas-microsoft-com:office:smarttags" w:element="metricconverter">
              <w:smartTagPr>
                <w:attr w:name="ProductID" w:val="2020 г"/>
              </w:smartTagPr>
              <w:r w:rsidRPr="00CE19EB">
                <w:rPr>
                  <w:sz w:val="18"/>
                  <w:szCs w:val="18"/>
                  <w:lang w:eastAsia="ru-RU"/>
                </w:rPr>
                <w:t>2020 г</w:t>
              </w:r>
            </w:smartTag>
            <w:r w:rsidRPr="00CE19EB">
              <w:rPr>
                <w:sz w:val="18"/>
                <w:szCs w:val="18"/>
                <w:lang w:eastAsia="ru-RU"/>
              </w:rPr>
              <w:t>.-15,0 тыс. руб.</w:t>
            </w:r>
          </w:p>
        </w:tc>
      </w:tr>
      <w:tr w:rsidR="00CE19EB" w:rsidRPr="00CE19EB" w:rsidTr="00CE19EB">
        <w:trPr>
          <w:trHeight w:val="540"/>
          <w:tblCellSpacing w:w="0" w:type="dxa"/>
        </w:trPr>
        <w:tc>
          <w:tcPr>
            <w:tcW w:w="480" w:type="dxa"/>
            <w:tcBorders>
              <w:top w:val="single" w:sz="4" w:space="0" w:color="auto"/>
              <w:bottom w:val="outset" w:sz="6" w:space="0" w:color="000000"/>
              <w:right w:val="outset" w:sz="6" w:space="0" w:color="000000"/>
            </w:tcBorders>
            <w:vAlign w:val="bottom"/>
          </w:tcPr>
          <w:p w:rsidR="00CE19EB" w:rsidRPr="00CE19EB" w:rsidRDefault="00CE19EB" w:rsidP="00CE19EB">
            <w:pPr>
              <w:spacing w:before="100" w:beforeAutospacing="1" w:after="119"/>
              <w:jc w:val="both"/>
              <w:rPr>
                <w:sz w:val="18"/>
                <w:szCs w:val="18"/>
                <w:lang w:eastAsia="ru-RU"/>
              </w:rPr>
            </w:pPr>
            <w:r w:rsidRPr="00CE19EB">
              <w:rPr>
                <w:sz w:val="18"/>
                <w:szCs w:val="18"/>
                <w:lang w:eastAsia="ru-RU"/>
              </w:rPr>
              <w:t>3.</w:t>
            </w:r>
          </w:p>
        </w:tc>
        <w:tc>
          <w:tcPr>
            <w:tcW w:w="3195" w:type="dxa"/>
            <w:tcBorders>
              <w:top w:val="single" w:sz="4" w:space="0" w:color="auto"/>
              <w:left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jc w:val="both"/>
              <w:rPr>
                <w:color w:val="000000"/>
                <w:sz w:val="18"/>
                <w:szCs w:val="18"/>
                <w:lang w:eastAsia="ru-RU"/>
              </w:rPr>
            </w:pPr>
            <w:r w:rsidRPr="00CE19EB">
              <w:rPr>
                <w:color w:val="000000"/>
                <w:sz w:val="18"/>
                <w:szCs w:val="18"/>
                <w:lang w:eastAsia="ru-RU"/>
              </w:rPr>
              <w:t xml:space="preserve"> Косметический ремонт памятника ПОГИБШИМ ВОИНАМ</w:t>
            </w:r>
          </w:p>
        </w:tc>
        <w:tc>
          <w:tcPr>
            <w:tcW w:w="1920" w:type="dxa"/>
            <w:tcBorders>
              <w:top w:val="single" w:sz="4" w:space="0" w:color="auto"/>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r w:rsidRPr="00CE19EB">
              <w:rPr>
                <w:sz w:val="18"/>
                <w:szCs w:val="18"/>
                <w:lang w:eastAsia="ru-RU"/>
              </w:rPr>
              <w:t xml:space="preserve">2019-2020 </w:t>
            </w:r>
          </w:p>
        </w:tc>
        <w:tc>
          <w:tcPr>
            <w:tcW w:w="1350" w:type="dxa"/>
            <w:tcBorders>
              <w:top w:val="single" w:sz="4" w:space="0" w:color="auto"/>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p>
        </w:tc>
        <w:tc>
          <w:tcPr>
            <w:tcW w:w="2745" w:type="dxa"/>
            <w:tcBorders>
              <w:top w:val="single" w:sz="4" w:space="0" w:color="auto"/>
              <w:left w:val="outset" w:sz="6" w:space="0" w:color="000000"/>
              <w:bottom w:val="outset" w:sz="6" w:space="0" w:color="000000"/>
            </w:tcBorders>
          </w:tcPr>
          <w:p w:rsidR="00CE19EB" w:rsidRPr="00CE19EB" w:rsidRDefault="00CE19EB" w:rsidP="00CE19EB">
            <w:pPr>
              <w:spacing w:before="100" w:beforeAutospacing="1" w:after="119"/>
              <w:jc w:val="both"/>
              <w:rPr>
                <w:color w:val="000000"/>
                <w:sz w:val="18"/>
                <w:szCs w:val="18"/>
                <w:lang w:eastAsia="ru-RU"/>
              </w:rPr>
            </w:pPr>
            <w:r w:rsidRPr="00CE19EB">
              <w:rPr>
                <w:color w:val="000000"/>
                <w:sz w:val="18"/>
                <w:szCs w:val="18"/>
                <w:lang w:eastAsia="ru-RU"/>
              </w:rPr>
              <w:t>бюджет поселения</w:t>
            </w:r>
          </w:p>
          <w:p w:rsidR="00CE19EB" w:rsidRPr="00CE19EB" w:rsidRDefault="00CE19EB" w:rsidP="00CE19EB">
            <w:pPr>
              <w:spacing w:before="100" w:beforeAutospacing="1" w:after="119"/>
              <w:jc w:val="both"/>
              <w:rPr>
                <w:color w:val="000000"/>
                <w:sz w:val="18"/>
                <w:szCs w:val="18"/>
                <w:lang w:eastAsia="ru-RU"/>
              </w:rPr>
            </w:pPr>
            <w:r w:rsidRPr="00CE19EB">
              <w:rPr>
                <w:sz w:val="18"/>
                <w:szCs w:val="18"/>
                <w:lang w:eastAsia="ru-RU"/>
              </w:rPr>
              <w:t>2019  г.-15,0 тыс. руб.</w:t>
            </w:r>
          </w:p>
        </w:tc>
      </w:tr>
      <w:tr w:rsidR="00CE19EB" w:rsidRPr="00CE19EB" w:rsidTr="00CE19EB">
        <w:trPr>
          <w:tblCellSpacing w:w="0" w:type="dxa"/>
        </w:trPr>
        <w:tc>
          <w:tcPr>
            <w:tcW w:w="480" w:type="dxa"/>
            <w:tcBorders>
              <w:top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p>
        </w:tc>
        <w:tc>
          <w:tcPr>
            <w:tcW w:w="3195" w:type="dxa"/>
            <w:tcBorders>
              <w:top w:val="outset" w:sz="6" w:space="0" w:color="000000"/>
              <w:left w:val="outset" w:sz="6" w:space="0" w:color="000000"/>
              <w:bottom w:val="outset" w:sz="6" w:space="0" w:color="000000"/>
              <w:right w:val="outset" w:sz="6" w:space="0" w:color="000000"/>
            </w:tcBorders>
            <w:vAlign w:val="center"/>
          </w:tcPr>
          <w:p w:rsidR="00CE19EB" w:rsidRPr="00CE19EB" w:rsidRDefault="00CE19EB" w:rsidP="00CE19EB">
            <w:pPr>
              <w:spacing w:before="100" w:beforeAutospacing="1" w:after="119"/>
              <w:jc w:val="both"/>
              <w:rPr>
                <w:sz w:val="18"/>
                <w:szCs w:val="18"/>
                <w:lang w:eastAsia="ru-RU"/>
              </w:rPr>
            </w:pPr>
            <w:r w:rsidRPr="00CE19EB">
              <w:rPr>
                <w:color w:val="000000"/>
                <w:sz w:val="18"/>
                <w:szCs w:val="18"/>
                <w:lang w:eastAsia="ru-RU"/>
              </w:rPr>
              <w:t>Итого</w:t>
            </w:r>
          </w:p>
        </w:tc>
        <w:tc>
          <w:tcPr>
            <w:tcW w:w="1920" w:type="dxa"/>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p>
        </w:tc>
        <w:tc>
          <w:tcPr>
            <w:tcW w:w="1350" w:type="dxa"/>
            <w:tcBorders>
              <w:top w:val="outset" w:sz="6" w:space="0" w:color="000000"/>
              <w:left w:val="outset" w:sz="6" w:space="0" w:color="000000"/>
              <w:bottom w:val="outset" w:sz="6" w:space="0" w:color="000000"/>
              <w:right w:val="outset" w:sz="6" w:space="0" w:color="000000"/>
            </w:tcBorders>
          </w:tcPr>
          <w:p w:rsidR="00CE19EB" w:rsidRPr="00CE19EB" w:rsidRDefault="00CE19EB" w:rsidP="00CE19EB">
            <w:pPr>
              <w:spacing w:before="100" w:beforeAutospacing="1" w:after="119"/>
              <w:jc w:val="both"/>
              <w:rPr>
                <w:sz w:val="18"/>
                <w:szCs w:val="18"/>
                <w:lang w:eastAsia="ru-RU"/>
              </w:rPr>
            </w:pPr>
          </w:p>
        </w:tc>
        <w:tc>
          <w:tcPr>
            <w:tcW w:w="2745" w:type="dxa"/>
            <w:tcBorders>
              <w:top w:val="outset" w:sz="6" w:space="0" w:color="000000"/>
              <w:left w:val="outset" w:sz="6" w:space="0" w:color="000000"/>
              <w:bottom w:val="outset" w:sz="6" w:space="0" w:color="000000"/>
            </w:tcBorders>
          </w:tcPr>
          <w:p w:rsidR="00CE19EB" w:rsidRPr="00CE19EB" w:rsidRDefault="00CE19EB" w:rsidP="00CE19EB">
            <w:pPr>
              <w:spacing w:before="100" w:beforeAutospacing="1" w:after="119"/>
              <w:jc w:val="both"/>
              <w:rPr>
                <w:sz w:val="18"/>
                <w:szCs w:val="18"/>
                <w:lang w:eastAsia="ru-RU"/>
              </w:rPr>
            </w:pPr>
          </w:p>
        </w:tc>
      </w:tr>
    </w:tbl>
    <w:p w:rsidR="00CE19EB" w:rsidRPr="00CE19EB" w:rsidRDefault="00CE19EB" w:rsidP="00CE19EB">
      <w:pPr>
        <w:spacing w:before="100" w:beforeAutospacing="1" w:after="240"/>
        <w:jc w:val="both"/>
        <w:rPr>
          <w:sz w:val="18"/>
          <w:szCs w:val="18"/>
          <w:lang w:eastAsia="ru-RU"/>
        </w:rPr>
      </w:pPr>
    </w:p>
    <w:p w:rsidR="00CE19EB" w:rsidRPr="00CE19EB" w:rsidRDefault="00CE19EB" w:rsidP="00CE19EB">
      <w:pPr>
        <w:spacing w:before="100" w:beforeAutospacing="1"/>
        <w:jc w:val="both"/>
        <w:rPr>
          <w:sz w:val="18"/>
          <w:szCs w:val="18"/>
          <w:lang w:eastAsia="ru-RU"/>
        </w:rPr>
      </w:pPr>
      <w:r w:rsidRPr="00CE19EB">
        <w:rPr>
          <w:b/>
          <w:bCs/>
          <w:sz w:val="18"/>
          <w:szCs w:val="18"/>
          <w:lang w:eastAsia="ru-RU"/>
        </w:rPr>
        <w:t xml:space="preserve">3.2. Оценка эффективности мероприятий по </w:t>
      </w:r>
      <w:r w:rsidRPr="00CE19EB">
        <w:rPr>
          <w:b/>
          <w:bCs/>
          <w:color w:val="000000"/>
          <w:sz w:val="18"/>
          <w:szCs w:val="18"/>
          <w:lang w:eastAsia="ru-RU"/>
        </w:rPr>
        <w:t>проектированию, строительству, реконструкции объектов социальной инфраструктуры</w:t>
      </w:r>
      <w:r w:rsidRPr="00CE19EB">
        <w:rPr>
          <w:b/>
          <w:bCs/>
          <w:sz w:val="18"/>
          <w:szCs w:val="18"/>
          <w:lang w:eastAsia="ru-RU"/>
        </w:rPr>
        <w:t xml:space="preserve"> </w:t>
      </w:r>
    </w:p>
    <w:p w:rsidR="00CE19EB" w:rsidRPr="00CE19EB" w:rsidRDefault="00CE19EB" w:rsidP="00CE19EB">
      <w:pPr>
        <w:spacing w:before="100" w:beforeAutospacing="1"/>
        <w:jc w:val="both"/>
        <w:rPr>
          <w:sz w:val="18"/>
          <w:szCs w:val="18"/>
          <w:lang w:eastAsia="ru-RU"/>
        </w:rPr>
      </w:pPr>
      <w:r w:rsidRPr="00CE19EB">
        <w:rPr>
          <w:b/>
          <w:bCs/>
          <w:sz w:val="18"/>
          <w:szCs w:val="18"/>
          <w:lang w:eastAsia="ru-RU"/>
        </w:rPr>
        <w:t>Вышинского сельского поселения</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Экономический потенциал поселения в настоящее время слабо задействован, особенно в части, развития предпринимательства, переработка сельхоз продукции, развития услуг населению, развития личных подсобных хозяйств.</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Базовый ресурсный потенциал территории (природно-ресурсный, экономико-географический, демографический) не получает должного развития.</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Блок обеспечивающих ресурсов развития (трудовой, производственный, социально-инфраструктурный, бюджетный, инвестиционный) имеет тенденцию к росту, но пока не позволяет решать стратегические задачи повышения качества и уровня жизни поселения. Практически отсутствует доступ к инвестиционным ресурсам начинающих предпринимателей и мелких фермеров.</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В поселении присутствует тенденция старения и выбывания квалифицированных кадров, демографические проблемы, связанные со старением, слабой рождаемостью и оттоком населения за территорию поселения, усиливающаяся финансовая нагрузка на экономически активное население, нехватка квалифицированной рабочей силы, выбытие и не возврат молодежи после обучения в вузах.</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Старение объектов образования, культуры, спорта и их материальной базы, слабое обновление из-за отсутствия финансирования.</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Проанализировав вышеперечисленные отправные рубежи необходимо сделать вывод:</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 xml:space="preserve">  В обобщенном виде главной целью программы «Комплексное развитие социальной инфраструктуры на территории муниципального образования Вышинского сельское поселение Зубово-Полянского муниципального района Республики Мордовия на 2018-2028 годы» является устойчивое повышение качества жизни нынешних и будущих поколений жителей и благополучие развития поселения через устойчивое развитие территории в социальной и экономической сфере. </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Для достижения поставленных целей в среднесрочной перспективе необходимо решить следующие задачи:</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1. создать правовые, организационные, институциональные и экономические условия для перехода к устойчивому социально-экономическому развитию поселения, эффективной реализации полномочий органов местного самоуправления;</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2. развить и расширить сферу информационно-консультационного и правового обслуживания населения;</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 xml:space="preserve">3. улучшить состояние здоровья населения за счет повышения доступности и качества занятиями физической культурой и спортом; </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4. повысить роль физкультуры и спорта в целях улучшения состояния здоровья населения и профилактики правонарушений, преодоления распространения наркомании и алкоголизма;</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5. активизировать культурную деятельность;</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6. повысить уровень социального развития, в том числе достичь улучшения культурно-досуговой деятельности, что будет способствовать формированию здорового образа жизни среди населения, позволит приобщить широкие слои населения к культурно-историческому наследию;</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7. привлекать молодых специалистов в поселение (врачей, учителей, работников культуры, муниципальных служащих):</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 -помощь членам их семей в устройстве на работу;</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 -помощь в решении вопросов по приобретению этими  специалистами жилья через районные, республиканские и федеральные программы, направленные на строительство приобретения жилья, помощь в получении кредитов, в том числе ипотечных на жильё.</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lastRenderedPageBreak/>
        <w:t>Все объекты социальной инфраструктуры расположенные на территории Вышинского сельского поселения находятся в пешеходно-транспортной шаговой доступности в соответствии с нормами градостроительного проектирования поселения.</w:t>
      </w:r>
    </w:p>
    <w:p w:rsidR="00CE19EB" w:rsidRPr="00CE19EB" w:rsidRDefault="00CE19EB" w:rsidP="00CE19EB">
      <w:pPr>
        <w:spacing w:before="100" w:beforeAutospacing="1" w:line="276" w:lineRule="auto"/>
        <w:jc w:val="both"/>
        <w:rPr>
          <w:sz w:val="18"/>
          <w:szCs w:val="18"/>
          <w:lang w:eastAsia="ru-RU"/>
        </w:rPr>
      </w:pPr>
    </w:p>
    <w:p w:rsidR="00CE19EB" w:rsidRPr="00CE19EB" w:rsidRDefault="00CE19EB" w:rsidP="00CE19EB">
      <w:pPr>
        <w:spacing w:before="100" w:beforeAutospacing="1"/>
        <w:jc w:val="both"/>
        <w:rPr>
          <w:sz w:val="18"/>
          <w:szCs w:val="18"/>
          <w:lang w:eastAsia="ru-RU"/>
        </w:rPr>
      </w:pPr>
      <w:r w:rsidRPr="00CE19EB">
        <w:rPr>
          <w:b/>
          <w:bCs/>
          <w:color w:val="000000"/>
          <w:sz w:val="18"/>
          <w:szCs w:val="18"/>
          <w:lang w:eastAsia="ru-RU"/>
        </w:rPr>
        <w:t>3.3. Предложения по совершенствованию нормативно-правового и информационного обеспечения деятельности в сфере проектирования, строительства, реконструкции объектов социальной инфраструктуры Вышинского сельского поселения</w:t>
      </w:r>
    </w:p>
    <w:p w:rsidR="00CE19EB" w:rsidRPr="00CE19EB" w:rsidRDefault="00CE19EB" w:rsidP="00CE19EB">
      <w:pPr>
        <w:spacing w:before="100" w:beforeAutospacing="1"/>
        <w:ind w:firstLine="709"/>
        <w:jc w:val="both"/>
        <w:rPr>
          <w:sz w:val="18"/>
          <w:szCs w:val="18"/>
          <w:lang w:eastAsia="ru-RU"/>
        </w:rPr>
      </w:pPr>
      <w:r w:rsidRPr="00CE19EB">
        <w:rPr>
          <w:color w:val="000000"/>
          <w:sz w:val="18"/>
          <w:szCs w:val="18"/>
          <w:lang w:eastAsia="ru-RU"/>
        </w:rPr>
        <w:t>Совершенствование нормативно-правового и информационного обеспечения деятельности в сфере проектирования, строительства, реконструкции объектов социальной инфраструктуры Вышинского сельского поселения предусматривает следующие мероприятия:</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 xml:space="preserve">1.Внесение изменений в Генеральный план Вышинского сельского поселения </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 при выявлении новых, необходимых к реализации мероприятий Программы;</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 при появлении новых инвестиционных проектов, особо значимых для территории;</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 при наступлении событий, выявляющих новые приоритеты в развитии поселения, а также вызывающих потерю своей значимости отдельных мероприятий.</w:t>
      </w:r>
    </w:p>
    <w:p w:rsidR="00CE19EB" w:rsidRPr="00CE19EB" w:rsidRDefault="00CE19EB" w:rsidP="00CE19EB">
      <w:pPr>
        <w:spacing w:before="100" w:beforeAutospacing="1"/>
        <w:jc w:val="both"/>
        <w:rPr>
          <w:sz w:val="18"/>
          <w:szCs w:val="18"/>
          <w:lang w:eastAsia="ru-RU"/>
        </w:rPr>
      </w:pPr>
      <w:r w:rsidRPr="00CE19EB">
        <w:rPr>
          <w:color w:val="000000"/>
          <w:sz w:val="18"/>
          <w:szCs w:val="18"/>
          <w:lang w:eastAsia="ru-RU"/>
        </w:rPr>
        <w:t>- размещение информации на официальном сайте администрации Вышинского сельского поселения Зубово-Полянского муниципального района.</w:t>
      </w:r>
    </w:p>
    <w:p w:rsidR="00790DD5" w:rsidRPr="00CE19EB" w:rsidRDefault="00790DD5">
      <w:pPr>
        <w:rPr>
          <w:sz w:val="18"/>
          <w:szCs w:val="18"/>
        </w:rPr>
      </w:pPr>
    </w:p>
    <w:p w:rsidR="00CE19EB" w:rsidRPr="00CE19EB" w:rsidRDefault="00CE19EB">
      <w:pPr>
        <w:rPr>
          <w:sz w:val="18"/>
          <w:szCs w:val="18"/>
        </w:rPr>
      </w:pPr>
    </w:p>
    <w:p w:rsidR="00CE19EB" w:rsidRPr="00CE19EB" w:rsidRDefault="00CE19EB">
      <w:pPr>
        <w:rPr>
          <w:sz w:val="18"/>
          <w:szCs w:val="18"/>
        </w:rPr>
      </w:pPr>
    </w:p>
    <w:p w:rsidR="00CE19EB" w:rsidRPr="00CE19EB" w:rsidRDefault="00CE19EB" w:rsidP="00CE19EB">
      <w:pPr>
        <w:rPr>
          <w:b/>
          <w:bCs/>
          <w:sz w:val="18"/>
          <w:szCs w:val="18"/>
        </w:rPr>
      </w:pPr>
    </w:p>
    <w:p w:rsidR="00CE19EB" w:rsidRPr="00CE19EB" w:rsidRDefault="00CE19EB" w:rsidP="00CE19EB">
      <w:pPr>
        <w:jc w:val="center"/>
        <w:outlineLvl w:val="0"/>
        <w:rPr>
          <w:b/>
          <w:sz w:val="18"/>
          <w:szCs w:val="18"/>
        </w:rPr>
      </w:pPr>
      <w:r w:rsidRPr="00CE19EB">
        <w:rPr>
          <w:b/>
          <w:sz w:val="18"/>
          <w:szCs w:val="18"/>
        </w:rPr>
        <w:t>Администрация</w:t>
      </w:r>
    </w:p>
    <w:p w:rsidR="00CE19EB" w:rsidRPr="00CE19EB" w:rsidRDefault="00CE19EB" w:rsidP="00CE19EB">
      <w:pPr>
        <w:jc w:val="center"/>
        <w:outlineLvl w:val="0"/>
        <w:rPr>
          <w:b/>
          <w:sz w:val="18"/>
          <w:szCs w:val="18"/>
        </w:rPr>
      </w:pPr>
      <w:r w:rsidRPr="00CE19EB">
        <w:rPr>
          <w:b/>
          <w:sz w:val="18"/>
          <w:szCs w:val="18"/>
        </w:rPr>
        <w:t xml:space="preserve"> Вышинского сельского поселения</w:t>
      </w:r>
    </w:p>
    <w:p w:rsidR="00CE19EB" w:rsidRPr="00CE19EB" w:rsidRDefault="00CE19EB" w:rsidP="00CE19EB">
      <w:pPr>
        <w:jc w:val="center"/>
        <w:outlineLvl w:val="0"/>
        <w:rPr>
          <w:b/>
          <w:sz w:val="18"/>
          <w:szCs w:val="18"/>
        </w:rPr>
      </w:pPr>
      <w:r w:rsidRPr="00CE19EB">
        <w:rPr>
          <w:b/>
          <w:sz w:val="18"/>
          <w:szCs w:val="18"/>
        </w:rPr>
        <w:t xml:space="preserve">Зубово-Полянского муниципального района </w:t>
      </w:r>
    </w:p>
    <w:p w:rsidR="00CE19EB" w:rsidRPr="00CE19EB" w:rsidRDefault="00CE19EB" w:rsidP="00CE19EB">
      <w:pPr>
        <w:jc w:val="center"/>
        <w:outlineLvl w:val="0"/>
        <w:rPr>
          <w:b/>
          <w:sz w:val="18"/>
          <w:szCs w:val="18"/>
        </w:rPr>
      </w:pPr>
      <w:r w:rsidRPr="00CE19EB">
        <w:rPr>
          <w:b/>
          <w:sz w:val="18"/>
          <w:szCs w:val="18"/>
        </w:rPr>
        <w:t>Республики Мордовия</w:t>
      </w:r>
    </w:p>
    <w:p w:rsidR="00CE19EB" w:rsidRPr="00CE19EB" w:rsidRDefault="00CE19EB" w:rsidP="00CE19EB">
      <w:pPr>
        <w:autoSpaceDE w:val="0"/>
        <w:autoSpaceDN w:val="0"/>
        <w:adjustRightInd w:val="0"/>
        <w:rPr>
          <w:b/>
          <w:bCs/>
          <w:sz w:val="18"/>
          <w:szCs w:val="18"/>
        </w:rPr>
      </w:pPr>
    </w:p>
    <w:p w:rsidR="00CE19EB" w:rsidRPr="00CE19EB" w:rsidRDefault="00CE19EB" w:rsidP="00CE19EB">
      <w:pPr>
        <w:autoSpaceDE w:val="0"/>
        <w:autoSpaceDN w:val="0"/>
        <w:adjustRightInd w:val="0"/>
        <w:jc w:val="center"/>
        <w:rPr>
          <w:b/>
          <w:bCs/>
          <w:sz w:val="18"/>
          <w:szCs w:val="18"/>
        </w:rPr>
      </w:pPr>
      <w:r w:rsidRPr="00CE19EB">
        <w:rPr>
          <w:b/>
          <w:bCs/>
          <w:sz w:val="18"/>
          <w:szCs w:val="18"/>
        </w:rPr>
        <w:t xml:space="preserve"> ПОСТАНОВЛЕНИЕ                            </w:t>
      </w:r>
    </w:p>
    <w:p w:rsidR="00CE19EB" w:rsidRPr="00CE19EB" w:rsidRDefault="00CE19EB" w:rsidP="00CE19EB">
      <w:pPr>
        <w:autoSpaceDE w:val="0"/>
        <w:autoSpaceDN w:val="0"/>
        <w:adjustRightInd w:val="0"/>
        <w:jc w:val="center"/>
        <w:rPr>
          <w:sz w:val="18"/>
          <w:szCs w:val="18"/>
        </w:rPr>
      </w:pPr>
    </w:p>
    <w:p w:rsidR="00CE19EB" w:rsidRPr="00CE19EB" w:rsidRDefault="00CE19EB" w:rsidP="00CE19EB">
      <w:pPr>
        <w:autoSpaceDE w:val="0"/>
        <w:autoSpaceDN w:val="0"/>
        <w:adjustRightInd w:val="0"/>
        <w:jc w:val="center"/>
        <w:rPr>
          <w:b/>
          <w:sz w:val="18"/>
          <w:szCs w:val="18"/>
        </w:rPr>
      </w:pPr>
      <w:r w:rsidRPr="00CE19EB">
        <w:rPr>
          <w:b/>
          <w:sz w:val="18"/>
          <w:szCs w:val="18"/>
        </w:rPr>
        <w:t>с. Выша</w:t>
      </w:r>
    </w:p>
    <w:p w:rsidR="00CE19EB" w:rsidRPr="00CE19EB" w:rsidRDefault="00CE19EB" w:rsidP="00CE19EB">
      <w:pPr>
        <w:autoSpaceDE w:val="0"/>
        <w:autoSpaceDN w:val="0"/>
        <w:adjustRightInd w:val="0"/>
        <w:jc w:val="center"/>
        <w:rPr>
          <w:sz w:val="18"/>
          <w:szCs w:val="18"/>
        </w:rPr>
      </w:pPr>
    </w:p>
    <w:p w:rsidR="00CE19EB" w:rsidRPr="002976F5" w:rsidRDefault="00CE19EB" w:rsidP="00CE19EB">
      <w:pPr>
        <w:autoSpaceDE w:val="0"/>
        <w:autoSpaceDN w:val="0"/>
        <w:adjustRightInd w:val="0"/>
        <w:jc w:val="center"/>
        <w:rPr>
          <w:sz w:val="18"/>
          <w:szCs w:val="18"/>
        </w:rPr>
      </w:pPr>
    </w:p>
    <w:p w:rsidR="00CE19EB" w:rsidRPr="002976F5" w:rsidRDefault="00CE19EB" w:rsidP="00CE19EB">
      <w:pPr>
        <w:rPr>
          <w:rStyle w:val="Aeiaoaenoiaaynnueea"/>
          <w:b w:val="0"/>
          <w:color w:val="auto"/>
          <w:sz w:val="18"/>
          <w:szCs w:val="18"/>
        </w:rPr>
      </w:pPr>
      <w:r w:rsidRPr="002976F5">
        <w:rPr>
          <w:rStyle w:val="Aeiaoaenoiaaynnueea"/>
          <w:b w:val="0"/>
          <w:color w:val="auto"/>
          <w:sz w:val="18"/>
          <w:szCs w:val="18"/>
        </w:rPr>
        <w:t xml:space="preserve">от  25 марта 2019 года                                          </w:t>
      </w:r>
      <w:r w:rsidR="002976F5">
        <w:rPr>
          <w:rStyle w:val="Aeiaoaenoiaaynnueea"/>
          <w:b w:val="0"/>
          <w:color w:val="auto"/>
          <w:sz w:val="18"/>
          <w:szCs w:val="18"/>
        </w:rPr>
        <w:t xml:space="preserve">                                                                </w:t>
      </w:r>
      <w:r w:rsidRPr="002976F5">
        <w:rPr>
          <w:rStyle w:val="Aeiaoaenoiaaynnueea"/>
          <w:b w:val="0"/>
          <w:color w:val="auto"/>
          <w:sz w:val="18"/>
          <w:szCs w:val="18"/>
        </w:rPr>
        <w:t xml:space="preserve">                            № 4</w:t>
      </w:r>
    </w:p>
    <w:p w:rsidR="00CE19EB" w:rsidRPr="00CE19EB" w:rsidRDefault="00CE19EB" w:rsidP="00CE19EB">
      <w:pPr>
        <w:rPr>
          <w:sz w:val="18"/>
          <w:szCs w:val="18"/>
        </w:rPr>
      </w:pPr>
    </w:p>
    <w:p w:rsidR="00CE19EB" w:rsidRPr="00CE19EB" w:rsidRDefault="00CE19EB" w:rsidP="00CE19EB">
      <w:pPr>
        <w:pStyle w:val="1"/>
        <w:rPr>
          <w:b w:val="0"/>
          <w:sz w:val="18"/>
          <w:szCs w:val="18"/>
        </w:rPr>
      </w:pPr>
      <w:r w:rsidRPr="002976F5">
        <w:rPr>
          <w:rStyle w:val="Aeiaoaenoiaaynnueea"/>
          <w:color w:val="auto"/>
          <w:sz w:val="18"/>
          <w:szCs w:val="18"/>
        </w:rPr>
        <w:t xml:space="preserve"> О внесении изменений в  муниципальную</w:t>
      </w:r>
      <w:r w:rsidRPr="00CE19EB">
        <w:rPr>
          <w:rStyle w:val="Aeiaoaenoiaaynnueea"/>
          <w:sz w:val="18"/>
          <w:szCs w:val="18"/>
        </w:rPr>
        <w:t xml:space="preserve">  </w:t>
      </w:r>
      <w:r w:rsidRPr="00CE19EB">
        <w:rPr>
          <w:sz w:val="18"/>
          <w:szCs w:val="18"/>
          <w:shd w:val="clear" w:color="auto" w:fill="FFFFFF"/>
        </w:rPr>
        <w:t>программу комплексного развития транспортной инфраструктуры Вышинского сельского поселения Зубово-Полянского муниципального района Республики Мордовия на 2018-2028 годы</w:t>
      </w:r>
    </w:p>
    <w:p w:rsidR="00CE19EB" w:rsidRPr="00CE19EB" w:rsidRDefault="00CE19EB" w:rsidP="00CE19EB">
      <w:pPr>
        <w:jc w:val="center"/>
        <w:rPr>
          <w:sz w:val="18"/>
          <w:szCs w:val="18"/>
        </w:rPr>
      </w:pPr>
    </w:p>
    <w:p w:rsidR="00CE19EB" w:rsidRPr="00CE19EB" w:rsidRDefault="00CE19EB" w:rsidP="00CE19EB">
      <w:pPr>
        <w:jc w:val="center"/>
        <w:rPr>
          <w:sz w:val="18"/>
          <w:szCs w:val="18"/>
        </w:rPr>
      </w:pPr>
    </w:p>
    <w:p w:rsidR="00CE19EB" w:rsidRPr="00CE19EB" w:rsidRDefault="00CE19EB" w:rsidP="00CE19EB">
      <w:pPr>
        <w:pStyle w:val="1"/>
        <w:ind w:firstLine="720"/>
        <w:jc w:val="both"/>
        <w:rPr>
          <w:b w:val="0"/>
          <w:sz w:val="18"/>
          <w:szCs w:val="18"/>
        </w:rPr>
      </w:pPr>
      <w:r w:rsidRPr="00CE19EB">
        <w:rPr>
          <w:b w:val="0"/>
          <w:sz w:val="18"/>
          <w:szCs w:val="18"/>
        </w:rPr>
        <w:t>В соответствии с пунктом 8 части 1 статьи 8 Градостроительного кодекса Российской Федерации, Постановлением Правительства Российской Федерации от 25.12.2015 года N1440 «Об утверждении требований к программам комплексного развития транспортной инфраструктуры поселений, городских округов», Администрация Вышинского  сельского поселения Зубово-Полянского муниципального района постановляет:</w:t>
      </w:r>
    </w:p>
    <w:p w:rsidR="00CE19EB" w:rsidRPr="00CE19EB" w:rsidRDefault="00CE19EB" w:rsidP="00CE19EB">
      <w:pPr>
        <w:rPr>
          <w:sz w:val="18"/>
          <w:szCs w:val="18"/>
        </w:rPr>
      </w:pPr>
      <w:r w:rsidRPr="00CE19EB">
        <w:rPr>
          <w:sz w:val="18"/>
          <w:szCs w:val="18"/>
        </w:rPr>
        <w:t>1. Внести изменения в муниципальную  программу комплексного развития транспортной инфраструктуры Вышинского сельского поселения на 2018 – 2028 годы.</w:t>
      </w:r>
    </w:p>
    <w:p w:rsidR="00CE19EB" w:rsidRPr="00CE19EB" w:rsidRDefault="00CE19EB" w:rsidP="00CE19EB">
      <w:pPr>
        <w:rPr>
          <w:color w:val="000000"/>
          <w:sz w:val="18"/>
          <w:szCs w:val="18"/>
        </w:rPr>
      </w:pPr>
      <w:r w:rsidRPr="00CE19EB">
        <w:rPr>
          <w:color w:val="000000"/>
          <w:sz w:val="18"/>
          <w:szCs w:val="18"/>
        </w:rPr>
        <w:t>2.</w:t>
      </w:r>
      <w:r w:rsidRPr="00CE19EB">
        <w:rPr>
          <w:sz w:val="18"/>
          <w:szCs w:val="18"/>
        </w:rPr>
        <w:t xml:space="preserve"> Настоящее решение вступает в силу со дня его официального опубликования.</w:t>
      </w:r>
    </w:p>
    <w:p w:rsidR="00CE19EB" w:rsidRPr="00CE19EB" w:rsidRDefault="00CE19EB" w:rsidP="00CE19EB">
      <w:pPr>
        <w:rPr>
          <w:color w:val="000000"/>
          <w:sz w:val="18"/>
          <w:szCs w:val="18"/>
        </w:rPr>
      </w:pPr>
    </w:p>
    <w:p w:rsidR="00CE19EB" w:rsidRPr="00CE19EB" w:rsidRDefault="00CE19EB" w:rsidP="00CE19EB">
      <w:pPr>
        <w:rPr>
          <w:sz w:val="18"/>
          <w:szCs w:val="18"/>
        </w:rPr>
      </w:pPr>
      <w:r w:rsidRPr="00CE19EB">
        <w:rPr>
          <w:color w:val="000000"/>
          <w:sz w:val="18"/>
          <w:szCs w:val="18"/>
        </w:rPr>
        <w:t>3. Контроль за исполнением настоящего постановления оставляю за собой.</w:t>
      </w:r>
    </w:p>
    <w:p w:rsidR="00CE19EB" w:rsidRPr="00CE19EB" w:rsidRDefault="00CE19EB" w:rsidP="00CE19EB">
      <w:pPr>
        <w:rPr>
          <w:sz w:val="18"/>
          <w:szCs w:val="18"/>
        </w:rPr>
      </w:pPr>
      <w:r w:rsidRPr="00CE19EB">
        <w:rPr>
          <w:sz w:val="18"/>
          <w:szCs w:val="18"/>
        </w:rPr>
        <w:t>4. Разместить данное постановление в газете «Новости» и на официальном сайте Администрации Вышинского  сельского поселения.</w:t>
      </w:r>
    </w:p>
    <w:p w:rsidR="00CE19EB" w:rsidRPr="00CE19EB" w:rsidRDefault="00CE19EB" w:rsidP="00CE19EB">
      <w:pPr>
        <w:rPr>
          <w:sz w:val="18"/>
          <w:szCs w:val="18"/>
        </w:rPr>
      </w:pPr>
    </w:p>
    <w:p w:rsidR="00CE19EB" w:rsidRPr="00CE19EB" w:rsidRDefault="00CE19EB" w:rsidP="00CE19EB">
      <w:pPr>
        <w:rPr>
          <w:sz w:val="18"/>
          <w:szCs w:val="18"/>
        </w:rPr>
      </w:pPr>
    </w:p>
    <w:p w:rsidR="00CE19EB" w:rsidRPr="00CE19EB" w:rsidRDefault="00CE19EB" w:rsidP="00CE19EB">
      <w:pPr>
        <w:rPr>
          <w:sz w:val="18"/>
          <w:szCs w:val="18"/>
        </w:rPr>
      </w:pPr>
    </w:p>
    <w:tbl>
      <w:tblPr>
        <w:tblW w:w="0" w:type="auto"/>
        <w:tblInd w:w="108" w:type="dxa"/>
        <w:tblLayout w:type="fixed"/>
        <w:tblLook w:val="0000"/>
      </w:tblPr>
      <w:tblGrid>
        <w:gridCol w:w="5117"/>
        <w:gridCol w:w="4346"/>
      </w:tblGrid>
      <w:tr w:rsidR="00CE19EB" w:rsidRPr="00CE19EB" w:rsidTr="00CE19EB">
        <w:tc>
          <w:tcPr>
            <w:tcW w:w="5117" w:type="dxa"/>
          </w:tcPr>
          <w:p w:rsidR="00CE19EB" w:rsidRPr="00CE19EB" w:rsidRDefault="00CE19EB" w:rsidP="00CE19EB">
            <w:pPr>
              <w:rPr>
                <w:sz w:val="18"/>
                <w:szCs w:val="18"/>
              </w:rPr>
            </w:pPr>
            <w:r w:rsidRPr="00CE19EB">
              <w:rPr>
                <w:sz w:val="18"/>
                <w:szCs w:val="18"/>
              </w:rPr>
              <w:t xml:space="preserve">Глава Вышинского </w:t>
            </w:r>
          </w:p>
          <w:p w:rsidR="00CE19EB" w:rsidRPr="00CE19EB" w:rsidRDefault="00CE19EB" w:rsidP="00CE19EB">
            <w:pPr>
              <w:rPr>
                <w:sz w:val="18"/>
                <w:szCs w:val="18"/>
              </w:rPr>
            </w:pPr>
            <w:r w:rsidRPr="00CE19EB">
              <w:rPr>
                <w:sz w:val="18"/>
                <w:szCs w:val="18"/>
              </w:rPr>
              <w:t>сельского поселения</w:t>
            </w:r>
          </w:p>
          <w:p w:rsidR="00CE19EB" w:rsidRPr="00CE19EB" w:rsidRDefault="00CE19EB" w:rsidP="00CE19EB">
            <w:pPr>
              <w:ind w:right="-3365"/>
              <w:rPr>
                <w:sz w:val="18"/>
                <w:szCs w:val="18"/>
              </w:rPr>
            </w:pPr>
            <w:r w:rsidRPr="00CE19EB">
              <w:rPr>
                <w:sz w:val="18"/>
                <w:szCs w:val="18"/>
              </w:rPr>
              <w:t xml:space="preserve">                                                                                                     </w:t>
            </w:r>
          </w:p>
        </w:tc>
        <w:tc>
          <w:tcPr>
            <w:tcW w:w="4346" w:type="dxa"/>
          </w:tcPr>
          <w:p w:rsidR="00CE19EB" w:rsidRPr="00CE19EB" w:rsidRDefault="00CE19EB" w:rsidP="00CE19EB">
            <w:pPr>
              <w:pStyle w:val="Iiiaeuiueoaaeeoa"/>
              <w:jc w:val="right"/>
              <w:rPr>
                <w:rFonts w:ascii="Times New Roman" w:hAnsi="Times New Roman"/>
                <w:sz w:val="18"/>
                <w:szCs w:val="18"/>
              </w:rPr>
            </w:pPr>
          </w:p>
          <w:p w:rsidR="00CE19EB" w:rsidRPr="00CE19EB" w:rsidRDefault="00CE19EB" w:rsidP="00CE19EB">
            <w:pPr>
              <w:jc w:val="right"/>
              <w:rPr>
                <w:sz w:val="18"/>
                <w:szCs w:val="18"/>
              </w:rPr>
            </w:pPr>
            <w:r w:rsidRPr="00CE19EB">
              <w:rPr>
                <w:sz w:val="18"/>
                <w:szCs w:val="18"/>
              </w:rPr>
              <w:t>А.А. Нистратова</w:t>
            </w:r>
          </w:p>
        </w:tc>
      </w:tr>
    </w:tbl>
    <w:p w:rsidR="00CE19EB" w:rsidRPr="00CE19EB" w:rsidRDefault="00CE19EB" w:rsidP="00CE19EB">
      <w:pPr>
        <w:rPr>
          <w:i/>
          <w:sz w:val="18"/>
          <w:szCs w:val="18"/>
        </w:rPr>
      </w:pPr>
    </w:p>
    <w:p w:rsidR="00CE19EB" w:rsidRPr="00CE19EB" w:rsidRDefault="00CE19EB" w:rsidP="00CE19EB">
      <w:pPr>
        <w:rPr>
          <w:i/>
          <w:sz w:val="18"/>
          <w:szCs w:val="18"/>
        </w:rPr>
      </w:pPr>
    </w:p>
    <w:p w:rsidR="00CE19EB" w:rsidRPr="00CE19EB" w:rsidRDefault="00CE19EB" w:rsidP="00CE19EB">
      <w:pPr>
        <w:rPr>
          <w:sz w:val="18"/>
          <w:szCs w:val="18"/>
        </w:rPr>
      </w:pPr>
    </w:p>
    <w:p w:rsidR="00CE19EB" w:rsidRPr="00CE19EB" w:rsidRDefault="00CE19EB" w:rsidP="00CE19EB">
      <w:pPr>
        <w:rPr>
          <w:sz w:val="18"/>
          <w:szCs w:val="18"/>
        </w:rPr>
      </w:pPr>
    </w:p>
    <w:p w:rsidR="00CE19EB" w:rsidRPr="00CE19EB" w:rsidRDefault="00CE19EB" w:rsidP="00CE19EB">
      <w:pPr>
        <w:rPr>
          <w:sz w:val="18"/>
          <w:szCs w:val="18"/>
        </w:rPr>
      </w:pPr>
    </w:p>
    <w:p w:rsidR="00CE19EB" w:rsidRPr="00CE19EB" w:rsidRDefault="00CE19EB" w:rsidP="00CE19EB">
      <w:pPr>
        <w:rPr>
          <w:sz w:val="18"/>
          <w:szCs w:val="18"/>
        </w:rPr>
      </w:pPr>
    </w:p>
    <w:p w:rsidR="00CE19EB" w:rsidRPr="00CE19EB" w:rsidRDefault="00CE19EB" w:rsidP="00CE19EB">
      <w:pPr>
        <w:rPr>
          <w:sz w:val="18"/>
          <w:szCs w:val="18"/>
        </w:rPr>
      </w:pPr>
    </w:p>
    <w:p w:rsidR="00CE19EB" w:rsidRPr="00CE19EB" w:rsidRDefault="00CE19EB" w:rsidP="00CE19EB">
      <w:pPr>
        <w:rPr>
          <w:sz w:val="18"/>
          <w:szCs w:val="18"/>
        </w:rPr>
      </w:pPr>
    </w:p>
    <w:p w:rsidR="00CE19EB" w:rsidRPr="00CE19EB" w:rsidRDefault="00CE19EB" w:rsidP="00CE19EB">
      <w:pPr>
        <w:rPr>
          <w:sz w:val="18"/>
          <w:szCs w:val="18"/>
        </w:rPr>
      </w:pPr>
    </w:p>
    <w:p w:rsidR="00CE19EB" w:rsidRDefault="00CE19EB" w:rsidP="00CE19EB">
      <w:pPr>
        <w:rPr>
          <w:sz w:val="18"/>
          <w:szCs w:val="18"/>
        </w:rPr>
      </w:pPr>
    </w:p>
    <w:p w:rsidR="002976F5" w:rsidRDefault="002976F5" w:rsidP="00CE19EB">
      <w:pPr>
        <w:rPr>
          <w:sz w:val="18"/>
          <w:szCs w:val="18"/>
        </w:rPr>
      </w:pPr>
    </w:p>
    <w:p w:rsidR="002976F5" w:rsidRPr="00CE19EB" w:rsidRDefault="002976F5" w:rsidP="00CE19EB">
      <w:pPr>
        <w:rPr>
          <w:sz w:val="18"/>
          <w:szCs w:val="18"/>
        </w:rPr>
      </w:pPr>
    </w:p>
    <w:p w:rsidR="00CE19EB" w:rsidRPr="00CE19EB" w:rsidRDefault="00CE19EB" w:rsidP="00CE19EB">
      <w:pPr>
        <w:rPr>
          <w:sz w:val="18"/>
          <w:szCs w:val="18"/>
        </w:rPr>
      </w:pPr>
    </w:p>
    <w:p w:rsidR="00CE19EB" w:rsidRPr="00CE19EB" w:rsidRDefault="00CE19EB" w:rsidP="00CE19EB">
      <w:pPr>
        <w:rPr>
          <w:sz w:val="18"/>
          <w:szCs w:val="18"/>
        </w:rPr>
      </w:pPr>
    </w:p>
    <w:p w:rsidR="00CE19EB" w:rsidRPr="00CE19EB" w:rsidRDefault="00CE19EB" w:rsidP="00CE19EB">
      <w:pPr>
        <w:pStyle w:val="a5"/>
        <w:jc w:val="right"/>
        <w:outlineLvl w:val="0"/>
        <w:rPr>
          <w:sz w:val="18"/>
          <w:szCs w:val="18"/>
        </w:rPr>
      </w:pPr>
      <w:r w:rsidRPr="00CE19EB">
        <w:rPr>
          <w:sz w:val="18"/>
          <w:szCs w:val="18"/>
        </w:rPr>
        <w:t xml:space="preserve">УТВЕРЖДЕНА </w:t>
      </w:r>
    </w:p>
    <w:p w:rsidR="00CE19EB" w:rsidRPr="00CE19EB" w:rsidRDefault="00CE19EB" w:rsidP="00CE19EB">
      <w:pPr>
        <w:pStyle w:val="a5"/>
        <w:jc w:val="right"/>
        <w:rPr>
          <w:sz w:val="18"/>
          <w:szCs w:val="18"/>
        </w:rPr>
      </w:pPr>
      <w:r w:rsidRPr="00CE19EB">
        <w:rPr>
          <w:sz w:val="18"/>
          <w:szCs w:val="18"/>
        </w:rPr>
        <w:t>Постановлением</w:t>
      </w:r>
    </w:p>
    <w:p w:rsidR="00CE19EB" w:rsidRPr="00CE19EB" w:rsidRDefault="00CE19EB" w:rsidP="00CE19EB">
      <w:pPr>
        <w:pStyle w:val="a5"/>
        <w:jc w:val="right"/>
        <w:rPr>
          <w:sz w:val="18"/>
          <w:szCs w:val="18"/>
        </w:rPr>
      </w:pPr>
      <w:r w:rsidRPr="00CE19EB">
        <w:rPr>
          <w:sz w:val="18"/>
          <w:szCs w:val="18"/>
        </w:rPr>
        <w:t xml:space="preserve">Вышинского сельского поселения </w:t>
      </w:r>
    </w:p>
    <w:p w:rsidR="00CE19EB" w:rsidRPr="00CE19EB" w:rsidRDefault="00CE19EB" w:rsidP="00CE19EB">
      <w:pPr>
        <w:pStyle w:val="a5"/>
        <w:jc w:val="right"/>
        <w:rPr>
          <w:sz w:val="18"/>
          <w:szCs w:val="18"/>
        </w:rPr>
      </w:pPr>
      <w:r w:rsidRPr="00CE19EB">
        <w:rPr>
          <w:sz w:val="18"/>
          <w:szCs w:val="18"/>
        </w:rPr>
        <w:t>Зубово-Полянского муниципального района</w:t>
      </w:r>
    </w:p>
    <w:p w:rsidR="00CE19EB" w:rsidRPr="00CE19EB" w:rsidRDefault="00CE19EB" w:rsidP="00CE19EB">
      <w:pPr>
        <w:pStyle w:val="a5"/>
        <w:jc w:val="right"/>
        <w:rPr>
          <w:sz w:val="18"/>
          <w:szCs w:val="18"/>
        </w:rPr>
      </w:pPr>
      <w:r w:rsidRPr="00CE19EB">
        <w:rPr>
          <w:sz w:val="18"/>
          <w:szCs w:val="18"/>
        </w:rPr>
        <w:t>Республики Мордовия</w:t>
      </w:r>
    </w:p>
    <w:p w:rsidR="00CE19EB" w:rsidRPr="00CE19EB" w:rsidRDefault="00CE19EB" w:rsidP="00CE19EB">
      <w:pPr>
        <w:pStyle w:val="a5"/>
        <w:jc w:val="right"/>
        <w:rPr>
          <w:sz w:val="18"/>
          <w:szCs w:val="18"/>
        </w:rPr>
      </w:pPr>
      <w:r w:rsidRPr="00CE19EB">
        <w:rPr>
          <w:sz w:val="18"/>
          <w:szCs w:val="18"/>
        </w:rPr>
        <w:t xml:space="preserve">от   20 марта 2019 г. №4  </w:t>
      </w:r>
    </w:p>
    <w:p w:rsidR="00CE19EB" w:rsidRPr="00CE19EB" w:rsidRDefault="00CE19EB" w:rsidP="00CE19EB">
      <w:pPr>
        <w:pStyle w:val="a5"/>
        <w:jc w:val="right"/>
        <w:rPr>
          <w:sz w:val="18"/>
          <w:szCs w:val="18"/>
        </w:rPr>
      </w:pPr>
    </w:p>
    <w:p w:rsidR="00CE19EB" w:rsidRPr="00CE19EB" w:rsidRDefault="00CE19EB" w:rsidP="00CE19EB">
      <w:pPr>
        <w:pStyle w:val="a5"/>
        <w:jc w:val="right"/>
        <w:rPr>
          <w:sz w:val="18"/>
          <w:szCs w:val="18"/>
        </w:rPr>
      </w:pPr>
    </w:p>
    <w:p w:rsidR="00CE19EB" w:rsidRPr="00CE19EB" w:rsidRDefault="00CE19EB" w:rsidP="00CE19EB">
      <w:pPr>
        <w:jc w:val="center"/>
        <w:outlineLvl w:val="0"/>
        <w:rPr>
          <w:b/>
          <w:sz w:val="18"/>
          <w:szCs w:val="18"/>
        </w:rPr>
      </w:pPr>
      <w:r w:rsidRPr="00CE19EB">
        <w:rPr>
          <w:b/>
          <w:sz w:val="18"/>
          <w:szCs w:val="18"/>
        </w:rPr>
        <w:t>Программа</w:t>
      </w:r>
    </w:p>
    <w:p w:rsidR="00CE19EB" w:rsidRPr="00CE19EB" w:rsidRDefault="00CE19EB" w:rsidP="00CE19EB">
      <w:pPr>
        <w:jc w:val="center"/>
        <w:rPr>
          <w:b/>
          <w:sz w:val="18"/>
          <w:szCs w:val="18"/>
        </w:rPr>
      </w:pPr>
      <w:r w:rsidRPr="00CE19EB">
        <w:rPr>
          <w:b/>
          <w:sz w:val="18"/>
          <w:szCs w:val="18"/>
        </w:rPr>
        <w:t>«Комплексное развитие транспортной инфраструктуры</w:t>
      </w:r>
    </w:p>
    <w:p w:rsidR="00CE19EB" w:rsidRPr="00CE19EB" w:rsidRDefault="00CE19EB" w:rsidP="00CE19EB">
      <w:pPr>
        <w:jc w:val="center"/>
        <w:rPr>
          <w:b/>
          <w:sz w:val="18"/>
          <w:szCs w:val="18"/>
        </w:rPr>
      </w:pPr>
      <w:r w:rsidRPr="00CE19EB">
        <w:rPr>
          <w:b/>
          <w:sz w:val="18"/>
          <w:szCs w:val="18"/>
        </w:rPr>
        <w:t xml:space="preserve"> Вышинского сельского поселения Зубово-Полянского муниципального района</w:t>
      </w:r>
    </w:p>
    <w:p w:rsidR="00CE19EB" w:rsidRPr="00CE19EB" w:rsidRDefault="00CE19EB" w:rsidP="00CE19EB">
      <w:pPr>
        <w:jc w:val="center"/>
        <w:rPr>
          <w:b/>
          <w:sz w:val="18"/>
          <w:szCs w:val="18"/>
        </w:rPr>
      </w:pPr>
      <w:r w:rsidRPr="00CE19EB">
        <w:rPr>
          <w:b/>
          <w:sz w:val="18"/>
          <w:szCs w:val="18"/>
        </w:rPr>
        <w:t xml:space="preserve">Республики Мордовия на </w:t>
      </w:r>
      <w:r w:rsidRPr="00CE19EB">
        <w:rPr>
          <w:b/>
          <w:color w:val="000000"/>
          <w:sz w:val="18"/>
          <w:szCs w:val="18"/>
        </w:rPr>
        <w:t>2018 – 2028</w:t>
      </w:r>
      <w:r w:rsidRPr="00CE19EB">
        <w:rPr>
          <w:b/>
          <w:sz w:val="18"/>
          <w:szCs w:val="18"/>
        </w:rPr>
        <w:t xml:space="preserve"> годы»</w:t>
      </w:r>
    </w:p>
    <w:p w:rsidR="00CE19EB" w:rsidRPr="00CE19EB" w:rsidRDefault="00CE19EB" w:rsidP="00CE19EB">
      <w:pPr>
        <w:rPr>
          <w:sz w:val="18"/>
          <w:szCs w:val="18"/>
        </w:rPr>
      </w:pPr>
    </w:p>
    <w:p w:rsidR="00CE19EB" w:rsidRPr="00CE19EB" w:rsidRDefault="00CE19EB" w:rsidP="00CE19EB">
      <w:pPr>
        <w:jc w:val="center"/>
        <w:outlineLvl w:val="0"/>
        <w:rPr>
          <w:b/>
          <w:sz w:val="18"/>
          <w:szCs w:val="18"/>
        </w:rPr>
      </w:pPr>
      <w:r w:rsidRPr="00CE19EB">
        <w:rPr>
          <w:b/>
          <w:sz w:val="18"/>
          <w:szCs w:val="18"/>
        </w:rPr>
        <w:t>Паспорт</w:t>
      </w:r>
    </w:p>
    <w:p w:rsidR="00CE19EB" w:rsidRPr="00CE19EB" w:rsidRDefault="00CE19EB" w:rsidP="00CE19EB">
      <w:pPr>
        <w:jc w:val="center"/>
        <w:rPr>
          <w:b/>
          <w:sz w:val="18"/>
          <w:szCs w:val="18"/>
        </w:rPr>
      </w:pPr>
      <w:r w:rsidRPr="00CE19EB">
        <w:rPr>
          <w:b/>
          <w:sz w:val="18"/>
          <w:szCs w:val="18"/>
        </w:rPr>
        <w:t>программы  «Комплексное развитие транспортной инфраструктуры</w:t>
      </w:r>
    </w:p>
    <w:p w:rsidR="00CE19EB" w:rsidRPr="00CE19EB" w:rsidRDefault="00CE19EB" w:rsidP="00CE19EB">
      <w:pPr>
        <w:tabs>
          <w:tab w:val="center" w:pos="5102"/>
        </w:tabs>
        <w:jc w:val="center"/>
        <w:rPr>
          <w:b/>
          <w:sz w:val="18"/>
          <w:szCs w:val="18"/>
        </w:rPr>
      </w:pPr>
      <w:r w:rsidRPr="00CE19EB">
        <w:rPr>
          <w:b/>
          <w:sz w:val="18"/>
          <w:szCs w:val="18"/>
        </w:rPr>
        <w:t xml:space="preserve">Вышинского сельского поселения Зубово-Полянского муниципального района Республики Мордовия на </w:t>
      </w:r>
      <w:r w:rsidRPr="00CE19EB">
        <w:rPr>
          <w:b/>
          <w:color w:val="000000"/>
          <w:sz w:val="18"/>
          <w:szCs w:val="18"/>
        </w:rPr>
        <w:t>2018 - 2028</w:t>
      </w:r>
      <w:r w:rsidRPr="00CE19EB">
        <w:rPr>
          <w:b/>
          <w:sz w:val="18"/>
          <w:szCs w:val="18"/>
        </w:rPr>
        <w:t xml:space="preserve"> годы»</w:t>
      </w:r>
    </w:p>
    <w:p w:rsidR="00CE19EB" w:rsidRPr="00CE19EB" w:rsidRDefault="00CE19EB" w:rsidP="00CE19EB">
      <w:pPr>
        <w:tabs>
          <w:tab w:val="center" w:pos="5102"/>
        </w:tabs>
        <w:rPr>
          <w:b/>
          <w:sz w:val="18"/>
          <w:szCs w:val="18"/>
        </w:rPr>
      </w:pPr>
    </w:p>
    <w:p w:rsidR="00CE19EB" w:rsidRPr="00CE19EB" w:rsidRDefault="00CE19EB" w:rsidP="00CE19EB">
      <w:pPr>
        <w:jc w:val="center"/>
        <w:rPr>
          <w:b/>
          <w:sz w:val="18"/>
          <w:szCs w:val="18"/>
        </w:rPr>
      </w:pPr>
    </w:p>
    <w:tbl>
      <w:tblPr>
        <w:tblW w:w="0" w:type="auto"/>
        <w:tblInd w:w="98" w:type="dxa"/>
        <w:tblCellMar>
          <w:left w:w="10" w:type="dxa"/>
          <w:right w:w="10" w:type="dxa"/>
        </w:tblCellMar>
        <w:tblLook w:val="04A0"/>
      </w:tblPr>
      <w:tblGrid>
        <w:gridCol w:w="3129"/>
        <w:gridCol w:w="6344"/>
      </w:tblGrid>
      <w:tr w:rsidR="00CE19EB" w:rsidRPr="00CE19EB" w:rsidTr="00CE19EB">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rPr>
                <w:sz w:val="18"/>
                <w:szCs w:val="18"/>
              </w:rPr>
            </w:pPr>
            <w:r w:rsidRPr="00CE19EB">
              <w:rPr>
                <w:sz w:val="18"/>
                <w:szCs w:val="18"/>
              </w:rPr>
              <w:t xml:space="preserve">Наименование программы  </w:t>
            </w: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rPr>
                <w:sz w:val="18"/>
                <w:szCs w:val="18"/>
              </w:rPr>
            </w:pPr>
            <w:r w:rsidRPr="00CE19EB">
              <w:rPr>
                <w:sz w:val="18"/>
                <w:szCs w:val="18"/>
              </w:rPr>
              <w:t>Программа</w:t>
            </w:r>
          </w:p>
          <w:p w:rsidR="00CE19EB" w:rsidRPr="00CE19EB" w:rsidRDefault="00CE19EB" w:rsidP="00CE19EB">
            <w:pPr>
              <w:rPr>
                <w:sz w:val="18"/>
                <w:szCs w:val="18"/>
              </w:rPr>
            </w:pPr>
            <w:r w:rsidRPr="00CE19EB">
              <w:rPr>
                <w:sz w:val="18"/>
                <w:szCs w:val="18"/>
              </w:rPr>
              <w:t>«Комплексное развитие транспортной инфраструктуры</w:t>
            </w:r>
          </w:p>
          <w:p w:rsidR="00CE19EB" w:rsidRPr="00CE19EB" w:rsidRDefault="00CE19EB" w:rsidP="00CE19EB">
            <w:pPr>
              <w:tabs>
                <w:tab w:val="left" w:pos="8208"/>
              </w:tabs>
              <w:rPr>
                <w:sz w:val="18"/>
                <w:szCs w:val="18"/>
              </w:rPr>
            </w:pPr>
            <w:r w:rsidRPr="00CE19EB">
              <w:rPr>
                <w:sz w:val="18"/>
                <w:szCs w:val="18"/>
              </w:rPr>
              <w:t xml:space="preserve">Вышинского сельского поселения Зубово-Полянского муниципального района Республики Мордовия на </w:t>
            </w:r>
            <w:r w:rsidRPr="00CE19EB">
              <w:rPr>
                <w:color w:val="000000"/>
                <w:sz w:val="18"/>
                <w:szCs w:val="18"/>
              </w:rPr>
              <w:t xml:space="preserve">2018 – 2028 </w:t>
            </w:r>
            <w:r w:rsidRPr="00CE19EB">
              <w:rPr>
                <w:sz w:val="18"/>
                <w:szCs w:val="18"/>
              </w:rPr>
              <w:t>годы»</w:t>
            </w:r>
          </w:p>
          <w:p w:rsidR="00CE19EB" w:rsidRPr="00CE19EB" w:rsidRDefault="00CE19EB" w:rsidP="00CE19EB">
            <w:pPr>
              <w:rPr>
                <w:sz w:val="18"/>
                <w:szCs w:val="18"/>
              </w:rPr>
            </w:pPr>
          </w:p>
        </w:tc>
      </w:tr>
      <w:tr w:rsidR="00CE19EB" w:rsidRPr="00CE19EB" w:rsidTr="00CE19EB">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rPr>
                <w:sz w:val="18"/>
                <w:szCs w:val="18"/>
              </w:rPr>
            </w:pPr>
            <w:r w:rsidRPr="00CE19EB">
              <w:rPr>
                <w:sz w:val="18"/>
                <w:szCs w:val="18"/>
              </w:rPr>
              <w:t xml:space="preserve">Основания для разработки программы </w:t>
            </w:r>
          </w:p>
          <w:p w:rsidR="00CE19EB" w:rsidRPr="00CE19EB" w:rsidRDefault="00CE19EB" w:rsidP="00CE19EB">
            <w:pPr>
              <w:rPr>
                <w:sz w:val="18"/>
                <w:szCs w:val="18"/>
              </w:rPr>
            </w:pP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rPr>
                <w:sz w:val="18"/>
                <w:szCs w:val="18"/>
              </w:rPr>
            </w:pPr>
            <w:r w:rsidRPr="00CE19EB">
              <w:rPr>
                <w:sz w:val="18"/>
                <w:szCs w:val="18"/>
              </w:rPr>
              <w:t xml:space="preserve">- Градостроительный кодекс РФ от 29 декабря 2004 №190 – ФЗ </w:t>
            </w:r>
          </w:p>
          <w:p w:rsidR="00CE19EB" w:rsidRPr="00CE19EB" w:rsidRDefault="00CE19EB" w:rsidP="00CE19EB">
            <w:pPr>
              <w:rPr>
                <w:sz w:val="18"/>
                <w:szCs w:val="18"/>
              </w:rPr>
            </w:pPr>
            <w:r w:rsidRPr="00CE19EB">
              <w:rPr>
                <w:sz w:val="18"/>
                <w:szCs w:val="18"/>
              </w:rPr>
              <w:t xml:space="preserve">- Федеральный закон от 29 декабря 2014года №456 – ФЗ «О внесении изменений в Градостроительный кодекс РФ и отдельные законные акты РФ» </w:t>
            </w:r>
          </w:p>
          <w:p w:rsidR="00CE19EB" w:rsidRPr="00CE19EB" w:rsidRDefault="00CE19EB" w:rsidP="00CE19EB">
            <w:pPr>
              <w:rPr>
                <w:sz w:val="18"/>
                <w:szCs w:val="18"/>
              </w:rPr>
            </w:pPr>
            <w:r w:rsidRPr="00CE19EB">
              <w:rPr>
                <w:sz w:val="18"/>
                <w:szCs w:val="18"/>
              </w:rPr>
              <w:t xml:space="preserve">- Федеральный закон от 06 октября 2003 года № 131-ФЗ «Об общих принципах организации местного самоуправления в Российской Федерации»; </w:t>
            </w:r>
          </w:p>
          <w:p w:rsidR="00CE19EB" w:rsidRPr="00CE19EB" w:rsidRDefault="00CE19EB" w:rsidP="00CE19EB">
            <w:pPr>
              <w:rPr>
                <w:sz w:val="18"/>
                <w:szCs w:val="18"/>
              </w:rPr>
            </w:pPr>
            <w:r w:rsidRPr="00CE19EB">
              <w:rPr>
                <w:sz w:val="18"/>
                <w:szCs w:val="18"/>
              </w:rPr>
              <w:t xml:space="preserve">-Федеральный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p>
          <w:p w:rsidR="00CE19EB" w:rsidRPr="00CE19EB" w:rsidRDefault="00CE19EB" w:rsidP="00CE19EB">
            <w:pPr>
              <w:rPr>
                <w:sz w:val="18"/>
                <w:szCs w:val="18"/>
              </w:rPr>
            </w:pPr>
            <w:r w:rsidRPr="00CE19EB">
              <w:rPr>
                <w:sz w:val="18"/>
                <w:szCs w:val="18"/>
              </w:rPr>
              <w:t xml:space="preserve">-Федеральный закон от 09.02.2007 № 16-ФЗ «О транспортной безопасности»; </w:t>
            </w:r>
          </w:p>
          <w:p w:rsidR="00CE19EB" w:rsidRPr="00CE19EB" w:rsidRDefault="00CE19EB" w:rsidP="00CE19EB">
            <w:pPr>
              <w:rPr>
                <w:sz w:val="18"/>
                <w:szCs w:val="18"/>
              </w:rPr>
            </w:pPr>
            <w:r w:rsidRPr="00CE19EB">
              <w:rPr>
                <w:sz w:val="18"/>
                <w:szCs w:val="18"/>
              </w:rPr>
              <w:t xml:space="preserve">- поручения Президента Российской Федерации от 17 марта 2011 года Пр-701; </w:t>
            </w:r>
          </w:p>
          <w:p w:rsidR="00CE19EB" w:rsidRPr="00CE19EB" w:rsidRDefault="00CE19EB" w:rsidP="00CE19EB">
            <w:pPr>
              <w:rPr>
                <w:sz w:val="18"/>
                <w:szCs w:val="18"/>
              </w:rPr>
            </w:pPr>
            <w:r w:rsidRPr="00CE19EB">
              <w:rPr>
                <w:sz w:val="18"/>
                <w:szCs w:val="18"/>
              </w:rPr>
              <w:t xml:space="preserve">-постановление Правительства Российской Федерации от 25 декабря 2015 года N1440 «Об утверждении требований к программам комплексного развития транспортной инфраструктуры поселений, городских округов» </w:t>
            </w:r>
          </w:p>
          <w:p w:rsidR="00CE19EB" w:rsidRPr="00CE19EB" w:rsidRDefault="00CE19EB" w:rsidP="00CE19EB">
            <w:pPr>
              <w:rPr>
                <w:sz w:val="18"/>
                <w:szCs w:val="18"/>
              </w:rPr>
            </w:pPr>
          </w:p>
        </w:tc>
      </w:tr>
      <w:tr w:rsidR="00CE19EB" w:rsidRPr="00CE19EB" w:rsidTr="00CE19EB">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rPr>
                <w:sz w:val="18"/>
                <w:szCs w:val="18"/>
              </w:rPr>
            </w:pPr>
            <w:r w:rsidRPr="00CE19EB">
              <w:rPr>
                <w:sz w:val="18"/>
                <w:szCs w:val="18"/>
              </w:rPr>
              <w:t>Заказчик программы</w:t>
            </w: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rPr>
                <w:sz w:val="18"/>
                <w:szCs w:val="18"/>
              </w:rPr>
            </w:pPr>
            <w:r w:rsidRPr="00CE19EB">
              <w:rPr>
                <w:sz w:val="18"/>
                <w:szCs w:val="18"/>
              </w:rPr>
              <w:t>Администрация Вышинского сельского поселения Зубово-Полянского муниципального района Республики Мордовия</w:t>
            </w:r>
          </w:p>
        </w:tc>
      </w:tr>
      <w:tr w:rsidR="00CE19EB" w:rsidRPr="00CE19EB" w:rsidTr="00CE19EB">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tabs>
                <w:tab w:val="center" w:pos="5102"/>
              </w:tabs>
              <w:rPr>
                <w:sz w:val="18"/>
                <w:szCs w:val="18"/>
              </w:rPr>
            </w:pPr>
            <w:r w:rsidRPr="00CE19EB">
              <w:rPr>
                <w:sz w:val="18"/>
                <w:szCs w:val="18"/>
              </w:rPr>
              <w:t xml:space="preserve">Разработчик программы  </w:t>
            </w: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tabs>
                <w:tab w:val="center" w:pos="5102"/>
              </w:tabs>
              <w:rPr>
                <w:sz w:val="18"/>
                <w:szCs w:val="18"/>
              </w:rPr>
            </w:pPr>
            <w:r w:rsidRPr="00CE19EB">
              <w:rPr>
                <w:sz w:val="18"/>
                <w:szCs w:val="18"/>
              </w:rPr>
              <w:t>Администрация Вышинского сельского поселения Зубово-Полянского муниципального района Республики Мордовия</w:t>
            </w:r>
          </w:p>
        </w:tc>
      </w:tr>
      <w:tr w:rsidR="00CE19EB" w:rsidRPr="00CE19EB" w:rsidTr="00CE19EB">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tabs>
                <w:tab w:val="center" w:pos="5102"/>
              </w:tabs>
              <w:rPr>
                <w:sz w:val="18"/>
                <w:szCs w:val="18"/>
              </w:rPr>
            </w:pPr>
            <w:r w:rsidRPr="00CE19EB">
              <w:rPr>
                <w:sz w:val="18"/>
                <w:szCs w:val="18"/>
              </w:rPr>
              <w:t xml:space="preserve">Цели и задачи программы  </w:t>
            </w: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rPr>
                <w:sz w:val="18"/>
                <w:szCs w:val="18"/>
              </w:rPr>
            </w:pPr>
            <w:r w:rsidRPr="00CE19EB">
              <w:rPr>
                <w:sz w:val="18"/>
                <w:szCs w:val="18"/>
              </w:rPr>
              <w:t>Развитие системы транспортной инфраструктуры в соответствии с текущими и перспективными потребностями муниципального образования, в целях повышения качества услуг и улучшения экологического состояния</w:t>
            </w:r>
          </w:p>
        </w:tc>
      </w:tr>
      <w:tr w:rsidR="00CE19EB" w:rsidRPr="00CE19EB" w:rsidTr="00CE19EB">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rPr>
                <w:sz w:val="18"/>
                <w:szCs w:val="18"/>
              </w:rPr>
            </w:pPr>
            <w:r w:rsidRPr="00CE19EB">
              <w:rPr>
                <w:sz w:val="18"/>
                <w:szCs w:val="18"/>
              </w:rPr>
              <w:t xml:space="preserve">Целевые показатели </w:t>
            </w:r>
          </w:p>
          <w:p w:rsidR="00CE19EB" w:rsidRPr="00CE19EB" w:rsidRDefault="00CE19EB" w:rsidP="00CE19EB">
            <w:pPr>
              <w:rPr>
                <w:sz w:val="18"/>
                <w:szCs w:val="18"/>
              </w:rPr>
            </w:pPr>
            <w:r w:rsidRPr="00CE19EB">
              <w:rPr>
                <w:sz w:val="18"/>
                <w:szCs w:val="18"/>
              </w:rPr>
              <w:t xml:space="preserve">программы </w:t>
            </w:r>
          </w:p>
          <w:p w:rsidR="00CE19EB" w:rsidRPr="00CE19EB" w:rsidRDefault="00CE19EB" w:rsidP="00CE19EB">
            <w:pPr>
              <w:rPr>
                <w:sz w:val="18"/>
                <w:szCs w:val="18"/>
              </w:rPr>
            </w:pP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rPr>
                <w:sz w:val="18"/>
                <w:szCs w:val="18"/>
              </w:rPr>
            </w:pPr>
            <w:r w:rsidRPr="00CE19EB">
              <w:rPr>
                <w:sz w:val="18"/>
                <w:szCs w:val="18"/>
              </w:rPr>
              <w:t>Безопасность, качество и эффективность транспортного обслуживания населения, юридических лиц и индивидуальных предпринимателей на территории поселения.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населения. Развитие транспортной инфраструктуры, сбалансированное с градостроительной деятельностью в поселении, повышения эффективности функционирования.</w:t>
            </w:r>
          </w:p>
          <w:p w:rsidR="00CE19EB" w:rsidRPr="00CE19EB" w:rsidRDefault="00CE19EB" w:rsidP="00CE19EB">
            <w:pPr>
              <w:rPr>
                <w:sz w:val="18"/>
                <w:szCs w:val="18"/>
              </w:rPr>
            </w:pPr>
            <w:r w:rsidRPr="00CE19EB">
              <w:rPr>
                <w:sz w:val="18"/>
                <w:szCs w:val="18"/>
              </w:rPr>
              <w:t>Создание приоритетных условий для обеспечения безопасности жизни и здоровья участников движения. Создание условий для пешеходного и велосипедного движения населения.</w:t>
            </w:r>
          </w:p>
        </w:tc>
      </w:tr>
      <w:tr w:rsidR="00CE19EB" w:rsidRPr="00CE19EB" w:rsidTr="00CE19EB">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rPr>
                <w:sz w:val="18"/>
                <w:szCs w:val="18"/>
              </w:rPr>
            </w:pPr>
            <w:r w:rsidRPr="00CE19EB">
              <w:rPr>
                <w:sz w:val="18"/>
                <w:szCs w:val="18"/>
              </w:rPr>
              <w:t xml:space="preserve">Этапы и сроки </w:t>
            </w:r>
          </w:p>
          <w:p w:rsidR="00CE19EB" w:rsidRPr="00CE19EB" w:rsidRDefault="00CE19EB" w:rsidP="00CE19EB">
            <w:pPr>
              <w:rPr>
                <w:sz w:val="18"/>
                <w:szCs w:val="18"/>
              </w:rPr>
            </w:pPr>
            <w:r w:rsidRPr="00CE19EB">
              <w:rPr>
                <w:sz w:val="18"/>
                <w:szCs w:val="18"/>
              </w:rPr>
              <w:t xml:space="preserve">реализации программы     </w:t>
            </w:r>
          </w:p>
          <w:p w:rsidR="00CE19EB" w:rsidRPr="00CE19EB" w:rsidRDefault="00CE19EB" w:rsidP="00CE19EB">
            <w:pPr>
              <w:rPr>
                <w:sz w:val="18"/>
                <w:szCs w:val="18"/>
              </w:rPr>
            </w:pP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rPr>
                <w:sz w:val="18"/>
                <w:szCs w:val="18"/>
              </w:rPr>
            </w:pPr>
          </w:p>
          <w:p w:rsidR="00CE19EB" w:rsidRPr="00CE19EB" w:rsidRDefault="00CE19EB" w:rsidP="00CE19EB">
            <w:pPr>
              <w:rPr>
                <w:sz w:val="18"/>
                <w:szCs w:val="18"/>
              </w:rPr>
            </w:pPr>
            <w:r w:rsidRPr="00CE19EB">
              <w:rPr>
                <w:sz w:val="18"/>
                <w:szCs w:val="18"/>
              </w:rPr>
              <w:t xml:space="preserve">Срок реализации Программы – </w:t>
            </w:r>
            <w:r w:rsidRPr="00CE19EB">
              <w:rPr>
                <w:color w:val="000000"/>
                <w:sz w:val="18"/>
                <w:szCs w:val="18"/>
              </w:rPr>
              <w:t>2018 – 2028</w:t>
            </w:r>
            <w:r w:rsidRPr="00CE19EB">
              <w:rPr>
                <w:sz w:val="18"/>
                <w:szCs w:val="18"/>
              </w:rPr>
              <w:t xml:space="preserve">г.г. </w:t>
            </w:r>
          </w:p>
          <w:p w:rsidR="00CE19EB" w:rsidRPr="00CE19EB" w:rsidRDefault="00CE19EB" w:rsidP="00CE19EB">
            <w:pPr>
              <w:rPr>
                <w:sz w:val="18"/>
                <w:szCs w:val="18"/>
              </w:rPr>
            </w:pPr>
          </w:p>
        </w:tc>
      </w:tr>
      <w:tr w:rsidR="00CE19EB" w:rsidRPr="00CE19EB" w:rsidTr="00CE19EB">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rPr>
                <w:sz w:val="18"/>
                <w:szCs w:val="18"/>
              </w:rPr>
            </w:pPr>
            <w:r w:rsidRPr="00CE19EB">
              <w:rPr>
                <w:sz w:val="18"/>
                <w:szCs w:val="18"/>
              </w:rPr>
              <w:t>Основные мероприятия Программы</w:t>
            </w: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rPr>
                <w:sz w:val="18"/>
                <w:szCs w:val="18"/>
              </w:rPr>
            </w:pPr>
            <w:r w:rsidRPr="00CE19EB">
              <w:rPr>
                <w:sz w:val="18"/>
                <w:szCs w:val="18"/>
              </w:rPr>
              <w:t>1.Поэтапная реконструкция сетей транспортной инфраструктуры;</w:t>
            </w:r>
          </w:p>
          <w:p w:rsidR="00CE19EB" w:rsidRPr="00CE19EB" w:rsidRDefault="00CE19EB" w:rsidP="00CE19EB">
            <w:pPr>
              <w:rPr>
                <w:sz w:val="18"/>
                <w:szCs w:val="18"/>
              </w:rPr>
            </w:pPr>
            <w:r w:rsidRPr="00CE19EB">
              <w:rPr>
                <w:sz w:val="18"/>
                <w:szCs w:val="18"/>
              </w:rPr>
              <w:t>2.Поэтапная модернизация, направленная на увеличение эффективности транспортного обслуживания, повышение безопасности дорожного движения;</w:t>
            </w:r>
          </w:p>
          <w:p w:rsidR="00CE19EB" w:rsidRPr="00CE19EB" w:rsidRDefault="00CE19EB" w:rsidP="00CE19EB">
            <w:pPr>
              <w:rPr>
                <w:sz w:val="18"/>
                <w:szCs w:val="18"/>
              </w:rPr>
            </w:pPr>
            <w:r w:rsidRPr="00CE19EB">
              <w:rPr>
                <w:sz w:val="18"/>
                <w:szCs w:val="18"/>
              </w:rPr>
              <w:t>3.Поэтапное приведение технического уровня существующих автомобильных дорог в соответствии с нормативными требованиями.</w:t>
            </w:r>
          </w:p>
        </w:tc>
      </w:tr>
      <w:tr w:rsidR="00CE19EB" w:rsidRPr="00CE19EB" w:rsidTr="00CE19EB">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rPr>
                <w:sz w:val="18"/>
                <w:szCs w:val="18"/>
              </w:rPr>
            </w:pPr>
            <w:r w:rsidRPr="00CE19EB">
              <w:rPr>
                <w:sz w:val="18"/>
                <w:szCs w:val="18"/>
              </w:rPr>
              <w:t xml:space="preserve">Объемы и источники </w:t>
            </w:r>
          </w:p>
          <w:p w:rsidR="00CE19EB" w:rsidRPr="00CE19EB" w:rsidRDefault="00CE19EB" w:rsidP="00CE19EB">
            <w:pPr>
              <w:rPr>
                <w:sz w:val="18"/>
                <w:szCs w:val="18"/>
              </w:rPr>
            </w:pPr>
            <w:r w:rsidRPr="00CE19EB">
              <w:rPr>
                <w:sz w:val="18"/>
                <w:szCs w:val="18"/>
              </w:rPr>
              <w:t xml:space="preserve">финансирования Программы </w:t>
            </w:r>
          </w:p>
          <w:p w:rsidR="00CE19EB" w:rsidRPr="00CE19EB" w:rsidRDefault="00CE19EB" w:rsidP="00CE19EB">
            <w:pPr>
              <w:rPr>
                <w:sz w:val="18"/>
                <w:szCs w:val="18"/>
              </w:rPr>
            </w:pP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rPr>
                <w:color w:val="000000"/>
                <w:sz w:val="18"/>
                <w:szCs w:val="18"/>
              </w:rPr>
            </w:pPr>
            <w:r w:rsidRPr="00CE19EB">
              <w:rPr>
                <w:color w:val="000000"/>
                <w:sz w:val="18"/>
                <w:szCs w:val="18"/>
              </w:rPr>
              <w:t xml:space="preserve">Общий объем финансовых средств, необходимых для реализации мероприятий Программы, составит: </w:t>
            </w:r>
          </w:p>
          <w:p w:rsidR="00CE19EB" w:rsidRPr="00CE19EB" w:rsidRDefault="00CE19EB" w:rsidP="00CE19EB">
            <w:pPr>
              <w:rPr>
                <w:sz w:val="18"/>
                <w:szCs w:val="18"/>
              </w:rPr>
            </w:pPr>
            <w:r w:rsidRPr="00CE19EB">
              <w:rPr>
                <w:sz w:val="18"/>
                <w:szCs w:val="18"/>
              </w:rPr>
              <w:t xml:space="preserve">1210,0  тыс. руб., в том числе  по годам: </w:t>
            </w:r>
          </w:p>
          <w:p w:rsidR="00CE19EB" w:rsidRPr="00CE19EB" w:rsidRDefault="00CE19EB" w:rsidP="00CE19EB">
            <w:pPr>
              <w:rPr>
                <w:sz w:val="18"/>
                <w:szCs w:val="18"/>
              </w:rPr>
            </w:pPr>
            <w:r w:rsidRPr="00CE19EB">
              <w:rPr>
                <w:sz w:val="18"/>
                <w:szCs w:val="18"/>
              </w:rPr>
              <w:lastRenderedPageBreak/>
              <w:t xml:space="preserve">2018 год – 25,0 тыс.руб. </w:t>
            </w:r>
          </w:p>
          <w:p w:rsidR="00CE19EB" w:rsidRPr="00CE19EB" w:rsidRDefault="00CE19EB" w:rsidP="00CE19EB">
            <w:pPr>
              <w:rPr>
                <w:sz w:val="18"/>
                <w:szCs w:val="18"/>
              </w:rPr>
            </w:pPr>
            <w:r w:rsidRPr="00CE19EB">
              <w:rPr>
                <w:sz w:val="18"/>
                <w:szCs w:val="18"/>
              </w:rPr>
              <w:t xml:space="preserve">2019 год –  150,0 тыс.руб. </w:t>
            </w:r>
          </w:p>
          <w:p w:rsidR="00CE19EB" w:rsidRPr="00CE19EB" w:rsidRDefault="00CE19EB" w:rsidP="00CE19EB">
            <w:pPr>
              <w:rPr>
                <w:sz w:val="18"/>
                <w:szCs w:val="18"/>
              </w:rPr>
            </w:pPr>
            <w:r w:rsidRPr="00CE19EB">
              <w:rPr>
                <w:sz w:val="18"/>
                <w:szCs w:val="18"/>
              </w:rPr>
              <w:t xml:space="preserve">2020 год –  120,0тыс.руб. </w:t>
            </w:r>
          </w:p>
          <w:p w:rsidR="00CE19EB" w:rsidRPr="00CE19EB" w:rsidRDefault="00CE19EB" w:rsidP="00CE19EB">
            <w:pPr>
              <w:rPr>
                <w:sz w:val="18"/>
                <w:szCs w:val="18"/>
              </w:rPr>
            </w:pPr>
            <w:r w:rsidRPr="00CE19EB">
              <w:rPr>
                <w:sz w:val="18"/>
                <w:szCs w:val="18"/>
              </w:rPr>
              <w:t>2021 год  -    115,0 тыс.руб..</w:t>
            </w:r>
          </w:p>
          <w:p w:rsidR="00CE19EB" w:rsidRPr="00CE19EB" w:rsidRDefault="00CE19EB" w:rsidP="00CE19EB">
            <w:pPr>
              <w:rPr>
                <w:sz w:val="18"/>
                <w:szCs w:val="18"/>
              </w:rPr>
            </w:pPr>
            <w:r w:rsidRPr="00CE19EB">
              <w:rPr>
                <w:sz w:val="18"/>
                <w:szCs w:val="18"/>
              </w:rPr>
              <w:t>2022 год –   110,0 тыс.руб.</w:t>
            </w:r>
          </w:p>
          <w:p w:rsidR="00CE19EB" w:rsidRPr="00CE19EB" w:rsidRDefault="00CE19EB" w:rsidP="00CE19EB">
            <w:pPr>
              <w:rPr>
                <w:sz w:val="18"/>
                <w:szCs w:val="18"/>
              </w:rPr>
            </w:pPr>
            <w:r w:rsidRPr="00CE19EB">
              <w:rPr>
                <w:sz w:val="18"/>
                <w:szCs w:val="18"/>
              </w:rPr>
              <w:t>2023 год -   110,0тыс.руб.</w:t>
            </w:r>
          </w:p>
          <w:p w:rsidR="00CE19EB" w:rsidRPr="00CE19EB" w:rsidRDefault="00CE19EB" w:rsidP="00CE19EB">
            <w:pPr>
              <w:rPr>
                <w:sz w:val="18"/>
                <w:szCs w:val="18"/>
              </w:rPr>
            </w:pPr>
            <w:r w:rsidRPr="00CE19EB">
              <w:rPr>
                <w:sz w:val="18"/>
                <w:szCs w:val="18"/>
              </w:rPr>
              <w:t>2024 год – 120,0 тыс.руб.</w:t>
            </w:r>
          </w:p>
          <w:p w:rsidR="00CE19EB" w:rsidRPr="00CE19EB" w:rsidRDefault="00CE19EB" w:rsidP="00CE19EB">
            <w:pPr>
              <w:rPr>
                <w:sz w:val="18"/>
                <w:szCs w:val="18"/>
              </w:rPr>
            </w:pPr>
            <w:r w:rsidRPr="00CE19EB">
              <w:rPr>
                <w:sz w:val="18"/>
                <w:szCs w:val="18"/>
              </w:rPr>
              <w:t>2025 год – 120,0 тыс.руб.</w:t>
            </w:r>
          </w:p>
          <w:p w:rsidR="00CE19EB" w:rsidRPr="00CE19EB" w:rsidRDefault="00CE19EB" w:rsidP="00CE19EB">
            <w:pPr>
              <w:rPr>
                <w:sz w:val="18"/>
                <w:szCs w:val="18"/>
              </w:rPr>
            </w:pPr>
            <w:r w:rsidRPr="00CE19EB">
              <w:rPr>
                <w:sz w:val="18"/>
                <w:szCs w:val="18"/>
              </w:rPr>
              <w:t>2026 год – 120,0тыс.руб</w:t>
            </w:r>
          </w:p>
          <w:p w:rsidR="00CE19EB" w:rsidRPr="00CE19EB" w:rsidRDefault="00CE19EB" w:rsidP="00CE19EB">
            <w:pPr>
              <w:rPr>
                <w:sz w:val="18"/>
                <w:szCs w:val="18"/>
              </w:rPr>
            </w:pPr>
            <w:r w:rsidRPr="00CE19EB">
              <w:rPr>
                <w:sz w:val="18"/>
                <w:szCs w:val="18"/>
              </w:rPr>
              <w:t>2027 год –  120,0 тыс.руб</w:t>
            </w:r>
          </w:p>
          <w:p w:rsidR="00CE19EB" w:rsidRPr="00CE19EB" w:rsidRDefault="00CE19EB" w:rsidP="00CE19EB">
            <w:pPr>
              <w:rPr>
                <w:sz w:val="18"/>
                <w:szCs w:val="18"/>
              </w:rPr>
            </w:pPr>
            <w:r w:rsidRPr="00CE19EB">
              <w:rPr>
                <w:sz w:val="18"/>
                <w:szCs w:val="18"/>
              </w:rPr>
              <w:t>2028 год –   120,0 тыс.руб</w:t>
            </w:r>
          </w:p>
          <w:p w:rsidR="00CE19EB" w:rsidRPr="00CE19EB" w:rsidRDefault="00CE19EB" w:rsidP="00CE19EB">
            <w:pPr>
              <w:rPr>
                <w:color w:val="ED7D31"/>
                <w:sz w:val="18"/>
                <w:szCs w:val="18"/>
              </w:rPr>
            </w:pPr>
          </w:p>
          <w:p w:rsidR="00CE19EB" w:rsidRPr="00CE19EB" w:rsidRDefault="00CE19EB" w:rsidP="00CE19EB">
            <w:pPr>
              <w:rPr>
                <w:color w:val="000000"/>
                <w:sz w:val="18"/>
                <w:szCs w:val="18"/>
              </w:rPr>
            </w:pPr>
            <w:r w:rsidRPr="00CE19EB">
              <w:rPr>
                <w:color w:val="000000"/>
                <w:sz w:val="18"/>
                <w:szCs w:val="18"/>
              </w:rPr>
              <w:t xml:space="preserve">Источник финансирования - бюджет Вышинского сельского поселения </w:t>
            </w:r>
          </w:p>
          <w:p w:rsidR="00CE19EB" w:rsidRPr="00CE19EB" w:rsidRDefault="00CE19EB" w:rsidP="00CE19EB">
            <w:pPr>
              <w:rPr>
                <w:sz w:val="18"/>
                <w:szCs w:val="18"/>
              </w:rPr>
            </w:pPr>
          </w:p>
        </w:tc>
      </w:tr>
      <w:tr w:rsidR="00CE19EB" w:rsidRPr="00CE19EB" w:rsidTr="00CE19EB">
        <w:trPr>
          <w:trHeight w:val="1"/>
        </w:trPr>
        <w:tc>
          <w:tcPr>
            <w:tcW w:w="31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rPr>
                <w:sz w:val="18"/>
                <w:szCs w:val="18"/>
              </w:rPr>
            </w:pPr>
            <w:r w:rsidRPr="00CE19EB">
              <w:rPr>
                <w:sz w:val="18"/>
                <w:szCs w:val="18"/>
              </w:rPr>
              <w:lastRenderedPageBreak/>
              <w:t>Ожидаемые результаты реализации Программы</w:t>
            </w:r>
          </w:p>
        </w:tc>
        <w:tc>
          <w:tcPr>
            <w:tcW w:w="63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rPr>
                <w:sz w:val="18"/>
                <w:szCs w:val="18"/>
              </w:rPr>
            </w:pPr>
            <w:r w:rsidRPr="00CE19EB">
              <w:rPr>
                <w:sz w:val="18"/>
                <w:szCs w:val="18"/>
              </w:rPr>
              <w:t>В результате реализации программы к 2028 году предполагается:</w:t>
            </w:r>
          </w:p>
          <w:p w:rsidR="00CE19EB" w:rsidRPr="00CE19EB" w:rsidRDefault="00CE19EB" w:rsidP="00CE19EB">
            <w:pPr>
              <w:rPr>
                <w:sz w:val="18"/>
                <w:szCs w:val="18"/>
              </w:rPr>
            </w:pPr>
            <w:r w:rsidRPr="00CE19EB">
              <w:rPr>
                <w:sz w:val="18"/>
                <w:szCs w:val="18"/>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CE19EB" w:rsidRPr="00CE19EB" w:rsidRDefault="00CE19EB" w:rsidP="00CE19EB">
            <w:pPr>
              <w:rPr>
                <w:sz w:val="18"/>
                <w:szCs w:val="18"/>
              </w:rPr>
            </w:pPr>
            <w:r w:rsidRPr="00CE19EB">
              <w:rPr>
                <w:sz w:val="18"/>
                <w:szCs w:val="18"/>
              </w:rPr>
              <w:t>- обеспечение надежности и безопасности системы транспортной инфраструктуры.</w:t>
            </w:r>
          </w:p>
        </w:tc>
      </w:tr>
    </w:tbl>
    <w:p w:rsidR="00CE19EB" w:rsidRPr="00CE19EB" w:rsidRDefault="00CE19EB" w:rsidP="00CE19EB">
      <w:pPr>
        <w:rPr>
          <w:sz w:val="18"/>
          <w:szCs w:val="18"/>
        </w:rPr>
      </w:pPr>
    </w:p>
    <w:p w:rsidR="00CE19EB" w:rsidRPr="00CE19EB" w:rsidRDefault="00CE19EB" w:rsidP="00CE19EB">
      <w:pPr>
        <w:rPr>
          <w:sz w:val="18"/>
          <w:szCs w:val="18"/>
        </w:rPr>
      </w:pPr>
      <w:r w:rsidRPr="00CE19EB">
        <w:rPr>
          <w:sz w:val="18"/>
          <w:szCs w:val="18"/>
        </w:rPr>
        <w:t xml:space="preserve">  Наиболее важной проблемой развития сети автомобильных дорог поселения  являются внутрипоселковые автомобильные дороги 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CE19EB" w:rsidRPr="00CE19EB" w:rsidRDefault="00CE19EB" w:rsidP="00CE19EB">
      <w:pPr>
        <w:rPr>
          <w:sz w:val="18"/>
          <w:szCs w:val="18"/>
        </w:rPr>
      </w:pPr>
      <w:r w:rsidRPr="00CE19EB">
        <w:rPr>
          <w:sz w:val="18"/>
          <w:szCs w:val="18"/>
        </w:rPr>
        <w:t xml:space="preserve">   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CE19EB" w:rsidRPr="00CE19EB" w:rsidRDefault="00CE19EB" w:rsidP="00CE19EB">
      <w:pPr>
        <w:pStyle w:val="a6"/>
        <w:numPr>
          <w:ilvl w:val="0"/>
          <w:numId w:val="6"/>
        </w:numPr>
        <w:jc w:val="center"/>
        <w:rPr>
          <w:b/>
          <w:bCs/>
          <w:sz w:val="18"/>
          <w:szCs w:val="18"/>
        </w:rPr>
      </w:pPr>
      <w:r w:rsidRPr="00CE19EB">
        <w:rPr>
          <w:b/>
          <w:bCs/>
          <w:sz w:val="18"/>
          <w:szCs w:val="18"/>
        </w:rPr>
        <w:t>Характеристика сферы реализации муниципальной программы</w:t>
      </w:r>
    </w:p>
    <w:p w:rsidR="00CE19EB" w:rsidRPr="00CE19EB" w:rsidRDefault="00CE19EB" w:rsidP="00CE19EB">
      <w:pPr>
        <w:rPr>
          <w:sz w:val="18"/>
          <w:szCs w:val="18"/>
        </w:rPr>
      </w:pPr>
      <w:r w:rsidRPr="00CE19EB">
        <w:rPr>
          <w:sz w:val="18"/>
          <w:szCs w:val="18"/>
        </w:rPr>
        <w:t xml:space="preserve">    Основными  факторами,  определяющими  направления  разработки  Программы, </w:t>
      </w:r>
    </w:p>
    <w:p w:rsidR="00CE19EB" w:rsidRPr="00CE19EB" w:rsidRDefault="00CE19EB" w:rsidP="00CE19EB">
      <w:pPr>
        <w:ind w:left="360"/>
        <w:rPr>
          <w:sz w:val="18"/>
          <w:szCs w:val="18"/>
        </w:rPr>
      </w:pPr>
      <w:r w:rsidRPr="00CE19EB">
        <w:rPr>
          <w:sz w:val="18"/>
          <w:szCs w:val="18"/>
        </w:rPr>
        <w:t xml:space="preserve">являются: </w:t>
      </w:r>
    </w:p>
    <w:p w:rsidR="00CE19EB" w:rsidRPr="00CE19EB" w:rsidRDefault="00CE19EB" w:rsidP="00CE19EB">
      <w:pPr>
        <w:rPr>
          <w:sz w:val="18"/>
          <w:szCs w:val="18"/>
        </w:rPr>
      </w:pPr>
      <w:r w:rsidRPr="00CE19EB">
        <w:rPr>
          <w:sz w:val="18"/>
          <w:szCs w:val="18"/>
        </w:rPr>
        <w:t xml:space="preserve">-  тенденции  социально-экономического  развития  Вышинского сельского поселения,  характеризующиеся незначительным  повышением  численности  населения,  развитием  рынка жилья,  сфер обслуживания и промышленности; </w:t>
      </w:r>
    </w:p>
    <w:p w:rsidR="00CE19EB" w:rsidRPr="00CE19EB" w:rsidRDefault="00CE19EB" w:rsidP="00CE19EB">
      <w:pPr>
        <w:rPr>
          <w:sz w:val="18"/>
          <w:szCs w:val="18"/>
        </w:rPr>
      </w:pPr>
      <w:r w:rsidRPr="00CE19EB">
        <w:rPr>
          <w:sz w:val="18"/>
          <w:szCs w:val="18"/>
        </w:rPr>
        <w:t xml:space="preserve"> -   состояние существующей системы  транспортной инфраструктуры .</w:t>
      </w:r>
    </w:p>
    <w:p w:rsidR="00CE19EB" w:rsidRPr="00CE19EB" w:rsidRDefault="00CE19EB" w:rsidP="00CE19EB">
      <w:pPr>
        <w:ind w:left="720"/>
        <w:rPr>
          <w:sz w:val="18"/>
          <w:szCs w:val="18"/>
        </w:rPr>
      </w:pPr>
      <w:r w:rsidRPr="00CE19EB">
        <w:rPr>
          <w:sz w:val="18"/>
          <w:szCs w:val="18"/>
        </w:rPr>
        <w:t xml:space="preserve">  Вышинское сельское поселение является административно-хозяйственной единицей Зубово-Полянского муниципального района Республики Мордовия </w:t>
      </w:r>
    </w:p>
    <w:p w:rsidR="00CE19EB" w:rsidRPr="00CE19EB" w:rsidRDefault="00CE19EB" w:rsidP="00CE19EB">
      <w:pPr>
        <w:ind w:left="720"/>
        <w:rPr>
          <w:sz w:val="18"/>
          <w:szCs w:val="18"/>
        </w:rPr>
      </w:pPr>
      <w:r w:rsidRPr="00CE19EB">
        <w:rPr>
          <w:sz w:val="18"/>
          <w:szCs w:val="18"/>
        </w:rPr>
        <w:t xml:space="preserve">           Вышинское сельское поселение расположено в юго-западной части Зубово-Полянского района, на расстоянии  </w:t>
      </w:r>
      <w:smartTag w:uri="urn:schemas-microsoft-com:office:smarttags" w:element="metricconverter">
        <w:smartTagPr>
          <w:attr w:name="ProductID" w:val="4000 м"/>
        </w:smartTagPr>
        <w:r w:rsidRPr="00CE19EB">
          <w:rPr>
            <w:sz w:val="18"/>
            <w:szCs w:val="18"/>
          </w:rPr>
          <w:t>60 км</w:t>
        </w:r>
      </w:smartTag>
      <w:r w:rsidRPr="00CE19EB">
        <w:rPr>
          <w:sz w:val="18"/>
          <w:szCs w:val="18"/>
        </w:rPr>
        <w:t xml:space="preserve"> от районного центра Зубова Поляна.</w:t>
      </w:r>
    </w:p>
    <w:p w:rsidR="00CE19EB" w:rsidRPr="00CE19EB" w:rsidRDefault="00CE19EB" w:rsidP="00CE19EB">
      <w:pPr>
        <w:ind w:left="720"/>
        <w:rPr>
          <w:sz w:val="18"/>
          <w:szCs w:val="18"/>
        </w:rPr>
      </w:pPr>
      <w:r w:rsidRPr="00CE19EB">
        <w:rPr>
          <w:sz w:val="18"/>
          <w:szCs w:val="18"/>
        </w:rPr>
        <w:t>На территории Вышинского сельского поселения расположены 4 населенных пункта:</w:t>
      </w:r>
    </w:p>
    <w:p w:rsidR="00CE19EB" w:rsidRPr="00CE19EB" w:rsidRDefault="00CE19EB" w:rsidP="00CE19EB">
      <w:pPr>
        <w:ind w:left="720"/>
        <w:rPr>
          <w:sz w:val="18"/>
          <w:szCs w:val="18"/>
        </w:rPr>
      </w:pPr>
      <w:r w:rsidRPr="00CE19EB">
        <w:rPr>
          <w:sz w:val="18"/>
          <w:szCs w:val="18"/>
        </w:rPr>
        <w:t>с.Выша;</w:t>
      </w:r>
    </w:p>
    <w:p w:rsidR="00CE19EB" w:rsidRPr="00CE19EB" w:rsidRDefault="00CE19EB" w:rsidP="00CE19EB">
      <w:pPr>
        <w:ind w:left="720"/>
        <w:rPr>
          <w:sz w:val="18"/>
          <w:szCs w:val="18"/>
        </w:rPr>
      </w:pPr>
      <w:r w:rsidRPr="00CE19EB">
        <w:rPr>
          <w:sz w:val="18"/>
          <w:szCs w:val="18"/>
        </w:rPr>
        <w:t>п.Удево.</w:t>
      </w:r>
    </w:p>
    <w:p w:rsidR="00CE19EB" w:rsidRPr="00CE19EB" w:rsidRDefault="00CE19EB" w:rsidP="00CE19EB">
      <w:pPr>
        <w:ind w:left="720"/>
        <w:rPr>
          <w:sz w:val="18"/>
          <w:szCs w:val="18"/>
        </w:rPr>
      </w:pPr>
      <w:r w:rsidRPr="00CE19EB">
        <w:rPr>
          <w:sz w:val="18"/>
          <w:szCs w:val="18"/>
        </w:rPr>
        <w:t>п. Известь</w:t>
      </w:r>
    </w:p>
    <w:p w:rsidR="00CE19EB" w:rsidRPr="00CE19EB" w:rsidRDefault="00CE19EB" w:rsidP="00CE19EB">
      <w:pPr>
        <w:ind w:left="720"/>
        <w:rPr>
          <w:sz w:val="18"/>
          <w:szCs w:val="18"/>
        </w:rPr>
      </w:pPr>
      <w:r w:rsidRPr="00CE19EB">
        <w:rPr>
          <w:sz w:val="18"/>
          <w:szCs w:val="18"/>
        </w:rPr>
        <w:t>п. ст. Свеженькая</w:t>
      </w:r>
    </w:p>
    <w:p w:rsidR="00CE19EB" w:rsidRPr="00CE19EB" w:rsidRDefault="00CE19EB" w:rsidP="00CE19EB">
      <w:pPr>
        <w:ind w:left="720"/>
        <w:rPr>
          <w:sz w:val="18"/>
          <w:szCs w:val="18"/>
        </w:rPr>
      </w:pPr>
      <w:r w:rsidRPr="00CE19EB">
        <w:rPr>
          <w:sz w:val="18"/>
          <w:szCs w:val="18"/>
        </w:rPr>
        <w:t>Административным центром является с. Выша.</w:t>
      </w:r>
    </w:p>
    <w:p w:rsidR="00CE19EB" w:rsidRPr="00CE19EB" w:rsidRDefault="00CE19EB" w:rsidP="00CE19EB">
      <w:pPr>
        <w:ind w:left="720"/>
        <w:rPr>
          <w:sz w:val="18"/>
          <w:szCs w:val="18"/>
        </w:rPr>
      </w:pPr>
      <w:r w:rsidRPr="00CE19EB">
        <w:rPr>
          <w:sz w:val="18"/>
          <w:szCs w:val="18"/>
        </w:rPr>
        <w:t>Площадь сельского поселения – 390,1 га.</w:t>
      </w:r>
    </w:p>
    <w:p w:rsidR="00CE19EB" w:rsidRPr="00CE19EB" w:rsidRDefault="00CE19EB" w:rsidP="00CE19EB">
      <w:pPr>
        <w:ind w:left="720"/>
        <w:rPr>
          <w:sz w:val="18"/>
          <w:szCs w:val="18"/>
        </w:rPr>
      </w:pPr>
      <w:r w:rsidRPr="00CE19EB">
        <w:rPr>
          <w:sz w:val="18"/>
          <w:szCs w:val="18"/>
        </w:rPr>
        <w:t xml:space="preserve">Границы Вышинского сельского поселения установлены в соответствии с Законом Республики Мордовия от 20.05.2008 № 47-З  «О внесении изменений «Об установлении границ муниципальных образований Зубово-Полянского района, муниципального образования Зубово-Полянский район и наделении их статусом сельского поселения, сельского поселения и муниципального района» и схемой территориального планирования района. </w:t>
      </w:r>
    </w:p>
    <w:p w:rsidR="00CE19EB" w:rsidRPr="00CE19EB" w:rsidRDefault="00CE19EB" w:rsidP="00CE19EB">
      <w:pPr>
        <w:rPr>
          <w:sz w:val="18"/>
          <w:szCs w:val="18"/>
        </w:rPr>
      </w:pPr>
      <w:r w:rsidRPr="00CE19EB">
        <w:rPr>
          <w:sz w:val="18"/>
          <w:szCs w:val="18"/>
        </w:rPr>
        <w:t xml:space="preserve">     Вышинское сельское поселение расположено в лесостепной зоне. Растительность представлена смешанными и хвойными лесами, кустарниковыми зарослями по поймам рек, лугами, культурной растительностью полей и незначительными участками естественной степной растительностью</w:t>
      </w:r>
    </w:p>
    <w:p w:rsidR="00CE19EB" w:rsidRPr="00CE19EB" w:rsidRDefault="00CE19EB" w:rsidP="00CE19EB">
      <w:pPr>
        <w:rPr>
          <w:sz w:val="18"/>
          <w:szCs w:val="18"/>
        </w:rPr>
      </w:pPr>
      <w:r w:rsidRPr="00CE19EB">
        <w:rPr>
          <w:sz w:val="18"/>
          <w:szCs w:val="18"/>
        </w:rPr>
        <w:t xml:space="preserve">   Территория Вышинского сельского поселения  включает  в  себя  следующие категории земель: </w:t>
      </w:r>
    </w:p>
    <w:p w:rsidR="00CE19EB" w:rsidRPr="00CE19EB" w:rsidRDefault="00CE19EB" w:rsidP="00CE19EB">
      <w:pPr>
        <w:rPr>
          <w:sz w:val="18"/>
          <w:szCs w:val="18"/>
        </w:rPr>
      </w:pPr>
      <w:r w:rsidRPr="00CE19EB">
        <w:rPr>
          <w:sz w:val="18"/>
          <w:szCs w:val="18"/>
        </w:rPr>
        <w:t xml:space="preserve">-   земли населенных пунктов; </w:t>
      </w:r>
    </w:p>
    <w:p w:rsidR="00CE19EB" w:rsidRPr="00CE19EB" w:rsidRDefault="00CE19EB" w:rsidP="00CE19EB">
      <w:pPr>
        <w:rPr>
          <w:sz w:val="18"/>
          <w:szCs w:val="18"/>
        </w:rPr>
      </w:pPr>
      <w:r w:rsidRPr="00CE19EB">
        <w:rPr>
          <w:sz w:val="18"/>
          <w:szCs w:val="18"/>
        </w:rPr>
        <w:t xml:space="preserve">-  земли лесного фонда; </w:t>
      </w:r>
    </w:p>
    <w:p w:rsidR="00CE19EB" w:rsidRPr="00CE19EB" w:rsidRDefault="00CE19EB" w:rsidP="00CE19EB">
      <w:pPr>
        <w:rPr>
          <w:color w:val="000000"/>
          <w:sz w:val="18"/>
          <w:szCs w:val="18"/>
        </w:rPr>
      </w:pPr>
      <w:r w:rsidRPr="00CE19EB">
        <w:rPr>
          <w:color w:val="000000"/>
          <w:sz w:val="18"/>
          <w:szCs w:val="18"/>
        </w:rPr>
        <w:t>-   прочие земли.</w:t>
      </w:r>
    </w:p>
    <w:p w:rsidR="00CE19EB" w:rsidRPr="00CE19EB" w:rsidRDefault="00CE19EB" w:rsidP="00CE19EB">
      <w:pPr>
        <w:pStyle w:val="a6"/>
        <w:numPr>
          <w:ilvl w:val="0"/>
          <w:numId w:val="6"/>
        </w:numPr>
        <w:jc w:val="both"/>
        <w:rPr>
          <w:sz w:val="18"/>
          <w:szCs w:val="18"/>
        </w:rPr>
      </w:pPr>
      <w:r w:rsidRPr="00CE19EB">
        <w:rPr>
          <w:sz w:val="18"/>
          <w:szCs w:val="18"/>
        </w:rPr>
        <w:t xml:space="preserve">В состав Вышинского сельского поселения входят территории 2 населенных пунктов: </w:t>
      </w:r>
    </w:p>
    <w:p w:rsidR="00CE19EB" w:rsidRPr="00CE19EB" w:rsidRDefault="00CE19EB" w:rsidP="00CE19EB">
      <w:pPr>
        <w:pStyle w:val="a6"/>
        <w:jc w:val="both"/>
        <w:rPr>
          <w:sz w:val="18"/>
          <w:szCs w:val="18"/>
        </w:rPr>
      </w:pPr>
      <w:r w:rsidRPr="00CE19EB">
        <w:rPr>
          <w:sz w:val="18"/>
          <w:szCs w:val="18"/>
        </w:rPr>
        <w:t xml:space="preserve">                   </w:t>
      </w:r>
    </w:p>
    <w:p w:rsidR="00CE19EB" w:rsidRPr="00CE19EB" w:rsidRDefault="00CE19EB" w:rsidP="00CE19EB">
      <w:pPr>
        <w:pStyle w:val="a6"/>
        <w:jc w:val="right"/>
        <w:outlineLvl w:val="0"/>
        <w:rPr>
          <w:sz w:val="18"/>
          <w:szCs w:val="18"/>
        </w:rPr>
      </w:pPr>
      <w:r w:rsidRPr="00CE19EB">
        <w:rPr>
          <w:sz w:val="18"/>
          <w:szCs w:val="18"/>
        </w:rPr>
        <w:t xml:space="preserve">  Таблица №1 </w:t>
      </w:r>
    </w:p>
    <w:tbl>
      <w:tblPr>
        <w:tblW w:w="0" w:type="auto"/>
        <w:tblInd w:w="98" w:type="dxa"/>
        <w:tblCellMar>
          <w:left w:w="10" w:type="dxa"/>
          <w:right w:w="10" w:type="dxa"/>
        </w:tblCellMar>
        <w:tblLook w:val="04A0"/>
      </w:tblPr>
      <w:tblGrid>
        <w:gridCol w:w="719"/>
        <w:gridCol w:w="8647"/>
      </w:tblGrid>
      <w:tr w:rsidR="00CE19EB" w:rsidRPr="00CE19EB" w:rsidTr="00CE19EB">
        <w:trPr>
          <w:trHeight w:val="1"/>
        </w:trPr>
        <w:tc>
          <w:tcPr>
            <w:tcW w:w="7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rPr>
                <w:sz w:val="18"/>
                <w:szCs w:val="18"/>
              </w:rPr>
            </w:pPr>
            <w:r w:rsidRPr="00CE19EB">
              <w:rPr>
                <w:sz w:val="18"/>
                <w:szCs w:val="18"/>
              </w:rPr>
              <w:t>№ п/п</w:t>
            </w:r>
          </w:p>
        </w:tc>
        <w:tc>
          <w:tcPr>
            <w:tcW w:w="86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jc w:val="center"/>
              <w:rPr>
                <w:sz w:val="18"/>
                <w:szCs w:val="18"/>
              </w:rPr>
            </w:pPr>
            <w:r w:rsidRPr="00CE19EB">
              <w:rPr>
                <w:sz w:val="18"/>
                <w:szCs w:val="18"/>
              </w:rPr>
              <w:t>Наименование населенного пункта</w:t>
            </w:r>
          </w:p>
          <w:p w:rsidR="00CE19EB" w:rsidRPr="00CE19EB" w:rsidRDefault="00CE19EB" w:rsidP="00CE19EB">
            <w:pPr>
              <w:rPr>
                <w:sz w:val="18"/>
                <w:szCs w:val="18"/>
              </w:rPr>
            </w:pPr>
          </w:p>
        </w:tc>
      </w:tr>
      <w:tr w:rsidR="00CE19EB" w:rsidRPr="00CE19EB" w:rsidTr="00CE19EB">
        <w:trPr>
          <w:trHeight w:val="1"/>
        </w:trPr>
        <w:tc>
          <w:tcPr>
            <w:tcW w:w="7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rPr>
                <w:sz w:val="18"/>
                <w:szCs w:val="18"/>
              </w:rPr>
            </w:pPr>
            <w:r w:rsidRPr="00CE19EB">
              <w:rPr>
                <w:sz w:val="18"/>
                <w:szCs w:val="18"/>
              </w:rPr>
              <w:t>1</w:t>
            </w:r>
          </w:p>
        </w:tc>
        <w:tc>
          <w:tcPr>
            <w:tcW w:w="86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jc w:val="center"/>
              <w:rPr>
                <w:sz w:val="18"/>
                <w:szCs w:val="18"/>
              </w:rPr>
            </w:pPr>
            <w:r w:rsidRPr="00CE19EB">
              <w:rPr>
                <w:sz w:val="18"/>
                <w:szCs w:val="18"/>
              </w:rPr>
              <w:t>село  Выша</w:t>
            </w:r>
          </w:p>
        </w:tc>
      </w:tr>
      <w:tr w:rsidR="00CE19EB" w:rsidRPr="00CE19EB" w:rsidTr="00CE19EB">
        <w:trPr>
          <w:trHeight w:val="1"/>
        </w:trPr>
        <w:tc>
          <w:tcPr>
            <w:tcW w:w="7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rPr>
                <w:sz w:val="18"/>
                <w:szCs w:val="18"/>
              </w:rPr>
            </w:pPr>
            <w:r w:rsidRPr="00CE19EB">
              <w:rPr>
                <w:sz w:val="18"/>
                <w:szCs w:val="18"/>
              </w:rPr>
              <w:t>2</w:t>
            </w:r>
          </w:p>
        </w:tc>
        <w:tc>
          <w:tcPr>
            <w:tcW w:w="86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jc w:val="center"/>
              <w:rPr>
                <w:sz w:val="18"/>
                <w:szCs w:val="18"/>
              </w:rPr>
            </w:pPr>
            <w:r w:rsidRPr="00CE19EB">
              <w:rPr>
                <w:sz w:val="18"/>
                <w:szCs w:val="18"/>
              </w:rPr>
              <w:t>п. Удево</w:t>
            </w:r>
          </w:p>
        </w:tc>
      </w:tr>
      <w:tr w:rsidR="00CE19EB" w:rsidRPr="00CE19EB" w:rsidTr="00CE19EB">
        <w:trPr>
          <w:trHeight w:val="221"/>
        </w:trPr>
        <w:tc>
          <w:tcPr>
            <w:tcW w:w="719"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CE19EB" w:rsidRPr="00CE19EB" w:rsidRDefault="00CE19EB" w:rsidP="00CE19EB">
            <w:pPr>
              <w:rPr>
                <w:sz w:val="18"/>
                <w:szCs w:val="18"/>
              </w:rPr>
            </w:pPr>
            <w:r w:rsidRPr="00CE19EB">
              <w:rPr>
                <w:sz w:val="18"/>
                <w:szCs w:val="18"/>
              </w:rPr>
              <w:t>3</w:t>
            </w:r>
          </w:p>
        </w:tc>
        <w:tc>
          <w:tcPr>
            <w:tcW w:w="8647"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CE19EB" w:rsidRPr="00CE19EB" w:rsidRDefault="00CE19EB" w:rsidP="00CE19EB">
            <w:pPr>
              <w:jc w:val="center"/>
              <w:rPr>
                <w:sz w:val="18"/>
                <w:szCs w:val="18"/>
              </w:rPr>
            </w:pPr>
            <w:r w:rsidRPr="00CE19EB">
              <w:rPr>
                <w:sz w:val="18"/>
                <w:szCs w:val="18"/>
              </w:rPr>
              <w:t>п. Известь</w:t>
            </w:r>
          </w:p>
        </w:tc>
      </w:tr>
      <w:tr w:rsidR="00CE19EB" w:rsidRPr="00CE19EB" w:rsidTr="00CE19EB">
        <w:trPr>
          <w:trHeight w:val="270"/>
        </w:trPr>
        <w:tc>
          <w:tcPr>
            <w:tcW w:w="719"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rPr>
                <w:sz w:val="18"/>
                <w:szCs w:val="18"/>
              </w:rPr>
            </w:pPr>
          </w:p>
        </w:tc>
        <w:tc>
          <w:tcPr>
            <w:tcW w:w="8647"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jc w:val="center"/>
              <w:rPr>
                <w:sz w:val="18"/>
                <w:szCs w:val="18"/>
              </w:rPr>
            </w:pPr>
            <w:r w:rsidRPr="00CE19EB">
              <w:rPr>
                <w:sz w:val="18"/>
                <w:szCs w:val="18"/>
              </w:rPr>
              <w:t>п.ст. Свеженькая</w:t>
            </w:r>
          </w:p>
        </w:tc>
      </w:tr>
    </w:tbl>
    <w:p w:rsidR="00CE19EB" w:rsidRPr="00CE19EB" w:rsidRDefault="00CE19EB" w:rsidP="00CE19EB">
      <w:pPr>
        <w:rPr>
          <w:sz w:val="18"/>
          <w:szCs w:val="18"/>
        </w:rPr>
      </w:pPr>
    </w:p>
    <w:p w:rsidR="00CE19EB" w:rsidRPr="00CE19EB" w:rsidRDefault="00CE19EB" w:rsidP="00CE19EB">
      <w:pPr>
        <w:pStyle w:val="a6"/>
        <w:jc w:val="both"/>
        <w:rPr>
          <w:sz w:val="18"/>
          <w:szCs w:val="18"/>
        </w:rPr>
      </w:pPr>
    </w:p>
    <w:p w:rsidR="00CE19EB" w:rsidRPr="00CE19EB" w:rsidRDefault="00CE19EB" w:rsidP="00CE19EB">
      <w:pPr>
        <w:spacing w:line="360" w:lineRule="auto"/>
        <w:ind w:firstLine="709"/>
        <w:rPr>
          <w:snapToGrid w:val="0"/>
          <w:sz w:val="18"/>
          <w:szCs w:val="18"/>
        </w:rPr>
      </w:pPr>
      <w:r w:rsidRPr="00CE19EB">
        <w:rPr>
          <w:snapToGrid w:val="0"/>
          <w:sz w:val="18"/>
          <w:szCs w:val="18"/>
        </w:rPr>
        <w:t>Численность населения на 01.01.2019 г. составляет 698</w:t>
      </w:r>
      <w:r w:rsidRPr="00CE19EB">
        <w:rPr>
          <w:snapToGrid w:val="0"/>
          <w:color w:val="ED7D31"/>
          <w:sz w:val="18"/>
          <w:szCs w:val="18"/>
        </w:rPr>
        <w:t xml:space="preserve"> </w:t>
      </w:r>
      <w:r w:rsidRPr="00CE19EB">
        <w:rPr>
          <w:snapToGrid w:val="0"/>
          <w:sz w:val="18"/>
          <w:szCs w:val="18"/>
        </w:rPr>
        <w:t>человек.</w:t>
      </w:r>
    </w:p>
    <w:p w:rsidR="00CE19EB" w:rsidRPr="00CE19EB" w:rsidRDefault="00CE19EB" w:rsidP="00CE19EB">
      <w:pPr>
        <w:jc w:val="right"/>
        <w:rPr>
          <w:sz w:val="18"/>
          <w:szCs w:val="18"/>
        </w:rPr>
      </w:pPr>
      <w:r w:rsidRPr="00CE19EB">
        <w:rPr>
          <w:sz w:val="18"/>
          <w:szCs w:val="18"/>
        </w:rPr>
        <w:t>Таблица №2</w:t>
      </w:r>
    </w:p>
    <w:tbl>
      <w:tblPr>
        <w:tblW w:w="0" w:type="auto"/>
        <w:tblInd w:w="98" w:type="dxa"/>
        <w:tblCellMar>
          <w:left w:w="10" w:type="dxa"/>
          <w:right w:w="10" w:type="dxa"/>
        </w:tblCellMar>
        <w:tblLook w:val="04A0"/>
      </w:tblPr>
      <w:tblGrid>
        <w:gridCol w:w="3510"/>
        <w:gridCol w:w="2819"/>
        <w:gridCol w:w="3037"/>
      </w:tblGrid>
      <w:tr w:rsidR="00CE19EB" w:rsidRPr="00CE19EB" w:rsidTr="00CE19EB">
        <w:trPr>
          <w:trHeight w:val="1"/>
        </w:trPr>
        <w:tc>
          <w:tcPr>
            <w:tcW w:w="35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rPr>
                <w:sz w:val="18"/>
                <w:szCs w:val="18"/>
              </w:rPr>
            </w:pPr>
            <w:r w:rsidRPr="00CE19EB">
              <w:rPr>
                <w:sz w:val="18"/>
                <w:szCs w:val="18"/>
              </w:rPr>
              <w:lastRenderedPageBreak/>
              <w:t xml:space="preserve">Населенные пункты  </w:t>
            </w:r>
          </w:p>
        </w:tc>
        <w:tc>
          <w:tcPr>
            <w:tcW w:w="28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rPr>
                <w:sz w:val="18"/>
                <w:szCs w:val="18"/>
              </w:rPr>
            </w:pPr>
            <w:r w:rsidRPr="00CE19EB">
              <w:rPr>
                <w:sz w:val="18"/>
                <w:szCs w:val="18"/>
              </w:rPr>
              <w:t xml:space="preserve">Количество населения </w:t>
            </w:r>
          </w:p>
          <w:p w:rsidR="00CE19EB" w:rsidRPr="00CE19EB" w:rsidRDefault="00CE19EB" w:rsidP="00CE19EB">
            <w:pPr>
              <w:rPr>
                <w:sz w:val="18"/>
                <w:szCs w:val="18"/>
              </w:rPr>
            </w:pPr>
            <w:r w:rsidRPr="00CE19EB">
              <w:rPr>
                <w:sz w:val="18"/>
                <w:szCs w:val="18"/>
              </w:rPr>
              <w:t xml:space="preserve">(человек) </w:t>
            </w:r>
          </w:p>
          <w:p w:rsidR="00CE19EB" w:rsidRPr="00CE19EB" w:rsidRDefault="00CE19EB" w:rsidP="00CE19EB">
            <w:pPr>
              <w:rPr>
                <w:sz w:val="18"/>
                <w:szCs w:val="18"/>
              </w:rPr>
            </w:pPr>
          </w:p>
        </w:tc>
        <w:tc>
          <w:tcPr>
            <w:tcW w:w="30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rPr>
                <w:sz w:val="18"/>
                <w:szCs w:val="18"/>
              </w:rPr>
            </w:pPr>
            <w:r w:rsidRPr="00CE19EB">
              <w:rPr>
                <w:sz w:val="18"/>
                <w:szCs w:val="18"/>
              </w:rPr>
              <w:t>Тип населенного</w:t>
            </w:r>
          </w:p>
          <w:p w:rsidR="00CE19EB" w:rsidRPr="00CE19EB" w:rsidRDefault="00CE19EB" w:rsidP="00CE19EB">
            <w:pPr>
              <w:rPr>
                <w:sz w:val="18"/>
                <w:szCs w:val="18"/>
              </w:rPr>
            </w:pPr>
            <w:r w:rsidRPr="00CE19EB">
              <w:rPr>
                <w:sz w:val="18"/>
                <w:szCs w:val="18"/>
              </w:rPr>
              <w:t xml:space="preserve">пункта </w:t>
            </w:r>
          </w:p>
          <w:p w:rsidR="00CE19EB" w:rsidRPr="00CE19EB" w:rsidRDefault="00CE19EB" w:rsidP="00CE19EB">
            <w:pPr>
              <w:rPr>
                <w:sz w:val="18"/>
                <w:szCs w:val="18"/>
              </w:rPr>
            </w:pPr>
          </w:p>
        </w:tc>
      </w:tr>
      <w:tr w:rsidR="00CE19EB" w:rsidRPr="00CE19EB" w:rsidTr="00CE19EB">
        <w:trPr>
          <w:trHeight w:val="1"/>
        </w:trPr>
        <w:tc>
          <w:tcPr>
            <w:tcW w:w="351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jc w:val="center"/>
              <w:rPr>
                <w:sz w:val="18"/>
                <w:szCs w:val="18"/>
              </w:rPr>
            </w:pPr>
            <w:r w:rsidRPr="00CE19EB">
              <w:rPr>
                <w:sz w:val="18"/>
                <w:szCs w:val="18"/>
              </w:rPr>
              <w:t>село  Выша</w:t>
            </w:r>
          </w:p>
        </w:tc>
        <w:tc>
          <w:tcPr>
            <w:tcW w:w="28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rPr>
                <w:rFonts w:eastAsia="Calibri"/>
                <w:sz w:val="18"/>
                <w:szCs w:val="18"/>
              </w:rPr>
            </w:pPr>
            <w:r w:rsidRPr="00CE19EB">
              <w:rPr>
                <w:rFonts w:eastAsia="Calibri"/>
                <w:sz w:val="18"/>
                <w:szCs w:val="18"/>
              </w:rPr>
              <w:t>498</w:t>
            </w:r>
          </w:p>
        </w:tc>
        <w:tc>
          <w:tcPr>
            <w:tcW w:w="30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rPr>
                <w:sz w:val="18"/>
                <w:szCs w:val="18"/>
              </w:rPr>
            </w:pPr>
            <w:r w:rsidRPr="00CE19EB">
              <w:rPr>
                <w:sz w:val="18"/>
                <w:szCs w:val="18"/>
              </w:rPr>
              <w:t>сохраняемый</w:t>
            </w:r>
          </w:p>
        </w:tc>
      </w:tr>
      <w:tr w:rsidR="00CE19EB" w:rsidRPr="00CE19EB" w:rsidTr="00CE19EB">
        <w:trPr>
          <w:trHeight w:val="483"/>
        </w:trPr>
        <w:tc>
          <w:tcPr>
            <w:tcW w:w="3510"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CE19EB" w:rsidRPr="00CE19EB" w:rsidRDefault="00CE19EB" w:rsidP="00CE19EB">
            <w:pPr>
              <w:jc w:val="center"/>
              <w:rPr>
                <w:sz w:val="18"/>
                <w:szCs w:val="18"/>
              </w:rPr>
            </w:pPr>
            <w:r w:rsidRPr="00CE19EB">
              <w:rPr>
                <w:sz w:val="18"/>
                <w:szCs w:val="18"/>
              </w:rPr>
              <w:t>поселок Удево</w:t>
            </w:r>
          </w:p>
        </w:tc>
        <w:tc>
          <w:tcPr>
            <w:tcW w:w="2819"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CE19EB" w:rsidRPr="00CE19EB" w:rsidRDefault="00CE19EB" w:rsidP="00CE19EB">
            <w:pPr>
              <w:rPr>
                <w:rFonts w:eastAsia="Calibri"/>
                <w:sz w:val="18"/>
                <w:szCs w:val="18"/>
              </w:rPr>
            </w:pPr>
            <w:r w:rsidRPr="00CE19EB">
              <w:rPr>
                <w:rFonts w:eastAsia="Calibri"/>
                <w:sz w:val="18"/>
                <w:szCs w:val="18"/>
              </w:rPr>
              <w:t>5</w:t>
            </w:r>
          </w:p>
        </w:tc>
        <w:tc>
          <w:tcPr>
            <w:tcW w:w="3037"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CE19EB" w:rsidRPr="00CE19EB" w:rsidRDefault="00CE19EB" w:rsidP="00CE19EB">
            <w:pPr>
              <w:rPr>
                <w:sz w:val="18"/>
                <w:szCs w:val="18"/>
              </w:rPr>
            </w:pPr>
            <w:r w:rsidRPr="00CE19EB">
              <w:rPr>
                <w:sz w:val="18"/>
                <w:szCs w:val="18"/>
              </w:rPr>
              <w:t>Малоперспективный</w:t>
            </w:r>
          </w:p>
          <w:p w:rsidR="00CE19EB" w:rsidRPr="00CE19EB" w:rsidRDefault="00CE19EB" w:rsidP="00CE19EB">
            <w:pPr>
              <w:rPr>
                <w:sz w:val="18"/>
                <w:szCs w:val="18"/>
              </w:rPr>
            </w:pPr>
          </w:p>
        </w:tc>
      </w:tr>
      <w:tr w:rsidR="00CE19EB" w:rsidRPr="00CE19EB" w:rsidTr="00CE19EB">
        <w:trPr>
          <w:trHeight w:val="420"/>
        </w:trPr>
        <w:tc>
          <w:tcPr>
            <w:tcW w:w="3510"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CE19EB" w:rsidRPr="00CE19EB" w:rsidRDefault="00CE19EB" w:rsidP="00CE19EB">
            <w:pPr>
              <w:jc w:val="center"/>
              <w:rPr>
                <w:sz w:val="18"/>
                <w:szCs w:val="18"/>
              </w:rPr>
            </w:pPr>
            <w:r w:rsidRPr="00CE19EB">
              <w:rPr>
                <w:sz w:val="18"/>
                <w:szCs w:val="18"/>
              </w:rPr>
              <w:t>поселок Известь</w:t>
            </w:r>
          </w:p>
        </w:tc>
        <w:tc>
          <w:tcPr>
            <w:tcW w:w="2819"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CE19EB" w:rsidRPr="00CE19EB" w:rsidRDefault="00CE19EB" w:rsidP="00CE19EB">
            <w:pPr>
              <w:rPr>
                <w:rFonts w:eastAsia="Calibri"/>
                <w:sz w:val="18"/>
                <w:szCs w:val="18"/>
              </w:rPr>
            </w:pPr>
            <w:r w:rsidRPr="00CE19EB">
              <w:rPr>
                <w:rFonts w:eastAsia="Calibri"/>
                <w:sz w:val="18"/>
                <w:szCs w:val="18"/>
              </w:rPr>
              <w:t>111</w:t>
            </w:r>
          </w:p>
        </w:tc>
        <w:tc>
          <w:tcPr>
            <w:tcW w:w="3037" w:type="dxa"/>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rsidR="00CE19EB" w:rsidRPr="00CE19EB" w:rsidRDefault="00CE19EB" w:rsidP="00CE19EB">
            <w:pPr>
              <w:rPr>
                <w:sz w:val="18"/>
                <w:szCs w:val="18"/>
              </w:rPr>
            </w:pPr>
          </w:p>
          <w:p w:rsidR="00CE19EB" w:rsidRPr="00CE19EB" w:rsidRDefault="00CE19EB" w:rsidP="00CE19EB">
            <w:pPr>
              <w:rPr>
                <w:sz w:val="18"/>
                <w:szCs w:val="18"/>
              </w:rPr>
            </w:pPr>
            <w:r w:rsidRPr="00CE19EB">
              <w:rPr>
                <w:sz w:val="18"/>
                <w:szCs w:val="18"/>
              </w:rPr>
              <w:t>сохраняемый</w:t>
            </w:r>
          </w:p>
        </w:tc>
      </w:tr>
      <w:tr w:rsidR="00CE19EB" w:rsidRPr="00CE19EB" w:rsidTr="00CE19EB">
        <w:trPr>
          <w:trHeight w:val="585"/>
        </w:trPr>
        <w:tc>
          <w:tcPr>
            <w:tcW w:w="3510"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jc w:val="center"/>
              <w:rPr>
                <w:sz w:val="18"/>
                <w:szCs w:val="18"/>
              </w:rPr>
            </w:pPr>
            <w:r w:rsidRPr="00CE19EB">
              <w:rPr>
                <w:sz w:val="18"/>
                <w:szCs w:val="18"/>
              </w:rPr>
              <w:t>поселок станция Свеженькая</w:t>
            </w:r>
          </w:p>
        </w:tc>
        <w:tc>
          <w:tcPr>
            <w:tcW w:w="2819"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rPr>
                <w:rFonts w:eastAsia="Calibri"/>
                <w:sz w:val="18"/>
                <w:szCs w:val="18"/>
              </w:rPr>
            </w:pPr>
            <w:r w:rsidRPr="00CE19EB">
              <w:rPr>
                <w:rFonts w:eastAsia="Calibri"/>
                <w:sz w:val="18"/>
                <w:szCs w:val="18"/>
              </w:rPr>
              <w:t>84</w:t>
            </w:r>
          </w:p>
        </w:tc>
        <w:tc>
          <w:tcPr>
            <w:tcW w:w="3037" w:type="dxa"/>
            <w:tcBorders>
              <w:top w:val="single" w:sz="4" w:space="0" w:color="auto"/>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E19EB" w:rsidRPr="00CE19EB" w:rsidRDefault="00CE19EB" w:rsidP="00CE19EB">
            <w:pPr>
              <w:rPr>
                <w:sz w:val="18"/>
                <w:szCs w:val="18"/>
              </w:rPr>
            </w:pPr>
          </w:p>
          <w:p w:rsidR="00CE19EB" w:rsidRPr="00CE19EB" w:rsidRDefault="00CE19EB" w:rsidP="00CE19EB">
            <w:pPr>
              <w:rPr>
                <w:sz w:val="18"/>
                <w:szCs w:val="18"/>
              </w:rPr>
            </w:pPr>
            <w:r w:rsidRPr="00CE19EB">
              <w:rPr>
                <w:sz w:val="18"/>
                <w:szCs w:val="18"/>
              </w:rPr>
              <w:t>малоперспективный</w:t>
            </w:r>
          </w:p>
        </w:tc>
      </w:tr>
    </w:tbl>
    <w:p w:rsidR="00CE19EB" w:rsidRPr="00CE19EB" w:rsidRDefault="00CE19EB" w:rsidP="00CE19EB">
      <w:pPr>
        <w:pStyle w:val="a5"/>
        <w:jc w:val="both"/>
        <w:rPr>
          <w:sz w:val="18"/>
          <w:szCs w:val="18"/>
        </w:rPr>
      </w:pPr>
    </w:p>
    <w:p w:rsidR="00CE19EB" w:rsidRPr="00CE19EB" w:rsidRDefault="00CE19EB" w:rsidP="00CE19EB">
      <w:pPr>
        <w:pStyle w:val="a5"/>
        <w:jc w:val="both"/>
        <w:rPr>
          <w:sz w:val="18"/>
          <w:szCs w:val="18"/>
        </w:rPr>
      </w:pPr>
      <w:r w:rsidRPr="00CE19EB">
        <w:rPr>
          <w:sz w:val="18"/>
          <w:szCs w:val="18"/>
        </w:rPr>
        <w:t xml:space="preserve">   На территории сельского поселения имеются: Администрация сельского поселения, МБОУ «Вышинская СОШ», сельский клуб(кол-во-3), сельская библиотека (кол-во 2), ФАП( кол-во 3),  4  магазина  смешанной торговли ГКУ РМ «Вышинское территориальное лесничество», ООО «Вышинский ДОК», отделение почты(кол-во 3) , ГКУ РМ Известковское территориальное лесничество ,И/П Редичев, И/П Морозов, И/П Кедяев, И/П Парамонов, И/П Малышев</w:t>
      </w:r>
    </w:p>
    <w:p w:rsidR="00CE19EB" w:rsidRPr="00CE19EB" w:rsidRDefault="00CE19EB" w:rsidP="00CE19EB">
      <w:pPr>
        <w:rPr>
          <w:sz w:val="18"/>
          <w:szCs w:val="18"/>
        </w:rPr>
      </w:pPr>
      <w:r w:rsidRPr="00CE19EB">
        <w:rPr>
          <w:sz w:val="18"/>
          <w:szCs w:val="18"/>
        </w:rPr>
        <w:t xml:space="preserve">    Автомобильные дороги являются важнейшей составной частью транспортной инфраструктуры Вышинского сельского поселения. Они связывают территорию поселения с соседними территориями, населенные пункты поселения с районным центром, обеспечивают жизнедеятельность всех населенных пунктов поселения, во многом определяют возможности развития поселения,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поселения, повышения конкурентоспособности местных производителей и улучшения качества жизни населения.</w:t>
      </w:r>
    </w:p>
    <w:p w:rsidR="00CE19EB" w:rsidRPr="00CE19EB" w:rsidRDefault="00CE19EB" w:rsidP="00CE19EB">
      <w:pPr>
        <w:rPr>
          <w:sz w:val="18"/>
          <w:szCs w:val="18"/>
        </w:rPr>
      </w:pPr>
      <w:r w:rsidRPr="00CE19EB">
        <w:rPr>
          <w:sz w:val="18"/>
          <w:szCs w:val="18"/>
        </w:rPr>
        <w:t xml:space="preserve">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роста развития дорожной сети, на первый план выходят работы по содержанию и эксплуатации дорог.</w:t>
      </w:r>
    </w:p>
    <w:p w:rsidR="00CE19EB" w:rsidRPr="00CE19EB" w:rsidRDefault="00CE19EB" w:rsidP="00CE19EB">
      <w:pPr>
        <w:rPr>
          <w:sz w:val="18"/>
          <w:szCs w:val="18"/>
        </w:rPr>
      </w:pPr>
      <w:r w:rsidRPr="00CE19EB">
        <w:rPr>
          <w:sz w:val="18"/>
          <w:szCs w:val="18"/>
        </w:rPr>
        <w:t xml:space="preserve">            Пассажирский  транспорт  является  важнейшим  элементом  сферы обслуживания  населения,  без  которого  невозможно  нормальное  функционирование общества.  Он  призван  удовлетворять  потребности  населения  в  передвижениях, вызванные производственными, бытовыми, культурными связями. Основным и единственным пассажирским транспортом является автобус.                                                                         </w:t>
      </w:r>
    </w:p>
    <w:p w:rsidR="00CE19EB" w:rsidRPr="00CE19EB" w:rsidRDefault="00CE19EB" w:rsidP="00CE19EB">
      <w:pPr>
        <w:rPr>
          <w:sz w:val="18"/>
          <w:szCs w:val="18"/>
        </w:rPr>
      </w:pPr>
      <w:r w:rsidRPr="00CE19EB">
        <w:rPr>
          <w:sz w:val="18"/>
          <w:szCs w:val="18"/>
        </w:rPr>
        <w:t xml:space="preserve">              Автобусным  движением  охвачены  3  населенных пункта Вышинского сельского поселения. </w:t>
      </w:r>
    </w:p>
    <w:p w:rsidR="00CE19EB" w:rsidRPr="00CE19EB" w:rsidRDefault="00CE19EB" w:rsidP="00CE19EB">
      <w:pPr>
        <w:rPr>
          <w:sz w:val="18"/>
          <w:szCs w:val="18"/>
        </w:rPr>
      </w:pPr>
      <w:r w:rsidRPr="00CE19EB">
        <w:rPr>
          <w:sz w:val="18"/>
          <w:szCs w:val="18"/>
        </w:rPr>
        <w:t xml:space="preserve">         В  Вышинском  сельском  поселении  наблюдается  изменение  интенсивности </w:t>
      </w:r>
    </w:p>
    <w:p w:rsidR="00CE19EB" w:rsidRPr="00CE19EB" w:rsidRDefault="00CE19EB" w:rsidP="00CE19EB">
      <w:pPr>
        <w:rPr>
          <w:sz w:val="18"/>
          <w:szCs w:val="18"/>
        </w:rPr>
      </w:pPr>
      <w:r w:rsidRPr="00CE19EB">
        <w:rPr>
          <w:sz w:val="18"/>
          <w:szCs w:val="18"/>
        </w:rPr>
        <w:t xml:space="preserve">пассажиропотока  в  зависимости  от  времени  года.  Сезонная  неравномерность выражается в увеличении пассажиропотока в летний период года.  </w:t>
      </w:r>
    </w:p>
    <w:p w:rsidR="00CE19EB" w:rsidRPr="00CE19EB" w:rsidRDefault="00CE19EB" w:rsidP="00CE19EB">
      <w:pPr>
        <w:rPr>
          <w:sz w:val="18"/>
          <w:szCs w:val="18"/>
        </w:rPr>
      </w:pPr>
      <w:r w:rsidRPr="00CE19EB">
        <w:rPr>
          <w:sz w:val="18"/>
          <w:szCs w:val="18"/>
        </w:rPr>
        <w:t xml:space="preserve">         Автотранспортное предприятие на территории  Вышинского сельского поселения </w:t>
      </w:r>
    </w:p>
    <w:p w:rsidR="00CE19EB" w:rsidRPr="00CE19EB" w:rsidRDefault="00CE19EB" w:rsidP="00CE19EB">
      <w:pPr>
        <w:rPr>
          <w:sz w:val="18"/>
          <w:szCs w:val="18"/>
        </w:rPr>
      </w:pPr>
      <w:r w:rsidRPr="00CE19EB">
        <w:rPr>
          <w:sz w:val="18"/>
          <w:szCs w:val="18"/>
        </w:rPr>
        <w:t>отсутствует.</w:t>
      </w:r>
    </w:p>
    <w:p w:rsidR="00CE19EB" w:rsidRPr="00CE19EB" w:rsidRDefault="00CE19EB" w:rsidP="00CE19EB">
      <w:pPr>
        <w:rPr>
          <w:sz w:val="18"/>
          <w:szCs w:val="18"/>
        </w:rPr>
      </w:pPr>
      <w:r w:rsidRPr="00CE19EB">
        <w:rPr>
          <w:sz w:val="18"/>
          <w:szCs w:val="18"/>
        </w:rPr>
        <w:t xml:space="preserve">  </w:t>
      </w:r>
      <w:r w:rsidRPr="00CE19EB">
        <w:rPr>
          <w:sz w:val="18"/>
          <w:szCs w:val="18"/>
        </w:rPr>
        <w:tab/>
        <w:t>В настоящее время в  Вышинском сельском поселении находится    18,7 км автомобильных дорог общего пользования местного значения.</w:t>
      </w:r>
    </w:p>
    <w:p w:rsidR="00CE19EB" w:rsidRPr="00CE19EB" w:rsidRDefault="00CE19EB" w:rsidP="00CE19EB">
      <w:pPr>
        <w:rPr>
          <w:b/>
          <w:bCs/>
          <w:sz w:val="18"/>
          <w:szCs w:val="18"/>
        </w:rPr>
      </w:pPr>
      <w:r w:rsidRPr="00CE19EB">
        <w:rPr>
          <w:sz w:val="18"/>
          <w:szCs w:val="18"/>
        </w:rPr>
        <w:t xml:space="preserve">     Перечень дорог местного значения утвержден постановлением администрации Вышинского сельского поселения </w:t>
      </w:r>
      <w:r w:rsidRPr="00CE19EB">
        <w:rPr>
          <w:color w:val="000000"/>
          <w:sz w:val="18"/>
          <w:szCs w:val="18"/>
        </w:rPr>
        <w:t>от 25.06.2012 года № 12 «</w:t>
      </w:r>
      <w:r w:rsidRPr="00CE19EB">
        <w:rPr>
          <w:bCs/>
          <w:color w:val="000000"/>
          <w:sz w:val="18"/>
          <w:szCs w:val="18"/>
        </w:rPr>
        <w:t>Об  утверждении  перечня  автомобильных  дорог  местного  значения  общего  пользования Вышинского  сельского  поселения  Зубово-Полянского  муниципального района Республики  Мордовия»</w:t>
      </w:r>
      <w:r w:rsidRPr="00CE19EB">
        <w:rPr>
          <w:b/>
          <w:bCs/>
          <w:sz w:val="18"/>
          <w:szCs w:val="18"/>
        </w:rPr>
        <w:t>.</w:t>
      </w:r>
    </w:p>
    <w:p w:rsidR="00CE19EB" w:rsidRPr="00CE19EB" w:rsidRDefault="00CE19EB" w:rsidP="00CE19EB">
      <w:pPr>
        <w:rPr>
          <w:sz w:val="18"/>
          <w:szCs w:val="18"/>
        </w:rPr>
      </w:pPr>
    </w:p>
    <w:p w:rsidR="00CE19EB" w:rsidRPr="00CE19EB" w:rsidRDefault="00CE19EB" w:rsidP="00CE19EB">
      <w:pPr>
        <w:rPr>
          <w:sz w:val="18"/>
          <w:szCs w:val="18"/>
        </w:rPr>
      </w:pPr>
      <w:r w:rsidRPr="00CE19EB">
        <w:rPr>
          <w:sz w:val="18"/>
          <w:szCs w:val="18"/>
        </w:rPr>
        <w:t>Таблица 1. Перечень автомобильных дорог общего пользования местного значения в границах Вышинского сельского поселения.</w:t>
      </w:r>
    </w:p>
    <w:p w:rsidR="00CE19EB" w:rsidRPr="00CE19EB" w:rsidRDefault="00CE19EB" w:rsidP="00CE19EB">
      <w:pPr>
        <w:rPr>
          <w:sz w:val="18"/>
          <w:szCs w:val="18"/>
        </w:rPr>
      </w:pPr>
      <w:r w:rsidRPr="00CE19EB">
        <w:rPr>
          <w:sz w:val="18"/>
          <w:szCs w:val="18"/>
        </w:rPr>
        <w:t> </w:t>
      </w:r>
    </w:p>
    <w:tbl>
      <w:tblPr>
        <w:tblW w:w="10660"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81"/>
        <w:gridCol w:w="2523"/>
        <w:gridCol w:w="1845"/>
        <w:gridCol w:w="1811"/>
      </w:tblGrid>
      <w:tr w:rsidR="00CE19EB" w:rsidRPr="00CE19EB" w:rsidTr="00CE19EB">
        <w:tc>
          <w:tcPr>
            <w:tcW w:w="4145" w:type="dxa"/>
            <w:tcBorders>
              <w:top w:val="single" w:sz="4" w:space="0" w:color="auto"/>
              <w:left w:val="single" w:sz="4" w:space="0" w:color="auto"/>
              <w:bottom w:val="single" w:sz="4" w:space="0" w:color="auto"/>
              <w:right w:val="single" w:sz="4" w:space="0" w:color="auto"/>
            </w:tcBorders>
          </w:tcPr>
          <w:p w:rsidR="00CE19EB" w:rsidRPr="00CE19EB" w:rsidRDefault="00CE19EB" w:rsidP="00CE19EB">
            <w:pPr>
              <w:rPr>
                <w:sz w:val="18"/>
                <w:szCs w:val="18"/>
              </w:rPr>
            </w:pPr>
            <w:r w:rsidRPr="00CE19EB">
              <w:rPr>
                <w:sz w:val="18"/>
                <w:szCs w:val="18"/>
              </w:rPr>
              <w:t>Название дороги</w:t>
            </w:r>
          </w:p>
        </w:tc>
        <w:tc>
          <w:tcPr>
            <w:tcW w:w="2334" w:type="dxa"/>
            <w:tcBorders>
              <w:top w:val="single" w:sz="4" w:space="0" w:color="auto"/>
              <w:left w:val="single" w:sz="4" w:space="0" w:color="auto"/>
              <w:bottom w:val="single" w:sz="4" w:space="0" w:color="auto"/>
              <w:right w:val="single" w:sz="4" w:space="0" w:color="auto"/>
            </w:tcBorders>
          </w:tcPr>
          <w:p w:rsidR="00CE19EB" w:rsidRPr="00CE19EB" w:rsidRDefault="00CE19EB" w:rsidP="00CE19EB">
            <w:pPr>
              <w:rPr>
                <w:sz w:val="18"/>
                <w:szCs w:val="18"/>
              </w:rPr>
            </w:pPr>
            <w:r w:rsidRPr="00CE19EB">
              <w:rPr>
                <w:sz w:val="18"/>
                <w:szCs w:val="18"/>
              </w:rPr>
              <w:t>Начальный отчет</w:t>
            </w:r>
          </w:p>
          <w:p w:rsidR="00CE19EB" w:rsidRPr="00CE19EB" w:rsidRDefault="00CE19EB" w:rsidP="00CE19EB">
            <w:pPr>
              <w:rPr>
                <w:sz w:val="18"/>
                <w:szCs w:val="18"/>
              </w:rPr>
            </w:pPr>
            <w:r w:rsidRPr="00CE19EB">
              <w:rPr>
                <w:sz w:val="18"/>
                <w:szCs w:val="18"/>
              </w:rPr>
              <w:t>конечный отчет, км</w:t>
            </w:r>
          </w:p>
        </w:tc>
        <w:tc>
          <w:tcPr>
            <w:tcW w:w="0" w:type="auto"/>
            <w:tcBorders>
              <w:top w:val="single" w:sz="4" w:space="0" w:color="auto"/>
              <w:left w:val="single" w:sz="4" w:space="0" w:color="auto"/>
              <w:bottom w:val="single" w:sz="4" w:space="0" w:color="auto"/>
              <w:right w:val="single" w:sz="4" w:space="0" w:color="auto"/>
            </w:tcBorders>
          </w:tcPr>
          <w:p w:rsidR="00CE19EB" w:rsidRPr="00CE19EB" w:rsidRDefault="00CE19EB" w:rsidP="00CE19EB">
            <w:pPr>
              <w:rPr>
                <w:sz w:val="18"/>
                <w:szCs w:val="18"/>
              </w:rPr>
            </w:pPr>
            <w:r w:rsidRPr="00CE19EB">
              <w:rPr>
                <w:sz w:val="18"/>
                <w:szCs w:val="18"/>
              </w:rPr>
              <w:t>Протяженность, км</w:t>
            </w:r>
          </w:p>
        </w:tc>
        <w:tc>
          <w:tcPr>
            <w:tcW w:w="0" w:type="auto"/>
            <w:tcBorders>
              <w:top w:val="single" w:sz="4" w:space="0" w:color="auto"/>
              <w:left w:val="single" w:sz="4" w:space="0" w:color="auto"/>
              <w:bottom w:val="single" w:sz="4" w:space="0" w:color="auto"/>
              <w:right w:val="single" w:sz="4" w:space="0" w:color="auto"/>
            </w:tcBorders>
          </w:tcPr>
          <w:p w:rsidR="00CE19EB" w:rsidRPr="00CE19EB" w:rsidRDefault="00CE19EB" w:rsidP="00CE19EB">
            <w:pPr>
              <w:rPr>
                <w:sz w:val="18"/>
                <w:szCs w:val="18"/>
              </w:rPr>
            </w:pPr>
            <w:r w:rsidRPr="00CE19EB">
              <w:rPr>
                <w:sz w:val="18"/>
                <w:szCs w:val="18"/>
              </w:rPr>
              <w:t xml:space="preserve">Покрытие </w:t>
            </w:r>
          </w:p>
        </w:tc>
      </w:tr>
      <w:tr w:rsidR="00CE19EB" w:rsidRPr="00CE19EB" w:rsidTr="00CE19EB">
        <w:trPr>
          <w:trHeight w:val="180"/>
        </w:trPr>
        <w:tc>
          <w:tcPr>
            <w:tcW w:w="10660" w:type="dxa"/>
            <w:gridSpan w:val="4"/>
            <w:tcBorders>
              <w:top w:val="single" w:sz="4" w:space="0" w:color="auto"/>
              <w:left w:val="single" w:sz="4" w:space="0" w:color="auto"/>
              <w:bottom w:val="single" w:sz="4" w:space="0" w:color="auto"/>
              <w:right w:val="single" w:sz="4" w:space="0" w:color="auto"/>
            </w:tcBorders>
          </w:tcPr>
          <w:p w:rsidR="00CE19EB" w:rsidRPr="00CE19EB" w:rsidRDefault="00CE19EB" w:rsidP="00CE19EB">
            <w:pPr>
              <w:tabs>
                <w:tab w:val="left" w:pos="1935"/>
              </w:tabs>
              <w:rPr>
                <w:b/>
                <w:sz w:val="18"/>
                <w:szCs w:val="18"/>
              </w:rPr>
            </w:pPr>
            <w:r w:rsidRPr="00CE19EB">
              <w:rPr>
                <w:b/>
                <w:sz w:val="18"/>
                <w:szCs w:val="18"/>
              </w:rPr>
              <w:t xml:space="preserve">                                                         село  Выша</w:t>
            </w:r>
          </w:p>
        </w:tc>
      </w:tr>
      <w:tr w:rsidR="00CE19EB" w:rsidRPr="00CE19EB" w:rsidTr="00CE19EB">
        <w:trPr>
          <w:trHeight w:val="240"/>
        </w:trPr>
        <w:tc>
          <w:tcPr>
            <w:tcW w:w="4145" w:type="dxa"/>
            <w:tcBorders>
              <w:top w:val="single" w:sz="4" w:space="0" w:color="auto"/>
              <w:left w:val="single" w:sz="4" w:space="0" w:color="auto"/>
              <w:bottom w:val="single" w:sz="4" w:space="0" w:color="auto"/>
              <w:right w:val="single" w:sz="4" w:space="0" w:color="auto"/>
            </w:tcBorders>
          </w:tcPr>
          <w:p w:rsidR="00CE19EB" w:rsidRPr="00CE19EB" w:rsidRDefault="00CE19EB" w:rsidP="00CE19EB">
            <w:pPr>
              <w:rPr>
                <w:sz w:val="18"/>
                <w:szCs w:val="18"/>
              </w:rPr>
            </w:pPr>
            <w:r w:rsidRPr="00CE19EB">
              <w:rPr>
                <w:sz w:val="18"/>
                <w:szCs w:val="18"/>
              </w:rPr>
              <w:t>Ул.Советская, ул. Лесная</w:t>
            </w:r>
          </w:p>
          <w:p w:rsidR="00CE19EB" w:rsidRPr="00CE19EB" w:rsidRDefault="00CE19EB" w:rsidP="00CE19EB">
            <w:pPr>
              <w:rPr>
                <w:sz w:val="18"/>
                <w:szCs w:val="18"/>
              </w:rPr>
            </w:pPr>
            <w:r w:rsidRPr="00CE19EB">
              <w:rPr>
                <w:sz w:val="18"/>
                <w:szCs w:val="18"/>
              </w:rPr>
              <w:t>ул.Железнодорожная</w:t>
            </w:r>
          </w:p>
          <w:p w:rsidR="00CE19EB" w:rsidRPr="00CE19EB" w:rsidRDefault="00CE19EB" w:rsidP="00CE19EB">
            <w:pPr>
              <w:rPr>
                <w:sz w:val="18"/>
                <w:szCs w:val="18"/>
              </w:rPr>
            </w:pPr>
            <w:r w:rsidRPr="00CE19EB">
              <w:rPr>
                <w:sz w:val="18"/>
                <w:szCs w:val="18"/>
              </w:rPr>
              <w:t>ул. Коммунарная, ул. Мира</w:t>
            </w:r>
          </w:p>
          <w:p w:rsidR="00CE19EB" w:rsidRPr="00CE19EB" w:rsidRDefault="00CE19EB" w:rsidP="00CE19EB">
            <w:pPr>
              <w:rPr>
                <w:sz w:val="18"/>
                <w:szCs w:val="18"/>
              </w:rPr>
            </w:pPr>
            <w:r w:rsidRPr="00CE19EB">
              <w:rPr>
                <w:sz w:val="18"/>
                <w:szCs w:val="18"/>
              </w:rPr>
              <w:t>ул. Рабочая, ул. Дачная, ул. Комсомольская, ул. Овражная 1-я, ул. Овражная 2-я, ул. Овражная , ул. Новостройка, ул. Вокзальная</w:t>
            </w:r>
          </w:p>
          <w:p w:rsidR="00CE19EB" w:rsidRPr="00CE19EB" w:rsidRDefault="00CE19EB" w:rsidP="00CE19EB">
            <w:pPr>
              <w:ind w:left="-851" w:right="-851"/>
              <w:rPr>
                <w:sz w:val="18"/>
                <w:szCs w:val="18"/>
              </w:rPr>
            </w:pPr>
          </w:p>
        </w:tc>
        <w:tc>
          <w:tcPr>
            <w:tcW w:w="2334" w:type="dxa"/>
            <w:tcBorders>
              <w:top w:val="single" w:sz="4" w:space="0" w:color="auto"/>
              <w:left w:val="single" w:sz="4" w:space="0" w:color="auto"/>
              <w:bottom w:val="single" w:sz="4" w:space="0" w:color="auto"/>
              <w:right w:val="single" w:sz="4" w:space="0" w:color="auto"/>
            </w:tcBorders>
          </w:tcPr>
          <w:p w:rsidR="00CE19EB" w:rsidRPr="00CE19EB" w:rsidRDefault="00CE19EB" w:rsidP="00CE19EB">
            <w:pPr>
              <w:rPr>
                <w:sz w:val="18"/>
                <w:szCs w:val="18"/>
              </w:rPr>
            </w:pPr>
          </w:p>
        </w:tc>
        <w:tc>
          <w:tcPr>
            <w:tcW w:w="0" w:type="auto"/>
            <w:tcBorders>
              <w:top w:val="single" w:sz="4" w:space="0" w:color="auto"/>
              <w:left w:val="single" w:sz="4" w:space="0" w:color="auto"/>
              <w:bottom w:val="single" w:sz="4" w:space="0" w:color="auto"/>
              <w:right w:val="single" w:sz="4" w:space="0" w:color="auto"/>
            </w:tcBorders>
          </w:tcPr>
          <w:p w:rsidR="00CE19EB" w:rsidRPr="00CE19EB" w:rsidRDefault="00CE19EB" w:rsidP="00CE19EB">
            <w:pPr>
              <w:spacing w:line="240" w:lineRule="atLeast"/>
              <w:jc w:val="center"/>
              <w:rPr>
                <w:sz w:val="18"/>
                <w:szCs w:val="18"/>
              </w:rPr>
            </w:pPr>
            <w:smartTag w:uri="urn:schemas-microsoft-com:office:smarttags" w:element="metricconverter">
              <w:smartTagPr>
                <w:attr w:name="ProductID" w:val="7,993 км"/>
              </w:smartTagPr>
              <w:r w:rsidRPr="00CE19EB">
                <w:rPr>
                  <w:sz w:val="18"/>
                  <w:szCs w:val="18"/>
                </w:rPr>
                <w:t>7,993 км</w:t>
              </w:r>
            </w:smartTag>
          </w:p>
        </w:tc>
        <w:tc>
          <w:tcPr>
            <w:tcW w:w="0" w:type="auto"/>
            <w:tcBorders>
              <w:top w:val="single" w:sz="4" w:space="0" w:color="auto"/>
              <w:left w:val="single" w:sz="4" w:space="0" w:color="auto"/>
              <w:bottom w:val="single" w:sz="4" w:space="0" w:color="auto"/>
              <w:right w:val="single" w:sz="4" w:space="0" w:color="auto"/>
            </w:tcBorders>
          </w:tcPr>
          <w:p w:rsidR="00CE19EB" w:rsidRPr="00CE19EB" w:rsidRDefault="00CE19EB" w:rsidP="00CE19EB">
            <w:pPr>
              <w:rPr>
                <w:sz w:val="18"/>
                <w:szCs w:val="18"/>
              </w:rPr>
            </w:pPr>
            <w:r w:rsidRPr="00CE19EB">
              <w:rPr>
                <w:sz w:val="18"/>
                <w:szCs w:val="18"/>
              </w:rPr>
              <w:t>твердое, грунтовое</w:t>
            </w:r>
          </w:p>
        </w:tc>
      </w:tr>
      <w:tr w:rsidR="00CE19EB" w:rsidRPr="00CE19EB" w:rsidTr="00CE19EB">
        <w:trPr>
          <w:trHeight w:val="135"/>
        </w:trPr>
        <w:tc>
          <w:tcPr>
            <w:tcW w:w="4145" w:type="dxa"/>
            <w:tcBorders>
              <w:top w:val="single" w:sz="4" w:space="0" w:color="auto"/>
              <w:left w:val="single" w:sz="4" w:space="0" w:color="auto"/>
              <w:bottom w:val="single" w:sz="4" w:space="0" w:color="auto"/>
              <w:right w:val="single" w:sz="4" w:space="0" w:color="auto"/>
            </w:tcBorders>
          </w:tcPr>
          <w:p w:rsidR="00CE19EB" w:rsidRPr="00CE19EB" w:rsidRDefault="00CE19EB" w:rsidP="00CE19EB">
            <w:pPr>
              <w:rPr>
                <w:sz w:val="18"/>
                <w:szCs w:val="18"/>
              </w:rPr>
            </w:pPr>
            <w:r w:rsidRPr="00CE19EB">
              <w:rPr>
                <w:sz w:val="18"/>
                <w:szCs w:val="18"/>
              </w:rPr>
              <w:t>Ул.  Школьная</w:t>
            </w:r>
          </w:p>
        </w:tc>
        <w:tc>
          <w:tcPr>
            <w:tcW w:w="2334" w:type="dxa"/>
            <w:tcBorders>
              <w:top w:val="single" w:sz="4" w:space="0" w:color="auto"/>
              <w:left w:val="single" w:sz="4" w:space="0" w:color="auto"/>
              <w:bottom w:val="single" w:sz="4" w:space="0" w:color="auto"/>
              <w:right w:val="single" w:sz="4" w:space="0" w:color="auto"/>
            </w:tcBorders>
          </w:tcPr>
          <w:p w:rsidR="00CE19EB" w:rsidRPr="00CE19EB" w:rsidRDefault="00CE19EB" w:rsidP="00CE19EB">
            <w:pPr>
              <w:rPr>
                <w:sz w:val="18"/>
                <w:szCs w:val="18"/>
              </w:rPr>
            </w:pPr>
          </w:p>
        </w:tc>
        <w:tc>
          <w:tcPr>
            <w:tcW w:w="0" w:type="auto"/>
            <w:tcBorders>
              <w:top w:val="single" w:sz="4" w:space="0" w:color="auto"/>
              <w:left w:val="single" w:sz="4" w:space="0" w:color="auto"/>
              <w:bottom w:val="single" w:sz="4" w:space="0" w:color="auto"/>
              <w:right w:val="single" w:sz="4" w:space="0" w:color="auto"/>
            </w:tcBorders>
          </w:tcPr>
          <w:p w:rsidR="00CE19EB" w:rsidRPr="00CE19EB" w:rsidRDefault="00CE19EB" w:rsidP="00CE19EB">
            <w:pPr>
              <w:spacing w:line="240" w:lineRule="atLeast"/>
              <w:jc w:val="center"/>
              <w:rPr>
                <w:sz w:val="18"/>
                <w:szCs w:val="18"/>
              </w:rPr>
            </w:pPr>
            <w:r w:rsidRPr="00CE19EB">
              <w:rPr>
                <w:sz w:val="18"/>
                <w:szCs w:val="18"/>
              </w:rPr>
              <w:t>0,241км</w:t>
            </w:r>
          </w:p>
        </w:tc>
        <w:tc>
          <w:tcPr>
            <w:tcW w:w="0" w:type="auto"/>
            <w:tcBorders>
              <w:top w:val="single" w:sz="4" w:space="0" w:color="auto"/>
              <w:left w:val="single" w:sz="4" w:space="0" w:color="auto"/>
              <w:bottom w:val="single" w:sz="4" w:space="0" w:color="auto"/>
              <w:right w:val="single" w:sz="4" w:space="0" w:color="auto"/>
            </w:tcBorders>
          </w:tcPr>
          <w:p w:rsidR="00CE19EB" w:rsidRPr="00CE19EB" w:rsidRDefault="00CE19EB" w:rsidP="00CE19EB">
            <w:pPr>
              <w:rPr>
                <w:sz w:val="18"/>
                <w:szCs w:val="18"/>
              </w:rPr>
            </w:pPr>
            <w:r w:rsidRPr="00CE19EB">
              <w:rPr>
                <w:sz w:val="18"/>
                <w:szCs w:val="18"/>
              </w:rPr>
              <w:t>асфальт</w:t>
            </w:r>
          </w:p>
        </w:tc>
      </w:tr>
      <w:tr w:rsidR="00CE19EB" w:rsidRPr="00CE19EB" w:rsidTr="00CE19EB">
        <w:trPr>
          <w:trHeight w:val="270"/>
        </w:trPr>
        <w:tc>
          <w:tcPr>
            <w:tcW w:w="10660" w:type="dxa"/>
            <w:gridSpan w:val="4"/>
            <w:tcBorders>
              <w:top w:val="single" w:sz="4" w:space="0" w:color="auto"/>
              <w:left w:val="single" w:sz="4" w:space="0" w:color="auto"/>
              <w:bottom w:val="single" w:sz="4" w:space="0" w:color="auto"/>
              <w:right w:val="single" w:sz="4" w:space="0" w:color="auto"/>
            </w:tcBorders>
          </w:tcPr>
          <w:p w:rsidR="00CE19EB" w:rsidRPr="00CE19EB" w:rsidRDefault="00CE19EB" w:rsidP="00CE19EB">
            <w:pPr>
              <w:tabs>
                <w:tab w:val="left" w:pos="3150"/>
              </w:tabs>
              <w:rPr>
                <w:b/>
                <w:sz w:val="18"/>
                <w:szCs w:val="18"/>
              </w:rPr>
            </w:pPr>
            <w:r w:rsidRPr="00CE19EB">
              <w:rPr>
                <w:b/>
                <w:sz w:val="18"/>
                <w:szCs w:val="18"/>
              </w:rPr>
              <w:t xml:space="preserve">                                                          п. Удево</w:t>
            </w:r>
          </w:p>
        </w:tc>
      </w:tr>
      <w:tr w:rsidR="00CE19EB" w:rsidRPr="00CE19EB" w:rsidTr="00CE19EB">
        <w:trPr>
          <w:trHeight w:val="505"/>
        </w:trPr>
        <w:tc>
          <w:tcPr>
            <w:tcW w:w="4145" w:type="dxa"/>
            <w:tcBorders>
              <w:top w:val="single" w:sz="4" w:space="0" w:color="auto"/>
              <w:left w:val="single" w:sz="4" w:space="0" w:color="auto"/>
              <w:bottom w:val="single" w:sz="4" w:space="0" w:color="auto"/>
              <w:right w:val="single" w:sz="4" w:space="0" w:color="auto"/>
            </w:tcBorders>
          </w:tcPr>
          <w:p w:rsidR="00CE19EB" w:rsidRPr="00CE19EB" w:rsidRDefault="00CE19EB" w:rsidP="00CE19EB">
            <w:pPr>
              <w:rPr>
                <w:sz w:val="18"/>
                <w:szCs w:val="18"/>
              </w:rPr>
            </w:pPr>
            <w:r w:rsidRPr="00CE19EB">
              <w:rPr>
                <w:sz w:val="18"/>
                <w:szCs w:val="18"/>
              </w:rPr>
              <w:t>Ул  Лесная</w:t>
            </w:r>
          </w:p>
        </w:tc>
        <w:tc>
          <w:tcPr>
            <w:tcW w:w="2334" w:type="dxa"/>
            <w:tcBorders>
              <w:top w:val="single" w:sz="4" w:space="0" w:color="auto"/>
              <w:left w:val="single" w:sz="4" w:space="0" w:color="auto"/>
              <w:bottom w:val="single" w:sz="4" w:space="0" w:color="auto"/>
              <w:right w:val="single" w:sz="4" w:space="0" w:color="auto"/>
            </w:tcBorders>
          </w:tcPr>
          <w:p w:rsidR="00CE19EB" w:rsidRPr="00CE19EB" w:rsidRDefault="00CE19EB" w:rsidP="00CE19EB">
            <w:pPr>
              <w:rPr>
                <w:sz w:val="18"/>
                <w:szCs w:val="18"/>
              </w:rPr>
            </w:pPr>
          </w:p>
        </w:tc>
        <w:tc>
          <w:tcPr>
            <w:tcW w:w="0" w:type="auto"/>
            <w:tcBorders>
              <w:top w:val="single" w:sz="4" w:space="0" w:color="auto"/>
              <w:left w:val="single" w:sz="4" w:space="0" w:color="auto"/>
              <w:bottom w:val="single" w:sz="4" w:space="0" w:color="auto"/>
              <w:right w:val="single" w:sz="4" w:space="0" w:color="auto"/>
            </w:tcBorders>
          </w:tcPr>
          <w:p w:rsidR="00CE19EB" w:rsidRPr="00CE19EB" w:rsidRDefault="00CE19EB" w:rsidP="00CE19EB">
            <w:pPr>
              <w:spacing w:line="240" w:lineRule="atLeast"/>
              <w:jc w:val="center"/>
              <w:rPr>
                <w:sz w:val="18"/>
                <w:szCs w:val="18"/>
              </w:rPr>
            </w:pPr>
            <w:r w:rsidRPr="00CE19EB">
              <w:rPr>
                <w:sz w:val="18"/>
                <w:szCs w:val="18"/>
              </w:rPr>
              <w:t>1,366</w:t>
            </w:r>
          </w:p>
        </w:tc>
        <w:tc>
          <w:tcPr>
            <w:tcW w:w="0" w:type="auto"/>
            <w:tcBorders>
              <w:top w:val="single" w:sz="4" w:space="0" w:color="auto"/>
              <w:left w:val="single" w:sz="4" w:space="0" w:color="auto"/>
              <w:bottom w:val="single" w:sz="4" w:space="0" w:color="auto"/>
              <w:right w:val="single" w:sz="4" w:space="0" w:color="auto"/>
            </w:tcBorders>
          </w:tcPr>
          <w:p w:rsidR="00CE19EB" w:rsidRPr="00CE19EB" w:rsidRDefault="00CE19EB" w:rsidP="00CE19EB">
            <w:pPr>
              <w:rPr>
                <w:sz w:val="18"/>
                <w:szCs w:val="18"/>
              </w:rPr>
            </w:pPr>
            <w:r w:rsidRPr="00CE19EB">
              <w:rPr>
                <w:sz w:val="18"/>
                <w:szCs w:val="18"/>
              </w:rPr>
              <w:t>Грунт</w:t>
            </w:r>
          </w:p>
          <w:p w:rsidR="00CE19EB" w:rsidRPr="00CE19EB" w:rsidRDefault="00CE19EB" w:rsidP="00CE19EB">
            <w:pPr>
              <w:rPr>
                <w:sz w:val="18"/>
                <w:szCs w:val="18"/>
              </w:rPr>
            </w:pPr>
          </w:p>
        </w:tc>
      </w:tr>
      <w:tr w:rsidR="00CE19EB" w:rsidRPr="00CE19EB" w:rsidTr="00CE19EB">
        <w:trPr>
          <w:trHeight w:val="464"/>
        </w:trPr>
        <w:tc>
          <w:tcPr>
            <w:tcW w:w="10660" w:type="dxa"/>
            <w:gridSpan w:val="4"/>
            <w:tcBorders>
              <w:top w:val="single" w:sz="4" w:space="0" w:color="auto"/>
              <w:left w:val="single" w:sz="4" w:space="0" w:color="auto"/>
              <w:bottom w:val="single" w:sz="4" w:space="0" w:color="auto"/>
              <w:right w:val="single" w:sz="4" w:space="0" w:color="auto"/>
            </w:tcBorders>
          </w:tcPr>
          <w:p w:rsidR="00CE19EB" w:rsidRPr="00CE19EB" w:rsidRDefault="00CE19EB" w:rsidP="00CE19EB">
            <w:pPr>
              <w:rPr>
                <w:b/>
                <w:sz w:val="18"/>
                <w:szCs w:val="18"/>
              </w:rPr>
            </w:pPr>
          </w:p>
          <w:p w:rsidR="00CE19EB" w:rsidRPr="00CE19EB" w:rsidRDefault="00CE19EB" w:rsidP="00CE19EB">
            <w:pPr>
              <w:rPr>
                <w:sz w:val="18"/>
                <w:szCs w:val="18"/>
              </w:rPr>
            </w:pPr>
            <w:r w:rsidRPr="00CE19EB">
              <w:rPr>
                <w:b/>
                <w:sz w:val="18"/>
                <w:szCs w:val="18"/>
              </w:rPr>
              <w:t xml:space="preserve">                                                          поселок Известь</w:t>
            </w:r>
          </w:p>
        </w:tc>
      </w:tr>
      <w:tr w:rsidR="00CE19EB" w:rsidRPr="00CE19EB" w:rsidTr="00CE19EB">
        <w:trPr>
          <w:trHeight w:val="510"/>
        </w:trPr>
        <w:tc>
          <w:tcPr>
            <w:tcW w:w="4145" w:type="dxa"/>
            <w:tcBorders>
              <w:top w:val="single" w:sz="4" w:space="0" w:color="auto"/>
              <w:left w:val="single" w:sz="4" w:space="0" w:color="auto"/>
              <w:bottom w:val="single" w:sz="4" w:space="0" w:color="auto"/>
              <w:right w:val="single" w:sz="4" w:space="0" w:color="auto"/>
            </w:tcBorders>
          </w:tcPr>
          <w:p w:rsidR="00CE19EB" w:rsidRPr="00CE19EB" w:rsidRDefault="00CE19EB" w:rsidP="00CE19EB">
            <w:pPr>
              <w:rPr>
                <w:sz w:val="18"/>
                <w:szCs w:val="18"/>
              </w:rPr>
            </w:pPr>
            <w:r w:rsidRPr="00CE19EB">
              <w:rPr>
                <w:sz w:val="18"/>
                <w:szCs w:val="18"/>
              </w:rPr>
              <w:t>ул. Л. Толстова, ул. Тургенева, ул. Свердлова, ул. Куйбышева, ул. Ленина, ул. Заводская, ул. Калинина</w:t>
            </w:r>
          </w:p>
        </w:tc>
        <w:tc>
          <w:tcPr>
            <w:tcW w:w="2334" w:type="dxa"/>
            <w:tcBorders>
              <w:top w:val="single" w:sz="4" w:space="0" w:color="auto"/>
              <w:left w:val="single" w:sz="4" w:space="0" w:color="auto"/>
              <w:bottom w:val="single" w:sz="4" w:space="0" w:color="auto"/>
              <w:right w:val="single" w:sz="4" w:space="0" w:color="auto"/>
            </w:tcBorders>
          </w:tcPr>
          <w:p w:rsidR="00CE19EB" w:rsidRPr="00CE19EB" w:rsidRDefault="00CE19EB" w:rsidP="00CE19EB">
            <w:pPr>
              <w:rPr>
                <w:sz w:val="18"/>
                <w:szCs w:val="18"/>
              </w:rPr>
            </w:pPr>
          </w:p>
        </w:tc>
        <w:tc>
          <w:tcPr>
            <w:tcW w:w="0" w:type="auto"/>
            <w:tcBorders>
              <w:top w:val="single" w:sz="4" w:space="0" w:color="auto"/>
              <w:left w:val="single" w:sz="4" w:space="0" w:color="auto"/>
              <w:bottom w:val="single" w:sz="4" w:space="0" w:color="auto"/>
              <w:right w:val="single" w:sz="4" w:space="0" w:color="auto"/>
            </w:tcBorders>
          </w:tcPr>
          <w:p w:rsidR="00CE19EB" w:rsidRPr="00CE19EB" w:rsidRDefault="00CE19EB" w:rsidP="00CE19EB">
            <w:pPr>
              <w:spacing w:line="240" w:lineRule="atLeast"/>
              <w:jc w:val="center"/>
              <w:rPr>
                <w:sz w:val="18"/>
                <w:szCs w:val="18"/>
              </w:rPr>
            </w:pPr>
            <w:r w:rsidRPr="00CE19EB">
              <w:rPr>
                <w:sz w:val="18"/>
                <w:szCs w:val="18"/>
              </w:rPr>
              <w:t>5,682км</w:t>
            </w:r>
          </w:p>
        </w:tc>
        <w:tc>
          <w:tcPr>
            <w:tcW w:w="0" w:type="auto"/>
            <w:tcBorders>
              <w:top w:val="single" w:sz="4" w:space="0" w:color="auto"/>
              <w:left w:val="single" w:sz="4" w:space="0" w:color="auto"/>
              <w:bottom w:val="single" w:sz="4" w:space="0" w:color="auto"/>
              <w:right w:val="single" w:sz="4" w:space="0" w:color="auto"/>
            </w:tcBorders>
          </w:tcPr>
          <w:p w:rsidR="00CE19EB" w:rsidRPr="00CE19EB" w:rsidRDefault="00CE19EB" w:rsidP="00CE19EB">
            <w:pPr>
              <w:rPr>
                <w:sz w:val="18"/>
                <w:szCs w:val="18"/>
              </w:rPr>
            </w:pPr>
          </w:p>
          <w:p w:rsidR="00CE19EB" w:rsidRPr="00CE19EB" w:rsidRDefault="00CE19EB" w:rsidP="00CE19EB">
            <w:pPr>
              <w:rPr>
                <w:sz w:val="18"/>
                <w:szCs w:val="18"/>
              </w:rPr>
            </w:pPr>
            <w:r w:rsidRPr="00CE19EB">
              <w:rPr>
                <w:sz w:val="18"/>
                <w:szCs w:val="18"/>
              </w:rPr>
              <w:t>грунт</w:t>
            </w:r>
          </w:p>
        </w:tc>
      </w:tr>
      <w:tr w:rsidR="00CE19EB" w:rsidRPr="00CE19EB" w:rsidTr="00CE19EB">
        <w:trPr>
          <w:trHeight w:val="450"/>
        </w:trPr>
        <w:tc>
          <w:tcPr>
            <w:tcW w:w="10660" w:type="dxa"/>
            <w:gridSpan w:val="4"/>
            <w:tcBorders>
              <w:top w:val="single" w:sz="4" w:space="0" w:color="auto"/>
              <w:left w:val="single" w:sz="4" w:space="0" w:color="auto"/>
              <w:bottom w:val="single" w:sz="4" w:space="0" w:color="auto"/>
              <w:right w:val="single" w:sz="4" w:space="0" w:color="auto"/>
            </w:tcBorders>
          </w:tcPr>
          <w:p w:rsidR="00CE19EB" w:rsidRPr="00CE19EB" w:rsidRDefault="00CE19EB" w:rsidP="00CE19EB">
            <w:pPr>
              <w:rPr>
                <w:b/>
                <w:sz w:val="18"/>
                <w:szCs w:val="18"/>
              </w:rPr>
            </w:pPr>
            <w:r w:rsidRPr="00CE19EB">
              <w:rPr>
                <w:b/>
                <w:sz w:val="18"/>
                <w:szCs w:val="18"/>
              </w:rPr>
              <w:t xml:space="preserve">                                               поселок станция Свеженькая</w:t>
            </w:r>
          </w:p>
          <w:p w:rsidR="00CE19EB" w:rsidRPr="00CE19EB" w:rsidRDefault="00CE19EB" w:rsidP="00CE19EB">
            <w:pPr>
              <w:rPr>
                <w:sz w:val="18"/>
                <w:szCs w:val="18"/>
              </w:rPr>
            </w:pPr>
          </w:p>
        </w:tc>
      </w:tr>
      <w:tr w:rsidR="00CE19EB" w:rsidRPr="00CE19EB" w:rsidTr="00CE19EB">
        <w:trPr>
          <w:trHeight w:val="485"/>
        </w:trPr>
        <w:tc>
          <w:tcPr>
            <w:tcW w:w="4145" w:type="dxa"/>
            <w:tcBorders>
              <w:top w:val="single" w:sz="4" w:space="0" w:color="auto"/>
              <w:left w:val="single" w:sz="4" w:space="0" w:color="auto"/>
              <w:bottom w:val="single" w:sz="4" w:space="0" w:color="auto"/>
              <w:right w:val="single" w:sz="4" w:space="0" w:color="auto"/>
            </w:tcBorders>
          </w:tcPr>
          <w:p w:rsidR="00CE19EB" w:rsidRPr="00CE19EB" w:rsidRDefault="00CE19EB" w:rsidP="00CE19EB">
            <w:pPr>
              <w:rPr>
                <w:sz w:val="18"/>
                <w:szCs w:val="18"/>
              </w:rPr>
            </w:pPr>
            <w:r w:rsidRPr="00CE19EB">
              <w:rPr>
                <w:sz w:val="18"/>
                <w:szCs w:val="18"/>
              </w:rPr>
              <w:t>Ул. Школьная, ул. Лесная</w:t>
            </w:r>
          </w:p>
          <w:p w:rsidR="00CE19EB" w:rsidRPr="00CE19EB" w:rsidRDefault="00CE19EB" w:rsidP="00CE19EB">
            <w:pPr>
              <w:rPr>
                <w:sz w:val="18"/>
                <w:szCs w:val="18"/>
              </w:rPr>
            </w:pPr>
            <w:r w:rsidRPr="00CE19EB">
              <w:rPr>
                <w:sz w:val="18"/>
                <w:szCs w:val="18"/>
              </w:rPr>
              <w:t xml:space="preserve"> ул. Транхозная</w:t>
            </w:r>
          </w:p>
        </w:tc>
        <w:tc>
          <w:tcPr>
            <w:tcW w:w="2334" w:type="dxa"/>
            <w:tcBorders>
              <w:top w:val="single" w:sz="4" w:space="0" w:color="auto"/>
              <w:left w:val="single" w:sz="4" w:space="0" w:color="auto"/>
              <w:bottom w:val="single" w:sz="4" w:space="0" w:color="auto"/>
              <w:right w:val="single" w:sz="4" w:space="0" w:color="auto"/>
            </w:tcBorders>
          </w:tcPr>
          <w:p w:rsidR="00CE19EB" w:rsidRPr="00CE19EB" w:rsidRDefault="00CE19EB" w:rsidP="00CE19EB">
            <w:pPr>
              <w:rPr>
                <w:sz w:val="18"/>
                <w:szCs w:val="18"/>
              </w:rPr>
            </w:pPr>
          </w:p>
        </w:tc>
        <w:tc>
          <w:tcPr>
            <w:tcW w:w="0" w:type="auto"/>
            <w:tcBorders>
              <w:top w:val="single" w:sz="4" w:space="0" w:color="auto"/>
              <w:left w:val="single" w:sz="4" w:space="0" w:color="auto"/>
              <w:bottom w:val="single" w:sz="4" w:space="0" w:color="auto"/>
              <w:right w:val="single" w:sz="4" w:space="0" w:color="auto"/>
            </w:tcBorders>
          </w:tcPr>
          <w:p w:rsidR="00CE19EB" w:rsidRPr="00CE19EB" w:rsidRDefault="00CE19EB" w:rsidP="00CE19EB">
            <w:pPr>
              <w:spacing w:line="240" w:lineRule="atLeast"/>
              <w:jc w:val="center"/>
              <w:rPr>
                <w:sz w:val="18"/>
                <w:szCs w:val="18"/>
              </w:rPr>
            </w:pPr>
          </w:p>
          <w:p w:rsidR="00CE19EB" w:rsidRPr="00CE19EB" w:rsidRDefault="00CE19EB" w:rsidP="00CE19EB">
            <w:pPr>
              <w:spacing w:line="240" w:lineRule="atLeast"/>
              <w:jc w:val="center"/>
              <w:rPr>
                <w:sz w:val="18"/>
                <w:szCs w:val="18"/>
              </w:rPr>
            </w:pPr>
            <w:r w:rsidRPr="00CE19EB">
              <w:rPr>
                <w:sz w:val="18"/>
                <w:szCs w:val="18"/>
              </w:rPr>
              <w:t>3,018 км</w:t>
            </w:r>
          </w:p>
        </w:tc>
        <w:tc>
          <w:tcPr>
            <w:tcW w:w="0" w:type="auto"/>
            <w:tcBorders>
              <w:top w:val="single" w:sz="4" w:space="0" w:color="auto"/>
              <w:left w:val="single" w:sz="4" w:space="0" w:color="auto"/>
              <w:bottom w:val="single" w:sz="4" w:space="0" w:color="auto"/>
              <w:right w:val="single" w:sz="4" w:space="0" w:color="auto"/>
            </w:tcBorders>
          </w:tcPr>
          <w:p w:rsidR="00CE19EB" w:rsidRPr="00CE19EB" w:rsidRDefault="00CE19EB" w:rsidP="00CE19EB">
            <w:pPr>
              <w:rPr>
                <w:sz w:val="18"/>
                <w:szCs w:val="18"/>
              </w:rPr>
            </w:pPr>
          </w:p>
          <w:p w:rsidR="00CE19EB" w:rsidRPr="00CE19EB" w:rsidRDefault="00CE19EB" w:rsidP="00CE19EB">
            <w:pPr>
              <w:rPr>
                <w:sz w:val="18"/>
                <w:szCs w:val="18"/>
              </w:rPr>
            </w:pPr>
            <w:r w:rsidRPr="00CE19EB">
              <w:rPr>
                <w:sz w:val="18"/>
                <w:szCs w:val="18"/>
              </w:rPr>
              <w:t>грунт</w:t>
            </w:r>
          </w:p>
        </w:tc>
      </w:tr>
      <w:tr w:rsidR="00CE19EB" w:rsidRPr="00CE19EB" w:rsidTr="00CE19EB">
        <w:trPr>
          <w:trHeight w:val="765"/>
        </w:trPr>
        <w:tc>
          <w:tcPr>
            <w:tcW w:w="4145" w:type="dxa"/>
            <w:tcBorders>
              <w:top w:val="single" w:sz="4" w:space="0" w:color="auto"/>
              <w:left w:val="single" w:sz="4" w:space="0" w:color="auto"/>
              <w:bottom w:val="single" w:sz="4" w:space="0" w:color="auto"/>
              <w:right w:val="single" w:sz="4" w:space="0" w:color="auto"/>
            </w:tcBorders>
          </w:tcPr>
          <w:p w:rsidR="00CE19EB" w:rsidRPr="00CE19EB" w:rsidRDefault="00CE19EB" w:rsidP="00CE19EB">
            <w:pPr>
              <w:rPr>
                <w:sz w:val="18"/>
                <w:szCs w:val="18"/>
              </w:rPr>
            </w:pPr>
            <w:r w:rsidRPr="00CE19EB">
              <w:rPr>
                <w:sz w:val="18"/>
                <w:szCs w:val="18"/>
              </w:rPr>
              <w:lastRenderedPageBreak/>
              <w:t>Ул. Новая</w:t>
            </w:r>
          </w:p>
        </w:tc>
        <w:tc>
          <w:tcPr>
            <w:tcW w:w="2334" w:type="dxa"/>
            <w:tcBorders>
              <w:top w:val="single" w:sz="4" w:space="0" w:color="auto"/>
              <w:left w:val="single" w:sz="4" w:space="0" w:color="auto"/>
              <w:bottom w:val="single" w:sz="4" w:space="0" w:color="auto"/>
              <w:right w:val="single" w:sz="4" w:space="0" w:color="auto"/>
            </w:tcBorders>
          </w:tcPr>
          <w:p w:rsidR="00CE19EB" w:rsidRPr="00CE19EB" w:rsidRDefault="00CE19EB" w:rsidP="00CE19EB">
            <w:pPr>
              <w:rPr>
                <w:sz w:val="18"/>
                <w:szCs w:val="18"/>
              </w:rPr>
            </w:pPr>
          </w:p>
        </w:tc>
        <w:tc>
          <w:tcPr>
            <w:tcW w:w="0" w:type="auto"/>
            <w:tcBorders>
              <w:top w:val="single" w:sz="4" w:space="0" w:color="auto"/>
              <w:left w:val="single" w:sz="4" w:space="0" w:color="auto"/>
              <w:bottom w:val="single" w:sz="4" w:space="0" w:color="auto"/>
              <w:right w:val="single" w:sz="4" w:space="0" w:color="auto"/>
            </w:tcBorders>
          </w:tcPr>
          <w:p w:rsidR="00CE19EB" w:rsidRPr="00CE19EB" w:rsidRDefault="00CE19EB" w:rsidP="00CE19EB">
            <w:pPr>
              <w:spacing w:line="240" w:lineRule="atLeast"/>
              <w:jc w:val="center"/>
              <w:rPr>
                <w:sz w:val="18"/>
                <w:szCs w:val="18"/>
              </w:rPr>
            </w:pPr>
            <w:r w:rsidRPr="00CE19EB">
              <w:rPr>
                <w:sz w:val="18"/>
                <w:szCs w:val="18"/>
              </w:rPr>
              <w:t>0,4</w:t>
            </w:r>
          </w:p>
          <w:p w:rsidR="00CE19EB" w:rsidRPr="00CE19EB" w:rsidRDefault="00CE19EB" w:rsidP="00CE19EB">
            <w:pPr>
              <w:spacing w:line="240" w:lineRule="atLeast"/>
              <w:jc w:val="center"/>
              <w:rPr>
                <w:sz w:val="18"/>
                <w:szCs w:val="18"/>
              </w:rPr>
            </w:pPr>
          </w:p>
          <w:p w:rsidR="00CE19EB" w:rsidRPr="00CE19EB" w:rsidRDefault="00CE19EB" w:rsidP="00CE19EB">
            <w:pPr>
              <w:spacing w:line="240" w:lineRule="atLeast"/>
              <w:jc w:val="center"/>
              <w:rPr>
                <w:sz w:val="18"/>
                <w:szCs w:val="18"/>
              </w:rPr>
            </w:pPr>
          </w:p>
        </w:tc>
        <w:tc>
          <w:tcPr>
            <w:tcW w:w="0" w:type="auto"/>
            <w:tcBorders>
              <w:top w:val="single" w:sz="4" w:space="0" w:color="auto"/>
              <w:left w:val="single" w:sz="4" w:space="0" w:color="auto"/>
              <w:bottom w:val="single" w:sz="4" w:space="0" w:color="auto"/>
              <w:right w:val="single" w:sz="4" w:space="0" w:color="auto"/>
            </w:tcBorders>
          </w:tcPr>
          <w:p w:rsidR="00CE19EB" w:rsidRPr="00CE19EB" w:rsidRDefault="00CE19EB" w:rsidP="00CE19EB">
            <w:pPr>
              <w:rPr>
                <w:sz w:val="18"/>
                <w:szCs w:val="18"/>
              </w:rPr>
            </w:pPr>
            <w:r w:rsidRPr="00CE19EB">
              <w:rPr>
                <w:sz w:val="18"/>
                <w:szCs w:val="18"/>
              </w:rPr>
              <w:t>асфальт</w:t>
            </w:r>
          </w:p>
        </w:tc>
      </w:tr>
    </w:tbl>
    <w:p w:rsidR="00CE19EB" w:rsidRPr="00CE19EB" w:rsidRDefault="00CE19EB" w:rsidP="00CE19EB">
      <w:pPr>
        <w:rPr>
          <w:sz w:val="18"/>
          <w:szCs w:val="18"/>
        </w:rPr>
      </w:pPr>
      <w:r w:rsidRPr="00CE19EB">
        <w:rPr>
          <w:b/>
          <w:sz w:val="18"/>
          <w:szCs w:val="18"/>
        </w:rPr>
        <w:t xml:space="preserve"> </w:t>
      </w:r>
    </w:p>
    <w:p w:rsidR="00CE19EB" w:rsidRPr="00CE19EB" w:rsidRDefault="00CE19EB" w:rsidP="00CE19EB">
      <w:pPr>
        <w:rPr>
          <w:sz w:val="18"/>
          <w:szCs w:val="18"/>
        </w:rPr>
      </w:pPr>
      <w:r w:rsidRPr="00CE19EB">
        <w:rPr>
          <w:sz w:val="18"/>
          <w:szCs w:val="18"/>
        </w:rPr>
        <w:t>ИТОГО   18,7 км </w:t>
      </w:r>
    </w:p>
    <w:p w:rsidR="00CE19EB" w:rsidRPr="00CE19EB" w:rsidRDefault="00CE19EB" w:rsidP="00CE19EB">
      <w:pPr>
        <w:rPr>
          <w:sz w:val="18"/>
          <w:szCs w:val="18"/>
        </w:rPr>
      </w:pPr>
      <w:r w:rsidRPr="00CE19EB">
        <w:rPr>
          <w:sz w:val="18"/>
          <w:szCs w:val="18"/>
        </w:rPr>
        <w:t xml:space="preserve">     </w:t>
      </w:r>
    </w:p>
    <w:p w:rsidR="00CE19EB" w:rsidRPr="00CE19EB" w:rsidRDefault="00CE19EB" w:rsidP="00CE19EB">
      <w:pPr>
        <w:rPr>
          <w:sz w:val="18"/>
          <w:szCs w:val="18"/>
        </w:rPr>
      </w:pPr>
      <w:r w:rsidRPr="00CE19EB">
        <w:rPr>
          <w:sz w:val="18"/>
          <w:szCs w:val="18"/>
        </w:rPr>
        <w:t>Одной из основных проблем автодорожной сети Вышинского сельского поселения является то, что все автомобильные дороги общего пользования местного значения не соответствуют техническим нормативам.</w:t>
      </w:r>
    </w:p>
    <w:p w:rsidR="00CE19EB" w:rsidRPr="00CE19EB" w:rsidRDefault="00CE19EB" w:rsidP="00CE19EB">
      <w:pPr>
        <w:rPr>
          <w:sz w:val="18"/>
          <w:szCs w:val="18"/>
        </w:rPr>
      </w:pPr>
      <w:r w:rsidRPr="00CE19EB">
        <w:rPr>
          <w:sz w:val="18"/>
          <w:szCs w:val="18"/>
        </w:rPr>
        <w:t>Сооружения и сообщения речного и воздушного транспорта в Вышинском сельском поселении отсутствуют.</w:t>
      </w:r>
    </w:p>
    <w:p w:rsidR="00CE19EB" w:rsidRPr="00CE19EB" w:rsidRDefault="00CE19EB" w:rsidP="00CE19EB">
      <w:pPr>
        <w:rPr>
          <w:sz w:val="18"/>
          <w:szCs w:val="18"/>
        </w:rPr>
      </w:pPr>
      <w:r w:rsidRPr="00CE19EB">
        <w:rPr>
          <w:sz w:val="18"/>
          <w:szCs w:val="18"/>
        </w:rPr>
        <w:t xml:space="preserve">     В результате анализа улично-дорожной сети Вышинского сельского поселения выявлены следующие причины, усложняющие работу транспорта:</w:t>
      </w:r>
    </w:p>
    <w:p w:rsidR="00CE19EB" w:rsidRPr="00CE19EB" w:rsidRDefault="00CE19EB" w:rsidP="00CE19EB">
      <w:pPr>
        <w:rPr>
          <w:sz w:val="18"/>
          <w:szCs w:val="18"/>
        </w:rPr>
      </w:pPr>
      <w:r w:rsidRPr="00CE19EB">
        <w:rPr>
          <w:sz w:val="18"/>
          <w:szCs w:val="18"/>
        </w:rPr>
        <w:t>- неудовлетворительное техническое состояние  сельских улиц и дорог;</w:t>
      </w:r>
    </w:p>
    <w:p w:rsidR="00CE19EB" w:rsidRPr="00CE19EB" w:rsidRDefault="00CE19EB" w:rsidP="00CE19EB">
      <w:pPr>
        <w:rPr>
          <w:sz w:val="18"/>
          <w:szCs w:val="18"/>
        </w:rPr>
      </w:pPr>
      <w:r w:rsidRPr="00CE19EB">
        <w:rPr>
          <w:sz w:val="18"/>
          <w:szCs w:val="18"/>
        </w:rPr>
        <w:t>- значительная протяженность грунтовых дорог;</w:t>
      </w:r>
    </w:p>
    <w:p w:rsidR="00CE19EB" w:rsidRPr="00CE19EB" w:rsidRDefault="00CE19EB" w:rsidP="00CE19EB">
      <w:pPr>
        <w:rPr>
          <w:sz w:val="18"/>
          <w:szCs w:val="18"/>
        </w:rPr>
      </w:pPr>
      <w:r w:rsidRPr="00CE19EB">
        <w:rPr>
          <w:sz w:val="18"/>
          <w:szCs w:val="18"/>
        </w:rPr>
        <w:t>- отсутствие дифференцирования улиц по назначению;</w:t>
      </w:r>
    </w:p>
    <w:p w:rsidR="00CE19EB" w:rsidRPr="00CE19EB" w:rsidRDefault="00CE19EB" w:rsidP="00CE19EB">
      <w:pPr>
        <w:rPr>
          <w:sz w:val="18"/>
          <w:szCs w:val="18"/>
        </w:rPr>
      </w:pPr>
      <w:r w:rsidRPr="00CE19EB">
        <w:rPr>
          <w:sz w:val="18"/>
          <w:szCs w:val="18"/>
        </w:rPr>
        <w:t>- отсутствие тротуаров необходимых для упорядочения движения пешеходов.</w:t>
      </w:r>
    </w:p>
    <w:p w:rsidR="00CE19EB" w:rsidRPr="00CE19EB" w:rsidRDefault="00CE19EB" w:rsidP="00CE19EB">
      <w:pPr>
        <w:rPr>
          <w:sz w:val="18"/>
          <w:szCs w:val="18"/>
        </w:rPr>
      </w:pPr>
      <w:r w:rsidRPr="00CE19EB">
        <w:rPr>
          <w:rStyle w:val="msonormal0"/>
          <w:sz w:val="18"/>
          <w:szCs w:val="18"/>
        </w:rPr>
        <w:t xml:space="preserve">     Автомобильный парк сельского поселения преимущественно состоит из легковых автомобилей, принадлежащих частным лицам, и грузового транспорта, принадлежащего ИП  Редичеву, ИП Морозову, ИП Малышеву, ИП Парамонову, ИП Кедяеву и ООО «Вышинскому ДОКу» Детальная информация видов транспорта отсутствует. За период 2015-2018 годы отмечается рост транспортных средств и уровня автомобилизации населения.</w:t>
      </w:r>
    </w:p>
    <w:p w:rsidR="00CE19EB" w:rsidRPr="00CE19EB" w:rsidRDefault="00CE19EB" w:rsidP="00CE19EB">
      <w:pPr>
        <w:rPr>
          <w:sz w:val="18"/>
          <w:szCs w:val="18"/>
        </w:rPr>
      </w:pPr>
      <w:r w:rsidRPr="00CE19EB">
        <w:rPr>
          <w:sz w:val="18"/>
          <w:szCs w:val="18"/>
        </w:rPr>
        <w:t xml:space="preserve"> Парк легковых автомобилей и</w:t>
      </w:r>
      <w:r w:rsidRPr="00CE19EB">
        <w:rPr>
          <w:rStyle w:val="msonormal0"/>
          <w:sz w:val="18"/>
          <w:szCs w:val="18"/>
        </w:rPr>
        <w:t xml:space="preserve"> грузового транспорта </w:t>
      </w:r>
      <w:r w:rsidRPr="00CE19EB">
        <w:rPr>
          <w:sz w:val="18"/>
          <w:szCs w:val="18"/>
        </w:rPr>
        <w:t xml:space="preserve"> составляет около </w:t>
      </w:r>
      <w:r w:rsidRPr="00CE19EB">
        <w:rPr>
          <w:color w:val="000000"/>
          <w:sz w:val="18"/>
          <w:szCs w:val="18"/>
        </w:rPr>
        <w:t xml:space="preserve">185 </w:t>
      </w:r>
      <w:r w:rsidRPr="00CE19EB">
        <w:rPr>
          <w:sz w:val="18"/>
          <w:szCs w:val="18"/>
        </w:rPr>
        <w:t>машин.</w:t>
      </w:r>
    </w:p>
    <w:p w:rsidR="00CE19EB" w:rsidRPr="00CE19EB" w:rsidRDefault="00CE19EB" w:rsidP="00CE19EB">
      <w:pPr>
        <w:rPr>
          <w:sz w:val="18"/>
          <w:szCs w:val="18"/>
        </w:rPr>
      </w:pPr>
      <w:r w:rsidRPr="00CE19EB">
        <w:rPr>
          <w:sz w:val="18"/>
          <w:szCs w:val="18"/>
        </w:rPr>
        <w:t xml:space="preserve">    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CE19EB" w:rsidRPr="00CE19EB" w:rsidRDefault="00CE19EB" w:rsidP="00CE19EB">
      <w:pPr>
        <w:rPr>
          <w:sz w:val="18"/>
          <w:szCs w:val="18"/>
        </w:rPr>
      </w:pPr>
      <w:r w:rsidRPr="00CE19EB">
        <w:rPr>
          <w:rStyle w:val="msonormal0"/>
          <w:sz w:val="18"/>
          <w:szCs w:val="18"/>
        </w:rPr>
        <w:t xml:space="preserve">    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CE19EB" w:rsidRPr="00CE19EB" w:rsidRDefault="00CE19EB" w:rsidP="00CE19EB">
      <w:pPr>
        <w:rPr>
          <w:sz w:val="18"/>
          <w:szCs w:val="18"/>
        </w:rPr>
      </w:pPr>
      <w:r w:rsidRPr="00CE19EB">
        <w:rPr>
          <w:sz w:val="18"/>
          <w:szCs w:val="18"/>
        </w:rPr>
        <w:t> </w:t>
      </w:r>
    </w:p>
    <w:p w:rsidR="00CE19EB" w:rsidRPr="00CE19EB" w:rsidRDefault="00CE19EB" w:rsidP="00CE19EB">
      <w:pPr>
        <w:rPr>
          <w:sz w:val="18"/>
          <w:szCs w:val="18"/>
        </w:rPr>
      </w:pPr>
      <w:r w:rsidRPr="00CE19EB">
        <w:rPr>
          <w:b/>
          <w:bCs/>
          <w:sz w:val="18"/>
          <w:szCs w:val="18"/>
        </w:rPr>
        <w:t>2. Цели, задачи, сроки и этапы реализации программы</w:t>
      </w:r>
    </w:p>
    <w:p w:rsidR="00CE19EB" w:rsidRPr="00CE19EB" w:rsidRDefault="00CE19EB" w:rsidP="00CE19EB">
      <w:pPr>
        <w:rPr>
          <w:sz w:val="18"/>
          <w:szCs w:val="18"/>
        </w:rPr>
      </w:pPr>
      <w:r w:rsidRPr="00CE19EB">
        <w:rPr>
          <w:sz w:val="18"/>
          <w:szCs w:val="18"/>
        </w:rPr>
        <w:t> Целью Программы комплексного развития транспортной инфраструктуры Вышинского сельского поселения на период с 2018-</w:t>
      </w:r>
      <w:smartTag w:uri="urn:schemas-microsoft-com:office:smarttags" w:element="metricconverter">
        <w:smartTagPr>
          <w:attr w:name="ProductID" w:val="2028 г"/>
        </w:smartTagPr>
        <w:r w:rsidRPr="00CE19EB">
          <w:rPr>
            <w:sz w:val="18"/>
            <w:szCs w:val="18"/>
          </w:rPr>
          <w:t>2028 г</w:t>
        </w:r>
      </w:smartTag>
      <w:r w:rsidRPr="00CE19EB">
        <w:rPr>
          <w:sz w:val="18"/>
          <w:szCs w:val="18"/>
        </w:rPr>
        <w:t>.г. является 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Вышинского сельского поселения.</w:t>
      </w:r>
    </w:p>
    <w:p w:rsidR="00CE19EB" w:rsidRPr="00CE19EB" w:rsidRDefault="00CE19EB" w:rsidP="00CE19EB">
      <w:pPr>
        <w:rPr>
          <w:sz w:val="18"/>
          <w:szCs w:val="18"/>
        </w:rPr>
      </w:pPr>
      <w:r w:rsidRPr="00CE19EB">
        <w:rPr>
          <w:sz w:val="18"/>
          <w:szCs w:val="18"/>
        </w:rPr>
        <w:t>В рамках Программы предусматривается решение следующих задач:</w:t>
      </w:r>
    </w:p>
    <w:p w:rsidR="00CE19EB" w:rsidRPr="00CE19EB" w:rsidRDefault="00CE19EB" w:rsidP="00CE19EB">
      <w:pPr>
        <w:rPr>
          <w:sz w:val="18"/>
          <w:szCs w:val="18"/>
        </w:rPr>
      </w:pPr>
      <w:r w:rsidRPr="00CE19EB">
        <w:rPr>
          <w:sz w:val="18"/>
          <w:szCs w:val="18"/>
        </w:rPr>
        <w:t>- безопасность, качество и эффективность транспортного обслуживания сельского поселения;</w:t>
      </w:r>
    </w:p>
    <w:p w:rsidR="00CE19EB" w:rsidRPr="00CE19EB" w:rsidRDefault="00CE19EB" w:rsidP="00CE19EB">
      <w:pPr>
        <w:rPr>
          <w:sz w:val="18"/>
          <w:szCs w:val="18"/>
        </w:rPr>
      </w:pPr>
      <w:r w:rsidRPr="00CE19EB">
        <w:rPr>
          <w:sz w:val="18"/>
          <w:szCs w:val="18"/>
        </w:rPr>
        <w:t>- эффективность функционирования действующей транспортной инфраструктуры.</w:t>
      </w:r>
    </w:p>
    <w:p w:rsidR="00CE19EB" w:rsidRPr="00CE19EB" w:rsidRDefault="00CE19EB" w:rsidP="00CE19EB">
      <w:pPr>
        <w:rPr>
          <w:sz w:val="18"/>
          <w:szCs w:val="18"/>
        </w:rPr>
      </w:pPr>
      <w:r w:rsidRPr="00CE19EB">
        <w:rPr>
          <w:sz w:val="18"/>
          <w:szCs w:val="18"/>
        </w:rPr>
        <w:t>Программа определяет основные направления развития транспортной инфраструктуры Вышинского сельского поселения, в том числе, социально- экономического и градостроительного развития поселения, транспортного спроса, объемов и характера передвижения населения и перевоза грузов по видам транспорта, уровня автомобилизации, параметров дорожного движения, показатели безопасности дорожного движения. </w:t>
      </w:r>
    </w:p>
    <w:p w:rsidR="00CE19EB" w:rsidRPr="00CE19EB" w:rsidRDefault="00CE19EB" w:rsidP="00CE19EB">
      <w:pPr>
        <w:rPr>
          <w:sz w:val="18"/>
          <w:szCs w:val="18"/>
        </w:rPr>
      </w:pPr>
      <w:r w:rsidRPr="00CE19EB">
        <w:rPr>
          <w:b/>
          <w:bCs/>
          <w:sz w:val="18"/>
          <w:szCs w:val="18"/>
        </w:rPr>
        <w:t>3. Целевые показатели достижения целей и решения задач. Основные ожидаемые конечные результаты муниципальной программы</w:t>
      </w:r>
    </w:p>
    <w:p w:rsidR="00CE19EB" w:rsidRPr="00CE19EB" w:rsidRDefault="00CE19EB" w:rsidP="00CE19EB">
      <w:pPr>
        <w:rPr>
          <w:sz w:val="18"/>
          <w:szCs w:val="18"/>
        </w:rPr>
      </w:pPr>
      <w:r w:rsidRPr="00CE19EB">
        <w:rPr>
          <w:sz w:val="18"/>
          <w:szCs w:val="18"/>
        </w:rPr>
        <w:t> Целевые показатели Программы:</w:t>
      </w:r>
    </w:p>
    <w:p w:rsidR="00CE19EB" w:rsidRPr="00CE19EB" w:rsidRDefault="00CE19EB" w:rsidP="00CE19EB">
      <w:pPr>
        <w:rPr>
          <w:sz w:val="18"/>
          <w:szCs w:val="18"/>
        </w:rPr>
      </w:pPr>
      <w:r w:rsidRPr="00CE19EB">
        <w:rPr>
          <w:sz w:val="18"/>
          <w:szCs w:val="18"/>
        </w:rPr>
        <w:t>- снижение удельного веса дорог, нуждающихся в ремонте;</w:t>
      </w:r>
    </w:p>
    <w:p w:rsidR="00CE19EB" w:rsidRPr="00CE19EB" w:rsidRDefault="00CE19EB" w:rsidP="00CE19EB">
      <w:pPr>
        <w:rPr>
          <w:sz w:val="18"/>
          <w:szCs w:val="18"/>
        </w:rPr>
      </w:pPr>
      <w:r w:rsidRPr="00CE19EB">
        <w:rPr>
          <w:sz w:val="18"/>
          <w:szCs w:val="18"/>
        </w:rPr>
        <w:t>- снижение транспортного риска.</w:t>
      </w:r>
    </w:p>
    <w:p w:rsidR="00CE19EB" w:rsidRPr="00CE19EB" w:rsidRDefault="00CE19EB" w:rsidP="00CE19EB">
      <w:pPr>
        <w:rPr>
          <w:sz w:val="18"/>
          <w:szCs w:val="18"/>
        </w:rPr>
      </w:pPr>
      <w:r w:rsidRPr="00CE19EB">
        <w:rPr>
          <w:sz w:val="18"/>
          <w:szCs w:val="18"/>
        </w:rPr>
        <w:t>- количество отремонтированных искусственных сооружений (мостов);</w:t>
      </w:r>
    </w:p>
    <w:p w:rsidR="00CE19EB" w:rsidRPr="00CE19EB" w:rsidRDefault="00CE19EB" w:rsidP="00CE19EB">
      <w:pPr>
        <w:rPr>
          <w:sz w:val="18"/>
          <w:szCs w:val="18"/>
        </w:rPr>
      </w:pPr>
      <w:r w:rsidRPr="00CE19EB">
        <w:rPr>
          <w:sz w:val="18"/>
          <w:szCs w:val="18"/>
        </w:rPr>
        <w:t>- количество дорожно-транспортных происшествий, произошедших на территории поселения.</w:t>
      </w:r>
    </w:p>
    <w:p w:rsidR="00CE19EB" w:rsidRPr="00CE19EB" w:rsidRDefault="00CE19EB" w:rsidP="00CE19EB">
      <w:pPr>
        <w:rPr>
          <w:sz w:val="18"/>
          <w:szCs w:val="18"/>
        </w:rPr>
      </w:pPr>
      <w:r w:rsidRPr="00CE19EB">
        <w:rPr>
          <w:sz w:val="18"/>
          <w:szCs w:val="18"/>
        </w:rPr>
        <w:t>Значение целевых показателей приведены в приложении №1 к муниципальной программе «Комплексное развитие транспортной инфраструктуры Вышинского сельского поселения на 2018-</w:t>
      </w:r>
      <w:smartTag w:uri="urn:schemas-microsoft-com:office:smarttags" w:element="metricconverter">
        <w:smartTagPr>
          <w:attr w:name="ProductID" w:val="2028 г"/>
        </w:smartTagPr>
        <w:r w:rsidRPr="00CE19EB">
          <w:rPr>
            <w:sz w:val="18"/>
            <w:szCs w:val="18"/>
          </w:rPr>
          <w:t>2028 г</w:t>
        </w:r>
      </w:smartTag>
      <w:r w:rsidRPr="00CE19EB">
        <w:rPr>
          <w:sz w:val="18"/>
          <w:szCs w:val="18"/>
        </w:rPr>
        <w:t>.»</w:t>
      </w:r>
    </w:p>
    <w:p w:rsidR="00CE19EB" w:rsidRPr="00CE19EB" w:rsidRDefault="00CE19EB" w:rsidP="00CE19EB">
      <w:pPr>
        <w:rPr>
          <w:sz w:val="18"/>
          <w:szCs w:val="18"/>
        </w:rPr>
      </w:pPr>
      <w:r w:rsidRPr="00CE19EB">
        <w:rPr>
          <w:b/>
          <w:bCs/>
          <w:sz w:val="18"/>
          <w:szCs w:val="18"/>
        </w:rPr>
        <w:t>4</w:t>
      </w:r>
      <w:r w:rsidRPr="00CE19EB">
        <w:rPr>
          <w:sz w:val="18"/>
          <w:szCs w:val="18"/>
        </w:rPr>
        <w:t>. </w:t>
      </w:r>
      <w:r w:rsidRPr="00CE19EB">
        <w:rPr>
          <w:b/>
          <w:bCs/>
          <w:sz w:val="18"/>
          <w:szCs w:val="18"/>
        </w:rPr>
        <w:t>Основные ожидаемые конечные результаты муниципальной программы.</w:t>
      </w:r>
    </w:p>
    <w:p w:rsidR="00CE19EB" w:rsidRPr="00CE19EB" w:rsidRDefault="00CE19EB" w:rsidP="00CE19EB">
      <w:pPr>
        <w:rPr>
          <w:sz w:val="18"/>
          <w:szCs w:val="18"/>
        </w:rPr>
      </w:pPr>
      <w:r w:rsidRPr="00CE19EB">
        <w:rPr>
          <w:sz w:val="18"/>
          <w:szCs w:val="18"/>
        </w:rPr>
        <w:t>Реализация Программы позволит обеспечить существенный вклад в социально-экономическое развитие Вышинского сельского поселения Зубово-Полянского муниципального района до 2028 года, в том числе:</w:t>
      </w:r>
    </w:p>
    <w:p w:rsidR="00CE19EB" w:rsidRPr="00CE19EB" w:rsidRDefault="00CE19EB" w:rsidP="00CE19EB">
      <w:pPr>
        <w:rPr>
          <w:sz w:val="18"/>
          <w:szCs w:val="18"/>
        </w:rPr>
      </w:pPr>
      <w:r w:rsidRPr="00CE19EB">
        <w:rPr>
          <w:sz w:val="18"/>
          <w:szCs w:val="18"/>
        </w:rPr>
        <w:t>1. развитие транспортной инфраструктуры;</w:t>
      </w:r>
    </w:p>
    <w:p w:rsidR="00CE19EB" w:rsidRPr="00CE19EB" w:rsidRDefault="00CE19EB" w:rsidP="00CE19EB">
      <w:pPr>
        <w:rPr>
          <w:sz w:val="18"/>
          <w:szCs w:val="18"/>
        </w:rPr>
      </w:pPr>
      <w:r w:rsidRPr="00CE19EB">
        <w:rPr>
          <w:sz w:val="18"/>
          <w:szCs w:val="18"/>
        </w:rPr>
        <w:t>2. развитие сети дорог поселения</w:t>
      </w:r>
    </w:p>
    <w:p w:rsidR="00CE19EB" w:rsidRPr="00CE19EB" w:rsidRDefault="00CE19EB" w:rsidP="00CE19EB">
      <w:pPr>
        <w:rPr>
          <w:sz w:val="18"/>
          <w:szCs w:val="18"/>
        </w:rPr>
      </w:pPr>
      <w:r w:rsidRPr="00CE19EB">
        <w:rPr>
          <w:sz w:val="18"/>
          <w:szCs w:val="18"/>
        </w:rPr>
        <w:t>3.снижение негативного воздействия транспорта на окружающую среду и здоровья населения.</w:t>
      </w:r>
    </w:p>
    <w:p w:rsidR="00CE19EB" w:rsidRPr="00CE19EB" w:rsidRDefault="00CE19EB" w:rsidP="00CE19EB">
      <w:pPr>
        <w:rPr>
          <w:sz w:val="18"/>
          <w:szCs w:val="18"/>
        </w:rPr>
      </w:pPr>
      <w:r w:rsidRPr="00CE19EB">
        <w:rPr>
          <w:sz w:val="18"/>
          <w:szCs w:val="18"/>
        </w:rPr>
        <w:t xml:space="preserve">    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автомобильный.     Транспортная связь с районным и населенными пунктами будет осуществляться внутри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CE19EB" w:rsidRPr="00CE19EB" w:rsidRDefault="00CE19EB" w:rsidP="00CE19EB">
      <w:pPr>
        <w:rPr>
          <w:sz w:val="18"/>
          <w:szCs w:val="18"/>
        </w:rPr>
      </w:pPr>
      <w:r w:rsidRPr="00CE19EB">
        <w:rPr>
          <w:sz w:val="18"/>
          <w:szCs w:val="18"/>
        </w:rPr>
        <w:t xml:space="preserve">     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CE19EB" w:rsidRPr="00CE19EB" w:rsidRDefault="00CE19EB" w:rsidP="00CE19EB">
      <w:pPr>
        <w:rPr>
          <w:b/>
          <w:bCs/>
          <w:sz w:val="18"/>
          <w:szCs w:val="18"/>
        </w:rPr>
      </w:pPr>
      <w:r w:rsidRPr="00CE19EB">
        <w:rPr>
          <w:sz w:val="18"/>
          <w:szCs w:val="18"/>
        </w:rPr>
        <w:t> </w:t>
      </w:r>
    </w:p>
    <w:p w:rsidR="00CE19EB" w:rsidRPr="00CE19EB" w:rsidRDefault="00CE19EB" w:rsidP="00CE19EB">
      <w:pPr>
        <w:rPr>
          <w:sz w:val="18"/>
          <w:szCs w:val="18"/>
        </w:rPr>
      </w:pPr>
      <w:r w:rsidRPr="00CE19EB">
        <w:rPr>
          <w:b/>
          <w:bCs/>
          <w:sz w:val="18"/>
          <w:szCs w:val="18"/>
        </w:rPr>
        <w:t>5. Обобщенная характеристика основных мероприятий</w:t>
      </w:r>
      <w:r w:rsidRPr="00CE19EB">
        <w:rPr>
          <w:sz w:val="18"/>
          <w:szCs w:val="18"/>
        </w:rPr>
        <w:t xml:space="preserve">  </w:t>
      </w:r>
      <w:r w:rsidRPr="00CE19EB">
        <w:rPr>
          <w:b/>
          <w:bCs/>
          <w:sz w:val="18"/>
          <w:szCs w:val="18"/>
        </w:rPr>
        <w:t>муниципальной программы</w:t>
      </w:r>
      <w:r w:rsidRPr="00CE19EB">
        <w:rPr>
          <w:sz w:val="18"/>
          <w:szCs w:val="18"/>
        </w:rPr>
        <w:t>.</w:t>
      </w:r>
    </w:p>
    <w:p w:rsidR="00CE19EB" w:rsidRPr="00CE19EB" w:rsidRDefault="00CE19EB" w:rsidP="00CE19EB">
      <w:pPr>
        <w:rPr>
          <w:sz w:val="18"/>
          <w:szCs w:val="18"/>
        </w:rPr>
      </w:pPr>
    </w:p>
    <w:p w:rsidR="00CE19EB" w:rsidRPr="00CE19EB" w:rsidRDefault="00CE19EB" w:rsidP="00CE19EB">
      <w:pPr>
        <w:rPr>
          <w:sz w:val="18"/>
          <w:szCs w:val="18"/>
        </w:rPr>
      </w:pPr>
      <w:r w:rsidRPr="00CE19EB">
        <w:rPr>
          <w:sz w:val="18"/>
          <w:szCs w:val="18"/>
        </w:rPr>
        <w:t xml:space="preserve">  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дорог, покос травы, выравнивание дорог с регулярным грейдерованием.</w:t>
      </w:r>
    </w:p>
    <w:p w:rsidR="00CE19EB" w:rsidRPr="00CE19EB" w:rsidRDefault="00CE19EB" w:rsidP="00CE19EB">
      <w:pPr>
        <w:rPr>
          <w:sz w:val="18"/>
          <w:szCs w:val="18"/>
        </w:rPr>
      </w:pPr>
      <w:r w:rsidRPr="00CE19EB">
        <w:rPr>
          <w:sz w:val="18"/>
          <w:szCs w:val="18"/>
        </w:rPr>
        <w:t>Перечень мероприятий приведен в приложении 2 к муниципальной программе.</w:t>
      </w:r>
    </w:p>
    <w:p w:rsidR="00CE19EB" w:rsidRPr="00CE19EB" w:rsidRDefault="00CE19EB" w:rsidP="00CE19EB">
      <w:pPr>
        <w:rPr>
          <w:sz w:val="18"/>
          <w:szCs w:val="18"/>
        </w:rPr>
      </w:pPr>
    </w:p>
    <w:p w:rsidR="00CE19EB" w:rsidRPr="002976F5" w:rsidRDefault="00CE19EB" w:rsidP="00CE19EB">
      <w:pPr>
        <w:rPr>
          <w:b/>
          <w:bCs/>
          <w:sz w:val="18"/>
          <w:szCs w:val="18"/>
        </w:rPr>
      </w:pPr>
      <w:r w:rsidRPr="00CE19EB">
        <w:rPr>
          <w:sz w:val="18"/>
          <w:szCs w:val="18"/>
        </w:rPr>
        <w:t> </w:t>
      </w:r>
      <w:r w:rsidRPr="00CE19EB">
        <w:rPr>
          <w:b/>
          <w:bCs/>
          <w:sz w:val="18"/>
          <w:szCs w:val="18"/>
        </w:rPr>
        <w:t>6. Обоснование объема финансовых ресурсов, необходимых для реализации муниципальной программы</w:t>
      </w:r>
    </w:p>
    <w:p w:rsidR="00CE19EB" w:rsidRPr="00CE19EB" w:rsidRDefault="00CE19EB" w:rsidP="00CE19EB">
      <w:pPr>
        <w:rPr>
          <w:sz w:val="18"/>
          <w:szCs w:val="18"/>
        </w:rPr>
      </w:pPr>
      <w:r w:rsidRPr="00CE19EB">
        <w:rPr>
          <w:sz w:val="18"/>
          <w:szCs w:val="18"/>
        </w:rPr>
        <w:t xml:space="preserve"> Объем финансовых средств, необходимых для реализации Программы за счет средств бюджета Вышинского сельского поселения Зубово-Полянского муниципального района составляет 1210,0  тыс. руб., в том числе  по годам: </w:t>
      </w:r>
    </w:p>
    <w:p w:rsidR="00CE19EB" w:rsidRPr="00CE19EB" w:rsidRDefault="00CE19EB" w:rsidP="00CE19EB">
      <w:pPr>
        <w:rPr>
          <w:sz w:val="18"/>
          <w:szCs w:val="18"/>
        </w:rPr>
      </w:pPr>
      <w:r w:rsidRPr="00CE19EB">
        <w:rPr>
          <w:sz w:val="18"/>
          <w:szCs w:val="18"/>
        </w:rPr>
        <w:lastRenderedPageBreak/>
        <w:t xml:space="preserve">2018 год –   25,0 тыс.руб. </w:t>
      </w:r>
    </w:p>
    <w:p w:rsidR="00CE19EB" w:rsidRPr="00CE19EB" w:rsidRDefault="00CE19EB" w:rsidP="00CE19EB">
      <w:pPr>
        <w:rPr>
          <w:sz w:val="18"/>
          <w:szCs w:val="18"/>
        </w:rPr>
      </w:pPr>
      <w:r w:rsidRPr="00CE19EB">
        <w:rPr>
          <w:sz w:val="18"/>
          <w:szCs w:val="18"/>
        </w:rPr>
        <w:t xml:space="preserve">2019 год – 150,0 тыс.руб. </w:t>
      </w:r>
    </w:p>
    <w:p w:rsidR="00CE19EB" w:rsidRPr="00CE19EB" w:rsidRDefault="00CE19EB" w:rsidP="00CE19EB">
      <w:pPr>
        <w:rPr>
          <w:sz w:val="18"/>
          <w:szCs w:val="18"/>
        </w:rPr>
      </w:pPr>
      <w:r w:rsidRPr="00CE19EB">
        <w:rPr>
          <w:sz w:val="18"/>
          <w:szCs w:val="18"/>
        </w:rPr>
        <w:t xml:space="preserve">2020 год – 120,0 тыс.руб. </w:t>
      </w:r>
    </w:p>
    <w:p w:rsidR="00CE19EB" w:rsidRPr="00CE19EB" w:rsidRDefault="00CE19EB" w:rsidP="00CE19EB">
      <w:pPr>
        <w:rPr>
          <w:sz w:val="18"/>
          <w:szCs w:val="18"/>
        </w:rPr>
      </w:pPr>
      <w:r w:rsidRPr="00CE19EB">
        <w:rPr>
          <w:sz w:val="18"/>
          <w:szCs w:val="18"/>
        </w:rPr>
        <w:t>2021 год  -  115,0 тыс.руб..</w:t>
      </w:r>
    </w:p>
    <w:p w:rsidR="00CE19EB" w:rsidRPr="00CE19EB" w:rsidRDefault="00CE19EB" w:rsidP="00CE19EB">
      <w:pPr>
        <w:rPr>
          <w:sz w:val="18"/>
          <w:szCs w:val="18"/>
        </w:rPr>
      </w:pPr>
      <w:r w:rsidRPr="00CE19EB">
        <w:rPr>
          <w:sz w:val="18"/>
          <w:szCs w:val="18"/>
        </w:rPr>
        <w:t>2022 год –  110,0 тыс.руб.</w:t>
      </w:r>
    </w:p>
    <w:p w:rsidR="00CE19EB" w:rsidRPr="00CE19EB" w:rsidRDefault="00CE19EB" w:rsidP="00CE19EB">
      <w:pPr>
        <w:rPr>
          <w:sz w:val="18"/>
          <w:szCs w:val="18"/>
        </w:rPr>
      </w:pPr>
      <w:r w:rsidRPr="00CE19EB">
        <w:rPr>
          <w:sz w:val="18"/>
          <w:szCs w:val="18"/>
        </w:rPr>
        <w:t>2023 год -   110,0 тыс.руб.</w:t>
      </w:r>
    </w:p>
    <w:p w:rsidR="00CE19EB" w:rsidRPr="00CE19EB" w:rsidRDefault="00CE19EB" w:rsidP="00CE19EB">
      <w:pPr>
        <w:rPr>
          <w:sz w:val="18"/>
          <w:szCs w:val="18"/>
        </w:rPr>
      </w:pPr>
      <w:r w:rsidRPr="00CE19EB">
        <w:rPr>
          <w:sz w:val="18"/>
          <w:szCs w:val="18"/>
        </w:rPr>
        <w:t>2024 год –  120,0тыс.руб.</w:t>
      </w:r>
    </w:p>
    <w:p w:rsidR="00CE19EB" w:rsidRPr="00CE19EB" w:rsidRDefault="00CE19EB" w:rsidP="00CE19EB">
      <w:pPr>
        <w:rPr>
          <w:sz w:val="18"/>
          <w:szCs w:val="18"/>
        </w:rPr>
      </w:pPr>
      <w:r w:rsidRPr="00CE19EB">
        <w:rPr>
          <w:sz w:val="18"/>
          <w:szCs w:val="18"/>
        </w:rPr>
        <w:t>2025 год –  120,0 тыс.руб.</w:t>
      </w:r>
    </w:p>
    <w:p w:rsidR="00CE19EB" w:rsidRPr="00CE19EB" w:rsidRDefault="00CE19EB" w:rsidP="00CE19EB">
      <w:pPr>
        <w:rPr>
          <w:sz w:val="18"/>
          <w:szCs w:val="18"/>
        </w:rPr>
      </w:pPr>
      <w:r w:rsidRPr="00CE19EB">
        <w:rPr>
          <w:sz w:val="18"/>
          <w:szCs w:val="18"/>
        </w:rPr>
        <w:t>2026 год –   120,0тыс.руб</w:t>
      </w:r>
    </w:p>
    <w:p w:rsidR="00CE19EB" w:rsidRPr="00CE19EB" w:rsidRDefault="00CE19EB" w:rsidP="00CE19EB">
      <w:pPr>
        <w:rPr>
          <w:sz w:val="18"/>
          <w:szCs w:val="18"/>
        </w:rPr>
      </w:pPr>
      <w:r w:rsidRPr="00CE19EB">
        <w:rPr>
          <w:sz w:val="18"/>
          <w:szCs w:val="18"/>
        </w:rPr>
        <w:t>2027 год –   120,0тыс.руб</w:t>
      </w:r>
    </w:p>
    <w:p w:rsidR="00CE19EB" w:rsidRPr="00CE19EB" w:rsidRDefault="00CE19EB" w:rsidP="00CE19EB">
      <w:pPr>
        <w:rPr>
          <w:sz w:val="18"/>
          <w:szCs w:val="18"/>
        </w:rPr>
      </w:pPr>
      <w:r w:rsidRPr="00CE19EB">
        <w:rPr>
          <w:sz w:val="18"/>
          <w:szCs w:val="18"/>
        </w:rPr>
        <w:t>2028 год –    120,0тыс.руб</w:t>
      </w:r>
    </w:p>
    <w:p w:rsidR="00CE19EB" w:rsidRPr="00CE19EB" w:rsidRDefault="00CE19EB" w:rsidP="00CE19EB">
      <w:pPr>
        <w:rPr>
          <w:color w:val="ED7D31"/>
          <w:sz w:val="18"/>
          <w:szCs w:val="18"/>
        </w:rPr>
      </w:pPr>
    </w:p>
    <w:p w:rsidR="00CE19EB" w:rsidRPr="00CE19EB" w:rsidRDefault="00CE19EB" w:rsidP="00CE19EB">
      <w:pPr>
        <w:rPr>
          <w:sz w:val="18"/>
          <w:szCs w:val="18"/>
        </w:rPr>
      </w:pPr>
      <w:r w:rsidRPr="00CE19EB">
        <w:rPr>
          <w:sz w:val="18"/>
          <w:szCs w:val="18"/>
        </w:rPr>
        <w:t xml:space="preserve">    Финансирование мероприятий Программы за счет средств бюджета Вышинского сельского поселения будет осуществляться в объемах, утвержденных решением Совета депутатов Вышинского сельского поселения о бюджете на очередной финансовый год.</w:t>
      </w:r>
    </w:p>
    <w:p w:rsidR="00CE19EB" w:rsidRPr="00CE19EB" w:rsidRDefault="00CE19EB" w:rsidP="00CE19EB">
      <w:pPr>
        <w:rPr>
          <w:sz w:val="18"/>
          <w:szCs w:val="18"/>
        </w:rPr>
      </w:pPr>
      <w:r w:rsidRPr="00CE19EB">
        <w:rPr>
          <w:sz w:val="18"/>
          <w:szCs w:val="18"/>
        </w:rPr>
        <w:t xml:space="preserve">    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CE19EB" w:rsidRPr="00CE19EB" w:rsidRDefault="00CE19EB" w:rsidP="00CE19EB">
      <w:pPr>
        <w:rPr>
          <w:sz w:val="18"/>
          <w:szCs w:val="18"/>
        </w:rPr>
      </w:pPr>
      <w:r w:rsidRPr="00CE19EB">
        <w:rPr>
          <w:sz w:val="18"/>
          <w:szCs w:val="18"/>
        </w:rPr>
        <w:t xml:space="preserve">    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Вышинского сельского поселения о бюджете муниципального района на очередной финансовый год.</w:t>
      </w:r>
    </w:p>
    <w:p w:rsidR="00CE19EB" w:rsidRPr="00CE19EB" w:rsidRDefault="00CE19EB" w:rsidP="00CE19EB">
      <w:pPr>
        <w:rPr>
          <w:b/>
          <w:bCs/>
          <w:sz w:val="18"/>
          <w:szCs w:val="18"/>
        </w:rPr>
      </w:pPr>
      <w:r w:rsidRPr="00CE19EB">
        <w:rPr>
          <w:b/>
          <w:bCs/>
          <w:sz w:val="18"/>
          <w:szCs w:val="18"/>
        </w:rPr>
        <w:t xml:space="preserve">                                        </w:t>
      </w:r>
    </w:p>
    <w:p w:rsidR="00CE19EB" w:rsidRPr="00CE19EB" w:rsidRDefault="00CE19EB" w:rsidP="00CE19EB">
      <w:pPr>
        <w:rPr>
          <w:b/>
          <w:bCs/>
          <w:sz w:val="18"/>
          <w:szCs w:val="18"/>
        </w:rPr>
      </w:pPr>
      <w:r w:rsidRPr="00CE19EB">
        <w:rPr>
          <w:b/>
          <w:bCs/>
          <w:sz w:val="18"/>
          <w:szCs w:val="18"/>
        </w:rPr>
        <w:t xml:space="preserve"> 7. Механизм реализации Программы</w:t>
      </w:r>
    </w:p>
    <w:p w:rsidR="00CE19EB" w:rsidRPr="00CE19EB" w:rsidRDefault="00CE19EB" w:rsidP="00CE19EB">
      <w:pPr>
        <w:rPr>
          <w:sz w:val="18"/>
          <w:szCs w:val="18"/>
        </w:rPr>
      </w:pPr>
    </w:p>
    <w:p w:rsidR="00CE19EB" w:rsidRPr="00CE19EB" w:rsidRDefault="00CE19EB" w:rsidP="00CE19EB">
      <w:pPr>
        <w:rPr>
          <w:sz w:val="18"/>
          <w:szCs w:val="18"/>
        </w:rPr>
      </w:pPr>
      <w:r w:rsidRPr="00CE19EB">
        <w:rPr>
          <w:sz w:val="18"/>
          <w:szCs w:val="18"/>
        </w:rPr>
        <w:t xml:space="preserve">   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CE19EB" w:rsidRPr="00CE19EB" w:rsidRDefault="00CE19EB" w:rsidP="00CE19EB">
      <w:pPr>
        <w:rPr>
          <w:sz w:val="18"/>
          <w:szCs w:val="18"/>
        </w:rPr>
      </w:pPr>
      <w:r w:rsidRPr="00CE19EB">
        <w:rPr>
          <w:sz w:val="18"/>
          <w:szCs w:val="18"/>
        </w:rPr>
        <w:t xml:space="preserve">   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CE19EB" w:rsidRPr="00CE19EB" w:rsidRDefault="00CE19EB" w:rsidP="00CE19EB">
      <w:pPr>
        <w:rPr>
          <w:sz w:val="18"/>
          <w:szCs w:val="18"/>
        </w:rPr>
      </w:pPr>
      <w:r w:rsidRPr="00CE19EB">
        <w:rPr>
          <w:sz w:val="18"/>
          <w:szCs w:val="18"/>
        </w:rPr>
        <w:t xml:space="preserve">   Основным исполнителем настоящей Программы является: администрация Вышинского сельского поселения.</w:t>
      </w:r>
    </w:p>
    <w:p w:rsidR="00CE19EB" w:rsidRPr="00CE19EB" w:rsidRDefault="00CE19EB" w:rsidP="00CE19EB">
      <w:pPr>
        <w:rPr>
          <w:sz w:val="18"/>
          <w:szCs w:val="18"/>
        </w:rPr>
      </w:pPr>
      <w:r w:rsidRPr="00CE19EB">
        <w:rPr>
          <w:sz w:val="18"/>
          <w:szCs w:val="18"/>
        </w:rPr>
        <w:t xml:space="preserve">  Главными распорядителями бюджетных средств Программы является администрация Вышинского сельского поселения.</w:t>
      </w:r>
    </w:p>
    <w:p w:rsidR="00CE19EB" w:rsidRPr="00CE19EB" w:rsidRDefault="00CE19EB" w:rsidP="00CE19EB">
      <w:pPr>
        <w:rPr>
          <w:sz w:val="18"/>
          <w:szCs w:val="18"/>
        </w:rPr>
      </w:pPr>
      <w:r w:rsidRPr="00CE19EB">
        <w:rPr>
          <w:sz w:val="18"/>
          <w:szCs w:val="18"/>
        </w:rPr>
        <w:t>Бюджетная составляющая Программы контролируется в соответствии с законодательством Российской Федерации.</w:t>
      </w:r>
    </w:p>
    <w:p w:rsidR="00CE19EB" w:rsidRPr="00CE19EB" w:rsidRDefault="00CE19EB" w:rsidP="00CE19EB">
      <w:pPr>
        <w:rPr>
          <w:sz w:val="18"/>
          <w:szCs w:val="18"/>
        </w:rPr>
      </w:pPr>
      <w:r w:rsidRPr="00CE19EB">
        <w:rPr>
          <w:sz w:val="18"/>
          <w:szCs w:val="18"/>
        </w:rPr>
        <w:t xml:space="preserve">   Управление реализацией Программы, контроль за выполнением намеченных мероприятий, целевое использование выделенных ассигнований осуществляет муниципальный заказчик - администрация Вышинского сельского поселения Зубово-Полянского муниципального района Республики Мордовия.</w:t>
      </w:r>
    </w:p>
    <w:p w:rsidR="00CE19EB" w:rsidRPr="00CE19EB" w:rsidRDefault="00CE19EB" w:rsidP="00CE19EB">
      <w:pPr>
        <w:rPr>
          <w:sz w:val="18"/>
          <w:szCs w:val="18"/>
        </w:rPr>
      </w:pPr>
      <w:r w:rsidRPr="00CE19EB">
        <w:rPr>
          <w:sz w:val="18"/>
          <w:szCs w:val="18"/>
        </w:rPr>
        <w:t xml:space="preserve">   Организационное руководство по выполнению Программы осуществляет администрация Вышинского сельского поселения Зубово-Полянского муниципального района Республики Мордовия.</w:t>
      </w:r>
    </w:p>
    <w:p w:rsidR="00CE19EB" w:rsidRPr="00CE19EB" w:rsidRDefault="00CE19EB" w:rsidP="00CE19EB">
      <w:pPr>
        <w:rPr>
          <w:sz w:val="18"/>
          <w:szCs w:val="18"/>
        </w:rPr>
      </w:pPr>
      <w:r w:rsidRPr="00CE19EB">
        <w:rPr>
          <w:sz w:val="18"/>
          <w:szCs w:val="18"/>
        </w:rPr>
        <w:t xml:space="preserve">  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CE19EB" w:rsidRPr="00CE19EB" w:rsidRDefault="00CE19EB" w:rsidP="00CE19EB">
      <w:pPr>
        <w:rPr>
          <w:sz w:val="18"/>
          <w:szCs w:val="18"/>
        </w:rPr>
      </w:pPr>
      <w:r w:rsidRPr="00CE19EB">
        <w:rPr>
          <w:sz w:val="18"/>
          <w:szCs w:val="18"/>
        </w:rPr>
        <w:t xml:space="preserve">   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CE19EB" w:rsidRPr="00CE19EB" w:rsidRDefault="00CE19EB" w:rsidP="00CE19EB">
      <w:pPr>
        <w:rPr>
          <w:sz w:val="18"/>
          <w:szCs w:val="18"/>
        </w:rPr>
      </w:pPr>
      <w:r w:rsidRPr="00CE19EB">
        <w:rPr>
          <w:sz w:val="18"/>
          <w:szCs w:val="18"/>
        </w:rPr>
        <w:t xml:space="preserve">  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CE19EB" w:rsidRPr="00CE19EB" w:rsidRDefault="00CE19EB" w:rsidP="00CE19EB">
      <w:pPr>
        <w:rPr>
          <w:sz w:val="18"/>
          <w:szCs w:val="18"/>
        </w:rPr>
      </w:pPr>
      <w:r w:rsidRPr="00CE19EB">
        <w:rPr>
          <w:sz w:val="18"/>
          <w:szCs w:val="18"/>
        </w:rPr>
        <w:t xml:space="preserve">   При внесении изменений в муниципальную программу не допускается:</w:t>
      </w:r>
    </w:p>
    <w:p w:rsidR="00CE19EB" w:rsidRPr="00CE19EB" w:rsidRDefault="00CE19EB" w:rsidP="00CE19EB">
      <w:pPr>
        <w:rPr>
          <w:sz w:val="18"/>
          <w:szCs w:val="18"/>
        </w:rPr>
      </w:pPr>
      <w:r w:rsidRPr="00CE19EB">
        <w:rPr>
          <w:sz w:val="18"/>
          <w:szCs w:val="18"/>
        </w:rPr>
        <w:t>изменение целей и задач, для комплексного решения которых была принята муниципальная программа;</w:t>
      </w:r>
    </w:p>
    <w:p w:rsidR="00CE19EB" w:rsidRPr="00CE19EB" w:rsidRDefault="00CE19EB" w:rsidP="00CE19EB">
      <w:pPr>
        <w:rPr>
          <w:sz w:val="18"/>
          <w:szCs w:val="18"/>
        </w:rPr>
      </w:pPr>
      <w:r w:rsidRPr="00CE19EB">
        <w:rPr>
          <w:sz w:val="18"/>
          <w:szCs w:val="18"/>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CE19EB" w:rsidRPr="00CE19EB" w:rsidRDefault="00CE19EB" w:rsidP="00CE19EB">
      <w:pPr>
        <w:rPr>
          <w:sz w:val="18"/>
          <w:szCs w:val="18"/>
        </w:rPr>
      </w:pPr>
      <w:r w:rsidRPr="00CE19EB">
        <w:rPr>
          <w:sz w:val="18"/>
          <w:szCs w:val="18"/>
        </w:rPr>
        <w:t>Годовой отчёт должен содержать:</w:t>
      </w:r>
    </w:p>
    <w:p w:rsidR="00CE19EB" w:rsidRPr="00CE19EB" w:rsidRDefault="00CE19EB" w:rsidP="00CE19EB">
      <w:pPr>
        <w:rPr>
          <w:sz w:val="18"/>
          <w:szCs w:val="18"/>
        </w:rPr>
      </w:pPr>
      <w:r w:rsidRPr="00CE19EB">
        <w:rPr>
          <w:sz w:val="18"/>
          <w:szCs w:val="18"/>
        </w:rPr>
        <w:t>конкретные результаты, достигнутые за отчетный период;</w:t>
      </w:r>
    </w:p>
    <w:p w:rsidR="00CE19EB" w:rsidRPr="00CE19EB" w:rsidRDefault="00CE19EB" w:rsidP="00CE19EB">
      <w:pPr>
        <w:rPr>
          <w:sz w:val="18"/>
          <w:szCs w:val="18"/>
        </w:rPr>
      </w:pPr>
      <w:r w:rsidRPr="00CE19EB">
        <w:rPr>
          <w:sz w:val="18"/>
          <w:szCs w:val="18"/>
        </w:rPr>
        <w:t>перечень мероприятий, выполненных и невыполненных (с указанием причин) в установленные сроки;</w:t>
      </w:r>
    </w:p>
    <w:p w:rsidR="00CE19EB" w:rsidRPr="00CE19EB" w:rsidRDefault="00CE19EB" w:rsidP="00CE19EB">
      <w:pPr>
        <w:rPr>
          <w:sz w:val="18"/>
          <w:szCs w:val="18"/>
        </w:rPr>
      </w:pPr>
      <w:r w:rsidRPr="00CE19EB">
        <w:rPr>
          <w:sz w:val="18"/>
          <w:szCs w:val="18"/>
        </w:rPr>
        <w:t>анализ факторов, повлиявших на ход реализации муниципальной программы;</w:t>
      </w:r>
    </w:p>
    <w:p w:rsidR="00CE19EB" w:rsidRPr="00CE19EB" w:rsidRDefault="00CE19EB" w:rsidP="00CE19EB">
      <w:pPr>
        <w:rPr>
          <w:sz w:val="18"/>
          <w:szCs w:val="18"/>
        </w:rPr>
      </w:pPr>
      <w:r w:rsidRPr="00CE19EB">
        <w:rPr>
          <w:sz w:val="18"/>
          <w:szCs w:val="18"/>
        </w:rPr>
        <w:t>данные об объеме, затраченных на реализацию муниципальной программы финансовых ресурсов;</w:t>
      </w:r>
    </w:p>
    <w:p w:rsidR="00CE19EB" w:rsidRPr="00CE19EB" w:rsidRDefault="00CE19EB" w:rsidP="00CE19EB">
      <w:pPr>
        <w:rPr>
          <w:sz w:val="18"/>
          <w:szCs w:val="18"/>
        </w:rPr>
      </w:pPr>
      <w:r w:rsidRPr="00CE19EB">
        <w:rPr>
          <w:sz w:val="18"/>
          <w:szCs w:val="18"/>
        </w:rPr>
        <w:t>информацию о внесенных изменениях в муниципальную программу;</w:t>
      </w:r>
    </w:p>
    <w:p w:rsidR="00CE19EB" w:rsidRPr="00CE19EB" w:rsidRDefault="00CE19EB" w:rsidP="00CE19EB">
      <w:pPr>
        <w:rPr>
          <w:sz w:val="18"/>
          <w:szCs w:val="18"/>
        </w:rPr>
      </w:pPr>
      <w:r w:rsidRPr="00CE19EB">
        <w:rPr>
          <w:sz w:val="18"/>
          <w:szCs w:val="18"/>
        </w:rPr>
        <w:t>информацию для оценки эффективности реализации муниципальной программы.</w:t>
      </w:r>
    </w:p>
    <w:p w:rsidR="00CE19EB" w:rsidRPr="00CE19EB" w:rsidRDefault="00CE19EB" w:rsidP="002976F5">
      <w:pPr>
        <w:outlineLvl w:val="0"/>
        <w:rPr>
          <w:sz w:val="18"/>
          <w:szCs w:val="18"/>
        </w:rPr>
      </w:pPr>
    </w:p>
    <w:p w:rsidR="00CE19EB" w:rsidRPr="00CE19EB" w:rsidRDefault="00CE19EB" w:rsidP="00CE19EB">
      <w:pPr>
        <w:jc w:val="right"/>
        <w:outlineLvl w:val="0"/>
        <w:rPr>
          <w:sz w:val="18"/>
          <w:szCs w:val="18"/>
        </w:rPr>
      </w:pPr>
    </w:p>
    <w:p w:rsidR="00CE19EB" w:rsidRPr="00CE19EB" w:rsidRDefault="00CE19EB" w:rsidP="00CE19EB">
      <w:pPr>
        <w:jc w:val="right"/>
        <w:outlineLvl w:val="0"/>
        <w:rPr>
          <w:sz w:val="18"/>
          <w:szCs w:val="18"/>
        </w:rPr>
      </w:pPr>
      <w:r w:rsidRPr="00CE19EB">
        <w:rPr>
          <w:sz w:val="18"/>
          <w:szCs w:val="18"/>
        </w:rPr>
        <w:t>Приложение № 1</w:t>
      </w:r>
    </w:p>
    <w:p w:rsidR="00CE19EB" w:rsidRPr="00CE19EB" w:rsidRDefault="00CE19EB" w:rsidP="00CE19EB">
      <w:pPr>
        <w:jc w:val="right"/>
        <w:rPr>
          <w:sz w:val="18"/>
          <w:szCs w:val="18"/>
        </w:rPr>
      </w:pPr>
      <w:r w:rsidRPr="00CE19EB">
        <w:rPr>
          <w:sz w:val="18"/>
          <w:szCs w:val="18"/>
        </w:rPr>
        <w:t>к Программе комплексного развития</w:t>
      </w:r>
    </w:p>
    <w:p w:rsidR="00CE19EB" w:rsidRPr="00CE19EB" w:rsidRDefault="00CE19EB" w:rsidP="00CE19EB">
      <w:pPr>
        <w:jc w:val="right"/>
        <w:rPr>
          <w:sz w:val="18"/>
          <w:szCs w:val="18"/>
        </w:rPr>
      </w:pPr>
      <w:r w:rsidRPr="00CE19EB">
        <w:rPr>
          <w:sz w:val="18"/>
          <w:szCs w:val="18"/>
        </w:rPr>
        <w:t>систем транспортной инфраструктуры</w:t>
      </w:r>
    </w:p>
    <w:p w:rsidR="00CE19EB" w:rsidRPr="00CE19EB" w:rsidRDefault="00CE19EB" w:rsidP="00CE19EB">
      <w:pPr>
        <w:jc w:val="right"/>
        <w:rPr>
          <w:sz w:val="18"/>
          <w:szCs w:val="18"/>
        </w:rPr>
      </w:pPr>
      <w:r w:rsidRPr="00CE19EB">
        <w:rPr>
          <w:sz w:val="18"/>
          <w:szCs w:val="18"/>
        </w:rPr>
        <w:t>на территории Вышинского сельского поселения</w:t>
      </w:r>
    </w:p>
    <w:p w:rsidR="00CE19EB" w:rsidRPr="00CE19EB" w:rsidRDefault="00CE19EB" w:rsidP="00CE19EB">
      <w:pPr>
        <w:jc w:val="right"/>
        <w:rPr>
          <w:sz w:val="18"/>
          <w:szCs w:val="18"/>
        </w:rPr>
      </w:pPr>
      <w:r w:rsidRPr="00CE19EB">
        <w:rPr>
          <w:sz w:val="18"/>
          <w:szCs w:val="18"/>
        </w:rPr>
        <w:t>Зубово-Полянского муниципального района</w:t>
      </w:r>
    </w:p>
    <w:p w:rsidR="00CE19EB" w:rsidRPr="00CE19EB" w:rsidRDefault="00CE19EB" w:rsidP="00CE19EB">
      <w:pPr>
        <w:jc w:val="right"/>
        <w:rPr>
          <w:sz w:val="18"/>
          <w:szCs w:val="18"/>
        </w:rPr>
      </w:pPr>
      <w:r w:rsidRPr="00CE19EB">
        <w:rPr>
          <w:sz w:val="18"/>
          <w:szCs w:val="18"/>
        </w:rPr>
        <w:t>Республики Мордовия</w:t>
      </w:r>
    </w:p>
    <w:p w:rsidR="00CE19EB" w:rsidRPr="00CE19EB" w:rsidRDefault="00CE19EB" w:rsidP="00CE19EB">
      <w:pPr>
        <w:jc w:val="right"/>
        <w:rPr>
          <w:sz w:val="18"/>
          <w:szCs w:val="18"/>
        </w:rPr>
      </w:pPr>
      <w:r w:rsidRPr="00CE19EB">
        <w:rPr>
          <w:sz w:val="18"/>
          <w:szCs w:val="18"/>
        </w:rPr>
        <w:t>на 2018 - 2028 годы.</w:t>
      </w:r>
    </w:p>
    <w:p w:rsidR="00CE19EB" w:rsidRPr="00CE19EB" w:rsidRDefault="00CE19EB" w:rsidP="00CE19EB">
      <w:pPr>
        <w:rPr>
          <w:sz w:val="18"/>
          <w:szCs w:val="18"/>
        </w:rPr>
      </w:pPr>
      <w:r w:rsidRPr="00CE19EB">
        <w:rPr>
          <w:sz w:val="18"/>
          <w:szCs w:val="18"/>
        </w:rPr>
        <w:t> </w:t>
      </w:r>
    </w:p>
    <w:p w:rsidR="00CE19EB" w:rsidRPr="00CE19EB" w:rsidRDefault="00CE19EB" w:rsidP="00CE19EB">
      <w:pPr>
        <w:jc w:val="center"/>
        <w:outlineLvl w:val="0"/>
        <w:rPr>
          <w:sz w:val="18"/>
          <w:szCs w:val="18"/>
        </w:rPr>
      </w:pPr>
      <w:r w:rsidRPr="00CE19EB">
        <w:rPr>
          <w:b/>
          <w:bCs/>
          <w:sz w:val="18"/>
          <w:szCs w:val="18"/>
        </w:rPr>
        <w:t>Перечень</w:t>
      </w:r>
    </w:p>
    <w:p w:rsidR="00CE19EB" w:rsidRPr="00CE19EB" w:rsidRDefault="00CE19EB" w:rsidP="00CE19EB">
      <w:pPr>
        <w:jc w:val="center"/>
        <w:rPr>
          <w:sz w:val="18"/>
          <w:szCs w:val="18"/>
        </w:rPr>
      </w:pPr>
      <w:r w:rsidRPr="00CE19EB">
        <w:rPr>
          <w:b/>
          <w:bCs/>
          <w:sz w:val="18"/>
          <w:szCs w:val="18"/>
        </w:rPr>
        <w:t>целевых показателей эффективности реализации программы</w:t>
      </w:r>
    </w:p>
    <w:p w:rsidR="00CE19EB" w:rsidRPr="00CE19EB" w:rsidRDefault="00CE19EB" w:rsidP="00CE19EB">
      <w:pPr>
        <w:jc w:val="center"/>
        <w:rPr>
          <w:sz w:val="18"/>
          <w:szCs w:val="18"/>
        </w:rPr>
      </w:pPr>
      <w:r w:rsidRPr="00CE19EB">
        <w:rPr>
          <w:b/>
          <w:bCs/>
          <w:sz w:val="18"/>
          <w:szCs w:val="18"/>
        </w:rPr>
        <w:t>комплексного развития систем транспортной инфраструктуры</w:t>
      </w:r>
    </w:p>
    <w:p w:rsidR="00CE19EB" w:rsidRPr="00CE19EB" w:rsidRDefault="00CE19EB" w:rsidP="00CE19EB">
      <w:pPr>
        <w:jc w:val="center"/>
        <w:rPr>
          <w:sz w:val="18"/>
          <w:szCs w:val="18"/>
        </w:rPr>
      </w:pPr>
      <w:r w:rsidRPr="00CE19EB">
        <w:rPr>
          <w:b/>
          <w:bCs/>
          <w:sz w:val="18"/>
          <w:szCs w:val="18"/>
        </w:rPr>
        <w:t>на территории Вышинского сельского поселения</w:t>
      </w:r>
    </w:p>
    <w:p w:rsidR="00CE19EB" w:rsidRPr="00CE19EB" w:rsidRDefault="00CE19EB" w:rsidP="00CE19EB">
      <w:pPr>
        <w:jc w:val="center"/>
        <w:rPr>
          <w:sz w:val="18"/>
          <w:szCs w:val="18"/>
        </w:rPr>
      </w:pPr>
      <w:r w:rsidRPr="00CE19EB">
        <w:rPr>
          <w:b/>
          <w:bCs/>
          <w:sz w:val="18"/>
          <w:szCs w:val="18"/>
        </w:rPr>
        <w:t>Зубово-Полянского муниципального района Республики Мордовия</w:t>
      </w:r>
    </w:p>
    <w:p w:rsidR="00CE19EB" w:rsidRPr="00CE19EB" w:rsidRDefault="00CE19EB" w:rsidP="00CE19EB">
      <w:pPr>
        <w:jc w:val="center"/>
        <w:rPr>
          <w:sz w:val="18"/>
          <w:szCs w:val="18"/>
        </w:rPr>
      </w:pPr>
      <w:r w:rsidRPr="00CE19EB">
        <w:rPr>
          <w:b/>
          <w:bCs/>
          <w:sz w:val="18"/>
          <w:szCs w:val="18"/>
        </w:rPr>
        <w:t>на 2018 - 2028 годы.</w:t>
      </w:r>
    </w:p>
    <w:tbl>
      <w:tblPr>
        <w:tblW w:w="11341" w:type="dxa"/>
        <w:tblInd w:w="-1310" w:type="dxa"/>
        <w:tblLayout w:type="fixed"/>
        <w:tblCellMar>
          <w:top w:w="105" w:type="dxa"/>
          <w:left w:w="105" w:type="dxa"/>
          <w:bottom w:w="105" w:type="dxa"/>
          <w:right w:w="105" w:type="dxa"/>
        </w:tblCellMar>
        <w:tblLook w:val="00A0"/>
      </w:tblPr>
      <w:tblGrid>
        <w:gridCol w:w="567"/>
        <w:gridCol w:w="1844"/>
        <w:gridCol w:w="567"/>
        <w:gridCol w:w="850"/>
        <w:gridCol w:w="851"/>
        <w:gridCol w:w="708"/>
        <w:gridCol w:w="851"/>
        <w:gridCol w:w="850"/>
        <w:gridCol w:w="851"/>
        <w:gridCol w:w="709"/>
        <w:gridCol w:w="708"/>
        <w:gridCol w:w="709"/>
        <w:gridCol w:w="709"/>
        <w:gridCol w:w="567"/>
      </w:tblGrid>
      <w:tr w:rsidR="00CE19EB" w:rsidRPr="00CE19EB" w:rsidTr="00CE19EB">
        <w:tc>
          <w:tcPr>
            <w:tcW w:w="567"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lastRenderedPageBreak/>
              <w:t> № п/п</w:t>
            </w:r>
          </w:p>
        </w:tc>
        <w:tc>
          <w:tcPr>
            <w:tcW w:w="1844"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Наименование целевого индикатора</w:t>
            </w:r>
          </w:p>
        </w:tc>
        <w:tc>
          <w:tcPr>
            <w:tcW w:w="567"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ед.</w:t>
            </w:r>
          </w:p>
          <w:p w:rsidR="00CE19EB" w:rsidRPr="00CE19EB" w:rsidRDefault="00CE19EB" w:rsidP="00CE19EB">
            <w:pPr>
              <w:rPr>
                <w:sz w:val="18"/>
                <w:szCs w:val="18"/>
              </w:rPr>
            </w:pPr>
            <w:r w:rsidRPr="00CE19EB">
              <w:rPr>
                <w:sz w:val="18"/>
                <w:szCs w:val="18"/>
              </w:rPr>
              <w:t>измер.</w:t>
            </w:r>
          </w:p>
        </w:tc>
        <w:tc>
          <w:tcPr>
            <w:tcW w:w="7087" w:type="dxa"/>
            <w:gridSpan w:val="9"/>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CE19EB" w:rsidRPr="00CE19EB" w:rsidRDefault="00CE19EB" w:rsidP="00CE19EB">
            <w:pPr>
              <w:rPr>
                <w:sz w:val="18"/>
                <w:szCs w:val="18"/>
              </w:rPr>
            </w:pPr>
            <w:r w:rsidRPr="00CE19EB">
              <w:rPr>
                <w:sz w:val="18"/>
                <w:szCs w:val="18"/>
              </w:rPr>
              <w:t>Планируемые значения целевых индикаторов по годам</w:t>
            </w:r>
          </w:p>
        </w:tc>
        <w:tc>
          <w:tcPr>
            <w:tcW w:w="1276" w:type="dxa"/>
            <w:gridSpan w:val="2"/>
            <w:tcBorders>
              <w:top w:val="single" w:sz="6" w:space="0" w:color="000000"/>
              <w:left w:val="single" w:sz="6" w:space="0" w:color="000000"/>
              <w:bottom w:val="single" w:sz="6" w:space="0" w:color="000000"/>
              <w:right w:val="single" w:sz="6" w:space="0" w:color="000000"/>
            </w:tcBorders>
          </w:tcPr>
          <w:p w:rsidR="00CE19EB" w:rsidRPr="00CE19EB" w:rsidRDefault="00CE19EB" w:rsidP="00CE19EB">
            <w:pPr>
              <w:rPr>
                <w:sz w:val="18"/>
                <w:szCs w:val="18"/>
              </w:rPr>
            </w:pPr>
          </w:p>
        </w:tc>
      </w:tr>
      <w:tr w:rsidR="00CE19EB" w:rsidRPr="00CE19EB" w:rsidTr="00CE19EB">
        <w:tc>
          <w:tcPr>
            <w:tcW w:w="567" w:type="dxa"/>
            <w:vMerge/>
            <w:tcBorders>
              <w:top w:val="single" w:sz="6" w:space="0" w:color="000000"/>
              <w:left w:val="single" w:sz="6" w:space="0" w:color="000000"/>
              <w:bottom w:val="single" w:sz="6" w:space="0" w:color="000000"/>
              <w:right w:val="nil"/>
            </w:tcBorders>
            <w:vAlign w:val="center"/>
          </w:tcPr>
          <w:p w:rsidR="00CE19EB" w:rsidRPr="00CE19EB" w:rsidRDefault="00CE19EB" w:rsidP="00CE19EB">
            <w:pPr>
              <w:rPr>
                <w:sz w:val="18"/>
                <w:szCs w:val="18"/>
              </w:rPr>
            </w:pPr>
          </w:p>
        </w:tc>
        <w:tc>
          <w:tcPr>
            <w:tcW w:w="1844" w:type="dxa"/>
            <w:vMerge/>
            <w:tcBorders>
              <w:top w:val="single" w:sz="6" w:space="0" w:color="000000"/>
              <w:left w:val="single" w:sz="6" w:space="0" w:color="000000"/>
              <w:bottom w:val="single" w:sz="6" w:space="0" w:color="000000"/>
              <w:right w:val="nil"/>
            </w:tcBorders>
            <w:vAlign w:val="center"/>
          </w:tcPr>
          <w:p w:rsidR="00CE19EB" w:rsidRPr="00CE19EB" w:rsidRDefault="00CE19EB" w:rsidP="00CE19EB">
            <w:pPr>
              <w:rPr>
                <w:sz w:val="18"/>
                <w:szCs w:val="18"/>
              </w:rPr>
            </w:pPr>
          </w:p>
        </w:tc>
        <w:tc>
          <w:tcPr>
            <w:tcW w:w="567" w:type="dxa"/>
            <w:vMerge/>
            <w:tcBorders>
              <w:top w:val="single" w:sz="6" w:space="0" w:color="000000"/>
              <w:left w:val="single" w:sz="6" w:space="0" w:color="000000"/>
              <w:bottom w:val="single" w:sz="6" w:space="0" w:color="000000"/>
              <w:right w:val="nil"/>
            </w:tcBorders>
            <w:vAlign w:val="center"/>
          </w:tcPr>
          <w:p w:rsidR="00CE19EB" w:rsidRPr="00CE19EB" w:rsidRDefault="00CE19EB" w:rsidP="00CE19EB">
            <w:pPr>
              <w:rPr>
                <w:sz w:val="18"/>
                <w:szCs w:val="18"/>
              </w:rPr>
            </w:pP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2018</w:t>
            </w:r>
          </w:p>
          <w:p w:rsidR="00CE19EB" w:rsidRPr="00CE19EB" w:rsidRDefault="00CE19EB" w:rsidP="00CE19EB">
            <w:pPr>
              <w:rPr>
                <w:sz w:val="18"/>
                <w:szCs w:val="18"/>
              </w:rPr>
            </w:pPr>
            <w:r w:rsidRPr="00CE19EB">
              <w:rPr>
                <w:sz w:val="18"/>
                <w:szCs w:val="18"/>
              </w:rPr>
              <w:t>г.</w:t>
            </w:r>
          </w:p>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smartTag w:uri="urn:schemas-microsoft-com:office:smarttags" w:element="metricconverter">
              <w:smartTagPr>
                <w:attr w:name="ProductID" w:val="2019 г"/>
              </w:smartTagPr>
              <w:r w:rsidRPr="00CE19EB">
                <w:rPr>
                  <w:sz w:val="18"/>
                  <w:szCs w:val="18"/>
                </w:rPr>
                <w:t>2019 г</w:t>
              </w:r>
            </w:smartTag>
            <w:r w:rsidRPr="00CE19EB">
              <w:rPr>
                <w:sz w:val="18"/>
                <w:szCs w:val="18"/>
              </w:rPr>
              <w:t>.</w:t>
            </w:r>
          </w:p>
        </w:tc>
        <w:tc>
          <w:tcPr>
            <w:tcW w:w="7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smartTag w:uri="urn:schemas-microsoft-com:office:smarttags" w:element="metricconverter">
              <w:smartTagPr>
                <w:attr w:name="ProductID" w:val="2020 г"/>
              </w:smartTagPr>
              <w:r w:rsidRPr="00CE19EB">
                <w:rPr>
                  <w:sz w:val="18"/>
                  <w:szCs w:val="18"/>
                </w:rPr>
                <w:t>2020 г</w:t>
              </w:r>
            </w:smartTag>
            <w:r w:rsidRPr="00CE19EB">
              <w:rPr>
                <w:sz w:val="18"/>
                <w:szCs w:val="18"/>
              </w:rPr>
              <w:t>.</w:t>
            </w:r>
          </w:p>
        </w:tc>
        <w:tc>
          <w:tcPr>
            <w:tcW w:w="85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CE19EB" w:rsidRPr="00CE19EB" w:rsidRDefault="00CE19EB" w:rsidP="00CE19EB">
            <w:pPr>
              <w:rPr>
                <w:sz w:val="18"/>
                <w:szCs w:val="18"/>
              </w:rPr>
            </w:pPr>
            <w:smartTag w:uri="urn:schemas-microsoft-com:office:smarttags" w:element="metricconverter">
              <w:smartTagPr>
                <w:attr w:name="ProductID" w:val="2021 г"/>
              </w:smartTagPr>
              <w:r w:rsidRPr="00CE19EB">
                <w:rPr>
                  <w:sz w:val="18"/>
                  <w:szCs w:val="18"/>
                </w:rPr>
                <w:t>2021 г</w:t>
              </w:r>
            </w:smartTag>
            <w:r w:rsidRPr="00CE19EB">
              <w:rPr>
                <w:sz w:val="18"/>
                <w:szCs w:val="18"/>
              </w:rPr>
              <w:t>.</w:t>
            </w:r>
          </w:p>
        </w:tc>
        <w:tc>
          <w:tcPr>
            <w:tcW w:w="850" w:type="dxa"/>
            <w:tcBorders>
              <w:top w:val="single" w:sz="6" w:space="0" w:color="000000"/>
              <w:left w:val="single" w:sz="4" w:space="0" w:color="auto"/>
              <w:bottom w:val="single" w:sz="6" w:space="0" w:color="000000"/>
              <w:right w:val="single" w:sz="4" w:space="0" w:color="auto"/>
            </w:tcBorders>
          </w:tcPr>
          <w:p w:rsidR="00CE19EB" w:rsidRPr="00CE19EB" w:rsidRDefault="00CE19EB" w:rsidP="00CE19EB">
            <w:pPr>
              <w:rPr>
                <w:sz w:val="18"/>
                <w:szCs w:val="18"/>
              </w:rPr>
            </w:pPr>
            <w:smartTag w:uri="urn:schemas-microsoft-com:office:smarttags" w:element="metricconverter">
              <w:smartTagPr>
                <w:attr w:name="ProductID" w:val="2022 г"/>
              </w:smartTagPr>
              <w:r w:rsidRPr="00CE19EB">
                <w:rPr>
                  <w:sz w:val="18"/>
                  <w:szCs w:val="18"/>
                </w:rPr>
                <w:t>2022 г</w:t>
              </w:r>
            </w:smartTag>
            <w:r w:rsidRPr="00CE19EB">
              <w:rPr>
                <w:sz w:val="18"/>
                <w:szCs w:val="18"/>
              </w:rPr>
              <w:t>.</w:t>
            </w:r>
          </w:p>
        </w:tc>
        <w:tc>
          <w:tcPr>
            <w:tcW w:w="851" w:type="dxa"/>
            <w:tcBorders>
              <w:top w:val="single" w:sz="6" w:space="0" w:color="000000"/>
              <w:left w:val="single" w:sz="4" w:space="0" w:color="auto"/>
              <w:bottom w:val="single" w:sz="6" w:space="0" w:color="000000"/>
              <w:right w:val="single" w:sz="4" w:space="0" w:color="auto"/>
            </w:tcBorders>
          </w:tcPr>
          <w:p w:rsidR="00CE19EB" w:rsidRPr="00CE19EB" w:rsidRDefault="00CE19EB" w:rsidP="00CE19EB">
            <w:pPr>
              <w:rPr>
                <w:sz w:val="18"/>
                <w:szCs w:val="18"/>
              </w:rPr>
            </w:pPr>
            <w:smartTag w:uri="urn:schemas-microsoft-com:office:smarttags" w:element="metricconverter">
              <w:smartTagPr>
                <w:attr w:name="ProductID" w:val="2023 г"/>
              </w:smartTagPr>
              <w:r w:rsidRPr="00CE19EB">
                <w:rPr>
                  <w:sz w:val="18"/>
                  <w:szCs w:val="18"/>
                </w:rPr>
                <w:t>2023 г</w:t>
              </w:r>
            </w:smartTag>
            <w:r w:rsidRPr="00CE19EB">
              <w:rPr>
                <w:sz w:val="18"/>
                <w:szCs w:val="18"/>
              </w:rPr>
              <w:t>.</w:t>
            </w:r>
          </w:p>
        </w:tc>
        <w:tc>
          <w:tcPr>
            <w:tcW w:w="709" w:type="dxa"/>
            <w:tcBorders>
              <w:top w:val="single" w:sz="6" w:space="0" w:color="000000"/>
              <w:left w:val="single" w:sz="4" w:space="0" w:color="auto"/>
              <w:bottom w:val="single" w:sz="6" w:space="0" w:color="000000"/>
              <w:right w:val="single" w:sz="4" w:space="0" w:color="auto"/>
            </w:tcBorders>
          </w:tcPr>
          <w:p w:rsidR="00CE19EB" w:rsidRPr="00CE19EB" w:rsidRDefault="00CE19EB" w:rsidP="00CE19EB">
            <w:pPr>
              <w:rPr>
                <w:sz w:val="18"/>
                <w:szCs w:val="18"/>
              </w:rPr>
            </w:pPr>
            <w:smartTag w:uri="urn:schemas-microsoft-com:office:smarttags" w:element="metricconverter">
              <w:smartTagPr>
                <w:attr w:name="ProductID" w:val="2024 г"/>
              </w:smartTagPr>
              <w:r w:rsidRPr="00CE19EB">
                <w:rPr>
                  <w:sz w:val="18"/>
                  <w:szCs w:val="18"/>
                </w:rPr>
                <w:t>2024 г</w:t>
              </w:r>
            </w:smartTag>
            <w:r w:rsidRPr="00CE19EB">
              <w:rPr>
                <w:sz w:val="18"/>
                <w:szCs w:val="18"/>
              </w:rPr>
              <w:t>.</w:t>
            </w:r>
          </w:p>
        </w:tc>
        <w:tc>
          <w:tcPr>
            <w:tcW w:w="708" w:type="dxa"/>
            <w:tcBorders>
              <w:top w:val="single" w:sz="6" w:space="0" w:color="000000"/>
              <w:left w:val="single" w:sz="4" w:space="0" w:color="auto"/>
              <w:bottom w:val="single" w:sz="6" w:space="0" w:color="000000"/>
              <w:right w:val="single" w:sz="4" w:space="0" w:color="auto"/>
            </w:tcBorders>
          </w:tcPr>
          <w:p w:rsidR="00CE19EB" w:rsidRPr="00CE19EB" w:rsidRDefault="00CE19EB" w:rsidP="00CE19EB">
            <w:pPr>
              <w:rPr>
                <w:sz w:val="18"/>
                <w:szCs w:val="18"/>
              </w:rPr>
            </w:pPr>
            <w:smartTag w:uri="urn:schemas-microsoft-com:office:smarttags" w:element="metricconverter">
              <w:smartTagPr>
                <w:attr w:name="ProductID" w:val="2025 г"/>
              </w:smartTagPr>
              <w:r w:rsidRPr="00CE19EB">
                <w:rPr>
                  <w:sz w:val="18"/>
                  <w:szCs w:val="18"/>
                </w:rPr>
                <w:t>2025 г</w:t>
              </w:r>
            </w:smartTag>
            <w:r w:rsidRPr="00CE19EB">
              <w:rPr>
                <w:sz w:val="18"/>
                <w:szCs w:val="18"/>
              </w:rPr>
              <w:t>.</w:t>
            </w:r>
          </w:p>
        </w:tc>
        <w:tc>
          <w:tcPr>
            <w:tcW w:w="709" w:type="dxa"/>
            <w:tcBorders>
              <w:top w:val="single" w:sz="6" w:space="0" w:color="000000"/>
              <w:left w:val="single" w:sz="4" w:space="0" w:color="auto"/>
              <w:bottom w:val="single" w:sz="6" w:space="0" w:color="000000"/>
              <w:right w:val="single" w:sz="6" w:space="0" w:color="000000"/>
            </w:tcBorders>
          </w:tcPr>
          <w:p w:rsidR="00CE19EB" w:rsidRPr="00CE19EB" w:rsidRDefault="00CE19EB" w:rsidP="00CE19EB">
            <w:pPr>
              <w:rPr>
                <w:sz w:val="18"/>
                <w:szCs w:val="18"/>
              </w:rPr>
            </w:pPr>
            <w:smartTag w:uri="urn:schemas-microsoft-com:office:smarttags" w:element="metricconverter">
              <w:smartTagPr>
                <w:attr w:name="ProductID" w:val="2026 г"/>
              </w:smartTagPr>
              <w:r w:rsidRPr="00CE19EB">
                <w:rPr>
                  <w:sz w:val="18"/>
                  <w:szCs w:val="18"/>
                </w:rPr>
                <w:t>2026 г</w:t>
              </w:r>
            </w:smartTag>
            <w:r w:rsidRPr="00CE19EB">
              <w:rPr>
                <w:sz w:val="18"/>
                <w:szCs w:val="18"/>
              </w:rPr>
              <w:t>.</w:t>
            </w:r>
          </w:p>
        </w:tc>
        <w:tc>
          <w:tcPr>
            <w:tcW w:w="709" w:type="dxa"/>
            <w:tcBorders>
              <w:top w:val="single" w:sz="6" w:space="0" w:color="000000"/>
              <w:left w:val="single" w:sz="4" w:space="0" w:color="auto"/>
              <w:bottom w:val="single" w:sz="6" w:space="0" w:color="000000"/>
              <w:right w:val="single" w:sz="4" w:space="0" w:color="auto"/>
            </w:tcBorders>
          </w:tcPr>
          <w:p w:rsidR="00CE19EB" w:rsidRPr="00CE19EB" w:rsidRDefault="00CE19EB" w:rsidP="00CE19EB">
            <w:pPr>
              <w:rPr>
                <w:sz w:val="18"/>
                <w:szCs w:val="18"/>
              </w:rPr>
            </w:pPr>
            <w:smartTag w:uri="urn:schemas-microsoft-com:office:smarttags" w:element="metricconverter">
              <w:smartTagPr>
                <w:attr w:name="ProductID" w:val="2027 г"/>
              </w:smartTagPr>
              <w:r w:rsidRPr="00CE19EB">
                <w:rPr>
                  <w:sz w:val="18"/>
                  <w:szCs w:val="18"/>
                </w:rPr>
                <w:t>2027 г</w:t>
              </w:r>
            </w:smartTag>
          </w:p>
        </w:tc>
        <w:tc>
          <w:tcPr>
            <w:tcW w:w="567" w:type="dxa"/>
            <w:tcBorders>
              <w:top w:val="single" w:sz="6" w:space="0" w:color="000000"/>
              <w:left w:val="single" w:sz="4" w:space="0" w:color="auto"/>
              <w:bottom w:val="single" w:sz="6" w:space="0" w:color="000000"/>
              <w:right w:val="single" w:sz="6" w:space="0" w:color="000000"/>
            </w:tcBorders>
          </w:tcPr>
          <w:p w:rsidR="00CE19EB" w:rsidRPr="00CE19EB" w:rsidRDefault="00CE19EB" w:rsidP="00CE19EB">
            <w:pPr>
              <w:rPr>
                <w:sz w:val="18"/>
                <w:szCs w:val="18"/>
              </w:rPr>
            </w:pPr>
            <w:smartTag w:uri="urn:schemas-microsoft-com:office:smarttags" w:element="metricconverter">
              <w:smartTagPr>
                <w:attr w:name="ProductID" w:val="2028 г"/>
              </w:smartTagPr>
              <w:r w:rsidRPr="00CE19EB">
                <w:rPr>
                  <w:sz w:val="18"/>
                  <w:szCs w:val="18"/>
                </w:rPr>
                <w:t>2028 г</w:t>
              </w:r>
            </w:smartTag>
            <w:r w:rsidRPr="00CE19EB">
              <w:rPr>
                <w:sz w:val="18"/>
                <w:szCs w:val="18"/>
              </w:rPr>
              <w:t>.</w:t>
            </w:r>
          </w:p>
        </w:tc>
      </w:tr>
      <w:tr w:rsidR="00CE19EB" w:rsidRPr="00CE19EB" w:rsidTr="00CE19EB">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1</w:t>
            </w:r>
          </w:p>
        </w:tc>
        <w:tc>
          <w:tcPr>
            <w:tcW w:w="184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снижение удельного веса дорог, нуждающихся в капитальном ремонте (реконструкции)</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10</w:t>
            </w:r>
          </w:p>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10</w:t>
            </w:r>
          </w:p>
        </w:tc>
        <w:tc>
          <w:tcPr>
            <w:tcW w:w="7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10</w:t>
            </w:r>
          </w:p>
        </w:tc>
        <w:tc>
          <w:tcPr>
            <w:tcW w:w="85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CE19EB" w:rsidRPr="00CE19EB" w:rsidRDefault="00CE19EB" w:rsidP="00CE19EB">
            <w:pPr>
              <w:rPr>
                <w:sz w:val="18"/>
                <w:szCs w:val="18"/>
              </w:rPr>
            </w:pPr>
            <w:r w:rsidRPr="00CE19EB">
              <w:rPr>
                <w:sz w:val="18"/>
                <w:szCs w:val="18"/>
              </w:rPr>
              <w:t>10</w:t>
            </w:r>
          </w:p>
        </w:tc>
        <w:tc>
          <w:tcPr>
            <w:tcW w:w="850" w:type="dxa"/>
            <w:tcBorders>
              <w:top w:val="single" w:sz="6" w:space="0" w:color="000000"/>
              <w:left w:val="single" w:sz="4" w:space="0" w:color="auto"/>
              <w:bottom w:val="single" w:sz="6" w:space="0" w:color="000000"/>
              <w:right w:val="single" w:sz="4" w:space="0" w:color="auto"/>
            </w:tcBorders>
          </w:tcPr>
          <w:p w:rsidR="00CE19EB" w:rsidRPr="00CE19EB" w:rsidRDefault="00CE19EB" w:rsidP="00CE19EB">
            <w:pPr>
              <w:rPr>
                <w:sz w:val="18"/>
                <w:szCs w:val="18"/>
              </w:rPr>
            </w:pPr>
            <w:r w:rsidRPr="00CE19EB">
              <w:rPr>
                <w:sz w:val="18"/>
                <w:szCs w:val="18"/>
              </w:rPr>
              <w:t>10</w:t>
            </w:r>
          </w:p>
        </w:tc>
        <w:tc>
          <w:tcPr>
            <w:tcW w:w="851" w:type="dxa"/>
            <w:tcBorders>
              <w:top w:val="single" w:sz="6" w:space="0" w:color="000000"/>
              <w:left w:val="single" w:sz="4" w:space="0" w:color="auto"/>
              <w:bottom w:val="single" w:sz="6" w:space="0" w:color="000000"/>
              <w:right w:val="single" w:sz="4" w:space="0" w:color="auto"/>
            </w:tcBorders>
          </w:tcPr>
          <w:p w:rsidR="00CE19EB" w:rsidRPr="00CE19EB" w:rsidRDefault="00CE19EB" w:rsidP="00CE19EB">
            <w:pPr>
              <w:rPr>
                <w:sz w:val="18"/>
                <w:szCs w:val="18"/>
              </w:rPr>
            </w:pPr>
            <w:r w:rsidRPr="00CE19EB">
              <w:rPr>
                <w:sz w:val="18"/>
                <w:szCs w:val="18"/>
              </w:rPr>
              <w:t>10</w:t>
            </w:r>
          </w:p>
        </w:tc>
        <w:tc>
          <w:tcPr>
            <w:tcW w:w="709" w:type="dxa"/>
            <w:tcBorders>
              <w:top w:val="single" w:sz="6" w:space="0" w:color="000000"/>
              <w:left w:val="single" w:sz="4" w:space="0" w:color="auto"/>
              <w:bottom w:val="single" w:sz="6" w:space="0" w:color="000000"/>
              <w:right w:val="single" w:sz="4" w:space="0" w:color="auto"/>
            </w:tcBorders>
          </w:tcPr>
          <w:p w:rsidR="00CE19EB" w:rsidRPr="00CE19EB" w:rsidRDefault="00CE19EB" w:rsidP="00CE19EB">
            <w:pPr>
              <w:rPr>
                <w:sz w:val="18"/>
                <w:szCs w:val="18"/>
              </w:rPr>
            </w:pPr>
            <w:r w:rsidRPr="00CE19EB">
              <w:rPr>
                <w:sz w:val="18"/>
                <w:szCs w:val="18"/>
              </w:rPr>
              <w:t>10</w:t>
            </w:r>
          </w:p>
        </w:tc>
        <w:tc>
          <w:tcPr>
            <w:tcW w:w="708" w:type="dxa"/>
            <w:tcBorders>
              <w:top w:val="single" w:sz="6" w:space="0" w:color="000000"/>
              <w:left w:val="single" w:sz="4" w:space="0" w:color="auto"/>
              <w:bottom w:val="single" w:sz="6" w:space="0" w:color="000000"/>
              <w:right w:val="single" w:sz="4" w:space="0" w:color="auto"/>
            </w:tcBorders>
          </w:tcPr>
          <w:p w:rsidR="00CE19EB" w:rsidRPr="00CE19EB" w:rsidRDefault="00CE19EB" w:rsidP="00CE19EB">
            <w:pPr>
              <w:rPr>
                <w:sz w:val="18"/>
                <w:szCs w:val="18"/>
              </w:rPr>
            </w:pPr>
            <w:r w:rsidRPr="00CE19EB">
              <w:rPr>
                <w:sz w:val="18"/>
                <w:szCs w:val="18"/>
              </w:rPr>
              <w:t>10</w:t>
            </w:r>
          </w:p>
        </w:tc>
        <w:tc>
          <w:tcPr>
            <w:tcW w:w="709" w:type="dxa"/>
            <w:tcBorders>
              <w:top w:val="single" w:sz="6" w:space="0" w:color="000000"/>
              <w:left w:val="single" w:sz="4" w:space="0" w:color="auto"/>
              <w:bottom w:val="single" w:sz="6" w:space="0" w:color="000000"/>
              <w:right w:val="single" w:sz="6" w:space="0" w:color="000000"/>
            </w:tcBorders>
          </w:tcPr>
          <w:p w:rsidR="00CE19EB" w:rsidRPr="00CE19EB" w:rsidRDefault="00CE19EB" w:rsidP="00CE19EB">
            <w:pPr>
              <w:rPr>
                <w:sz w:val="18"/>
                <w:szCs w:val="18"/>
              </w:rPr>
            </w:pPr>
            <w:r w:rsidRPr="00CE19EB">
              <w:rPr>
                <w:sz w:val="18"/>
                <w:szCs w:val="18"/>
              </w:rPr>
              <w:t>10</w:t>
            </w:r>
          </w:p>
        </w:tc>
        <w:tc>
          <w:tcPr>
            <w:tcW w:w="709" w:type="dxa"/>
            <w:tcBorders>
              <w:top w:val="single" w:sz="6" w:space="0" w:color="000000"/>
              <w:left w:val="single" w:sz="4" w:space="0" w:color="auto"/>
              <w:bottom w:val="single" w:sz="6" w:space="0" w:color="000000"/>
              <w:right w:val="single" w:sz="4" w:space="0" w:color="auto"/>
            </w:tcBorders>
          </w:tcPr>
          <w:p w:rsidR="00CE19EB" w:rsidRPr="00CE19EB" w:rsidRDefault="00CE19EB" w:rsidP="00CE19EB">
            <w:pPr>
              <w:rPr>
                <w:sz w:val="18"/>
                <w:szCs w:val="18"/>
              </w:rPr>
            </w:pPr>
            <w:r w:rsidRPr="00CE19EB">
              <w:rPr>
                <w:sz w:val="18"/>
                <w:szCs w:val="18"/>
              </w:rPr>
              <w:t>10</w:t>
            </w:r>
          </w:p>
        </w:tc>
        <w:tc>
          <w:tcPr>
            <w:tcW w:w="567" w:type="dxa"/>
            <w:tcBorders>
              <w:top w:val="single" w:sz="6" w:space="0" w:color="000000"/>
              <w:left w:val="single" w:sz="4" w:space="0" w:color="auto"/>
              <w:bottom w:val="single" w:sz="6" w:space="0" w:color="000000"/>
              <w:right w:val="single" w:sz="6" w:space="0" w:color="000000"/>
            </w:tcBorders>
          </w:tcPr>
          <w:p w:rsidR="00CE19EB" w:rsidRPr="00CE19EB" w:rsidRDefault="00CE19EB" w:rsidP="00CE19EB">
            <w:pPr>
              <w:rPr>
                <w:sz w:val="18"/>
                <w:szCs w:val="18"/>
              </w:rPr>
            </w:pPr>
            <w:r w:rsidRPr="00CE19EB">
              <w:rPr>
                <w:sz w:val="18"/>
                <w:szCs w:val="18"/>
              </w:rPr>
              <w:t>10</w:t>
            </w:r>
          </w:p>
        </w:tc>
      </w:tr>
      <w:tr w:rsidR="00CE19EB" w:rsidRPr="00CE19EB" w:rsidTr="00CE19EB">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p>
        </w:tc>
        <w:tc>
          <w:tcPr>
            <w:tcW w:w="184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снижения транспортного риска</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10</w:t>
            </w:r>
          </w:p>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10</w:t>
            </w:r>
          </w:p>
        </w:tc>
        <w:tc>
          <w:tcPr>
            <w:tcW w:w="7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10</w:t>
            </w:r>
          </w:p>
        </w:tc>
        <w:tc>
          <w:tcPr>
            <w:tcW w:w="85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CE19EB" w:rsidRPr="00CE19EB" w:rsidRDefault="00CE19EB" w:rsidP="00CE19EB">
            <w:pPr>
              <w:rPr>
                <w:sz w:val="18"/>
                <w:szCs w:val="18"/>
              </w:rPr>
            </w:pPr>
            <w:r w:rsidRPr="00CE19EB">
              <w:rPr>
                <w:sz w:val="18"/>
                <w:szCs w:val="18"/>
              </w:rPr>
              <w:t>10</w:t>
            </w:r>
          </w:p>
        </w:tc>
        <w:tc>
          <w:tcPr>
            <w:tcW w:w="850" w:type="dxa"/>
            <w:tcBorders>
              <w:top w:val="single" w:sz="6" w:space="0" w:color="000000"/>
              <w:left w:val="single" w:sz="4" w:space="0" w:color="auto"/>
              <w:bottom w:val="single" w:sz="6" w:space="0" w:color="000000"/>
              <w:right w:val="single" w:sz="4" w:space="0" w:color="auto"/>
            </w:tcBorders>
          </w:tcPr>
          <w:p w:rsidR="00CE19EB" w:rsidRPr="00CE19EB" w:rsidRDefault="00CE19EB" w:rsidP="00CE19EB">
            <w:pPr>
              <w:rPr>
                <w:sz w:val="18"/>
                <w:szCs w:val="18"/>
              </w:rPr>
            </w:pPr>
            <w:r w:rsidRPr="00CE19EB">
              <w:rPr>
                <w:sz w:val="18"/>
                <w:szCs w:val="18"/>
              </w:rPr>
              <w:t>10</w:t>
            </w:r>
          </w:p>
        </w:tc>
        <w:tc>
          <w:tcPr>
            <w:tcW w:w="851" w:type="dxa"/>
            <w:tcBorders>
              <w:top w:val="single" w:sz="6" w:space="0" w:color="000000"/>
              <w:left w:val="single" w:sz="4" w:space="0" w:color="auto"/>
              <w:bottom w:val="single" w:sz="6" w:space="0" w:color="000000"/>
              <w:right w:val="single" w:sz="4" w:space="0" w:color="auto"/>
            </w:tcBorders>
          </w:tcPr>
          <w:p w:rsidR="00CE19EB" w:rsidRPr="00CE19EB" w:rsidRDefault="00CE19EB" w:rsidP="00CE19EB">
            <w:pPr>
              <w:rPr>
                <w:sz w:val="18"/>
                <w:szCs w:val="18"/>
              </w:rPr>
            </w:pPr>
            <w:r w:rsidRPr="00CE19EB">
              <w:rPr>
                <w:sz w:val="18"/>
                <w:szCs w:val="18"/>
              </w:rPr>
              <w:t>10</w:t>
            </w:r>
          </w:p>
        </w:tc>
        <w:tc>
          <w:tcPr>
            <w:tcW w:w="709" w:type="dxa"/>
            <w:tcBorders>
              <w:top w:val="single" w:sz="6" w:space="0" w:color="000000"/>
              <w:left w:val="single" w:sz="4" w:space="0" w:color="auto"/>
              <w:bottom w:val="single" w:sz="6" w:space="0" w:color="000000"/>
              <w:right w:val="single" w:sz="4" w:space="0" w:color="auto"/>
            </w:tcBorders>
          </w:tcPr>
          <w:p w:rsidR="00CE19EB" w:rsidRPr="00CE19EB" w:rsidRDefault="00CE19EB" w:rsidP="00CE19EB">
            <w:pPr>
              <w:rPr>
                <w:sz w:val="18"/>
                <w:szCs w:val="18"/>
              </w:rPr>
            </w:pPr>
            <w:r w:rsidRPr="00CE19EB">
              <w:rPr>
                <w:sz w:val="18"/>
                <w:szCs w:val="18"/>
              </w:rPr>
              <w:t>10</w:t>
            </w:r>
          </w:p>
        </w:tc>
        <w:tc>
          <w:tcPr>
            <w:tcW w:w="708" w:type="dxa"/>
            <w:tcBorders>
              <w:top w:val="single" w:sz="6" w:space="0" w:color="000000"/>
              <w:left w:val="single" w:sz="4" w:space="0" w:color="auto"/>
              <w:bottom w:val="single" w:sz="6" w:space="0" w:color="000000"/>
              <w:right w:val="single" w:sz="4" w:space="0" w:color="auto"/>
            </w:tcBorders>
          </w:tcPr>
          <w:p w:rsidR="00CE19EB" w:rsidRPr="00CE19EB" w:rsidRDefault="00CE19EB" w:rsidP="00CE19EB">
            <w:pPr>
              <w:rPr>
                <w:sz w:val="18"/>
                <w:szCs w:val="18"/>
              </w:rPr>
            </w:pPr>
            <w:r w:rsidRPr="00CE19EB">
              <w:rPr>
                <w:sz w:val="18"/>
                <w:szCs w:val="18"/>
              </w:rPr>
              <w:t>10</w:t>
            </w:r>
          </w:p>
        </w:tc>
        <w:tc>
          <w:tcPr>
            <w:tcW w:w="709" w:type="dxa"/>
            <w:tcBorders>
              <w:top w:val="single" w:sz="6" w:space="0" w:color="000000"/>
              <w:left w:val="single" w:sz="4" w:space="0" w:color="auto"/>
              <w:bottom w:val="single" w:sz="6" w:space="0" w:color="000000"/>
              <w:right w:val="single" w:sz="6" w:space="0" w:color="000000"/>
            </w:tcBorders>
          </w:tcPr>
          <w:p w:rsidR="00CE19EB" w:rsidRPr="00CE19EB" w:rsidRDefault="00CE19EB" w:rsidP="00CE19EB">
            <w:pPr>
              <w:rPr>
                <w:sz w:val="18"/>
                <w:szCs w:val="18"/>
              </w:rPr>
            </w:pPr>
            <w:r w:rsidRPr="00CE19EB">
              <w:rPr>
                <w:sz w:val="18"/>
                <w:szCs w:val="18"/>
              </w:rPr>
              <w:t>10</w:t>
            </w:r>
          </w:p>
        </w:tc>
        <w:tc>
          <w:tcPr>
            <w:tcW w:w="709" w:type="dxa"/>
            <w:tcBorders>
              <w:top w:val="single" w:sz="6" w:space="0" w:color="000000"/>
              <w:left w:val="single" w:sz="4" w:space="0" w:color="auto"/>
              <w:bottom w:val="single" w:sz="6" w:space="0" w:color="000000"/>
              <w:right w:val="single" w:sz="4" w:space="0" w:color="auto"/>
            </w:tcBorders>
          </w:tcPr>
          <w:p w:rsidR="00CE19EB" w:rsidRPr="00CE19EB" w:rsidRDefault="00CE19EB" w:rsidP="00CE19EB">
            <w:pPr>
              <w:rPr>
                <w:sz w:val="18"/>
                <w:szCs w:val="18"/>
              </w:rPr>
            </w:pPr>
            <w:r w:rsidRPr="00CE19EB">
              <w:rPr>
                <w:sz w:val="18"/>
                <w:szCs w:val="18"/>
              </w:rPr>
              <w:t>10</w:t>
            </w:r>
          </w:p>
        </w:tc>
        <w:tc>
          <w:tcPr>
            <w:tcW w:w="567" w:type="dxa"/>
            <w:tcBorders>
              <w:top w:val="single" w:sz="6" w:space="0" w:color="000000"/>
              <w:left w:val="single" w:sz="4" w:space="0" w:color="auto"/>
              <w:bottom w:val="single" w:sz="6" w:space="0" w:color="000000"/>
              <w:right w:val="single" w:sz="6" w:space="0" w:color="000000"/>
            </w:tcBorders>
          </w:tcPr>
          <w:p w:rsidR="00CE19EB" w:rsidRPr="00CE19EB" w:rsidRDefault="00CE19EB" w:rsidP="00CE19EB">
            <w:pPr>
              <w:rPr>
                <w:sz w:val="18"/>
                <w:szCs w:val="18"/>
              </w:rPr>
            </w:pPr>
            <w:r w:rsidRPr="00CE19EB">
              <w:rPr>
                <w:sz w:val="18"/>
                <w:szCs w:val="18"/>
              </w:rPr>
              <w:t>10</w:t>
            </w:r>
          </w:p>
        </w:tc>
      </w:tr>
      <w:tr w:rsidR="00CE19EB" w:rsidRPr="00CE19EB" w:rsidTr="00CE19EB">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ind w:left="-903"/>
              <w:rPr>
                <w:sz w:val="18"/>
                <w:szCs w:val="18"/>
              </w:rPr>
            </w:pPr>
          </w:p>
        </w:tc>
        <w:tc>
          <w:tcPr>
            <w:tcW w:w="184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 xml:space="preserve">Количество дорожно- -транспортных происшествий, </w:t>
            </w:r>
          </w:p>
          <w:p w:rsidR="00CE19EB" w:rsidRPr="00CE19EB" w:rsidRDefault="00CE19EB" w:rsidP="00CE19EB">
            <w:pPr>
              <w:rPr>
                <w:sz w:val="18"/>
                <w:szCs w:val="18"/>
              </w:rPr>
            </w:pPr>
            <w:r w:rsidRPr="00CE19EB">
              <w:rPr>
                <w:sz w:val="18"/>
                <w:szCs w:val="18"/>
              </w:rPr>
              <w:t>произошедших на территории поселения</w:t>
            </w:r>
          </w:p>
        </w:tc>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Ед.</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0</w:t>
            </w:r>
          </w:p>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0</w:t>
            </w:r>
          </w:p>
        </w:tc>
        <w:tc>
          <w:tcPr>
            <w:tcW w:w="7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0</w:t>
            </w:r>
          </w:p>
        </w:tc>
        <w:tc>
          <w:tcPr>
            <w:tcW w:w="85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CE19EB" w:rsidRPr="00CE19EB" w:rsidRDefault="00CE19EB" w:rsidP="00CE19EB">
            <w:pPr>
              <w:rPr>
                <w:sz w:val="18"/>
                <w:szCs w:val="18"/>
              </w:rPr>
            </w:pPr>
            <w:r w:rsidRPr="00CE19EB">
              <w:rPr>
                <w:sz w:val="18"/>
                <w:szCs w:val="18"/>
              </w:rPr>
              <w:t>0</w:t>
            </w:r>
          </w:p>
        </w:tc>
        <w:tc>
          <w:tcPr>
            <w:tcW w:w="850" w:type="dxa"/>
            <w:tcBorders>
              <w:top w:val="single" w:sz="6" w:space="0" w:color="000000"/>
              <w:left w:val="single" w:sz="4" w:space="0" w:color="auto"/>
              <w:bottom w:val="single" w:sz="6" w:space="0" w:color="000000"/>
              <w:right w:val="single" w:sz="4" w:space="0" w:color="auto"/>
            </w:tcBorders>
          </w:tcPr>
          <w:p w:rsidR="00CE19EB" w:rsidRPr="00CE19EB" w:rsidRDefault="00CE19EB" w:rsidP="00CE19EB">
            <w:pPr>
              <w:rPr>
                <w:sz w:val="18"/>
                <w:szCs w:val="18"/>
              </w:rPr>
            </w:pPr>
            <w:r w:rsidRPr="00CE19EB">
              <w:rPr>
                <w:sz w:val="18"/>
                <w:szCs w:val="18"/>
              </w:rPr>
              <w:t>0</w:t>
            </w:r>
          </w:p>
        </w:tc>
        <w:tc>
          <w:tcPr>
            <w:tcW w:w="851" w:type="dxa"/>
            <w:tcBorders>
              <w:top w:val="single" w:sz="6" w:space="0" w:color="000000"/>
              <w:left w:val="single" w:sz="4" w:space="0" w:color="auto"/>
              <w:bottom w:val="single" w:sz="6" w:space="0" w:color="000000"/>
              <w:right w:val="single" w:sz="4" w:space="0" w:color="auto"/>
            </w:tcBorders>
          </w:tcPr>
          <w:p w:rsidR="00CE19EB" w:rsidRPr="00CE19EB" w:rsidRDefault="00CE19EB" w:rsidP="00CE19EB">
            <w:pPr>
              <w:rPr>
                <w:sz w:val="18"/>
                <w:szCs w:val="18"/>
              </w:rPr>
            </w:pPr>
            <w:r w:rsidRPr="00CE19EB">
              <w:rPr>
                <w:sz w:val="18"/>
                <w:szCs w:val="18"/>
              </w:rPr>
              <w:t>0</w:t>
            </w:r>
          </w:p>
        </w:tc>
        <w:tc>
          <w:tcPr>
            <w:tcW w:w="709" w:type="dxa"/>
            <w:tcBorders>
              <w:top w:val="single" w:sz="6" w:space="0" w:color="000000"/>
              <w:left w:val="single" w:sz="4" w:space="0" w:color="auto"/>
              <w:bottom w:val="single" w:sz="6" w:space="0" w:color="000000"/>
              <w:right w:val="single" w:sz="4" w:space="0" w:color="auto"/>
            </w:tcBorders>
          </w:tcPr>
          <w:p w:rsidR="00CE19EB" w:rsidRPr="00CE19EB" w:rsidRDefault="00CE19EB" w:rsidP="00CE19EB">
            <w:pPr>
              <w:rPr>
                <w:sz w:val="18"/>
                <w:szCs w:val="18"/>
              </w:rPr>
            </w:pPr>
            <w:r w:rsidRPr="00CE19EB">
              <w:rPr>
                <w:sz w:val="18"/>
                <w:szCs w:val="18"/>
              </w:rPr>
              <w:t>0</w:t>
            </w:r>
          </w:p>
        </w:tc>
        <w:tc>
          <w:tcPr>
            <w:tcW w:w="708" w:type="dxa"/>
            <w:tcBorders>
              <w:top w:val="single" w:sz="6" w:space="0" w:color="000000"/>
              <w:left w:val="single" w:sz="4" w:space="0" w:color="auto"/>
              <w:bottom w:val="single" w:sz="6" w:space="0" w:color="000000"/>
              <w:right w:val="single" w:sz="4" w:space="0" w:color="auto"/>
            </w:tcBorders>
          </w:tcPr>
          <w:p w:rsidR="00CE19EB" w:rsidRPr="00CE19EB" w:rsidRDefault="00CE19EB" w:rsidP="00CE19EB">
            <w:pPr>
              <w:rPr>
                <w:sz w:val="18"/>
                <w:szCs w:val="18"/>
              </w:rPr>
            </w:pPr>
            <w:r w:rsidRPr="00CE19EB">
              <w:rPr>
                <w:sz w:val="18"/>
                <w:szCs w:val="18"/>
              </w:rPr>
              <w:t>0</w:t>
            </w:r>
          </w:p>
        </w:tc>
        <w:tc>
          <w:tcPr>
            <w:tcW w:w="709" w:type="dxa"/>
            <w:tcBorders>
              <w:top w:val="single" w:sz="6" w:space="0" w:color="000000"/>
              <w:left w:val="single" w:sz="4" w:space="0" w:color="auto"/>
              <w:bottom w:val="single" w:sz="6" w:space="0" w:color="000000"/>
              <w:right w:val="single" w:sz="6" w:space="0" w:color="000000"/>
            </w:tcBorders>
          </w:tcPr>
          <w:p w:rsidR="00CE19EB" w:rsidRPr="00CE19EB" w:rsidRDefault="00CE19EB" w:rsidP="00CE19EB">
            <w:pPr>
              <w:rPr>
                <w:sz w:val="18"/>
                <w:szCs w:val="18"/>
              </w:rPr>
            </w:pPr>
            <w:r w:rsidRPr="00CE19EB">
              <w:rPr>
                <w:sz w:val="18"/>
                <w:szCs w:val="18"/>
              </w:rPr>
              <w:t>0</w:t>
            </w:r>
          </w:p>
        </w:tc>
        <w:tc>
          <w:tcPr>
            <w:tcW w:w="709" w:type="dxa"/>
            <w:tcBorders>
              <w:top w:val="single" w:sz="6" w:space="0" w:color="000000"/>
              <w:left w:val="single" w:sz="4" w:space="0" w:color="auto"/>
              <w:bottom w:val="single" w:sz="6" w:space="0" w:color="000000"/>
              <w:right w:val="single" w:sz="4" w:space="0" w:color="auto"/>
            </w:tcBorders>
          </w:tcPr>
          <w:p w:rsidR="00CE19EB" w:rsidRPr="00CE19EB" w:rsidRDefault="00CE19EB" w:rsidP="00CE19EB">
            <w:pPr>
              <w:rPr>
                <w:sz w:val="18"/>
                <w:szCs w:val="18"/>
              </w:rPr>
            </w:pPr>
            <w:r w:rsidRPr="00CE19EB">
              <w:rPr>
                <w:sz w:val="18"/>
                <w:szCs w:val="18"/>
              </w:rPr>
              <w:t>0</w:t>
            </w:r>
          </w:p>
        </w:tc>
        <w:tc>
          <w:tcPr>
            <w:tcW w:w="567" w:type="dxa"/>
            <w:tcBorders>
              <w:top w:val="single" w:sz="6" w:space="0" w:color="000000"/>
              <w:left w:val="single" w:sz="4" w:space="0" w:color="auto"/>
              <w:bottom w:val="single" w:sz="6" w:space="0" w:color="000000"/>
              <w:right w:val="single" w:sz="6" w:space="0" w:color="000000"/>
            </w:tcBorders>
          </w:tcPr>
          <w:p w:rsidR="00CE19EB" w:rsidRPr="00CE19EB" w:rsidRDefault="00CE19EB" w:rsidP="00CE19EB">
            <w:pPr>
              <w:rPr>
                <w:sz w:val="18"/>
                <w:szCs w:val="18"/>
              </w:rPr>
            </w:pPr>
            <w:r w:rsidRPr="00CE19EB">
              <w:rPr>
                <w:sz w:val="18"/>
                <w:szCs w:val="18"/>
              </w:rPr>
              <w:t>0</w:t>
            </w:r>
          </w:p>
        </w:tc>
      </w:tr>
    </w:tbl>
    <w:p w:rsidR="00CE19EB" w:rsidRPr="00CE19EB" w:rsidRDefault="00CE19EB" w:rsidP="00CE19EB">
      <w:pPr>
        <w:rPr>
          <w:sz w:val="18"/>
          <w:szCs w:val="18"/>
        </w:rPr>
      </w:pPr>
      <w:r w:rsidRPr="00CE19EB">
        <w:rPr>
          <w:sz w:val="18"/>
          <w:szCs w:val="18"/>
        </w:rPr>
        <w:t> </w:t>
      </w:r>
    </w:p>
    <w:p w:rsidR="00CE19EB" w:rsidRPr="00CE19EB" w:rsidRDefault="00CE19EB" w:rsidP="00CE19EB">
      <w:pPr>
        <w:jc w:val="right"/>
        <w:outlineLvl w:val="0"/>
        <w:rPr>
          <w:sz w:val="18"/>
          <w:szCs w:val="18"/>
        </w:rPr>
      </w:pPr>
    </w:p>
    <w:p w:rsidR="00CE19EB" w:rsidRPr="00CE19EB" w:rsidRDefault="00CE19EB" w:rsidP="00CE19EB">
      <w:pPr>
        <w:jc w:val="right"/>
        <w:outlineLvl w:val="0"/>
        <w:rPr>
          <w:sz w:val="18"/>
          <w:szCs w:val="18"/>
        </w:rPr>
      </w:pPr>
    </w:p>
    <w:p w:rsidR="00CE19EB" w:rsidRPr="00CE19EB" w:rsidRDefault="00CE19EB" w:rsidP="00CE19EB">
      <w:pPr>
        <w:jc w:val="right"/>
        <w:outlineLvl w:val="0"/>
        <w:rPr>
          <w:sz w:val="18"/>
          <w:szCs w:val="18"/>
        </w:rPr>
      </w:pPr>
    </w:p>
    <w:p w:rsidR="00CE19EB" w:rsidRPr="00CE19EB" w:rsidRDefault="00CE19EB" w:rsidP="00CE19EB">
      <w:pPr>
        <w:jc w:val="right"/>
        <w:outlineLvl w:val="0"/>
        <w:rPr>
          <w:sz w:val="18"/>
          <w:szCs w:val="18"/>
        </w:rPr>
      </w:pPr>
      <w:r w:rsidRPr="00CE19EB">
        <w:rPr>
          <w:sz w:val="18"/>
          <w:szCs w:val="18"/>
        </w:rPr>
        <w:t>Приложение № 2</w:t>
      </w:r>
    </w:p>
    <w:p w:rsidR="00CE19EB" w:rsidRPr="00CE19EB" w:rsidRDefault="00CE19EB" w:rsidP="00CE19EB">
      <w:pPr>
        <w:jc w:val="right"/>
        <w:rPr>
          <w:sz w:val="18"/>
          <w:szCs w:val="18"/>
        </w:rPr>
      </w:pPr>
      <w:r w:rsidRPr="00CE19EB">
        <w:rPr>
          <w:sz w:val="18"/>
          <w:szCs w:val="18"/>
        </w:rPr>
        <w:t>к Программе комплексного развития</w:t>
      </w:r>
    </w:p>
    <w:p w:rsidR="00CE19EB" w:rsidRPr="00CE19EB" w:rsidRDefault="00CE19EB" w:rsidP="00CE19EB">
      <w:pPr>
        <w:jc w:val="right"/>
        <w:rPr>
          <w:sz w:val="18"/>
          <w:szCs w:val="18"/>
        </w:rPr>
      </w:pPr>
      <w:r w:rsidRPr="00CE19EB">
        <w:rPr>
          <w:sz w:val="18"/>
          <w:szCs w:val="18"/>
        </w:rPr>
        <w:t>систем транспортной инфраструктуры</w:t>
      </w:r>
    </w:p>
    <w:p w:rsidR="00CE19EB" w:rsidRPr="00CE19EB" w:rsidRDefault="00CE19EB" w:rsidP="00CE19EB">
      <w:pPr>
        <w:jc w:val="right"/>
        <w:rPr>
          <w:sz w:val="18"/>
          <w:szCs w:val="18"/>
        </w:rPr>
      </w:pPr>
      <w:r w:rsidRPr="00CE19EB">
        <w:rPr>
          <w:sz w:val="18"/>
          <w:szCs w:val="18"/>
        </w:rPr>
        <w:t>на территории Вышинского сельского поселения</w:t>
      </w:r>
    </w:p>
    <w:p w:rsidR="00CE19EB" w:rsidRPr="00CE19EB" w:rsidRDefault="00CE19EB" w:rsidP="00CE19EB">
      <w:pPr>
        <w:jc w:val="right"/>
        <w:rPr>
          <w:sz w:val="18"/>
          <w:szCs w:val="18"/>
        </w:rPr>
      </w:pPr>
      <w:r w:rsidRPr="00CE19EB">
        <w:rPr>
          <w:sz w:val="18"/>
          <w:szCs w:val="18"/>
        </w:rPr>
        <w:t>Зубово-Полянского муниципального района</w:t>
      </w:r>
    </w:p>
    <w:p w:rsidR="00CE19EB" w:rsidRPr="00CE19EB" w:rsidRDefault="00CE19EB" w:rsidP="00CE19EB">
      <w:pPr>
        <w:jc w:val="right"/>
        <w:rPr>
          <w:sz w:val="18"/>
          <w:szCs w:val="18"/>
        </w:rPr>
      </w:pPr>
      <w:r w:rsidRPr="00CE19EB">
        <w:rPr>
          <w:sz w:val="18"/>
          <w:szCs w:val="18"/>
        </w:rPr>
        <w:t>Республики Мордовия</w:t>
      </w:r>
    </w:p>
    <w:p w:rsidR="00CE19EB" w:rsidRPr="00CE19EB" w:rsidRDefault="00CE19EB" w:rsidP="00CE19EB">
      <w:pPr>
        <w:jc w:val="right"/>
        <w:rPr>
          <w:sz w:val="18"/>
          <w:szCs w:val="18"/>
        </w:rPr>
      </w:pPr>
      <w:r w:rsidRPr="00CE19EB">
        <w:rPr>
          <w:sz w:val="18"/>
          <w:szCs w:val="18"/>
        </w:rPr>
        <w:t xml:space="preserve">                                                                                                                 на 2018-2028 годы                    </w:t>
      </w:r>
    </w:p>
    <w:p w:rsidR="00CE19EB" w:rsidRPr="00CE19EB" w:rsidRDefault="00CE19EB" w:rsidP="00CE19EB">
      <w:pPr>
        <w:rPr>
          <w:b/>
          <w:bCs/>
          <w:sz w:val="18"/>
          <w:szCs w:val="18"/>
        </w:rPr>
      </w:pPr>
      <w:r w:rsidRPr="00CE19EB">
        <w:rPr>
          <w:sz w:val="18"/>
          <w:szCs w:val="18"/>
        </w:rPr>
        <w:t> </w:t>
      </w:r>
    </w:p>
    <w:p w:rsidR="00CE19EB" w:rsidRPr="00CE19EB" w:rsidRDefault="00CE19EB" w:rsidP="00CE19EB">
      <w:pPr>
        <w:jc w:val="center"/>
        <w:outlineLvl w:val="0"/>
        <w:rPr>
          <w:sz w:val="18"/>
          <w:szCs w:val="18"/>
        </w:rPr>
      </w:pPr>
      <w:r w:rsidRPr="00CE19EB">
        <w:rPr>
          <w:b/>
          <w:bCs/>
          <w:sz w:val="18"/>
          <w:szCs w:val="18"/>
        </w:rPr>
        <w:t>ПЕРЕЧЕНЬ</w:t>
      </w:r>
    </w:p>
    <w:p w:rsidR="00CE19EB" w:rsidRPr="00CE19EB" w:rsidRDefault="00CE19EB" w:rsidP="00CE19EB">
      <w:pPr>
        <w:jc w:val="center"/>
        <w:rPr>
          <w:b/>
          <w:bCs/>
          <w:sz w:val="18"/>
          <w:szCs w:val="18"/>
        </w:rPr>
      </w:pPr>
      <w:r w:rsidRPr="00CE19EB">
        <w:rPr>
          <w:b/>
          <w:bCs/>
          <w:sz w:val="18"/>
          <w:szCs w:val="18"/>
        </w:rPr>
        <w:t>программных мероприятий Программы комплексного развития систем транспортной инфраструктуры на территории Вышинского сельского поселения на 2018 – 2027 годы</w:t>
      </w:r>
    </w:p>
    <w:p w:rsidR="00CE19EB" w:rsidRPr="00CE19EB" w:rsidRDefault="00CE19EB" w:rsidP="00CE19EB">
      <w:pPr>
        <w:jc w:val="right"/>
        <w:rPr>
          <w:sz w:val="18"/>
          <w:szCs w:val="18"/>
        </w:rPr>
      </w:pPr>
      <w:r w:rsidRPr="00CE19EB">
        <w:rPr>
          <w:b/>
          <w:bCs/>
          <w:sz w:val="18"/>
          <w:szCs w:val="18"/>
        </w:rPr>
        <w:t>тыс.руб.</w:t>
      </w:r>
    </w:p>
    <w:tbl>
      <w:tblPr>
        <w:tblW w:w="10341" w:type="dxa"/>
        <w:jc w:val="center"/>
        <w:tblInd w:w="-917" w:type="dxa"/>
        <w:tblLayout w:type="fixed"/>
        <w:tblCellMar>
          <w:top w:w="105" w:type="dxa"/>
          <w:left w:w="105" w:type="dxa"/>
          <w:bottom w:w="105" w:type="dxa"/>
          <w:right w:w="105" w:type="dxa"/>
        </w:tblCellMar>
        <w:tblLook w:val="00A0"/>
      </w:tblPr>
      <w:tblGrid>
        <w:gridCol w:w="535"/>
        <w:gridCol w:w="1559"/>
        <w:gridCol w:w="681"/>
        <w:gridCol w:w="681"/>
        <w:gridCol w:w="790"/>
        <w:gridCol w:w="783"/>
        <w:gridCol w:w="709"/>
        <w:gridCol w:w="851"/>
        <w:gridCol w:w="708"/>
        <w:gridCol w:w="709"/>
        <w:gridCol w:w="709"/>
        <w:gridCol w:w="709"/>
        <w:gridCol w:w="917"/>
      </w:tblGrid>
      <w:tr w:rsidR="00CE19EB" w:rsidRPr="00CE19EB" w:rsidTr="00CE19EB">
        <w:trPr>
          <w:jc w:val="center"/>
        </w:trPr>
        <w:tc>
          <w:tcPr>
            <w:tcW w:w="535"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b/>
                <w:sz w:val="18"/>
                <w:szCs w:val="18"/>
              </w:rPr>
            </w:pPr>
            <w:r w:rsidRPr="00CE19EB">
              <w:rPr>
                <w:b/>
                <w:sz w:val="18"/>
                <w:szCs w:val="18"/>
              </w:rPr>
              <w:t>№</w:t>
            </w:r>
          </w:p>
          <w:p w:rsidR="00CE19EB" w:rsidRPr="00CE19EB" w:rsidRDefault="00CE19EB" w:rsidP="00CE19EB">
            <w:pPr>
              <w:rPr>
                <w:b/>
                <w:sz w:val="18"/>
                <w:szCs w:val="18"/>
              </w:rPr>
            </w:pPr>
            <w:r w:rsidRPr="00CE19EB">
              <w:rPr>
                <w:b/>
                <w:sz w:val="18"/>
                <w:szCs w:val="18"/>
              </w:rPr>
              <w:t>п\п</w:t>
            </w:r>
          </w:p>
        </w:tc>
        <w:tc>
          <w:tcPr>
            <w:tcW w:w="1559"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b/>
                <w:sz w:val="18"/>
                <w:szCs w:val="18"/>
              </w:rPr>
            </w:pPr>
            <w:r w:rsidRPr="00CE19EB">
              <w:rPr>
                <w:b/>
                <w:sz w:val="18"/>
                <w:szCs w:val="18"/>
              </w:rPr>
              <w:t>Наименование мероприятий</w:t>
            </w:r>
          </w:p>
        </w:tc>
        <w:tc>
          <w:tcPr>
            <w:tcW w:w="7330" w:type="dxa"/>
            <w:gridSpan w:val="10"/>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E19EB" w:rsidRPr="00CE19EB" w:rsidRDefault="00CE19EB" w:rsidP="00CE19EB">
            <w:pPr>
              <w:jc w:val="center"/>
              <w:rPr>
                <w:b/>
                <w:sz w:val="18"/>
                <w:szCs w:val="18"/>
              </w:rPr>
            </w:pPr>
            <w:r w:rsidRPr="00CE19EB">
              <w:rPr>
                <w:b/>
                <w:sz w:val="18"/>
                <w:szCs w:val="18"/>
              </w:rPr>
              <w:t>Источник финансирования</w:t>
            </w:r>
          </w:p>
        </w:tc>
        <w:tc>
          <w:tcPr>
            <w:tcW w:w="917" w:type="dxa"/>
            <w:tcBorders>
              <w:top w:val="single" w:sz="6" w:space="0" w:color="000000"/>
              <w:left w:val="single" w:sz="6" w:space="0" w:color="000000"/>
              <w:bottom w:val="single" w:sz="6" w:space="0" w:color="000000"/>
              <w:right w:val="single" w:sz="4" w:space="0" w:color="auto"/>
            </w:tcBorders>
          </w:tcPr>
          <w:p w:rsidR="00CE19EB" w:rsidRPr="00CE19EB" w:rsidRDefault="00CE19EB" w:rsidP="00CE19EB">
            <w:pPr>
              <w:rPr>
                <w:b/>
                <w:sz w:val="18"/>
                <w:szCs w:val="18"/>
              </w:rPr>
            </w:pPr>
          </w:p>
        </w:tc>
      </w:tr>
      <w:tr w:rsidR="00CE19EB" w:rsidRPr="00CE19EB" w:rsidTr="00CE19EB">
        <w:trPr>
          <w:jc w:val="center"/>
        </w:trPr>
        <w:tc>
          <w:tcPr>
            <w:tcW w:w="535" w:type="dxa"/>
            <w:vMerge/>
            <w:tcBorders>
              <w:top w:val="single" w:sz="6" w:space="0" w:color="000000"/>
              <w:left w:val="single" w:sz="6" w:space="0" w:color="000000"/>
              <w:bottom w:val="single" w:sz="6" w:space="0" w:color="000000"/>
              <w:right w:val="nil"/>
            </w:tcBorders>
            <w:vAlign w:val="center"/>
          </w:tcPr>
          <w:p w:rsidR="00CE19EB" w:rsidRPr="00CE19EB" w:rsidRDefault="00CE19EB" w:rsidP="00CE19EB">
            <w:pPr>
              <w:rPr>
                <w:b/>
                <w:sz w:val="18"/>
                <w:szCs w:val="18"/>
              </w:rPr>
            </w:pPr>
          </w:p>
        </w:tc>
        <w:tc>
          <w:tcPr>
            <w:tcW w:w="1559" w:type="dxa"/>
            <w:vMerge/>
            <w:tcBorders>
              <w:top w:val="single" w:sz="6" w:space="0" w:color="000000"/>
              <w:left w:val="single" w:sz="6" w:space="0" w:color="000000"/>
              <w:bottom w:val="single" w:sz="6" w:space="0" w:color="000000"/>
              <w:right w:val="nil"/>
            </w:tcBorders>
            <w:vAlign w:val="center"/>
          </w:tcPr>
          <w:p w:rsidR="00CE19EB" w:rsidRPr="00CE19EB" w:rsidRDefault="00CE19EB" w:rsidP="00CE19EB">
            <w:pPr>
              <w:rPr>
                <w:b/>
                <w:sz w:val="18"/>
                <w:szCs w:val="18"/>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b/>
                <w:sz w:val="18"/>
                <w:szCs w:val="18"/>
              </w:rPr>
            </w:pPr>
            <w:smartTag w:uri="urn:schemas-microsoft-com:office:smarttags" w:element="metricconverter">
              <w:smartTagPr>
                <w:attr w:name="ProductID" w:val="2018 г"/>
              </w:smartTagPr>
              <w:r w:rsidRPr="00CE19EB">
                <w:rPr>
                  <w:b/>
                  <w:sz w:val="18"/>
                  <w:szCs w:val="18"/>
                </w:rPr>
                <w:t>2018 г</w:t>
              </w:r>
            </w:smartTag>
            <w:r w:rsidRPr="00CE19EB">
              <w:rPr>
                <w:b/>
                <w:sz w:val="18"/>
                <w:szCs w:val="18"/>
              </w:rPr>
              <w:t>.</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E19EB" w:rsidRPr="00CE19EB" w:rsidRDefault="00CE19EB" w:rsidP="00CE19EB">
            <w:pPr>
              <w:rPr>
                <w:b/>
                <w:sz w:val="18"/>
                <w:szCs w:val="18"/>
              </w:rPr>
            </w:pPr>
            <w:smartTag w:uri="urn:schemas-microsoft-com:office:smarttags" w:element="metricconverter">
              <w:smartTagPr>
                <w:attr w:name="ProductID" w:val="2019 г"/>
              </w:smartTagPr>
              <w:r w:rsidRPr="00CE19EB">
                <w:rPr>
                  <w:b/>
                  <w:sz w:val="18"/>
                  <w:szCs w:val="18"/>
                </w:rPr>
                <w:t>2019 г</w:t>
              </w:r>
            </w:smartTag>
            <w:r w:rsidRPr="00CE19EB">
              <w:rPr>
                <w:b/>
                <w:sz w:val="18"/>
                <w:szCs w:val="18"/>
              </w:rPr>
              <w:t>.</w:t>
            </w:r>
          </w:p>
        </w:tc>
        <w:tc>
          <w:tcPr>
            <w:tcW w:w="790" w:type="dxa"/>
            <w:tcBorders>
              <w:top w:val="single" w:sz="6" w:space="0" w:color="000000"/>
              <w:left w:val="single" w:sz="4" w:space="0" w:color="auto"/>
              <w:bottom w:val="single" w:sz="6" w:space="0" w:color="000000"/>
              <w:right w:val="nil"/>
            </w:tcBorders>
          </w:tcPr>
          <w:p w:rsidR="00CE19EB" w:rsidRPr="00CE19EB" w:rsidRDefault="00CE19EB" w:rsidP="00CE19EB">
            <w:pPr>
              <w:rPr>
                <w:b/>
                <w:sz w:val="18"/>
                <w:szCs w:val="18"/>
              </w:rPr>
            </w:pPr>
            <w:smartTag w:uri="urn:schemas-microsoft-com:office:smarttags" w:element="metricconverter">
              <w:smartTagPr>
                <w:attr w:name="ProductID" w:val="2020 г"/>
              </w:smartTagPr>
              <w:r w:rsidRPr="00CE19EB">
                <w:rPr>
                  <w:b/>
                  <w:sz w:val="18"/>
                  <w:szCs w:val="18"/>
                </w:rPr>
                <w:t>2020 г</w:t>
              </w:r>
            </w:smartTag>
            <w:r w:rsidRPr="00CE19EB">
              <w:rPr>
                <w:b/>
                <w:sz w:val="18"/>
                <w:szCs w:val="18"/>
              </w:rPr>
              <w:t>.</w:t>
            </w:r>
          </w:p>
        </w:tc>
        <w:tc>
          <w:tcPr>
            <w:tcW w:w="783" w:type="dxa"/>
            <w:tcBorders>
              <w:top w:val="single" w:sz="6" w:space="0" w:color="000000"/>
              <w:left w:val="single" w:sz="4" w:space="0" w:color="auto"/>
              <w:bottom w:val="single" w:sz="6" w:space="0" w:color="000000"/>
              <w:right w:val="nil"/>
            </w:tcBorders>
          </w:tcPr>
          <w:p w:rsidR="00CE19EB" w:rsidRPr="00CE19EB" w:rsidRDefault="00CE19EB" w:rsidP="00CE19EB">
            <w:pPr>
              <w:rPr>
                <w:b/>
                <w:sz w:val="18"/>
                <w:szCs w:val="18"/>
              </w:rPr>
            </w:pPr>
            <w:smartTag w:uri="urn:schemas-microsoft-com:office:smarttags" w:element="metricconverter">
              <w:smartTagPr>
                <w:attr w:name="ProductID" w:val="2021 г"/>
              </w:smartTagPr>
              <w:r w:rsidRPr="00CE19EB">
                <w:rPr>
                  <w:b/>
                  <w:sz w:val="18"/>
                  <w:szCs w:val="18"/>
                </w:rPr>
                <w:t>2021 г</w:t>
              </w:r>
            </w:smartTag>
            <w:r w:rsidRPr="00CE19EB">
              <w:rPr>
                <w:b/>
                <w:sz w:val="18"/>
                <w:szCs w:val="18"/>
              </w:rPr>
              <w:t>.</w:t>
            </w:r>
          </w:p>
        </w:tc>
        <w:tc>
          <w:tcPr>
            <w:tcW w:w="709" w:type="dxa"/>
            <w:tcBorders>
              <w:top w:val="single" w:sz="6" w:space="0" w:color="000000"/>
              <w:left w:val="single" w:sz="4" w:space="0" w:color="auto"/>
              <w:bottom w:val="single" w:sz="6" w:space="0" w:color="000000"/>
              <w:right w:val="nil"/>
            </w:tcBorders>
          </w:tcPr>
          <w:p w:rsidR="00CE19EB" w:rsidRPr="00CE19EB" w:rsidRDefault="00CE19EB" w:rsidP="00CE19EB">
            <w:pPr>
              <w:rPr>
                <w:b/>
                <w:sz w:val="18"/>
                <w:szCs w:val="18"/>
              </w:rPr>
            </w:pPr>
            <w:smartTag w:uri="urn:schemas-microsoft-com:office:smarttags" w:element="metricconverter">
              <w:smartTagPr>
                <w:attr w:name="ProductID" w:val="2022 г"/>
              </w:smartTagPr>
              <w:r w:rsidRPr="00CE19EB">
                <w:rPr>
                  <w:b/>
                  <w:sz w:val="18"/>
                  <w:szCs w:val="18"/>
                </w:rPr>
                <w:t>2022 г</w:t>
              </w:r>
            </w:smartTag>
            <w:r w:rsidRPr="00CE19EB">
              <w:rPr>
                <w:b/>
                <w:sz w:val="18"/>
                <w:szCs w:val="18"/>
              </w:rPr>
              <w:t>.</w:t>
            </w:r>
          </w:p>
        </w:tc>
        <w:tc>
          <w:tcPr>
            <w:tcW w:w="851" w:type="dxa"/>
            <w:tcBorders>
              <w:top w:val="single" w:sz="6" w:space="0" w:color="000000"/>
              <w:left w:val="single" w:sz="4" w:space="0" w:color="auto"/>
              <w:bottom w:val="single" w:sz="6" w:space="0" w:color="000000"/>
              <w:right w:val="nil"/>
            </w:tcBorders>
          </w:tcPr>
          <w:p w:rsidR="00CE19EB" w:rsidRPr="00CE19EB" w:rsidRDefault="00CE19EB" w:rsidP="00CE19EB">
            <w:pPr>
              <w:rPr>
                <w:b/>
                <w:sz w:val="18"/>
                <w:szCs w:val="18"/>
              </w:rPr>
            </w:pPr>
            <w:smartTag w:uri="urn:schemas-microsoft-com:office:smarttags" w:element="metricconverter">
              <w:smartTagPr>
                <w:attr w:name="ProductID" w:val="2023 г"/>
              </w:smartTagPr>
              <w:r w:rsidRPr="00CE19EB">
                <w:rPr>
                  <w:b/>
                  <w:sz w:val="18"/>
                  <w:szCs w:val="18"/>
                </w:rPr>
                <w:t>2023 г</w:t>
              </w:r>
            </w:smartTag>
            <w:r w:rsidRPr="00CE19EB">
              <w:rPr>
                <w:b/>
                <w:sz w:val="18"/>
                <w:szCs w:val="18"/>
              </w:rPr>
              <w:t>.</w:t>
            </w:r>
          </w:p>
        </w:tc>
        <w:tc>
          <w:tcPr>
            <w:tcW w:w="708" w:type="dxa"/>
            <w:tcBorders>
              <w:top w:val="single" w:sz="6" w:space="0" w:color="000000"/>
              <w:left w:val="single" w:sz="4" w:space="0" w:color="auto"/>
              <w:bottom w:val="single" w:sz="6" w:space="0" w:color="000000"/>
              <w:right w:val="nil"/>
            </w:tcBorders>
          </w:tcPr>
          <w:p w:rsidR="00CE19EB" w:rsidRPr="00CE19EB" w:rsidRDefault="00CE19EB" w:rsidP="00CE19EB">
            <w:pPr>
              <w:rPr>
                <w:b/>
                <w:sz w:val="18"/>
                <w:szCs w:val="18"/>
              </w:rPr>
            </w:pPr>
            <w:smartTag w:uri="urn:schemas-microsoft-com:office:smarttags" w:element="metricconverter">
              <w:smartTagPr>
                <w:attr w:name="ProductID" w:val="2024 г"/>
              </w:smartTagPr>
              <w:r w:rsidRPr="00CE19EB">
                <w:rPr>
                  <w:b/>
                  <w:sz w:val="18"/>
                  <w:szCs w:val="18"/>
                </w:rPr>
                <w:t>2024 г</w:t>
              </w:r>
            </w:smartTag>
            <w:r w:rsidRPr="00CE19EB">
              <w:rPr>
                <w:b/>
                <w:sz w:val="18"/>
                <w:szCs w:val="18"/>
              </w:rPr>
              <w:t>.</w:t>
            </w:r>
          </w:p>
        </w:tc>
        <w:tc>
          <w:tcPr>
            <w:tcW w:w="709" w:type="dxa"/>
            <w:tcBorders>
              <w:top w:val="single" w:sz="6" w:space="0" w:color="000000"/>
              <w:left w:val="single" w:sz="4" w:space="0" w:color="auto"/>
              <w:bottom w:val="single" w:sz="6" w:space="0" w:color="000000"/>
              <w:right w:val="nil"/>
            </w:tcBorders>
          </w:tcPr>
          <w:p w:rsidR="00CE19EB" w:rsidRPr="00CE19EB" w:rsidRDefault="00CE19EB" w:rsidP="00CE19EB">
            <w:pPr>
              <w:rPr>
                <w:b/>
                <w:sz w:val="18"/>
                <w:szCs w:val="18"/>
              </w:rPr>
            </w:pPr>
            <w:smartTag w:uri="urn:schemas-microsoft-com:office:smarttags" w:element="metricconverter">
              <w:smartTagPr>
                <w:attr w:name="ProductID" w:val="2025 г"/>
              </w:smartTagPr>
              <w:r w:rsidRPr="00CE19EB">
                <w:rPr>
                  <w:b/>
                  <w:sz w:val="18"/>
                  <w:szCs w:val="18"/>
                </w:rPr>
                <w:t>2025 г</w:t>
              </w:r>
            </w:smartTag>
            <w:r w:rsidRPr="00CE19EB">
              <w:rPr>
                <w:b/>
                <w:sz w:val="18"/>
                <w:szCs w:val="18"/>
              </w:rPr>
              <w:t>.</w:t>
            </w:r>
          </w:p>
        </w:tc>
        <w:tc>
          <w:tcPr>
            <w:tcW w:w="709" w:type="dxa"/>
            <w:tcBorders>
              <w:top w:val="single" w:sz="6" w:space="0" w:color="000000"/>
              <w:left w:val="single" w:sz="6" w:space="0" w:color="000000"/>
              <w:bottom w:val="single" w:sz="6" w:space="0" w:color="000000"/>
              <w:right w:val="single" w:sz="6" w:space="0" w:color="000000"/>
            </w:tcBorders>
          </w:tcPr>
          <w:p w:rsidR="00CE19EB" w:rsidRPr="00CE19EB" w:rsidRDefault="00CE19EB" w:rsidP="00CE19EB">
            <w:pPr>
              <w:rPr>
                <w:b/>
                <w:sz w:val="18"/>
                <w:szCs w:val="18"/>
              </w:rPr>
            </w:pPr>
            <w:smartTag w:uri="urn:schemas-microsoft-com:office:smarttags" w:element="metricconverter">
              <w:smartTagPr>
                <w:attr w:name="ProductID" w:val="2026 г"/>
              </w:smartTagPr>
              <w:r w:rsidRPr="00CE19EB">
                <w:rPr>
                  <w:b/>
                  <w:sz w:val="18"/>
                  <w:szCs w:val="18"/>
                </w:rPr>
                <w:t>2026 г</w:t>
              </w:r>
            </w:smartTag>
          </w:p>
        </w:tc>
        <w:tc>
          <w:tcPr>
            <w:tcW w:w="709" w:type="dxa"/>
            <w:tcBorders>
              <w:top w:val="single" w:sz="6" w:space="0" w:color="000000"/>
              <w:left w:val="single" w:sz="6" w:space="0" w:color="000000"/>
              <w:bottom w:val="single" w:sz="6" w:space="0" w:color="000000"/>
              <w:right w:val="single" w:sz="6" w:space="0" w:color="000000"/>
            </w:tcBorders>
          </w:tcPr>
          <w:p w:rsidR="00CE19EB" w:rsidRPr="00CE19EB" w:rsidRDefault="00CE19EB" w:rsidP="00CE19EB">
            <w:pPr>
              <w:rPr>
                <w:b/>
                <w:sz w:val="18"/>
                <w:szCs w:val="18"/>
              </w:rPr>
            </w:pPr>
            <w:smartTag w:uri="urn:schemas-microsoft-com:office:smarttags" w:element="metricconverter">
              <w:smartTagPr>
                <w:attr w:name="ProductID" w:val="2027 г"/>
              </w:smartTagPr>
              <w:r w:rsidRPr="00CE19EB">
                <w:rPr>
                  <w:b/>
                  <w:sz w:val="18"/>
                  <w:szCs w:val="18"/>
                </w:rPr>
                <w:t>2027 г</w:t>
              </w:r>
            </w:smartTag>
          </w:p>
        </w:tc>
        <w:tc>
          <w:tcPr>
            <w:tcW w:w="917" w:type="dxa"/>
            <w:tcBorders>
              <w:top w:val="single" w:sz="6" w:space="0" w:color="000000"/>
              <w:left w:val="single" w:sz="6" w:space="0" w:color="000000"/>
              <w:bottom w:val="single" w:sz="6" w:space="0" w:color="000000"/>
              <w:right w:val="single" w:sz="4" w:space="0" w:color="auto"/>
            </w:tcBorders>
            <w:vAlign w:val="center"/>
          </w:tcPr>
          <w:p w:rsidR="00CE19EB" w:rsidRPr="00CE19EB" w:rsidRDefault="00CE19EB" w:rsidP="00CE19EB">
            <w:pPr>
              <w:rPr>
                <w:b/>
                <w:sz w:val="18"/>
                <w:szCs w:val="18"/>
              </w:rPr>
            </w:pPr>
            <w:smartTag w:uri="urn:schemas-microsoft-com:office:smarttags" w:element="metricconverter">
              <w:smartTagPr>
                <w:attr w:name="ProductID" w:val="2018 г"/>
              </w:smartTagPr>
              <w:r w:rsidRPr="00CE19EB">
                <w:rPr>
                  <w:b/>
                  <w:sz w:val="18"/>
                  <w:szCs w:val="18"/>
                </w:rPr>
                <w:t>2018 г</w:t>
              </w:r>
            </w:smartTag>
          </w:p>
        </w:tc>
      </w:tr>
      <w:tr w:rsidR="00CE19EB" w:rsidRPr="00CE19EB" w:rsidTr="00CE19EB">
        <w:trPr>
          <w:trHeight w:val="1094"/>
          <w:jc w:val="center"/>
        </w:trPr>
        <w:tc>
          <w:tcPr>
            <w:tcW w:w="53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1</w:t>
            </w:r>
          </w:p>
        </w:tc>
        <w:tc>
          <w:tcPr>
            <w:tcW w:w="155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Покос травы, выравнивание дорог (грейдерование)</w:t>
            </w:r>
          </w:p>
          <w:p w:rsidR="00CE19EB" w:rsidRPr="00CE19EB" w:rsidRDefault="00CE19EB" w:rsidP="00CE19EB">
            <w:pPr>
              <w:rPr>
                <w:sz w:val="18"/>
                <w:szCs w:val="18"/>
              </w:rPr>
            </w:pPr>
            <w:r w:rsidRPr="00CE19EB">
              <w:rPr>
                <w:sz w:val="18"/>
                <w:szCs w:val="18"/>
              </w:rPr>
              <w:t> </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color w:val="000000"/>
                <w:sz w:val="18"/>
                <w:szCs w:val="18"/>
              </w:rPr>
            </w:pPr>
            <w:r w:rsidRPr="00CE19EB">
              <w:rPr>
                <w:color w:val="000000"/>
                <w:sz w:val="18"/>
                <w:szCs w:val="18"/>
              </w:rPr>
              <w:t>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E19EB" w:rsidRPr="00CE19EB" w:rsidRDefault="00CE19EB" w:rsidP="00CE19EB">
            <w:pPr>
              <w:rPr>
                <w:color w:val="000000"/>
                <w:sz w:val="18"/>
                <w:szCs w:val="18"/>
              </w:rPr>
            </w:pPr>
            <w:r w:rsidRPr="00CE19EB">
              <w:rPr>
                <w:color w:val="000000"/>
                <w:sz w:val="18"/>
                <w:szCs w:val="18"/>
              </w:rPr>
              <w:t>25</w:t>
            </w:r>
          </w:p>
        </w:tc>
        <w:tc>
          <w:tcPr>
            <w:tcW w:w="790"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25</w:t>
            </w:r>
          </w:p>
        </w:tc>
        <w:tc>
          <w:tcPr>
            <w:tcW w:w="783"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25</w:t>
            </w:r>
          </w:p>
        </w:tc>
        <w:tc>
          <w:tcPr>
            <w:tcW w:w="709"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25</w:t>
            </w:r>
          </w:p>
        </w:tc>
        <w:tc>
          <w:tcPr>
            <w:tcW w:w="851"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25</w:t>
            </w:r>
          </w:p>
        </w:tc>
        <w:tc>
          <w:tcPr>
            <w:tcW w:w="708"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25</w:t>
            </w:r>
          </w:p>
        </w:tc>
        <w:tc>
          <w:tcPr>
            <w:tcW w:w="709"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25</w:t>
            </w:r>
          </w:p>
        </w:tc>
        <w:tc>
          <w:tcPr>
            <w:tcW w:w="709" w:type="dxa"/>
            <w:tcBorders>
              <w:top w:val="single" w:sz="6" w:space="0" w:color="000000"/>
              <w:left w:val="single" w:sz="6" w:space="0" w:color="000000"/>
              <w:bottom w:val="single" w:sz="6" w:space="0" w:color="000000"/>
              <w:right w:val="single" w:sz="6" w:space="0" w:color="000000"/>
            </w:tcBorders>
          </w:tcPr>
          <w:p w:rsidR="00CE19EB" w:rsidRPr="00CE19EB" w:rsidRDefault="00CE19EB" w:rsidP="00CE19EB">
            <w:pPr>
              <w:rPr>
                <w:color w:val="000000"/>
                <w:sz w:val="18"/>
                <w:szCs w:val="18"/>
              </w:rPr>
            </w:pPr>
            <w:r w:rsidRPr="00CE19EB">
              <w:rPr>
                <w:color w:val="000000"/>
                <w:sz w:val="18"/>
                <w:szCs w:val="18"/>
              </w:rPr>
              <w:t>25</w:t>
            </w:r>
          </w:p>
        </w:tc>
        <w:tc>
          <w:tcPr>
            <w:tcW w:w="709" w:type="dxa"/>
            <w:tcBorders>
              <w:top w:val="single" w:sz="6" w:space="0" w:color="000000"/>
              <w:left w:val="single" w:sz="6" w:space="0" w:color="000000"/>
              <w:bottom w:val="single" w:sz="6" w:space="0" w:color="000000"/>
              <w:right w:val="single" w:sz="6" w:space="0" w:color="000000"/>
            </w:tcBorders>
          </w:tcPr>
          <w:p w:rsidR="00CE19EB" w:rsidRPr="00CE19EB" w:rsidRDefault="00CE19EB" w:rsidP="00CE19EB">
            <w:pPr>
              <w:rPr>
                <w:color w:val="000000"/>
                <w:sz w:val="18"/>
                <w:szCs w:val="18"/>
              </w:rPr>
            </w:pPr>
            <w:r w:rsidRPr="00CE19EB">
              <w:rPr>
                <w:color w:val="000000"/>
                <w:sz w:val="18"/>
                <w:szCs w:val="18"/>
              </w:rPr>
              <w:t>25</w:t>
            </w:r>
          </w:p>
        </w:tc>
        <w:tc>
          <w:tcPr>
            <w:tcW w:w="91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25</w:t>
            </w:r>
          </w:p>
        </w:tc>
      </w:tr>
      <w:tr w:rsidR="00CE19EB" w:rsidRPr="00CE19EB" w:rsidTr="00CE19EB">
        <w:trPr>
          <w:trHeight w:val="1397"/>
          <w:jc w:val="center"/>
        </w:trPr>
        <w:tc>
          <w:tcPr>
            <w:tcW w:w="53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2</w:t>
            </w:r>
          </w:p>
        </w:tc>
        <w:tc>
          <w:tcPr>
            <w:tcW w:w="155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Проведение мероприятий по безопасности дорожного движения.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color w:val="000000"/>
                <w:sz w:val="18"/>
                <w:szCs w:val="18"/>
              </w:rPr>
            </w:pPr>
            <w:r w:rsidRPr="00CE19EB">
              <w:rPr>
                <w:color w:val="000000"/>
                <w:sz w:val="18"/>
                <w:szCs w:val="18"/>
              </w:rPr>
              <w:t>-</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E19EB" w:rsidRPr="00CE19EB" w:rsidRDefault="00CE19EB" w:rsidP="00CE19EB">
            <w:pPr>
              <w:rPr>
                <w:color w:val="000000"/>
                <w:sz w:val="18"/>
                <w:szCs w:val="18"/>
              </w:rPr>
            </w:pPr>
            <w:r w:rsidRPr="00CE19EB">
              <w:rPr>
                <w:color w:val="000000"/>
                <w:sz w:val="18"/>
                <w:szCs w:val="18"/>
              </w:rPr>
              <w:t>-</w:t>
            </w:r>
          </w:p>
        </w:tc>
        <w:tc>
          <w:tcPr>
            <w:tcW w:w="790"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w:t>
            </w:r>
          </w:p>
        </w:tc>
        <w:tc>
          <w:tcPr>
            <w:tcW w:w="783"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w:t>
            </w:r>
          </w:p>
        </w:tc>
        <w:tc>
          <w:tcPr>
            <w:tcW w:w="709"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w:t>
            </w:r>
          </w:p>
        </w:tc>
        <w:tc>
          <w:tcPr>
            <w:tcW w:w="851"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w:t>
            </w:r>
          </w:p>
        </w:tc>
        <w:tc>
          <w:tcPr>
            <w:tcW w:w="708"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w:t>
            </w:r>
          </w:p>
        </w:tc>
        <w:tc>
          <w:tcPr>
            <w:tcW w:w="709"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w:t>
            </w:r>
          </w:p>
        </w:tc>
        <w:tc>
          <w:tcPr>
            <w:tcW w:w="709" w:type="dxa"/>
            <w:tcBorders>
              <w:top w:val="single" w:sz="6" w:space="0" w:color="000000"/>
              <w:left w:val="single" w:sz="6" w:space="0" w:color="000000"/>
              <w:bottom w:val="single" w:sz="6" w:space="0" w:color="000000"/>
              <w:right w:val="single" w:sz="6" w:space="0" w:color="000000"/>
            </w:tcBorders>
          </w:tcPr>
          <w:p w:rsidR="00CE19EB" w:rsidRPr="00CE19EB" w:rsidRDefault="00CE19EB" w:rsidP="00CE19EB">
            <w:pPr>
              <w:rPr>
                <w:color w:val="000000"/>
                <w:sz w:val="18"/>
                <w:szCs w:val="18"/>
              </w:rPr>
            </w:pPr>
            <w:r w:rsidRPr="00CE19EB">
              <w:rPr>
                <w:color w:val="000000"/>
                <w:sz w:val="18"/>
                <w:szCs w:val="18"/>
              </w:rPr>
              <w:t>-</w:t>
            </w:r>
          </w:p>
        </w:tc>
        <w:tc>
          <w:tcPr>
            <w:tcW w:w="709" w:type="dxa"/>
            <w:tcBorders>
              <w:top w:val="single" w:sz="6" w:space="0" w:color="000000"/>
              <w:left w:val="single" w:sz="6" w:space="0" w:color="000000"/>
              <w:bottom w:val="single" w:sz="6" w:space="0" w:color="000000"/>
              <w:right w:val="single" w:sz="6" w:space="0" w:color="000000"/>
            </w:tcBorders>
          </w:tcPr>
          <w:p w:rsidR="00CE19EB" w:rsidRPr="00CE19EB" w:rsidRDefault="00CE19EB" w:rsidP="00CE19EB">
            <w:pPr>
              <w:rPr>
                <w:color w:val="000000"/>
                <w:sz w:val="18"/>
                <w:szCs w:val="18"/>
              </w:rPr>
            </w:pPr>
            <w:r w:rsidRPr="00CE19EB">
              <w:rPr>
                <w:color w:val="000000"/>
                <w:sz w:val="18"/>
                <w:szCs w:val="18"/>
              </w:rPr>
              <w:t>-</w:t>
            </w:r>
          </w:p>
        </w:tc>
        <w:tc>
          <w:tcPr>
            <w:tcW w:w="91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 xml:space="preserve">Финансирование </w:t>
            </w:r>
          </w:p>
          <w:p w:rsidR="00CE19EB" w:rsidRPr="00CE19EB" w:rsidRDefault="00CE19EB" w:rsidP="00CE19EB">
            <w:pPr>
              <w:rPr>
                <w:sz w:val="18"/>
                <w:szCs w:val="18"/>
              </w:rPr>
            </w:pPr>
            <w:r w:rsidRPr="00CE19EB">
              <w:rPr>
                <w:sz w:val="18"/>
                <w:szCs w:val="18"/>
              </w:rPr>
              <w:t>не требуется</w:t>
            </w:r>
          </w:p>
        </w:tc>
      </w:tr>
      <w:tr w:rsidR="00CE19EB" w:rsidRPr="00CE19EB" w:rsidTr="00CE19EB">
        <w:trPr>
          <w:trHeight w:val="924"/>
          <w:jc w:val="center"/>
        </w:trPr>
        <w:tc>
          <w:tcPr>
            <w:tcW w:w="53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3</w:t>
            </w:r>
          </w:p>
        </w:tc>
        <w:tc>
          <w:tcPr>
            <w:tcW w:w="155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Установка дорожных знаков</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color w:val="000000"/>
                <w:sz w:val="18"/>
                <w:szCs w:val="18"/>
              </w:rPr>
            </w:pPr>
            <w:r w:rsidRPr="00CE19EB">
              <w:rPr>
                <w:color w:val="000000"/>
                <w:sz w:val="18"/>
                <w:szCs w:val="18"/>
              </w:rPr>
              <w:t>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E19EB" w:rsidRPr="00CE19EB" w:rsidRDefault="00CE19EB" w:rsidP="00CE19EB">
            <w:pPr>
              <w:rPr>
                <w:color w:val="000000"/>
                <w:sz w:val="18"/>
                <w:szCs w:val="18"/>
              </w:rPr>
            </w:pPr>
            <w:r w:rsidRPr="00CE19EB">
              <w:rPr>
                <w:color w:val="000000"/>
                <w:sz w:val="18"/>
                <w:szCs w:val="18"/>
              </w:rPr>
              <w:t>5</w:t>
            </w:r>
          </w:p>
        </w:tc>
        <w:tc>
          <w:tcPr>
            <w:tcW w:w="790"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5</w:t>
            </w:r>
          </w:p>
        </w:tc>
        <w:tc>
          <w:tcPr>
            <w:tcW w:w="783"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5</w:t>
            </w:r>
          </w:p>
        </w:tc>
        <w:tc>
          <w:tcPr>
            <w:tcW w:w="709"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5</w:t>
            </w:r>
          </w:p>
        </w:tc>
        <w:tc>
          <w:tcPr>
            <w:tcW w:w="851"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5</w:t>
            </w:r>
          </w:p>
        </w:tc>
        <w:tc>
          <w:tcPr>
            <w:tcW w:w="708"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5</w:t>
            </w:r>
          </w:p>
        </w:tc>
        <w:tc>
          <w:tcPr>
            <w:tcW w:w="709"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5</w:t>
            </w:r>
          </w:p>
        </w:tc>
        <w:tc>
          <w:tcPr>
            <w:tcW w:w="709" w:type="dxa"/>
            <w:tcBorders>
              <w:top w:val="single" w:sz="6" w:space="0" w:color="000000"/>
              <w:left w:val="single" w:sz="6" w:space="0" w:color="000000"/>
              <w:bottom w:val="single" w:sz="6" w:space="0" w:color="000000"/>
              <w:right w:val="single" w:sz="6" w:space="0" w:color="000000"/>
            </w:tcBorders>
          </w:tcPr>
          <w:p w:rsidR="00CE19EB" w:rsidRPr="00CE19EB" w:rsidRDefault="00CE19EB" w:rsidP="00CE19EB">
            <w:pPr>
              <w:rPr>
                <w:color w:val="000000"/>
                <w:sz w:val="18"/>
                <w:szCs w:val="18"/>
              </w:rPr>
            </w:pPr>
            <w:r w:rsidRPr="00CE19EB">
              <w:rPr>
                <w:color w:val="000000"/>
                <w:sz w:val="18"/>
                <w:szCs w:val="18"/>
              </w:rPr>
              <w:t>5</w:t>
            </w:r>
          </w:p>
        </w:tc>
        <w:tc>
          <w:tcPr>
            <w:tcW w:w="709" w:type="dxa"/>
            <w:tcBorders>
              <w:top w:val="single" w:sz="6" w:space="0" w:color="000000"/>
              <w:left w:val="single" w:sz="6" w:space="0" w:color="000000"/>
              <w:bottom w:val="single" w:sz="6" w:space="0" w:color="000000"/>
              <w:right w:val="single" w:sz="6" w:space="0" w:color="000000"/>
            </w:tcBorders>
          </w:tcPr>
          <w:p w:rsidR="00CE19EB" w:rsidRPr="00CE19EB" w:rsidRDefault="00CE19EB" w:rsidP="00CE19EB">
            <w:pPr>
              <w:rPr>
                <w:color w:val="000000"/>
                <w:sz w:val="18"/>
                <w:szCs w:val="18"/>
              </w:rPr>
            </w:pPr>
            <w:r w:rsidRPr="00CE19EB">
              <w:rPr>
                <w:color w:val="000000"/>
                <w:sz w:val="18"/>
                <w:szCs w:val="18"/>
              </w:rPr>
              <w:t>5</w:t>
            </w:r>
          </w:p>
        </w:tc>
        <w:tc>
          <w:tcPr>
            <w:tcW w:w="91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5</w:t>
            </w:r>
          </w:p>
        </w:tc>
      </w:tr>
      <w:tr w:rsidR="00CE19EB" w:rsidRPr="00CE19EB" w:rsidTr="00CE19EB">
        <w:trPr>
          <w:trHeight w:val="1040"/>
          <w:jc w:val="center"/>
        </w:trPr>
        <w:tc>
          <w:tcPr>
            <w:tcW w:w="53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4</w:t>
            </w:r>
          </w:p>
        </w:tc>
        <w:tc>
          <w:tcPr>
            <w:tcW w:w="155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Очистка дорог от снега</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color w:val="000000"/>
                <w:sz w:val="18"/>
                <w:szCs w:val="18"/>
              </w:rPr>
            </w:pPr>
            <w:r w:rsidRPr="00CE19EB">
              <w:rPr>
                <w:color w:val="000000"/>
                <w:sz w:val="18"/>
                <w:szCs w:val="18"/>
              </w:rPr>
              <w:t>25</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E19EB" w:rsidRPr="00CE19EB" w:rsidRDefault="00CE19EB" w:rsidP="00CE19EB">
            <w:pPr>
              <w:rPr>
                <w:color w:val="000000"/>
                <w:sz w:val="18"/>
                <w:szCs w:val="18"/>
              </w:rPr>
            </w:pPr>
            <w:r w:rsidRPr="00CE19EB">
              <w:rPr>
                <w:color w:val="000000"/>
                <w:sz w:val="18"/>
                <w:szCs w:val="18"/>
              </w:rPr>
              <w:t>110,0</w:t>
            </w:r>
          </w:p>
        </w:tc>
        <w:tc>
          <w:tcPr>
            <w:tcW w:w="790"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80</w:t>
            </w:r>
          </w:p>
        </w:tc>
        <w:tc>
          <w:tcPr>
            <w:tcW w:w="783"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75</w:t>
            </w:r>
          </w:p>
        </w:tc>
        <w:tc>
          <w:tcPr>
            <w:tcW w:w="709"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70</w:t>
            </w:r>
          </w:p>
        </w:tc>
        <w:tc>
          <w:tcPr>
            <w:tcW w:w="851"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80</w:t>
            </w:r>
          </w:p>
        </w:tc>
        <w:tc>
          <w:tcPr>
            <w:tcW w:w="708"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80</w:t>
            </w:r>
          </w:p>
        </w:tc>
        <w:tc>
          <w:tcPr>
            <w:tcW w:w="709"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80</w:t>
            </w:r>
          </w:p>
        </w:tc>
        <w:tc>
          <w:tcPr>
            <w:tcW w:w="709" w:type="dxa"/>
            <w:tcBorders>
              <w:top w:val="single" w:sz="6" w:space="0" w:color="000000"/>
              <w:left w:val="single" w:sz="6" w:space="0" w:color="000000"/>
              <w:bottom w:val="single" w:sz="6" w:space="0" w:color="000000"/>
              <w:right w:val="single" w:sz="6" w:space="0" w:color="000000"/>
            </w:tcBorders>
          </w:tcPr>
          <w:p w:rsidR="00CE19EB" w:rsidRPr="00CE19EB" w:rsidRDefault="00CE19EB" w:rsidP="00CE19EB">
            <w:pPr>
              <w:rPr>
                <w:color w:val="000000"/>
                <w:sz w:val="18"/>
                <w:szCs w:val="18"/>
              </w:rPr>
            </w:pPr>
            <w:r w:rsidRPr="00CE19EB">
              <w:rPr>
                <w:color w:val="000000"/>
                <w:sz w:val="18"/>
                <w:szCs w:val="18"/>
              </w:rPr>
              <w:t>80</w:t>
            </w:r>
          </w:p>
        </w:tc>
        <w:tc>
          <w:tcPr>
            <w:tcW w:w="709" w:type="dxa"/>
            <w:tcBorders>
              <w:top w:val="single" w:sz="6" w:space="0" w:color="000000"/>
              <w:left w:val="single" w:sz="6" w:space="0" w:color="000000"/>
              <w:bottom w:val="single" w:sz="6" w:space="0" w:color="000000"/>
              <w:right w:val="single" w:sz="6" w:space="0" w:color="000000"/>
            </w:tcBorders>
          </w:tcPr>
          <w:p w:rsidR="00CE19EB" w:rsidRPr="00CE19EB" w:rsidRDefault="00CE19EB" w:rsidP="00CE19EB">
            <w:pPr>
              <w:rPr>
                <w:color w:val="000000"/>
                <w:sz w:val="18"/>
                <w:szCs w:val="18"/>
              </w:rPr>
            </w:pPr>
            <w:r w:rsidRPr="00CE19EB">
              <w:rPr>
                <w:color w:val="000000"/>
                <w:sz w:val="18"/>
                <w:szCs w:val="18"/>
              </w:rPr>
              <w:t>80</w:t>
            </w:r>
          </w:p>
        </w:tc>
        <w:tc>
          <w:tcPr>
            <w:tcW w:w="91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80</w:t>
            </w:r>
          </w:p>
        </w:tc>
      </w:tr>
      <w:tr w:rsidR="00CE19EB" w:rsidRPr="00CE19EB" w:rsidTr="00CE19EB">
        <w:trPr>
          <w:trHeight w:val="1040"/>
          <w:jc w:val="center"/>
        </w:trPr>
        <w:tc>
          <w:tcPr>
            <w:tcW w:w="53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lastRenderedPageBreak/>
              <w:t>5</w:t>
            </w:r>
          </w:p>
        </w:tc>
        <w:tc>
          <w:tcPr>
            <w:tcW w:w="155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Ремонт сельских дорог</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color w:val="000000"/>
                <w:sz w:val="18"/>
                <w:szCs w:val="18"/>
              </w:rPr>
            </w:pPr>
            <w:r w:rsidRPr="00CE19EB">
              <w:rPr>
                <w:color w:val="000000"/>
                <w:sz w:val="18"/>
                <w:szCs w:val="18"/>
              </w:rPr>
              <w:t>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E19EB" w:rsidRPr="00CE19EB" w:rsidRDefault="00CE19EB" w:rsidP="00CE19EB">
            <w:pPr>
              <w:rPr>
                <w:color w:val="000000"/>
                <w:sz w:val="18"/>
                <w:szCs w:val="18"/>
              </w:rPr>
            </w:pPr>
            <w:r w:rsidRPr="00CE19EB">
              <w:rPr>
                <w:color w:val="000000"/>
                <w:sz w:val="18"/>
                <w:szCs w:val="18"/>
              </w:rPr>
              <w:t>10,0</w:t>
            </w:r>
          </w:p>
        </w:tc>
        <w:tc>
          <w:tcPr>
            <w:tcW w:w="790"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10,0</w:t>
            </w:r>
          </w:p>
        </w:tc>
        <w:tc>
          <w:tcPr>
            <w:tcW w:w="783"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10,0</w:t>
            </w:r>
          </w:p>
        </w:tc>
        <w:tc>
          <w:tcPr>
            <w:tcW w:w="709"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10,0</w:t>
            </w:r>
          </w:p>
        </w:tc>
        <w:tc>
          <w:tcPr>
            <w:tcW w:w="851"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10,0</w:t>
            </w:r>
          </w:p>
        </w:tc>
        <w:tc>
          <w:tcPr>
            <w:tcW w:w="708"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10,0</w:t>
            </w:r>
          </w:p>
        </w:tc>
        <w:tc>
          <w:tcPr>
            <w:tcW w:w="709"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10,0</w:t>
            </w:r>
          </w:p>
        </w:tc>
        <w:tc>
          <w:tcPr>
            <w:tcW w:w="709" w:type="dxa"/>
            <w:tcBorders>
              <w:top w:val="single" w:sz="6" w:space="0" w:color="000000"/>
              <w:left w:val="single" w:sz="6" w:space="0" w:color="000000"/>
              <w:bottom w:val="single" w:sz="6" w:space="0" w:color="000000"/>
              <w:right w:val="single" w:sz="6" w:space="0" w:color="000000"/>
            </w:tcBorders>
          </w:tcPr>
          <w:p w:rsidR="00CE19EB" w:rsidRPr="00CE19EB" w:rsidRDefault="00CE19EB" w:rsidP="00CE19EB">
            <w:pPr>
              <w:rPr>
                <w:color w:val="000000"/>
                <w:sz w:val="18"/>
                <w:szCs w:val="18"/>
              </w:rPr>
            </w:pPr>
            <w:r w:rsidRPr="00CE19EB">
              <w:rPr>
                <w:color w:val="000000"/>
                <w:sz w:val="18"/>
                <w:szCs w:val="18"/>
              </w:rPr>
              <w:t>10,0</w:t>
            </w:r>
          </w:p>
        </w:tc>
        <w:tc>
          <w:tcPr>
            <w:tcW w:w="709" w:type="dxa"/>
            <w:tcBorders>
              <w:top w:val="single" w:sz="6" w:space="0" w:color="000000"/>
              <w:left w:val="single" w:sz="6" w:space="0" w:color="000000"/>
              <w:bottom w:val="single" w:sz="6" w:space="0" w:color="000000"/>
              <w:right w:val="single" w:sz="6" w:space="0" w:color="000000"/>
            </w:tcBorders>
          </w:tcPr>
          <w:p w:rsidR="00CE19EB" w:rsidRPr="00CE19EB" w:rsidRDefault="00CE19EB" w:rsidP="00CE19EB">
            <w:pPr>
              <w:rPr>
                <w:color w:val="000000"/>
                <w:sz w:val="18"/>
                <w:szCs w:val="18"/>
              </w:rPr>
            </w:pPr>
            <w:r w:rsidRPr="00CE19EB">
              <w:rPr>
                <w:color w:val="000000"/>
                <w:sz w:val="18"/>
                <w:szCs w:val="18"/>
              </w:rPr>
              <w:t>10,0</w:t>
            </w:r>
          </w:p>
        </w:tc>
        <w:tc>
          <w:tcPr>
            <w:tcW w:w="91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10,0</w:t>
            </w:r>
          </w:p>
        </w:tc>
      </w:tr>
      <w:tr w:rsidR="00CE19EB" w:rsidRPr="00CE19EB" w:rsidTr="00CE19EB">
        <w:trPr>
          <w:trHeight w:val="20"/>
          <w:jc w:val="center"/>
        </w:trPr>
        <w:tc>
          <w:tcPr>
            <w:tcW w:w="53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 </w:t>
            </w:r>
          </w:p>
        </w:tc>
        <w:tc>
          <w:tcPr>
            <w:tcW w:w="155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ИТОГО</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CE19EB" w:rsidRPr="00CE19EB" w:rsidRDefault="00CE19EB" w:rsidP="00CE19EB">
            <w:pPr>
              <w:rPr>
                <w:color w:val="000000"/>
                <w:sz w:val="18"/>
                <w:szCs w:val="18"/>
              </w:rPr>
            </w:pPr>
            <w:r w:rsidRPr="00CE19EB">
              <w:rPr>
                <w:color w:val="000000"/>
                <w:sz w:val="18"/>
                <w:szCs w:val="18"/>
              </w:rPr>
              <w:t>25,0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E19EB" w:rsidRPr="00CE19EB" w:rsidRDefault="00CE19EB" w:rsidP="00CE19EB">
            <w:pPr>
              <w:rPr>
                <w:color w:val="000000"/>
                <w:sz w:val="18"/>
                <w:szCs w:val="18"/>
              </w:rPr>
            </w:pPr>
            <w:r w:rsidRPr="00CE19EB">
              <w:rPr>
                <w:color w:val="000000"/>
                <w:sz w:val="18"/>
                <w:szCs w:val="18"/>
              </w:rPr>
              <w:t>150,0</w:t>
            </w:r>
          </w:p>
        </w:tc>
        <w:tc>
          <w:tcPr>
            <w:tcW w:w="790"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120,0</w:t>
            </w:r>
          </w:p>
        </w:tc>
        <w:tc>
          <w:tcPr>
            <w:tcW w:w="783"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115,0</w:t>
            </w:r>
          </w:p>
        </w:tc>
        <w:tc>
          <w:tcPr>
            <w:tcW w:w="709"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110,</w:t>
            </w:r>
          </w:p>
          <w:p w:rsidR="00CE19EB" w:rsidRPr="00CE19EB" w:rsidRDefault="00CE19EB" w:rsidP="00CE19EB">
            <w:pPr>
              <w:rPr>
                <w:color w:val="000000"/>
                <w:sz w:val="18"/>
                <w:szCs w:val="18"/>
              </w:rPr>
            </w:pPr>
            <w:r w:rsidRPr="00CE19EB">
              <w:rPr>
                <w:color w:val="000000"/>
                <w:sz w:val="18"/>
                <w:szCs w:val="18"/>
              </w:rPr>
              <w:t>0</w:t>
            </w:r>
          </w:p>
        </w:tc>
        <w:tc>
          <w:tcPr>
            <w:tcW w:w="851"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120,0</w:t>
            </w:r>
          </w:p>
        </w:tc>
        <w:tc>
          <w:tcPr>
            <w:tcW w:w="708"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120,0</w:t>
            </w:r>
          </w:p>
        </w:tc>
        <w:tc>
          <w:tcPr>
            <w:tcW w:w="709" w:type="dxa"/>
            <w:tcBorders>
              <w:top w:val="single" w:sz="6" w:space="0" w:color="000000"/>
              <w:left w:val="single" w:sz="4" w:space="0" w:color="auto"/>
              <w:bottom w:val="single" w:sz="6" w:space="0" w:color="000000"/>
              <w:right w:val="nil"/>
            </w:tcBorders>
          </w:tcPr>
          <w:p w:rsidR="00CE19EB" w:rsidRPr="00CE19EB" w:rsidRDefault="00CE19EB" w:rsidP="00CE19EB">
            <w:pPr>
              <w:rPr>
                <w:color w:val="000000"/>
                <w:sz w:val="18"/>
                <w:szCs w:val="18"/>
              </w:rPr>
            </w:pPr>
            <w:r w:rsidRPr="00CE19EB">
              <w:rPr>
                <w:color w:val="000000"/>
                <w:sz w:val="18"/>
                <w:szCs w:val="18"/>
              </w:rPr>
              <w:t>120,0</w:t>
            </w:r>
          </w:p>
        </w:tc>
        <w:tc>
          <w:tcPr>
            <w:tcW w:w="709" w:type="dxa"/>
            <w:tcBorders>
              <w:top w:val="single" w:sz="6" w:space="0" w:color="000000"/>
              <w:left w:val="single" w:sz="6" w:space="0" w:color="000000"/>
              <w:bottom w:val="single" w:sz="6" w:space="0" w:color="000000"/>
              <w:right w:val="single" w:sz="6" w:space="0" w:color="000000"/>
            </w:tcBorders>
          </w:tcPr>
          <w:p w:rsidR="00CE19EB" w:rsidRPr="00CE19EB" w:rsidRDefault="00CE19EB" w:rsidP="00CE19EB">
            <w:pPr>
              <w:rPr>
                <w:color w:val="000000"/>
                <w:sz w:val="18"/>
                <w:szCs w:val="18"/>
              </w:rPr>
            </w:pPr>
            <w:r w:rsidRPr="00CE19EB">
              <w:rPr>
                <w:color w:val="000000"/>
                <w:sz w:val="18"/>
                <w:szCs w:val="18"/>
              </w:rPr>
              <w:t>120,0</w:t>
            </w:r>
          </w:p>
        </w:tc>
        <w:tc>
          <w:tcPr>
            <w:tcW w:w="709" w:type="dxa"/>
            <w:tcBorders>
              <w:top w:val="single" w:sz="6" w:space="0" w:color="000000"/>
              <w:left w:val="single" w:sz="6" w:space="0" w:color="000000"/>
              <w:bottom w:val="single" w:sz="6" w:space="0" w:color="000000"/>
              <w:right w:val="single" w:sz="6" w:space="0" w:color="000000"/>
            </w:tcBorders>
          </w:tcPr>
          <w:p w:rsidR="00CE19EB" w:rsidRPr="00CE19EB" w:rsidRDefault="00CE19EB" w:rsidP="00CE19EB">
            <w:pPr>
              <w:rPr>
                <w:color w:val="000000"/>
                <w:sz w:val="18"/>
                <w:szCs w:val="18"/>
              </w:rPr>
            </w:pPr>
            <w:r w:rsidRPr="00CE19EB">
              <w:rPr>
                <w:color w:val="000000"/>
                <w:sz w:val="18"/>
                <w:szCs w:val="18"/>
              </w:rPr>
              <w:t>120,0</w:t>
            </w:r>
          </w:p>
        </w:tc>
        <w:tc>
          <w:tcPr>
            <w:tcW w:w="917"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CE19EB" w:rsidRPr="00CE19EB" w:rsidRDefault="00CE19EB" w:rsidP="00CE19EB">
            <w:pPr>
              <w:rPr>
                <w:sz w:val="18"/>
                <w:szCs w:val="18"/>
              </w:rPr>
            </w:pPr>
            <w:r w:rsidRPr="00CE19EB">
              <w:rPr>
                <w:sz w:val="18"/>
                <w:szCs w:val="18"/>
              </w:rPr>
              <w:t> 120,0</w:t>
            </w:r>
          </w:p>
        </w:tc>
      </w:tr>
    </w:tbl>
    <w:p w:rsidR="00CE19EB" w:rsidRPr="00CE19EB" w:rsidRDefault="00CE19EB" w:rsidP="00CE19EB">
      <w:pPr>
        <w:rPr>
          <w:sz w:val="18"/>
          <w:szCs w:val="18"/>
        </w:rPr>
      </w:pPr>
      <w:bookmarkStart w:id="7" w:name="_GoBack"/>
      <w:bookmarkEnd w:id="7"/>
    </w:p>
    <w:p w:rsidR="00CE19EB" w:rsidRPr="00CE19EB" w:rsidRDefault="00CE19EB" w:rsidP="002976F5">
      <w:pPr>
        <w:rPr>
          <w:b/>
          <w:sz w:val="18"/>
          <w:szCs w:val="18"/>
        </w:rPr>
      </w:pPr>
    </w:p>
    <w:p w:rsidR="00CE19EB" w:rsidRPr="00CE19EB" w:rsidRDefault="00CE19EB" w:rsidP="00CE19EB">
      <w:pPr>
        <w:jc w:val="right"/>
        <w:rPr>
          <w:b/>
          <w:sz w:val="18"/>
          <w:szCs w:val="18"/>
        </w:rPr>
      </w:pPr>
    </w:p>
    <w:p w:rsidR="00CE19EB" w:rsidRPr="00CE19EB" w:rsidRDefault="00CE19EB" w:rsidP="00CE19EB">
      <w:pPr>
        <w:jc w:val="center"/>
        <w:rPr>
          <w:b/>
          <w:sz w:val="18"/>
          <w:szCs w:val="18"/>
        </w:rPr>
      </w:pPr>
      <w:r w:rsidRPr="00CE19EB">
        <w:rPr>
          <w:b/>
          <w:sz w:val="18"/>
          <w:szCs w:val="18"/>
        </w:rPr>
        <w:t>Администрация</w:t>
      </w:r>
    </w:p>
    <w:p w:rsidR="00CE19EB" w:rsidRPr="00CE19EB" w:rsidRDefault="00CE19EB" w:rsidP="00CE19EB">
      <w:pPr>
        <w:jc w:val="center"/>
        <w:rPr>
          <w:b/>
          <w:sz w:val="18"/>
          <w:szCs w:val="18"/>
        </w:rPr>
      </w:pPr>
      <w:r w:rsidRPr="00CE19EB">
        <w:rPr>
          <w:b/>
          <w:sz w:val="18"/>
          <w:szCs w:val="18"/>
        </w:rPr>
        <w:t xml:space="preserve"> Вышинского сельского поселения </w:t>
      </w:r>
    </w:p>
    <w:p w:rsidR="00CE19EB" w:rsidRPr="00CE19EB" w:rsidRDefault="00CE19EB" w:rsidP="00CE19EB">
      <w:pPr>
        <w:jc w:val="center"/>
        <w:rPr>
          <w:b/>
          <w:sz w:val="18"/>
          <w:szCs w:val="18"/>
        </w:rPr>
      </w:pPr>
      <w:r w:rsidRPr="00CE19EB">
        <w:rPr>
          <w:b/>
          <w:sz w:val="18"/>
          <w:szCs w:val="18"/>
        </w:rPr>
        <w:t xml:space="preserve">Зубово-Полянского муниципального района </w:t>
      </w:r>
    </w:p>
    <w:p w:rsidR="00CE19EB" w:rsidRPr="00CE19EB" w:rsidRDefault="00CE19EB" w:rsidP="00CE19EB">
      <w:pPr>
        <w:jc w:val="center"/>
        <w:rPr>
          <w:b/>
          <w:sz w:val="18"/>
          <w:szCs w:val="18"/>
        </w:rPr>
      </w:pPr>
      <w:r w:rsidRPr="00CE19EB">
        <w:rPr>
          <w:b/>
          <w:sz w:val="18"/>
          <w:szCs w:val="18"/>
        </w:rPr>
        <w:t>Республики Мордовия</w:t>
      </w:r>
    </w:p>
    <w:p w:rsidR="00CE19EB" w:rsidRPr="00CE19EB" w:rsidRDefault="00CE19EB" w:rsidP="00CE19EB">
      <w:pPr>
        <w:rPr>
          <w:sz w:val="18"/>
          <w:szCs w:val="18"/>
        </w:rPr>
      </w:pPr>
    </w:p>
    <w:p w:rsidR="00CE19EB" w:rsidRPr="00CE19EB" w:rsidRDefault="00CE19EB" w:rsidP="00CE19EB">
      <w:pPr>
        <w:jc w:val="center"/>
        <w:rPr>
          <w:b/>
          <w:sz w:val="18"/>
          <w:szCs w:val="18"/>
        </w:rPr>
      </w:pPr>
      <w:r w:rsidRPr="00CE19EB">
        <w:rPr>
          <w:b/>
          <w:sz w:val="18"/>
          <w:szCs w:val="18"/>
        </w:rPr>
        <w:t>ПОСТАНОВЛЕНИЕ</w:t>
      </w:r>
    </w:p>
    <w:p w:rsidR="00CE19EB" w:rsidRPr="00CE19EB" w:rsidRDefault="00CE19EB" w:rsidP="00CE19EB">
      <w:pPr>
        <w:jc w:val="both"/>
        <w:rPr>
          <w:b/>
          <w:sz w:val="18"/>
          <w:szCs w:val="18"/>
        </w:rPr>
      </w:pPr>
    </w:p>
    <w:p w:rsidR="00CE19EB" w:rsidRPr="00CE19EB" w:rsidRDefault="00CE19EB" w:rsidP="002976F5">
      <w:pPr>
        <w:jc w:val="both"/>
        <w:rPr>
          <w:sz w:val="18"/>
          <w:szCs w:val="18"/>
        </w:rPr>
      </w:pPr>
      <w:r w:rsidRPr="00CE19EB">
        <w:rPr>
          <w:sz w:val="18"/>
          <w:szCs w:val="18"/>
        </w:rPr>
        <w:t xml:space="preserve">от  25 марта 2019 года                                                                                  </w:t>
      </w:r>
      <w:r w:rsidR="002976F5">
        <w:rPr>
          <w:sz w:val="18"/>
          <w:szCs w:val="18"/>
        </w:rPr>
        <w:t xml:space="preserve">                                                                                  </w:t>
      </w:r>
      <w:r w:rsidRPr="00CE19EB">
        <w:rPr>
          <w:sz w:val="18"/>
          <w:szCs w:val="18"/>
        </w:rPr>
        <w:t xml:space="preserve"> №5</w:t>
      </w:r>
    </w:p>
    <w:p w:rsidR="00CE19EB" w:rsidRPr="00CE19EB" w:rsidRDefault="00CE19EB" w:rsidP="00CE19EB">
      <w:pPr>
        <w:rPr>
          <w:sz w:val="18"/>
          <w:szCs w:val="18"/>
        </w:rPr>
      </w:pPr>
    </w:p>
    <w:p w:rsidR="00CE19EB" w:rsidRPr="00CE19EB" w:rsidRDefault="00CE19EB" w:rsidP="00CE19EB">
      <w:pPr>
        <w:rPr>
          <w:sz w:val="18"/>
          <w:szCs w:val="18"/>
        </w:rPr>
      </w:pPr>
      <w:r w:rsidRPr="00CE19EB">
        <w:rPr>
          <w:sz w:val="18"/>
          <w:szCs w:val="18"/>
        </w:rPr>
        <w:t>«О внесении изменений в  Программу «Устойчивое развитие территории Вышинского сельского поселения Зубово-Полянского муниципального района Республики Мордовия на период  2014-2017 и на период до 2020гг.»</w:t>
      </w:r>
    </w:p>
    <w:p w:rsidR="00CE19EB" w:rsidRPr="00CE19EB" w:rsidRDefault="00CE19EB" w:rsidP="00CE19EB">
      <w:pPr>
        <w:rPr>
          <w:sz w:val="18"/>
          <w:szCs w:val="18"/>
        </w:rPr>
      </w:pPr>
    </w:p>
    <w:p w:rsidR="00CE19EB" w:rsidRPr="00CE19EB" w:rsidRDefault="00CE19EB" w:rsidP="00CE19EB">
      <w:pPr>
        <w:jc w:val="both"/>
        <w:rPr>
          <w:color w:val="000000"/>
          <w:sz w:val="18"/>
          <w:szCs w:val="18"/>
        </w:rPr>
      </w:pPr>
      <w:r w:rsidRPr="00CE19EB">
        <w:rPr>
          <w:color w:val="000000"/>
          <w:sz w:val="18"/>
          <w:szCs w:val="18"/>
        </w:rPr>
        <w:t xml:space="preserve">              В соответствии с Федеральным законом от 06 октября </w:t>
      </w:r>
      <w:smartTag w:uri="urn:schemas-microsoft-com:office:smarttags" w:element="metricconverter">
        <w:smartTagPr>
          <w:attr w:name="ProductID" w:val="2003 г"/>
        </w:smartTagPr>
        <w:r w:rsidRPr="00CE19EB">
          <w:rPr>
            <w:color w:val="000000"/>
            <w:sz w:val="18"/>
            <w:szCs w:val="18"/>
          </w:rPr>
          <w:t>2003 г</w:t>
        </w:r>
      </w:smartTag>
      <w:r w:rsidRPr="00CE19EB">
        <w:rPr>
          <w:color w:val="000000"/>
          <w:sz w:val="18"/>
          <w:szCs w:val="18"/>
        </w:rPr>
        <w:t>. N 131-ФЗ «Об общих принципах организации местного самоуправления в Российской Федерации», Уставом Вышинского сельского поселения</w:t>
      </w:r>
    </w:p>
    <w:p w:rsidR="00CE19EB" w:rsidRPr="00CE19EB" w:rsidRDefault="00CE19EB" w:rsidP="00CE19EB">
      <w:pPr>
        <w:jc w:val="both"/>
        <w:rPr>
          <w:color w:val="000000"/>
          <w:sz w:val="18"/>
          <w:szCs w:val="18"/>
        </w:rPr>
      </w:pPr>
    </w:p>
    <w:p w:rsidR="00CE19EB" w:rsidRPr="00CE19EB" w:rsidRDefault="00CE19EB" w:rsidP="00CE19EB">
      <w:pPr>
        <w:numPr>
          <w:ilvl w:val="0"/>
          <w:numId w:val="22"/>
        </w:numPr>
        <w:suppressAutoHyphens w:val="0"/>
        <w:rPr>
          <w:sz w:val="18"/>
          <w:szCs w:val="18"/>
        </w:rPr>
      </w:pPr>
      <w:r w:rsidRPr="00CE19EB">
        <w:rPr>
          <w:bCs/>
          <w:color w:val="000000"/>
          <w:sz w:val="18"/>
          <w:szCs w:val="18"/>
        </w:rPr>
        <w:t xml:space="preserve">Внести изменения в  программу </w:t>
      </w:r>
      <w:r w:rsidRPr="00CE19EB">
        <w:rPr>
          <w:sz w:val="18"/>
          <w:szCs w:val="18"/>
        </w:rPr>
        <w:t>«Устойчивое развитие территории Вышинского сельского   поселения Зубово-Полянского муниципального района Республики Мордовия на  период 2014-2017 и на период до 2020гг.»</w:t>
      </w:r>
    </w:p>
    <w:p w:rsidR="00CE19EB" w:rsidRPr="00CE19EB" w:rsidRDefault="00CE19EB" w:rsidP="00CE19EB">
      <w:pPr>
        <w:numPr>
          <w:ilvl w:val="0"/>
          <w:numId w:val="22"/>
        </w:numPr>
        <w:suppressAutoHyphens w:val="0"/>
        <w:jc w:val="both"/>
        <w:rPr>
          <w:color w:val="000000"/>
          <w:sz w:val="18"/>
          <w:szCs w:val="18"/>
        </w:rPr>
      </w:pPr>
      <w:r w:rsidRPr="00CE19EB">
        <w:rPr>
          <w:color w:val="000000"/>
          <w:sz w:val="18"/>
          <w:szCs w:val="18"/>
        </w:rPr>
        <w:t>Постановление вступает в силу со дня его опубликования его опубликования и размещения его на сайте Вышинского сельского поселения</w:t>
      </w:r>
    </w:p>
    <w:p w:rsidR="00CE19EB" w:rsidRPr="00CE19EB" w:rsidRDefault="00CE19EB" w:rsidP="00CE19EB">
      <w:pPr>
        <w:numPr>
          <w:ilvl w:val="0"/>
          <w:numId w:val="22"/>
        </w:numPr>
        <w:suppressAutoHyphens w:val="0"/>
        <w:jc w:val="both"/>
        <w:rPr>
          <w:color w:val="000000"/>
          <w:sz w:val="18"/>
          <w:szCs w:val="18"/>
        </w:rPr>
      </w:pPr>
      <w:r w:rsidRPr="00CE19EB">
        <w:rPr>
          <w:color w:val="000000"/>
          <w:sz w:val="18"/>
          <w:szCs w:val="18"/>
        </w:rPr>
        <w:t>Контроль за исполнением постановления осуществляет глава администрации Вышинского сельского поселения.</w:t>
      </w:r>
    </w:p>
    <w:p w:rsidR="00CE19EB" w:rsidRPr="00CE19EB" w:rsidRDefault="00CE19EB" w:rsidP="00CE19EB">
      <w:pPr>
        <w:jc w:val="both"/>
        <w:rPr>
          <w:color w:val="000000"/>
          <w:sz w:val="18"/>
          <w:szCs w:val="18"/>
        </w:rPr>
      </w:pPr>
    </w:p>
    <w:p w:rsidR="00CE19EB" w:rsidRPr="00CE19EB" w:rsidRDefault="00CE19EB" w:rsidP="00CE19EB">
      <w:pPr>
        <w:jc w:val="both"/>
        <w:rPr>
          <w:color w:val="000000"/>
          <w:sz w:val="18"/>
          <w:szCs w:val="18"/>
        </w:rPr>
      </w:pPr>
    </w:p>
    <w:p w:rsidR="00CE19EB" w:rsidRPr="00CE19EB" w:rsidRDefault="00CE19EB" w:rsidP="00CE19EB">
      <w:pPr>
        <w:jc w:val="both"/>
        <w:rPr>
          <w:color w:val="000000"/>
          <w:sz w:val="18"/>
          <w:szCs w:val="18"/>
        </w:rPr>
      </w:pPr>
    </w:p>
    <w:p w:rsidR="00CE19EB" w:rsidRPr="00CE19EB" w:rsidRDefault="00CE19EB" w:rsidP="00CE19EB">
      <w:pPr>
        <w:shd w:val="clear" w:color="auto" w:fill="FFFFFF"/>
        <w:spacing w:before="331"/>
        <w:rPr>
          <w:b/>
          <w:bCs/>
          <w:color w:val="4C4C4C"/>
          <w:spacing w:val="-6"/>
          <w:sz w:val="18"/>
          <w:szCs w:val="18"/>
        </w:rPr>
      </w:pPr>
    </w:p>
    <w:p w:rsidR="00CE19EB" w:rsidRPr="00CE19EB" w:rsidRDefault="00CE19EB" w:rsidP="00CE19EB">
      <w:pPr>
        <w:shd w:val="clear" w:color="auto" w:fill="FFFFFF"/>
        <w:rPr>
          <w:b/>
          <w:sz w:val="18"/>
          <w:szCs w:val="18"/>
        </w:rPr>
      </w:pPr>
    </w:p>
    <w:p w:rsidR="00CE19EB" w:rsidRPr="00CE19EB" w:rsidRDefault="00CE19EB" w:rsidP="002976F5">
      <w:pPr>
        <w:shd w:val="clear" w:color="auto" w:fill="FFFFFF"/>
        <w:rPr>
          <w:b/>
          <w:sz w:val="18"/>
          <w:szCs w:val="18"/>
        </w:rPr>
      </w:pPr>
      <w:r w:rsidRPr="00CE19EB">
        <w:rPr>
          <w:b/>
          <w:sz w:val="18"/>
          <w:szCs w:val="18"/>
        </w:rPr>
        <w:t xml:space="preserve">Глава Вышинского сельского поселения:                  </w:t>
      </w:r>
      <w:r w:rsidR="002976F5">
        <w:rPr>
          <w:b/>
          <w:sz w:val="18"/>
          <w:szCs w:val="18"/>
        </w:rPr>
        <w:t xml:space="preserve">                А.А. Нистратова</w:t>
      </w:r>
      <w:r w:rsidRPr="00CE19EB">
        <w:rPr>
          <w:b/>
          <w:sz w:val="18"/>
          <w:szCs w:val="18"/>
        </w:rPr>
        <w:t xml:space="preserve">     </w:t>
      </w:r>
    </w:p>
    <w:p w:rsidR="00CE19EB" w:rsidRPr="002976F5" w:rsidRDefault="00CE19EB" w:rsidP="002976F5">
      <w:pPr>
        <w:jc w:val="right"/>
        <w:rPr>
          <w:b/>
          <w:sz w:val="18"/>
          <w:szCs w:val="18"/>
        </w:rPr>
      </w:pPr>
      <w:r w:rsidRPr="00CE19EB">
        <w:rPr>
          <w:sz w:val="18"/>
          <w:szCs w:val="18"/>
        </w:rPr>
        <w:t xml:space="preserve">                         </w:t>
      </w:r>
    </w:p>
    <w:p w:rsidR="00CE19EB" w:rsidRPr="00CE19EB" w:rsidRDefault="00CE19EB" w:rsidP="00CE19EB">
      <w:pPr>
        <w:jc w:val="center"/>
        <w:rPr>
          <w:b/>
          <w:sz w:val="18"/>
          <w:szCs w:val="18"/>
        </w:rPr>
      </w:pPr>
      <w:r w:rsidRPr="00CE19EB">
        <w:rPr>
          <w:b/>
          <w:sz w:val="18"/>
          <w:szCs w:val="18"/>
        </w:rPr>
        <w:t>ПАСПОРТ</w:t>
      </w:r>
    </w:p>
    <w:p w:rsidR="00CE19EB" w:rsidRPr="00CE19EB" w:rsidRDefault="00CE19EB" w:rsidP="00CE19EB">
      <w:pPr>
        <w:jc w:val="center"/>
        <w:rPr>
          <w:b/>
          <w:sz w:val="18"/>
          <w:szCs w:val="18"/>
        </w:rPr>
      </w:pPr>
      <w:r w:rsidRPr="00CE19EB">
        <w:rPr>
          <w:b/>
          <w:sz w:val="18"/>
          <w:szCs w:val="18"/>
        </w:rPr>
        <w:t xml:space="preserve">муниципальной программы </w:t>
      </w:r>
      <w:r w:rsidRPr="00CE19EB">
        <w:rPr>
          <w:b/>
          <w:sz w:val="18"/>
          <w:szCs w:val="18"/>
        </w:rPr>
        <w:br/>
        <w:t>«Устойчивое развитие территории Вышинского сельского поселения</w:t>
      </w:r>
    </w:p>
    <w:p w:rsidR="00CE19EB" w:rsidRPr="00CE19EB" w:rsidRDefault="00CE19EB" w:rsidP="00CE19EB">
      <w:pPr>
        <w:jc w:val="center"/>
        <w:rPr>
          <w:b/>
          <w:sz w:val="18"/>
          <w:szCs w:val="18"/>
        </w:rPr>
      </w:pPr>
      <w:r w:rsidRPr="00CE19EB">
        <w:rPr>
          <w:b/>
          <w:sz w:val="18"/>
          <w:szCs w:val="18"/>
        </w:rPr>
        <w:t xml:space="preserve">Зубово –Полянского муниципального  района Республики Мордовия </w:t>
      </w:r>
      <w:r w:rsidRPr="00CE19EB">
        <w:rPr>
          <w:b/>
          <w:sz w:val="18"/>
          <w:szCs w:val="18"/>
        </w:rPr>
        <w:br/>
        <w:t>на 2014 - 2017 годы и на период до 2020 года»</w:t>
      </w:r>
    </w:p>
    <w:tbl>
      <w:tblPr>
        <w:tblW w:w="0" w:type="auto"/>
        <w:tblInd w:w="-252" w:type="dxa"/>
        <w:tblLayout w:type="fixed"/>
        <w:tblLook w:val="01E0"/>
      </w:tblPr>
      <w:tblGrid>
        <w:gridCol w:w="2988"/>
        <w:gridCol w:w="7452"/>
      </w:tblGrid>
      <w:tr w:rsidR="00CE19EB" w:rsidRPr="00CE19EB" w:rsidTr="00CE19EB">
        <w:tc>
          <w:tcPr>
            <w:tcW w:w="2988" w:type="dxa"/>
            <w:tcBorders>
              <w:top w:val="single" w:sz="24" w:space="0" w:color="auto"/>
              <w:left w:val="single" w:sz="24" w:space="0" w:color="auto"/>
              <w:bottom w:val="single" w:sz="12" w:space="0" w:color="auto"/>
              <w:right w:val="single" w:sz="12" w:space="0" w:color="auto"/>
            </w:tcBorders>
          </w:tcPr>
          <w:p w:rsidR="00CE19EB" w:rsidRPr="00CE19EB" w:rsidRDefault="00CE19EB" w:rsidP="00CE19EB">
            <w:pPr>
              <w:pStyle w:val="a8"/>
              <w:tabs>
                <w:tab w:val="left" w:pos="708"/>
              </w:tabs>
              <w:rPr>
                <w:sz w:val="18"/>
                <w:szCs w:val="18"/>
                <w:lang w:eastAsia="ru-RU"/>
              </w:rPr>
            </w:pPr>
            <w:r w:rsidRPr="00CE19EB">
              <w:rPr>
                <w:sz w:val="18"/>
                <w:szCs w:val="18"/>
                <w:lang w:eastAsia="ru-RU"/>
              </w:rPr>
              <w:t>Наименование Программы</w:t>
            </w:r>
          </w:p>
        </w:tc>
        <w:tc>
          <w:tcPr>
            <w:tcW w:w="7452" w:type="dxa"/>
            <w:tcBorders>
              <w:top w:val="single" w:sz="24" w:space="0" w:color="auto"/>
              <w:left w:val="nil"/>
              <w:bottom w:val="single" w:sz="12" w:space="0" w:color="auto"/>
              <w:right w:val="single" w:sz="24" w:space="0" w:color="auto"/>
            </w:tcBorders>
          </w:tcPr>
          <w:p w:rsidR="00CE19EB" w:rsidRPr="00CE19EB" w:rsidRDefault="00CE19EB" w:rsidP="00CE19EB">
            <w:pPr>
              <w:ind w:left="384" w:hanging="360"/>
              <w:rPr>
                <w:sz w:val="18"/>
                <w:szCs w:val="18"/>
              </w:rPr>
            </w:pPr>
            <w:r w:rsidRPr="00CE19EB">
              <w:rPr>
                <w:sz w:val="18"/>
                <w:szCs w:val="18"/>
              </w:rPr>
              <w:t>-    муниципальная программа «Устойчивое развитие территории Вышинского сельского поселения Зубово –Полянского муниципального  района Республики Мордовия на 2014 – 2017 годы и на период до 2020 года»</w:t>
            </w:r>
          </w:p>
        </w:tc>
      </w:tr>
      <w:tr w:rsidR="00CE19EB" w:rsidRPr="00CE19EB" w:rsidTr="00CE19EB">
        <w:tc>
          <w:tcPr>
            <w:tcW w:w="2988" w:type="dxa"/>
            <w:tcBorders>
              <w:top w:val="single" w:sz="12" w:space="0" w:color="auto"/>
              <w:left w:val="single" w:sz="24" w:space="0" w:color="auto"/>
              <w:bottom w:val="single" w:sz="12" w:space="0" w:color="auto"/>
              <w:right w:val="single" w:sz="12" w:space="0" w:color="auto"/>
            </w:tcBorders>
          </w:tcPr>
          <w:p w:rsidR="00CE19EB" w:rsidRPr="00CE19EB" w:rsidRDefault="00CE19EB" w:rsidP="00CE19EB">
            <w:pPr>
              <w:rPr>
                <w:sz w:val="18"/>
                <w:szCs w:val="18"/>
              </w:rPr>
            </w:pPr>
            <w:r w:rsidRPr="00CE19EB">
              <w:rPr>
                <w:sz w:val="18"/>
                <w:szCs w:val="18"/>
              </w:rPr>
              <w:t>Основание для разработки</w:t>
            </w:r>
          </w:p>
        </w:tc>
        <w:tc>
          <w:tcPr>
            <w:tcW w:w="7452" w:type="dxa"/>
            <w:tcBorders>
              <w:top w:val="single" w:sz="12" w:space="0" w:color="auto"/>
              <w:left w:val="nil"/>
              <w:bottom w:val="single" w:sz="12" w:space="0" w:color="auto"/>
              <w:right w:val="single" w:sz="24" w:space="0" w:color="auto"/>
            </w:tcBorders>
          </w:tcPr>
          <w:p w:rsidR="00CE19EB" w:rsidRPr="00CE19EB" w:rsidRDefault="00CE19EB" w:rsidP="00CE19EB">
            <w:pPr>
              <w:numPr>
                <w:ilvl w:val="0"/>
                <w:numId w:val="21"/>
              </w:numPr>
              <w:suppressAutoHyphens w:val="0"/>
              <w:rPr>
                <w:sz w:val="18"/>
                <w:szCs w:val="18"/>
              </w:rPr>
            </w:pPr>
            <w:r w:rsidRPr="00CE19EB">
              <w:rPr>
                <w:sz w:val="18"/>
                <w:szCs w:val="18"/>
              </w:rPr>
              <w:t xml:space="preserve">распоряжения  Правительства  Российской Федерации от </w:t>
            </w:r>
          </w:p>
          <w:p w:rsidR="00CE19EB" w:rsidRPr="00CE19EB" w:rsidRDefault="00CE19EB" w:rsidP="00CE19EB">
            <w:pPr>
              <w:ind w:left="383"/>
              <w:rPr>
                <w:sz w:val="18"/>
                <w:szCs w:val="18"/>
              </w:rPr>
            </w:pPr>
            <w:r w:rsidRPr="00CE19EB">
              <w:rPr>
                <w:sz w:val="18"/>
                <w:szCs w:val="18"/>
              </w:rPr>
              <w:t xml:space="preserve">30 ноября </w:t>
            </w:r>
            <w:smartTag w:uri="urn:schemas-microsoft-com:office:smarttags" w:element="metricconverter">
              <w:smartTagPr>
                <w:attr w:name="ProductID" w:val="2010 г"/>
              </w:smartTagPr>
              <w:r w:rsidRPr="00CE19EB">
                <w:rPr>
                  <w:sz w:val="18"/>
                  <w:szCs w:val="18"/>
                </w:rPr>
                <w:t>2010 г</w:t>
              </w:r>
            </w:smartTag>
            <w:r w:rsidRPr="00CE19EB">
              <w:rPr>
                <w:sz w:val="18"/>
                <w:szCs w:val="18"/>
              </w:rPr>
              <w:t xml:space="preserve">. № 2036-р и от 8 ноября </w:t>
            </w:r>
            <w:smartTag w:uri="urn:schemas-microsoft-com:office:smarttags" w:element="metricconverter">
              <w:smartTagPr>
                <w:attr w:name="ProductID" w:val="2012 г"/>
              </w:smartTagPr>
              <w:r w:rsidRPr="00CE19EB">
                <w:rPr>
                  <w:sz w:val="18"/>
                  <w:szCs w:val="18"/>
                </w:rPr>
                <w:t>2012 г</w:t>
              </w:r>
            </w:smartTag>
            <w:r w:rsidRPr="00CE19EB">
              <w:rPr>
                <w:sz w:val="18"/>
                <w:szCs w:val="18"/>
              </w:rPr>
              <w:t>. № 2071-р, постановление Правительства Российской Федерации от 15 июля 2013 года    № 598  «Об утверждении федеральной целевой программы «Устойчивое развитие сельских территорий на 2014-2017 годы и на период до 2020 года»</w:t>
            </w:r>
          </w:p>
        </w:tc>
      </w:tr>
      <w:tr w:rsidR="00CE19EB" w:rsidRPr="00CE19EB" w:rsidTr="00CE19EB">
        <w:tc>
          <w:tcPr>
            <w:tcW w:w="2988" w:type="dxa"/>
            <w:tcBorders>
              <w:top w:val="single" w:sz="12" w:space="0" w:color="auto"/>
              <w:left w:val="single" w:sz="24" w:space="0" w:color="auto"/>
              <w:bottom w:val="single" w:sz="12" w:space="0" w:color="auto"/>
              <w:right w:val="single" w:sz="12" w:space="0" w:color="auto"/>
            </w:tcBorders>
          </w:tcPr>
          <w:p w:rsidR="00CE19EB" w:rsidRPr="00CE19EB" w:rsidRDefault="00CE19EB" w:rsidP="00CE19EB">
            <w:pPr>
              <w:rPr>
                <w:sz w:val="18"/>
                <w:szCs w:val="18"/>
              </w:rPr>
            </w:pPr>
            <w:r w:rsidRPr="00CE19EB">
              <w:rPr>
                <w:sz w:val="18"/>
                <w:szCs w:val="18"/>
              </w:rPr>
              <w:t>Муниципальный заказчик-координатор Программы</w:t>
            </w:r>
          </w:p>
        </w:tc>
        <w:tc>
          <w:tcPr>
            <w:tcW w:w="7452" w:type="dxa"/>
            <w:tcBorders>
              <w:top w:val="single" w:sz="12" w:space="0" w:color="auto"/>
              <w:left w:val="nil"/>
              <w:bottom w:val="single" w:sz="12" w:space="0" w:color="auto"/>
              <w:right w:val="single" w:sz="24" w:space="0" w:color="auto"/>
            </w:tcBorders>
          </w:tcPr>
          <w:p w:rsidR="00CE19EB" w:rsidRPr="00CE19EB" w:rsidRDefault="00CE19EB" w:rsidP="00CE19EB">
            <w:pPr>
              <w:ind w:left="383" w:hanging="383"/>
              <w:rPr>
                <w:sz w:val="18"/>
                <w:szCs w:val="18"/>
              </w:rPr>
            </w:pPr>
            <w:r w:rsidRPr="00CE19EB">
              <w:rPr>
                <w:sz w:val="18"/>
                <w:szCs w:val="18"/>
              </w:rPr>
              <w:t>-     администрация  Вышинского сельского поселения Зубово –Полянского муниципального района Республики Мордовия</w:t>
            </w:r>
          </w:p>
        </w:tc>
      </w:tr>
      <w:tr w:rsidR="00CE19EB" w:rsidRPr="00CE19EB" w:rsidTr="00CE19EB">
        <w:tc>
          <w:tcPr>
            <w:tcW w:w="2988" w:type="dxa"/>
            <w:tcBorders>
              <w:top w:val="single" w:sz="12" w:space="0" w:color="auto"/>
              <w:left w:val="single" w:sz="24" w:space="0" w:color="auto"/>
              <w:bottom w:val="single" w:sz="12" w:space="0" w:color="auto"/>
              <w:right w:val="single" w:sz="12" w:space="0" w:color="auto"/>
            </w:tcBorders>
          </w:tcPr>
          <w:p w:rsidR="00CE19EB" w:rsidRPr="00CE19EB" w:rsidRDefault="00CE19EB" w:rsidP="00CE19EB">
            <w:pPr>
              <w:rPr>
                <w:sz w:val="18"/>
                <w:szCs w:val="18"/>
              </w:rPr>
            </w:pPr>
            <w:r w:rsidRPr="00CE19EB">
              <w:rPr>
                <w:sz w:val="18"/>
                <w:szCs w:val="18"/>
              </w:rPr>
              <w:t>Разработчик Программы</w:t>
            </w:r>
          </w:p>
        </w:tc>
        <w:tc>
          <w:tcPr>
            <w:tcW w:w="7452" w:type="dxa"/>
            <w:tcBorders>
              <w:top w:val="single" w:sz="12" w:space="0" w:color="auto"/>
              <w:left w:val="nil"/>
              <w:bottom w:val="single" w:sz="12" w:space="0" w:color="auto"/>
              <w:right w:val="single" w:sz="24" w:space="0" w:color="auto"/>
            </w:tcBorders>
          </w:tcPr>
          <w:p w:rsidR="00CE19EB" w:rsidRPr="00CE19EB" w:rsidRDefault="00CE19EB" w:rsidP="00CE19EB">
            <w:pPr>
              <w:ind w:left="383" w:hanging="383"/>
              <w:rPr>
                <w:sz w:val="18"/>
                <w:szCs w:val="18"/>
              </w:rPr>
            </w:pPr>
            <w:r w:rsidRPr="00CE19EB">
              <w:rPr>
                <w:sz w:val="18"/>
                <w:szCs w:val="18"/>
              </w:rPr>
              <w:t>-     администрация  Вышинского сельского поселения Зубово –Полянского муниципального района Республики Мордовия</w:t>
            </w:r>
          </w:p>
        </w:tc>
      </w:tr>
      <w:tr w:rsidR="00CE19EB" w:rsidRPr="00CE19EB" w:rsidTr="00CE19EB">
        <w:tc>
          <w:tcPr>
            <w:tcW w:w="2988" w:type="dxa"/>
            <w:tcBorders>
              <w:top w:val="single" w:sz="12" w:space="0" w:color="auto"/>
              <w:left w:val="single" w:sz="24" w:space="0" w:color="auto"/>
              <w:bottom w:val="single" w:sz="24" w:space="0" w:color="auto"/>
              <w:right w:val="single" w:sz="12" w:space="0" w:color="auto"/>
            </w:tcBorders>
          </w:tcPr>
          <w:p w:rsidR="00CE19EB" w:rsidRPr="00CE19EB" w:rsidRDefault="00CE19EB" w:rsidP="00CE19EB">
            <w:pPr>
              <w:rPr>
                <w:sz w:val="18"/>
                <w:szCs w:val="18"/>
              </w:rPr>
            </w:pPr>
            <w:r w:rsidRPr="00CE19EB">
              <w:rPr>
                <w:sz w:val="18"/>
                <w:szCs w:val="18"/>
              </w:rPr>
              <w:t>Цели и задачи Программы</w:t>
            </w:r>
          </w:p>
        </w:tc>
        <w:tc>
          <w:tcPr>
            <w:tcW w:w="7452" w:type="dxa"/>
            <w:tcBorders>
              <w:top w:val="single" w:sz="12" w:space="0" w:color="auto"/>
              <w:left w:val="nil"/>
              <w:bottom w:val="single" w:sz="24" w:space="0" w:color="auto"/>
              <w:right w:val="single" w:sz="24" w:space="0" w:color="auto"/>
            </w:tcBorders>
          </w:tcPr>
          <w:p w:rsidR="00CE19EB" w:rsidRPr="00CE19EB" w:rsidRDefault="00CE19EB" w:rsidP="00CE19EB">
            <w:pPr>
              <w:rPr>
                <w:sz w:val="18"/>
                <w:szCs w:val="18"/>
              </w:rPr>
            </w:pPr>
            <w:r w:rsidRPr="00CE19EB">
              <w:rPr>
                <w:sz w:val="18"/>
                <w:szCs w:val="18"/>
              </w:rPr>
              <w:t xml:space="preserve">      Основные цели Программы:</w:t>
            </w:r>
          </w:p>
          <w:p w:rsidR="00CE19EB" w:rsidRPr="00CE19EB" w:rsidRDefault="00CE19EB" w:rsidP="00CE19EB">
            <w:pPr>
              <w:numPr>
                <w:ilvl w:val="0"/>
                <w:numId w:val="21"/>
              </w:numPr>
              <w:suppressAutoHyphens w:val="0"/>
              <w:rPr>
                <w:sz w:val="18"/>
                <w:szCs w:val="18"/>
              </w:rPr>
            </w:pPr>
            <w:r w:rsidRPr="00CE19EB">
              <w:rPr>
                <w:sz w:val="18"/>
                <w:szCs w:val="18"/>
              </w:rPr>
              <w:t>улучшение условий жизнедеятельности на территории Вышинского сельского поселения Зубово –Полянского муниципального района;</w:t>
            </w:r>
          </w:p>
          <w:p w:rsidR="00CE19EB" w:rsidRPr="00CE19EB" w:rsidRDefault="00CE19EB" w:rsidP="00CE19EB">
            <w:pPr>
              <w:ind w:left="383" w:hanging="383"/>
              <w:rPr>
                <w:sz w:val="18"/>
                <w:szCs w:val="18"/>
              </w:rPr>
            </w:pPr>
            <w:r w:rsidRPr="00CE19EB">
              <w:rPr>
                <w:sz w:val="18"/>
                <w:szCs w:val="18"/>
              </w:rPr>
              <w:t>-     содействие созданию рабочих мест на   территории Вышинского сельского поселения  Зубово –Полянского муниципального района;</w:t>
            </w:r>
          </w:p>
          <w:p w:rsidR="00CE19EB" w:rsidRPr="00CE19EB" w:rsidRDefault="00CE19EB" w:rsidP="00CE19EB">
            <w:pPr>
              <w:numPr>
                <w:ilvl w:val="0"/>
                <w:numId w:val="21"/>
              </w:numPr>
              <w:suppressAutoHyphens w:val="0"/>
              <w:rPr>
                <w:sz w:val="18"/>
                <w:szCs w:val="18"/>
              </w:rPr>
            </w:pPr>
            <w:r w:rsidRPr="00CE19EB">
              <w:rPr>
                <w:sz w:val="18"/>
                <w:szCs w:val="18"/>
              </w:rPr>
              <w:t xml:space="preserve">активизация участия граждан, проживающих на территории Вышинского сельского поселения Зубово –Полянского муниципального района, в решении вопросов местного значения; </w:t>
            </w:r>
          </w:p>
          <w:p w:rsidR="00CE19EB" w:rsidRPr="00CE19EB" w:rsidRDefault="00CE19EB" w:rsidP="00CE19EB">
            <w:pPr>
              <w:rPr>
                <w:sz w:val="18"/>
                <w:szCs w:val="18"/>
              </w:rPr>
            </w:pPr>
            <w:r w:rsidRPr="00CE19EB">
              <w:rPr>
                <w:sz w:val="18"/>
                <w:szCs w:val="18"/>
              </w:rPr>
              <w:t xml:space="preserve">      Основными задачами Программы являются:</w:t>
            </w:r>
          </w:p>
          <w:p w:rsidR="00CE19EB" w:rsidRPr="00CE19EB" w:rsidRDefault="00CE19EB" w:rsidP="00CE19EB">
            <w:pPr>
              <w:numPr>
                <w:ilvl w:val="0"/>
                <w:numId w:val="21"/>
              </w:numPr>
              <w:suppressAutoHyphens w:val="0"/>
              <w:rPr>
                <w:sz w:val="18"/>
                <w:szCs w:val="18"/>
              </w:rPr>
            </w:pPr>
            <w:r w:rsidRPr="00CE19EB">
              <w:rPr>
                <w:sz w:val="18"/>
                <w:szCs w:val="18"/>
              </w:rPr>
              <w:t xml:space="preserve">удовлетворение потребностей в благоустроенном жилье населения, проживающего на территории сельского поселения, в том числе молодых семей и молодых специалистов; </w:t>
            </w:r>
          </w:p>
          <w:p w:rsidR="00CE19EB" w:rsidRPr="00CE19EB" w:rsidRDefault="00CE19EB" w:rsidP="00CE19EB">
            <w:pPr>
              <w:numPr>
                <w:ilvl w:val="0"/>
                <w:numId w:val="21"/>
              </w:numPr>
              <w:suppressAutoHyphens w:val="0"/>
              <w:rPr>
                <w:sz w:val="18"/>
                <w:szCs w:val="18"/>
              </w:rPr>
            </w:pPr>
            <w:r w:rsidRPr="00CE19EB">
              <w:rPr>
                <w:sz w:val="18"/>
                <w:szCs w:val="18"/>
              </w:rPr>
              <w:t xml:space="preserve">повышение уровня комплексного обустройства объектами социальной и инженерной инфраструктуры территории  сельского поселения; </w:t>
            </w:r>
          </w:p>
          <w:p w:rsidR="00CE19EB" w:rsidRPr="00CE19EB" w:rsidRDefault="00CE19EB" w:rsidP="00CE19EB">
            <w:pPr>
              <w:numPr>
                <w:ilvl w:val="0"/>
                <w:numId w:val="21"/>
              </w:numPr>
              <w:suppressAutoHyphens w:val="0"/>
              <w:rPr>
                <w:sz w:val="18"/>
                <w:szCs w:val="18"/>
              </w:rPr>
            </w:pPr>
            <w:r w:rsidRPr="00CE19EB">
              <w:rPr>
                <w:sz w:val="18"/>
                <w:szCs w:val="18"/>
              </w:rPr>
              <w:t xml:space="preserve">реализация общественно значимых проектов в интересах сельских жителей Вышинского </w:t>
            </w:r>
            <w:r w:rsidRPr="00CE19EB">
              <w:rPr>
                <w:sz w:val="18"/>
                <w:szCs w:val="18"/>
              </w:rPr>
              <w:lastRenderedPageBreak/>
              <w:t xml:space="preserve">сельского поселения Зубово –Полянского муниципального района  с помощью грантовой поддержки; </w:t>
            </w:r>
          </w:p>
          <w:p w:rsidR="00CE19EB" w:rsidRPr="00CE19EB" w:rsidRDefault="00CE19EB" w:rsidP="00CE19EB">
            <w:pPr>
              <w:numPr>
                <w:ilvl w:val="0"/>
                <w:numId w:val="21"/>
              </w:numPr>
              <w:suppressAutoHyphens w:val="0"/>
              <w:rPr>
                <w:sz w:val="18"/>
                <w:szCs w:val="18"/>
              </w:rPr>
            </w:pPr>
            <w:r w:rsidRPr="00CE19EB">
              <w:rPr>
                <w:sz w:val="18"/>
                <w:szCs w:val="18"/>
              </w:rPr>
              <w:t xml:space="preserve">проведение мероприятий по поощрению и популяризации достижений в сельском развитии Вышинского поселения Зубово –Полянского муниципального  района. </w:t>
            </w:r>
          </w:p>
          <w:p w:rsidR="00CE19EB" w:rsidRPr="00CE19EB" w:rsidRDefault="00CE19EB" w:rsidP="00CE19EB">
            <w:pPr>
              <w:ind w:left="360"/>
              <w:rPr>
                <w:sz w:val="18"/>
                <w:szCs w:val="18"/>
              </w:rPr>
            </w:pPr>
          </w:p>
        </w:tc>
      </w:tr>
      <w:tr w:rsidR="00CE19EB" w:rsidRPr="00CE19EB" w:rsidTr="00CE19EB">
        <w:tc>
          <w:tcPr>
            <w:tcW w:w="2988" w:type="dxa"/>
            <w:tcBorders>
              <w:top w:val="single" w:sz="24" w:space="0" w:color="auto"/>
              <w:left w:val="single" w:sz="24" w:space="0" w:color="auto"/>
              <w:bottom w:val="single" w:sz="12" w:space="0" w:color="auto"/>
              <w:right w:val="single" w:sz="12" w:space="0" w:color="auto"/>
            </w:tcBorders>
          </w:tcPr>
          <w:p w:rsidR="00CE19EB" w:rsidRPr="00CE19EB" w:rsidRDefault="00CE19EB" w:rsidP="00CE19EB">
            <w:pPr>
              <w:pStyle w:val="a8"/>
              <w:tabs>
                <w:tab w:val="left" w:pos="708"/>
              </w:tabs>
              <w:rPr>
                <w:sz w:val="18"/>
                <w:szCs w:val="18"/>
                <w:lang w:eastAsia="ru-RU"/>
              </w:rPr>
            </w:pPr>
            <w:r w:rsidRPr="00CE19EB">
              <w:rPr>
                <w:sz w:val="18"/>
                <w:szCs w:val="18"/>
                <w:lang w:eastAsia="ru-RU"/>
              </w:rPr>
              <w:lastRenderedPageBreak/>
              <w:t>Важнейшие целевые индикаторы Программы</w:t>
            </w:r>
          </w:p>
        </w:tc>
        <w:tc>
          <w:tcPr>
            <w:tcW w:w="7452" w:type="dxa"/>
            <w:tcBorders>
              <w:top w:val="single" w:sz="24" w:space="0" w:color="auto"/>
              <w:left w:val="nil"/>
              <w:bottom w:val="single" w:sz="12" w:space="0" w:color="auto"/>
              <w:right w:val="single" w:sz="24" w:space="0" w:color="auto"/>
            </w:tcBorders>
          </w:tcPr>
          <w:p w:rsidR="00CE19EB" w:rsidRPr="00CE19EB" w:rsidRDefault="00CE19EB" w:rsidP="00CE19EB">
            <w:pPr>
              <w:pStyle w:val="ConsPlusCell"/>
              <w:rPr>
                <w:rFonts w:ascii="Times New Roman" w:hAnsi="Times New Roman" w:cs="Times New Roman"/>
                <w:sz w:val="18"/>
                <w:szCs w:val="18"/>
              </w:rPr>
            </w:pPr>
            <w:r w:rsidRPr="00CE19EB">
              <w:rPr>
                <w:rFonts w:ascii="Times New Roman" w:hAnsi="Times New Roman" w:cs="Times New Roman"/>
                <w:sz w:val="18"/>
                <w:szCs w:val="18"/>
              </w:rPr>
              <w:t xml:space="preserve">а)  </w:t>
            </w:r>
          </w:p>
          <w:p w:rsidR="00CE19EB" w:rsidRPr="00CE19EB" w:rsidRDefault="00CE19EB" w:rsidP="00CE19EB">
            <w:pPr>
              <w:pStyle w:val="ConsPlusCell"/>
              <w:ind w:left="241" w:hanging="241"/>
              <w:rPr>
                <w:rFonts w:ascii="Times New Roman" w:hAnsi="Times New Roman" w:cs="Times New Roman"/>
                <w:sz w:val="18"/>
                <w:szCs w:val="18"/>
              </w:rPr>
            </w:pPr>
            <w:r w:rsidRPr="00CE19EB">
              <w:rPr>
                <w:rFonts w:ascii="Times New Roman" w:hAnsi="Times New Roman" w:cs="Times New Roman"/>
                <w:sz w:val="18"/>
                <w:szCs w:val="18"/>
              </w:rPr>
              <w:t>-  сокращение числа сельских семей, нуждающихся в улучшении жилищных условий – на 12 %, в том числе</w:t>
            </w:r>
          </w:p>
          <w:p w:rsidR="00CE19EB" w:rsidRPr="00CE19EB" w:rsidRDefault="00CE19EB" w:rsidP="00CE19EB">
            <w:pPr>
              <w:pStyle w:val="ConsPlusCell"/>
              <w:rPr>
                <w:rFonts w:ascii="Times New Roman" w:hAnsi="Times New Roman" w:cs="Times New Roman"/>
                <w:sz w:val="18"/>
                <w:szCs w:val="18"/>
              </w:rPr>
            </w:pPr>
            <w:r w:rsidRPr="00CE19EB">
              <w:rPr>
                <w:rFonts w:ascii="Times New Roman" w:hAnsi="Times New Roman" w:cs="Times New Roman"/>
                <w:sz w:val="18"/>
                <w:szCs w:val="18"/>
              </w:rPr>
              <w:t xml:space="preserve">     молодых семей и молодых специалистов – на 3 %; </w:t>
            </w:r>
          </w:p>
          <w:p w:rsidR="00CE19EB" w:rsidRPr="00CE19EB" w:rsidRDefault="00CE19EB" w:rsidP="00CE19EB">
            <w:pPr>
              <w:pStyle w:val="ConsPlusCell"/>
              <w:rPr>
                <w:rFonts w:ascii="Times New Roman" w:hAnsi="Times New Roman" w:cs="Times New Roman"/>
                <w:sz w:val="18"/>
                <w:szCs w:val="18"/>
              </w:rPr>
            </w:pPr>
            <w:r w:rsidRPr="00CE19EB">
              <w:rPr>
                <w:rFonts w:ascii="Times New Roman" w:hAnsi="Times New Roman" w:cs="Times New Roman"/>
                <w:sz w:val="18"/>
                <w:szCs w:val="18"/>
              </w:rPr>
              <w:t xml:space="preserve">   </w:t>
            </w:r>
          </w:p>
          <w:p w:rsidR="00CE19EB" w:rsidRPr="00CE19EB" w:rsidRDefault="00CE19EB" w:rsidP="00CE19EB">
            <w:pPr>
              <w:pStyle w:val="ConsPlusCell"/>
              <w:rPr>
                <w:rFonts w:ascii="Times New Roman" w:hAnsi="Times New Roman" w:cs="Times New Roman"/>
                <w:sz w:val="18"/>
                <w:szCs w:val="18"/>
              </w:rPr>
            </w:pPr>
            <w:r w:rsidRPr="00CE19EB">
              <w:rPr>
                <w:rFonts w:ascii="Times New Roman" w:hAnsi="Times New Roman" w:cs="Times New Roman"/>
                <w:sz w:val="18"/>
                <w:szCs w:val="18"/>
              </w:rPr>
              <w:t>б) ввод в действие объектов инженерной инфраструктуры:</w:t>
            </w:r>
          </w:p>
          <w:p w:rsidR="00CE19EB" w:rsidRPr="00CE19EB" w:rsidRDefault="00CE19EB" w:rsidP="00CE19EB">
            <w:pPr>
              <w:pStyle w:val="ConsPlusCell"/>
              <w:numPr>
                <w:ilvl w:val="0"/>
                <w:numId w:val="21"/>
              </w:numPr>
              <w:rPr>
                <w:rFonts w:ascii="Times New Roman" w:hAnsi="Times New Roman" w:cs="Times New Roman"/>
                <w:sz w:val="18"/>
                <w:szCs w:val="18"/>
              </w:rPr>
            </w:pPr>
            <w:r w:rsidRPr="00CE19EB">
              <w:rPr>
                <w:rFonts w:ascii="Times New Roman" w:hAnsi="Times New Roman" w:cs="Times New Roman"/>
                <w:sz w:val="18"/>
                <w:szCs w:val="18"/>
              </w:rPr>
              <w:t xml:space="preserve">1,1 км локальных  водопроводов; </w:t>
            </w:r>
          </w:p>
          <w:p w:rsidR="00CE19EB" w:rsidRPr="00CE19EB" w:rsidRDefault="00CE19EB" w:rsidP="00CE19EB">
            <w:pPr>
              <w:pStyle w:val="ConsPlusCell"/>
              <w:numPr>
                <w:ilvl w:val="0"/>
                <w:numId w:val="21"/>
              </w:numPr>
              <w:rPr>
                <w:rFonts w:ascii="Times New Roman" w:hAnsi="Times New Roman" w:cs="Times New Roman"/>
                <w:sz w:val="18"/>
                <w:szCs w:val="18"/>
              </w:rPr>
            </w:pPr>
            <w:r w:rsidRPr="00CE19EB">
              <w:rPr>
                <w:rFonts w:ascii="Times New Roman" w:hAnsi="Times New Roman" w:cs="Times New Roman"/>
                <w:sz w:val="18"/>
                <w:szCs w:val="18"/>
              </w:rPr>
              <w:t>увеличение уровня обеспеченности населения питьевой водой с 60 % до 81,5 %;</w:t>
            </w:r>
          </w:p>
          <w:p w:rsidR="00CE19EB" w:rsidRPr="00CE19EB" w:rsidRDefault="00CE19EB" w:rsidP="00CE19EB">
            <w:pPr>
              <w:pStyle w:val="ConsPlusCell"/>
              <w:ind w:left="383" w:hanging="383"/>
              <w:rPr>
                <w:rFonts w:ascii="Times New Roman" w:hAnsi="Times New Roman" w:cs="Times New Roman"/>
                <w:sz w:val="18"/>
                <w:szCs w:val="18"/>
              </w:rPr>
            </w:pPr>
          </w:p>
        </w:tc>
      </w:tr>
      <w:tr w:rsidR="00CE19EB" w:rsidRPr="00CE19EB" w:rsidTr="00CE19EB">
        <w:tc>
          <w:tcPr>
            <w:tcW w:w="2988" w:type="dxa"/>
            <w:tcBorders>
              <w:top w:val="single" w:sz="12" w:space="0" w:color="auto"/>
              <w:left w:val="single" w:sz="24" w:space="0" w:color="auto"/>
              <w:bottom w:val="single" w:sz="4" w:space="0" w:color="auto"/>
              <w:right w:val="single" w:sz="12" w:space="0" w:color="auto"/>
            </w:tcBorders>
          </w:tcPr>
          <w:p w:rsidR="00CE19EB" w:rsidRPr="00CE19EB" w:rsidRDefault="00CE19EB" w:rsidP="00CE19EB">
            <w:pPr>
              <w:rPr>
                <w:sz w:val="18"/>
                <w:szCs w:val="18"/>
              </w:rPr>
            </w:pPr>
            <w:r w:rsidRPr="00CE19EB">
              <w:rPr>
                <w:sz w:val="18"/>
                <w:szCs w:val="18"/>
              </w:rPr>
              <w:t>Сроки и этапы реализации Программы</w:t>
            </w:r>
          </w:p>
        </w:tc>
        <w:tc>
          <w:tcPr>
            <w:tcW w:w="7452" w:type="dxa"/>
            <w:tcBorders>
              <w:top w:val="single" w:sz="12" w:space="0" w:color="auto"/>
              <w:left w:val="nil"/>
              <w:bottom w:val="single" w:sz="4" w:space="0" w:color="auto"/>
              <w:right w:val="single" w:sz="24" w:space="0" w:color="auto"/>
            </w:tcBorders>
          </w:tcPr>
          <w:p w:rsidR="00CE19EB" w:rsidRPr="00CE19EB" w:rsidRDefault="00CE19EB" w:rsidP="00CE19EB">
            <w:pPr>
              <w:rPr>
                <w:sz w:val="18"/>
                <w:szCs w:val="18"/>
              </w:rPr>
            </w:pPr>
            <w:r w:rsidRPr="00CE19EB">
              <w:rPr>
                <w:sz w:val="18"/>
                <w:szCs w:val="18"/>
              </w:rPr>
              <w:t>2014-2020 годы</w:t>
            </w:r>
          </w:p>
          <w:p w:rsidR="00CE19EB" w:rsidRPr="00CE19EB" w:rsidRDefault="00CE19EB" w:rsidP="00CE19EB">
            <w:pPr>
              <w:rPr>
                <w:sz w:val="18"/>
                <w:szCs w:val="18"/>
              </w:rPr>
            </w:pPr>
            <w:r w:rsidRPr="00CE19EB">
              <w:rPr>
                <w:sz w:val="18"/>
                <w:szCs w:val="18"/>
                <w:lang w:val="en-US"/>
              </w:rPr>
              <w:t>I</w:t>
            </w:r>
            <w:r w:rsidRPr="00CE19EB">
              <w:rPr>
                <w:sz w:val="18"/>
                <w:szCs w:val="18"/>
              </w:rPr>
              <w:t xml:space="preserve"> этап – 2014-2017 годы;</w:t>
            </w:r>
          </w:p>
          <w:p w:rsidR="00CE19EB" w:rsidRPr="00CE19EB" w:rsidRDefault="00CE19EB" w:rsidP="00CE19EB">
            <w:pPr>
              <w:rPr>
                <w:sz w:val="18"/>
                <w:szCs w:val="18"/>
              </w:rPr>
            </w:pPr>
            <w:r w:rsidRPr="00CE19EB">
              <w:rPr>
                <w:sz w:val="18"/>
                <w:szCs w:val="18"/>
                <w:lang w:val="en-US"/>
              </w:rPr>
              <w:t>II</w:t>
            </w:r>
            <w:r w:rsidRPr="00CE19EB">
              <w:rPr>
                <w:sz w:val="18"/>
                <w:szCs w:val="18"/>
              </w:rPr>
              <w:t xml:space="preserve"> этап – 2018-2020 годы.</w:t>
            </w:r>
          </w:p>
        </w:tc>
      </w:tr>
      <w:tr w:rsidR="00CE19EB" w:rsidRPr="00CE19EB" w:rsidTr="00CE19EB">
        <w:trPr>
          <w:trHeight w:val="2288"/>
        </w:trPr>
        <w:tc>
          <w:tcPr>
            <w:tcW w:w="2988" w:type="dxa"/>
            <w:tcBorders>
              <w:top w:val="single" w:sz="4" w:space="0" w:color="auto"/>
              <w:left w:val="single" w:sz="24" w:space="0" w:color="auto"/>
              <w:bottom w:val="single" w:sz="4" w:space="0" w:color="auto"/>
              <w:right w:val="single" w:sz="12" w:space="0" w:color="auto"/>
            </w:tcBorders>
          </w:tcPr>
          <w:p w:rsidR="00CE19EB" w:rsidRPr="00CE19EB" w:rsidRDefault="00CE19EB" w:rsidP="00CE19EB">
            <w:pPr>
              <w:rPr>
                <w:sz w:val="18"/>
                <w:szCs w:val="18"/>
              </w:rPr>
            </w:pPr>
            <w:r w:rsidRPr="00CE19EB">
              <w:rPr>
                <w:sz w:val="18"/>
                <w:szCs w:val="18"/>
              </w:rPr>
              <w:t>Объемы и источники финансирования Программы</w:t>
            </w:r>
          </w:p>
          <w:p w:rsidR="00CE19EB" w:rsidRPr="00CE19EB" w:rsidRDefault="00CE19EB" w:rsidP="00CE19EB">
            <w:pPr>
              <w:rPr>
                <w:sz w:val="18"/>
                <w:szCs w:val="18"/>
              </w:rPr>
            </w:pPr>
          </w:p>
          <w:p w:rsidR="00CE19EB" w:rsidRPr="00CE19EB" w:rsidRDefault="00CE19EB" w:rsidP="00CE19EB">
            <w:pPr>
              <w:rPr>
                <w:sz w:val="18"/>
                <w:szCs w:val="18"/>
              </w:rPr>
            </w:pPr>
          </w:p>
        </w:tc>
        <w:tc>
          <w:tcPr>
            <w:tcW w:w="7452" w:type="dxa"/>
            <w:tcBorders>
              <w:top w:val="single" w:sz="4" w:space="0" w:color="auto"/>
              <w:left w:val="nil"/>
              <w:bottom w:val="single" w:sz="4" w:space="0" w:color="auto"/>
              <w:right w:val="single" w:sz="24" w:space="0" w:color="auto"/>
            </w:tcBorders>
          </w:tcPr>
          <w:p w:rsidR="00CE19EB" w:rsidRPr="00CE19EB" w:rsidRDefault="00CE19EB" w:rsidP="00CE19EB">
            <w:pPr>
              <w:pStyle w:val="ConsPlusCell"/>
              <w:rPr>
                <w:rFonts w:ascii="Times New Roman" w:hAnsi="Times New Roman" w:cs="Times New Roman"/>
                <w:sz w:val="18"/>
                <w:szCs w:val="18"/>
              </w:rPr>
            </w:pPr>
            <w:r w:rsidRPr="00CE19EB">
              <w:rPr>
                <w:rFonts w:ascii="Times New Roman" w:hAnsi="Times New Roman" w:cs="Times New Roman"/>
                <w:sz w:val="18"/>
                <w:szCs w:val="18"/>
              </w:rPr>
              <w:t>Общий объем финансирования Программы составляет 0,451млн. рублей, в том числе:</w:t>
            </w:r>
          </w:p>
          <w:p w:rsidR="00CE19EB" w:rsidRPr="00CE19EB" w:rsidRDefault="00CE19EB" w:rsidP="00CE19EB">
            <w:pPr>
              <w:pStyle w:val="ConsPlusCell"/>
              <w:rPr>
                <w:rFonts w:ascii="Times New Roman" w:hAnsi="Times New Roman" w:cs="Times New Roman"/>
                <w:sz w:val="18"/>
                <w:szCs w:val="18"/>
              </w:rPr>
            </w:pPr>
            <w:r w:rsidRPr="00CE19EB">
              <w:rPr>
                <w:rFonts w:ascii="Times New Roman" w:hAnsi="Times New Roman" w:cs="Times New Roman"/>
                <w:sz w:val="18"/>
                <w:szCs w:val="18"/>
              </w:rPr>
              <w:t>- средства федерального и республиканского бюджета – млн.рублей;</w:t>
            </w:r>
          </w:p>
          <w:p w:rsidR="00CE19EB" w:rsidRPr="00CE19EB" w:rsidRDefault="00CE19EB" w:rsidP="00CE19EB">
            <w:pPr>
              <w:pStyle w:val="ConsPlusCell"/>
              <w:rPr>
                <w:rFonts w:ascii="Times New Roman" w:hAnsi="Times New Roman" w:cs="Times New Roman"/>
                <w:sz w:val="18"/>
                <w:szCs w:val="18"/>
              </w:rPr>
            </w:pPr>
            <w:r w:rsidRPr="00CE19EB">
              <w:rPr>
                <w:rFonts w:ascii="Times New Roman" w:hAnsi="Times New Roman" w:cs="Times New Roman"/>
                <w:sz w:val="18"/>
                <w:szCs w:val="18"/>
              </w:rPr>
              <w:t>- средства бюджета сельского поселения и внебюджетных источников – 0,451  млн. рублей.</w:t>
            </w:r>
          </w:p>
          <w:p w:rsidR="00CE19EB" w:rsidRPr="00CE19EB" w:rsidRDefault="00CE19EB" w:rsidP="00CE19EB">
            <w:pPr>
              <w:pStyle w:val="ConsPlusCell"/>
              <w:rPr>
                <w:rFonts w:ascii="Times New Roman" w:hAnsi="Times New Roman" w:cs="Times New Roman"/>
                <w:sz w:val="18"/>
                <w:szCs w:val="18"/>
              </w:rPr>
            </w:pPr>
          </w:p>
        </w:tc>
      </w:tr>
      <w:tr w:rsidR="00CE19EB" w:rsidRPr="00CE19EB" w:rsidTr="00CE19EB">
        <w:tc>
          <w:tcPr>
            <w:tcW w:w="2988" w:type="dxa"/>
            <w:tcBorders>
              <w:top w:val="single" w:sz="4" w:space="0" w:color="auto"/>
              <w:left w:val="single" w:sz="24" w:space="0" w:color="auto"/>
              <w:bottom w:val="single" w:sz="24" w:space="0" w:color="auto"/>
              <w:right w:val="single" w:sz="12" w:space="0" w:color="auto"/>
            </w:tcBorders>
          </w:tcPr>
          <w:p w:rsidR="00CE19EB" w:rsidRPr="00CE19EB" w:rsidRDefault="00CE19EB" w:rsidP="00CE19EB">
            <w:pPr>
              <w:rPr>
                <w:sz w:val="18"/>
                <w:szCs w:val="18"/>
              </w:rPr>
            </w:pPr>
            <w:r w:rsidRPr="00CE19EB">
              <w:rPr>
                <w:sz w:val="18"/>
                <w:szCs w:val="18"/>
              </w:rPr>
              <w:t>Ожидаемые результаты реализации Программы и показатели ее социально-экономической эффективности</w:t>
            </w:r>
          </w:p>
        </w:tc>
        <w:tc>
          <w:tcPr>
            <w:tcW w:w="7452" w:type="dxa"/>
            <w:tcBorders>
              <w:top w:val="single" w:sz="4" w:space="0" w:color="auto"/>
              <w:left w:val="nil"/>
              <w:bottom w:val="single" w:sz="24" w:space="0" w:color="auto"/>
              <w:right w:val="single" w:sz="24" w:space="0" w:color="auto"/>
            </w:tcBorders>
          </w:tcPr>
          <w:p w:rsidR="00CE19EB" w:rsidRPr="00CE19EB" w:rsidRDefault="00CE19EB" w:rsidP="00CE19EB">
            <w:pPr>
              <w:pStyle w:val="ConsPlusCell"/>
              <w:rPr>
                <w:rFonts w:ascii="Times New Roman" w:hAnsi="Times New Roman" w:cs="Times New Roman"/>
                <w:sz w:val="18"/>
                <w:szCs w:val="18"/>
              </w:rPr>
            </w:pPr>
            <w:r w:rsidRPr="00CE19EB">
              <w:rPr>
                <w:rFonts w:ascii="Times New Roman" w:hAnsi="Times New Roman" w:cs="Times New Roman"/>
                <w:sz w:val="18"/>
                <w:szCs w:val="18"/>
              </w:rPr>
              <w:t>а) Улучшение жилищных условий 10 сельских семей, в том числе 3 молодых семей и молодых специалистов;</w:t>
            </w:r>
          </w:p>
          <w:p w:rsidR="00CE19EB" w:rsidRPr="00CE19EB" w:rsidRDefault="00CE19EB" w:rsidP="00CE19EB">
            <w:pPr>
              <w:rPr>
                <w:sz w:val="18"/>
                <w:szCs w:val="18"/>
              </w:rPr>
            </w:pPr>
            <w:r w:rsidRPr="00CE19EB">
              <w:rPr>
                <w:sz w:val="18"/>
                <w:szCs w:val="18"/>
              </w:rPr>
              <w:t>б) Увеличение коэффициента рождаемости населения Вышинского сельского поселения на 30 % и ожидаемой продолжительности жизни – на 35 %;</w:t>
            </w:r>
          </w:p>
          <w:p w:rsidR="00CE19EB" w:rsidRPr="00CE19EB" w:rsidRDefault="00CE19EB" w:rsidP="00CE19EB">
            <w:pPr>
              <w:rPr>
                <w:sz w:val="18"/>
                <w:szCs w:val="18"/>
              </w:rPr>
            </w:pPr>
            <w:r w:rsidRPr="00CE19EB">
              <w:rPr>
                <w:sz w:val="18"/>
                <w:szCs w:val="18"/>
              </w:rPr>
              <w:t>в) Достижение совокупного экономического эффекта в объеме _____ млн. рублей, в том числе за счет:</w:t>
            </w:r>
          </w:p>
          <w:p w:rsidR="00CE19EB" w:rsidRPr="00CE19EB" w:rsidRDefault="00CE19EB" w:rsidP="00CE19EB">
            <w:pPr>
              <w:numPr>
                <w:ilvl w:val="0"/>
                <w:numId w:val="21"/>
              </w:numPr>
              <w:suppressAutoHyphens w:val="0"/>
              <w:rPr>
                <w:sz w:val="18"/>
                <w:szCs w:val="18"/>
              </w:rPr>
            </w:pPr>
            <w:r w:rsidRPr="00CE19EB">
              <w:rPr>
                <w:sz w:val="18"/>
                <w:szCs w:val="18"/>
              </w:rPr>
              <w:t>реализации мероприятий по развитию водоснабжения – 0,451 млн. рублей;</w:t>
            </w:r>
          </w:p>
          <w:p w:rsidR="00CE19EB" w:rsidRPr="00CE19EB" w:rsidRDefault="00CE19EB" w:rsidP="00CE19EB">
            <w:pPr>
              <w:numPr>
                <w:ilvl w:val="0"/>
                <w:numId w:val="21"/>
              </w:numPr>
              <w:suppressAutoHyphens w:val="0"/>
              <w:rPr>
                <w:sz w:val="18"/>
                <w:szCs w:val="18"/>
              </w:rPr>
            </w:pPr>
            <w:r w:rsidRPr="00CE19EB">
              <w:rPr>
                <w:sz w:val="18"/>
                <w:szCs w:val="18"/>
              </w:rPr>
              <w:t>привлечения внебюджетных средств –   млн. рублей.</w:t>
            </w:r>
          </w:p>
        </w:tc>
      </w:tr>
    </w:tbl>
    <w:p w:rsidR="00CE19EB" w:rsidRPr="00CE19EB" w:rsidRDefault="00CE19EB" w:rsidP="00CE19EB">
      <w:pPr>
        <w:pStyle w:val="3"/>
        <w:rPr>
          <w:rFonts w:ascii="Times New Roman" w:hAnsi="Times New Roman" w:cs="Times New Roman"/>
          <w:sz w:val="18"/>
          <w:szCs w:val="18"/>
        </w:rPr>
      </w:pPr>
    </w:p>
    <w:p w:rsidR="00CE19EB" w:rsidRPr="002976F5" w:rsidRDefault="00CE19EB" w:rsidP="00CE19EB">
      <w:pPr>
        <w:pStyle w:val="3"/>
        <w:rPr>
          <w:rFonts w:ascii="Times New Roman" w:hAnsi="Times New Roman" w:cs="Times New Roman"/>
          <w:color w:val="auto"/>
          <w:sz w:val="18"/>
          <w:szCs w:val="18"/>
        </w:rPr>
      </w:pPr>
      <w:r w:rsidRPr="002976F5">
        <w:rPr>
          <w:rFonts w:ascii="Times New Roman" w:hAnsi="Times New Roman" w:cs="Times New Roman"/>
          <w:color w:val="auto"/>
          <w:sz w:val="18"/>
          <w:szCs w:val="18"/>
        </w:rPr>
        <w:t xml:space="preserve">                              </w:t>
      </w:r>
      <w:r w:rsidRPr="002976F5">
        <w:rPr>
          <w:rFonts w:ascii="Times New Roman" w:hAnsi="Times New Roman" w:cs="Times New Roman"/>
          <w:color w:val="auto"/>
          <w:sz w:val="18"/>
          <w:szCs w:val="18"/>
          <w:lang w:val="en-US"/>
        </w:rPr>
        <w:t>I</w:t>
      </w:r>
      <w:r w:rsidRPr="002976F5">
        <w:rPr>
          <w:rFonts w:ascii="Times New Roman" w:hAnsi="Times New Roman" w:cs="Times New Roman"/>
          <w:color w:val="auto"/>
          <w:sz w:val="18"/>
          <w:szCs w:val="18"/>
        </w:rPr>
        <w:t xml:space="preserve">  Характеристика проблемы</w:t>
      </w:r>
    </w:p>
    <w:p w:rsidR="00CE19EB" w:rsidRPr="00CE19EB" w:rsidRDefault="00CE19EB" w:rsidP="00CE19EB">
      <w:pPr>
        <w:rPr>
          <w:sz w:val="18"/>
          <w:szCs w:val="18"/>
        </w:rPr>
      </w:pPr>
    </w:p>
    <w:p w:rsidR="00CE19EB" w:rsidRPr="00CE19EB" w:rsidRDefault="00CE19EB" w:rsidP="00CE19EB">
      <w:pPr>
        <w:numPr>
          <w:ilvl w:val="1"/>
          <w:numId w:val="0"/>
        </w:numPr>
        <w:suppressAutoHyphens w:val="0"/>
        <w:ind w:left="1080" w:hanging="720"/>
        <w:jc w:val="center"/>
        <w:rPr>
          <w:b/>
          <w:i/>
          <w:sz w:val="18"/>
          <w:szCs w:val="18"/>
        </w:rPr>
      </w:pPr>
      <w:r w:rsidRPr="00CE19EB">
        <w:rPr>
          <w:b/>
          <w:i/>
          <w:sz w:val="18"/>
          <w:szCs w:val="18"/>
        </w:rPr>
        <w:t xml:space="preserve"> Общие сведения о социально-экономическом развитии сельских территорий муниципального района</w:t>
      </w:r>
    </w:p>
    <w:p w:rsidR="00CE19EB" w:rsidRPr="00CE19EB" w:rsidRDefault="00CE19EB" w:rsidP="00CE19EB">
      <w:pPr>
        <w:tabs>
          <w:tab w:val="num" w:pos="0"/>
        </w:tabs>
        <w:ind w:firstLine="360"/>
        <w:jc w:val="center"/>
        <w:rPr>
          <w:sz w:val="18"/>
          <w:szCs w:val="18"/>
        </w:rPr>
      </w:pPr>
    </w:p>
    <w:p w:rsidR="00CE19EB" w:rsidRPr="00CE19EB" w:rsidRDefault="00CE19EB" w:rsidP="00CE19EB">
      <w:pPr>
        <w:tabs>
          <w:tab w:val="num" w:pos="0"/>
        </w:tabs>
        <w:ind w:firstLine="360"/>
        <w:jc w:val="both"/>
        <w:rPr>
          <w:sz w:val="18"/>
          <w:szCs w:val="18"/>
        </w:rPr>
      </w:pPr>
      <w:r w:rsidRPr="00CE19EB">
        <w:rPr>
          <w:sz w:val="18"/>
          <w:szCs w:val="18"/>
        </w:rPr>
        <w:t xml:space="preserve">На  территории Вышинского сельского поселения Зубово –Полянского  района (далее – сельское поселение) располагается 4 населенных пункта. </w:t>
      </w:r>
    </w:p>
    <w:p w:rsidR="00CE19EB" w:rsidRPr="00CE19EB" w:rsidRDefault="00CE19EB" w:rsidP="00CE19EB">
      <w:pPr>
        <w:widowControl w:val="0"/>
        <w:ind w:firstLine="360"/>
        <w:jc w:val="both"/>
        <w:rPr>
          <w:sz w:val="18"/>
          <w:szCs w:val="18"/>
        </w:rPr>
      </w:pPr>
      <w:r w:rsidRPr="00CE19EB">
        <w:rPr>
          <w:sz w:val="18"/>
          <w:szCs w:val="18"/>
        </w:rPr>
        <w:t xml:space="preserve">  Общая площадь сельской территории сельского поселения составляет  45247,7га, в том числе земель лесного фонда 44215,6га.</w:t>
      </w:r>
    </w:p>
    <w:p w:rsidR="00CE19EB" w:rsidRPr="00CE19EB" w:rsidRDefault="00CE19EB" w:rsidP="00CE19EB">
      <w:pPr>
        <w:widowControl w:val="0"/>
        <w:ind w:firstLine="360"/>
        <w:jc w:val="both"/>
        <w:rPr>
          <w:sz w:val="18"/>
          <w:szCs w:val="18"/>
        </w:rPr>
      </w:pPr>
      <w:r w:rsidRPr="00CE19EB">
        <w:rPr>
          <w:sz w:val="18"/>
          <w:szCs w:val="18"/>
        </w:rPr>
        <w:t xml:space="preserve">Характеристика землепользования на территории сельского поселения приведена в таблице 1. </w:t>
      </w:r>
    </w:p>
    <w:p w:rsidR="00CE19EB" w:rsidRPr="00CE19EB" w:rsidRDefault="00CE19EB" w:rsidP="00CE19EB">
      <w:pPr>
        <w:pStyle w:val="31"/>
        <w:tabs>
          <w:tab w:val="left" w:pos="8080"/>
        </w:tabs>
        <w:spacing w:line="240" w:lineRule="auto"/>
        <w:ind w:firstLine="0"/>
        <w:jc w:val="right"/>
        <w:rPr>
          <w:sz w:val="18"/>
          <w:szCs w:val="18"/>
        </w:rPr>
      </w:pPr>
      <w:r w:rsidRPr="00CE19EB">
        <w:rPr>
          <w:sz w:val="18"/>
          <w:szCs w:val="18"/>
        </w:rPr>
        <w:t xml:space="preserve">                                          Таблица 1</w:t>
      </w:r>
    </w:p>
    <w:p w:rsidR="00CE19EB" w:rsidRPr="00CE19EB" w:rsidRDefault="00CE19EB" w:rsidP="00CE19EB">
      <w:pPr>
        <w:pStyle w:val="5"/>
        <w:rPr>
          <w:rFonts w:ascii="Times New Roman" w:hAnsi="Times New Roman" w:cs="Times New Roman"/>
          <w:sz w:val="18"/>
          <w:szCs w:val="18"/>
        </w:rPr>
      </w:pPr>
      <w:r w:rsidRPr="00CE19EB">
        <w:rPr>
          <w:rFonts w:ascii="Times New Roman" w:hAnsi="Times New Roman" w:cs="Times New Roman"/>
          <w:sz w:val="18"/>
          <w:szCs w:val="18"/>
        </w:rPr>
        <w:t xml:space="preserve">Характеристика землепользования на территории </w:t>
      </w:r>
    </w:p>
    <w:p w:rsidR="00CE19EB" w:rsidRPr="00CE19EB" w:rsidRDefault="00CE19EB" w:rsidP="00CE19EB">
      <w:pPr>
        <w:tabs>
          <w:tab w:val="num" w:pos="0"/>
        </w:tabs>
        <w:ind w:firstLine="360"/>
        <w:jc w:val="center"/>
        <w:rPr>
          <w:b/>
          <w:noProof/>
          <w:sz w:val="18"/>
          <w:szCs w:val="18"/>
        </w:rPr>
      </w:pPr>
      <w:r w:rsidRPr="00CE19EB">
        <w:rPr>
          <w:b/>
          <w:noProof/>
          <w:sz w:val="18"/>
          <w:szCs w:val="18"/>
        </w:rPr>
        <w:t>Вышинского сельского поселения по состоянию на 01.01.2013г.</w:t>
      </w:r>
    </w:p>
    <w:tbl>
      <w:tblPr>
        <w:tblW w:w="0" w:type="auto"/>
        <w:tblInd w:w="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5"/>
        <w:gridCol w:w="5160"/>
        <w:gridCol w:w="960"/>
        <w:gridCol w:w="1080"/>
        <w:gridCol w:w="1680"/>
      </w:tblGrid>
      <w:tr w:rsidR="00CE19EB" w:rsidRPr="00CE19EB" w:rsidTr="00CE19EB">
        <w:trPr>
          <w:trHeight w:val="247"/>
        </w:trPr>
        <w:tc>
          <w:tcPr>
            <w:tcW w:w="645" w:type="dxa"/>
            <w:tcBorders>
              <w:top w:val="single" w:sz="24" w:space="0" w:color="auto"/>
              <w:left w:val="single" w:sz="24" w:space="0" w:color="auto"/>
              <w:bottom w:val="single" w:sz="18" w:space="0" w:color="auto"/>
              <w:right w:val="single" w:sz="18" w:space="0" w:color="auto"/>
            </w:tcBorders>
          </w:tcPr>
          <w:p w:rsidR="00CE19EB" w:rsidRPr="00CE19EB" w:rsidRDefault="00CE19EB" w:rsidP="00CE19EB">
            <w:pPr>
              <w:pStyle w:val="31"/>
              <w:tabs>
                <w:tab w:val="left" w:pos="8080"/>
              </w:tabs>
              <w:spacing w:line="240" w:lineRule="auto"/>
              <w:ind w:firstLine="0"/>
              <w:jc w:val="center"/>
              <w:rPr>
                <w:b/>
                <w:sz w:val="18"/>
                <w:szCs w:val="18"/>
                <w:lang w:eastAsia="ru-RU"/>
              </w:rPr>
            </w:pPr>
            <w:r w:rsidRPr="00CE19EB">
              <w:rPr>
                <w:b/>
                <w:sz w:val="18"/>
                <w:szCs w:val="18"/>
                <w:lang w:eastAsia="ru-RU"/>
              </w:rPr>
              <w:t>№ п/п</w:t>
            </w:r>
          </w:p>
        </w:tc>
        <w:tc>
          <w:tcPr>
            <w:tcW w:w="5160" w:type="dxa"/>
            <w:tcBorders>
              <w:top w:val="single" w:sz="24" w:space="0" w:color="auto"/>
              <w:left w:val="nil"/>
              <w:bottom w:val="single" w:sz="18" w:space="0" w:color="auto"/>
              <w:right w:val="single" w:sz="18" w:space="0" w:color="auto"/>
            </w:tcBorders>
          </w:tcPr>
          <w:p w:rsidR="00CE19EB" w:rsidRPr="00CE19EB" w:rsidRDefault="00CE19EB" w:rsidP="00CE19EB">
            <w:pPr>
              <w:pStyle w:val="31"/>
              <w:tabs>
                <w:tab w:val="left" w:pos="8080"/>
              </w:tabs>
              <w:spacing w:line="240" w:lineRule="auto"/>
              <w:ind w:firstLine="0"/>
              <w:jc w:val="center"/>
              <w:rPr>
                <w:b/>
                <w:sz w:val="18"/>
                <w:szCs w:val="18"/>
                <w:lang w:eastAsia="ru-RU"/>
              </w:rPr>
            </w:pPr>
            <w:r w:rsidRPr="00CE19EB">
              <w:rPr>
                <w:b/>
                <w:sz w:val="18"/>
                <w:szCs w:val="18"/>
                <w:lang w:eastAsia="ru-RU"/>
              </w:rPr>
              <w:t>Показатели</w:t>
            </w:r>
          </w:p>
        </w:tc>
        <w:tc>
          <w:tcPr>
            <w:tcW w:w="960" w:type="dxa"/>
            <w:tcBorders>
              <w:top w:val="single" w:sz="24" w:space="0" w:color="auto"/>
              <w:left w:val="nil"/>
              <w:bottom w:val="single" w:sz="18" w:space="0" w:color="auto"/>
              <w:right w:val="single" w:sz="18" w:space="0" w:color="auto"/>
            </w:tcBorders>
          </w:tcPr>
          <w:p w:rsidR="00CE19EB" w:rsidRPr="00CE19EB" w:rsidRDefault="00CE19EB" w:rsidP="00CE19EB">
            <w:pPr>
              <w:pStyle w:val="31"/>
              <w:tabs>
                <w:tab w:val="left" w:pos="8080"/>
              </w:tabs>
              <w:spacing w:line="240" w:lineRule="auto"/>
              <w:ind w:firstLine="0"/>
              <w:jc w:val="center"/>
              <w:rPr>
                <w:b/>
                <w:sz w:val="18"/>
                <w:szCs w:val="18"/>
                <w:lang w:eastAsia="ru-RU"/>
              </w:rPr>
            </w:pPr>
            <w:r w:rsidRPr="00CE19EB">
              <w:rPr>
                <w:b/>
                <w:sz w:val="18"/>
                <w:szCs w:val="18"/>
                <w:lang w:eastAsia="ru-RU"/>
              </w:rPr>
              <w:t>Ед. изм.</w:t>
            </w:r>
          </w:p>
        </w:tc>
        <w:tc>
          <w:tcPr>
            <w:tcW w:w="1080" w:type="dxa"/>
            <w:tcBorders>
              <w:top w:val="single" w:sz="24" w:space="0" w:color="auto"/>
              <w:left w:val="nil"/>
              <w:bottom w:val="single" w:sz="18" w:space="0" w:color="auto"/>
              <w:right w:val="single" w:sz="18" w:space="0" w:color="auto"/>
            </w:tcBorders>
          </w:tcPr>
          <w:p w:rsidR="00CE19EB" w:rsidRPr="00CE19EB" w:rsidRDefault="00CE19EB" w:rsidP="00CE19EB">
            <w:pPr>
              <w:pStyle w:val="31"/>
              <w:tabs>
                <w:tab w:val="left" w:pos="8080"/>
              </w:tabs>
              <w:spacing w:line="240" w:lineRule="auto"/>
              <w:ind w:firstLine="0"/>
              <w:jc w:val="center"/>
              <w:rPr>
                <w:b/>
                <w:sz w:val="18"/>
                <w:szCs w:val="18"/>
                <w:lang w:eastAsia="ru-RU"/>
              </w:rPr>
            </w:pPr>
            <w:r w:rsidRPr="00CE19EB">
              <w:rPr>
                <w:b/>
                <w:sz w:val="18"/>
                <w:szCs w:val="18"/>
                <w:lang w:eastAsia="ru-RU"/>
              </w:rPr>
              <w:t>Кол-во</w:t>
            </w:r>
          </w:p>
        </w:tc>
        <w:tc>
          <w:tcPr>
            <w:tcW w:w="1680" w:type="dxa"/>
            <w:tcBorders>
              <w:top w:val="single" w:sz="24" w:space="0" w:color="auto"/>
              <w:left w:val="nil"/>
              <w:bottom w:val="single" w:sz="18" w:space="0" w:color="auto"/>
              <w:right w:val="single" w:sz="24" w:space="0" w:color="auto"/>
            </w:tcBorders>
          </w:tcPr>
          <w:p w:rsidR="00CE19EB" w:rsidRPr="00CE19EB" w:rsidRDefault="00CE19EB" w:rsidP="00CE19EB">
            <w:pPr>
              <w:pStyle w:val="31"/>
              <w:tabs>
                <w:tab w:val="left" w:pos="8080"/>
              </w:tabs>
              <w:spacing w:line="240" w:lineRule="auto"/>
              <w:ind w:firstLine="0"/>
              <w:jc w:val="center"/>
              <w:rPr>
                <w:b/>
                <w:sz w:val="18"/>
                <w:szCs w:val="18"/>
                <w:lang w:eastAsia="ru-RU"/>
              </w:rPr>
            </w:pPr>
            <w:r w:rsidRPr="00CE19EB">
              <w:rPr>
                <w:b/>
                <w:sz w:val="18"/>
                <w:szCs w:val="18"/>
                <w:lang w:eastAsia="ru-RU"/>
              </w:rPr>
              <w:t>Примечание</w:t>
            </w:r>
          </w:p>
        </w:tc>
      </w:tr>
      <w:tr w:rsidR="00CE19EB" w:rsidRPr="00CE19EB" w:rsidTr="00CE19EB">
        <w:trPr>
          <w:trHeight w:val="247"/>
        </w:trPr>
        <w:tc>
          <w:tcPr>
            <w:tcW w:w="645" w:type="dxa"/>
            <w:tcBorders>
              <w:top w:val="single" w:sz="18" w:space="0" w:color="auto"/>
              <w:left w:val="single" w:sz="24" w:space="0" w:color="auto"/>
              <w:bottom w:val="single" w:sz="12" w:space="0" w:color="auto"/>
              <w:right w:val="single" w:sz="18" w:space="0" w:color="auto"/>
            </w:tcBorders>
          </w:tcPr>
          <w:p w:rsidR="00CE19EB" w:rsidRPr="00CE19EB" w:rsidRDefault="00CE19EB" w:rsidP="00CE19EB">
            <w:pPr>
              <w:pStyle w:val="31"/>
              <w:tabs>
                <w:tab w:val="left" w:pos="8080"/>
              </w:tabs>
              <w:spacing w:line="240" w:lineRule="auto"/>
              <w:ind w:firstLine="0"/>
              <w:jc w:val="left"/>
              <w:rPr>
                <w:sz w:val="18"/>
                <w:szCs w:val="18"/>
                <w:lang w:eastAsia="ru-RU"/>
              </w:rPr>
            </w:pPr>
            <w:r w:rsidRPr="00CE19EB">
              <w:rPr>
                <w:sz w:val="18"/>
                <w:szCs w:val="18"/>
                <w:lang w:eastAsia="ru-RU"/>
              </w:rPr>
              <w:t>1.</w:t>
            </w:r>
          </w:p>
        </w:tc>
        <w:tc>
          <w:tcPr>
            <w:tcW w:w="5160" w:type="dxa"/>
            <w:tcBorders>
              <w:top w:val="single" w:sz="18" w:space="0" w:color="auto"/>
              <w:left w:val="nil"/>
              <w:bottom w:val="single" w:sz="12" w:space="0" w:color="auto"/>
              <w:right w:val="single" w:sz="18" w:space="0" w:color="auto"/>
            </w:tcBorders>
          </w:tcPr>
          <w:p w:rsidR="00CE19EB" w:rsidRPr="00CE19EB" w:rsidRDefault="00CE19EB" w:rsidP="00CE19EB">
            <w:pPr>
              <w:pStyle w:val="31"/>
              <w:tabs>
                <w:tab w:val="left" w:pos="8080"/>
              </w:tabs>
              <w:spacing w:line="240" w:lineRule="auto"/>
              <w:ind w:right="-108" w:firstLine="0"/>
              <w:jc w:val="left"/>
              <w:rPr>
                <w:sz w:val="18"/>
                <w:szCs w:val="18"/>
                <w:lang w:eastAsia="ru-RU"/>
              </w:rPr>
            </w:pPr>
            <w:r w:rsidRPr="00CE19EB">
              <w:rPr>
                <w:sz w:val="18"/>
                <w:szCs w:val="18"/>
                <w:lang w:eastAsia="ru-RU"/>
              </w:rPr>
              <w:t>Общая площадь территории поселения</w:t>
            </w:r>
          </w:p>
        </w:tc>
        <w:tc>
          <w:tcPr>
            <w:tcW w:w="960" w:type="dxa"/>
            <w:tcBorders>
              <w:top w:val="single" w:sz="18" w:space="0" w:color="auto"/>
              <w:left w:val="nil"/>
              <w:bottom w:val="single" w:sz="12"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r w:rsidRPr="00CE19EB">
              <w:rPr>
                <w:sz w:val="18"/>
                <w:szCs w:val="18"/>
                <w:lang w:eastAsia="ru-RU"/>
              </w:rPr>
              <w:t>га</w:t>
            </w:r>
          </w:p>
        </w:tc>
        <w:tc>
          <w:tcPr>
            <w:tcW w:w="1080" w:type="dxa"/>
            <w:tcBorders>
              <w:top w:val="single" w:sz="18" w:space="0" w:color="auto"/>
              <w:left w:val="nil"/>
              <w:bottom w:val="single" w:sz="12"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r w:rsidRPr="00CE19EB">
              <w:rPr>
                <w:b/>
                <w:sz w:val="18"/>
                <w:szCs w:val="18"/>
                <w:lang w:eastAsia="ru-RU"/>
              </w:rPr>
              <w:t>45247,7</w:t>
            </w:r>
          </w:p>
        </w:tc>
        <w:tc>
          <w:tcPr>
            <w:tcW w:w="1680" w:type="dxa"/>
            <w:tcBorders>
              <w:top w:val="single" w:sz="18" w:space="0" w:color="auto"/>
              <w:left w:val="nil"/>
              <w:bottom w:val="single" w:sz="12" w:space="0" w:color="auto"/>
              <w:right w:val="single" w:sz="24"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p>
        </w:tc>
      </w:tr>
      <w:tr w:rsidR="00CE19EB" w:rsidRPr="00CE19EB" w:rsidTr="00CE19EB">
        <w:trPr>
          <w:trHeight w:val="247"/>
        </w:trPr>
        <w:tc>
          <w:tcPr>
            <w:tcW w:w="645" w:type="dxa"/>
            <w:tcBorders>
              <w:top w:val="single" w:sz="12" w:space="0" w:color="auto"/>
              <w:left w:val="single" w:sz="24" w:space="0" w:color="auto"/>
              <w:bottom w:val="single" w:sz="12" w:space="0" w:color="auto"/>
              <w:right w:val="single" w:sz="18" w:space="0" w:color="auto"/>
            </w:tcBorders>
          </w:tcPr>
          <w:p w:rsidR="00CE19EB" w:rsidRPr="00CE19EB" w:rsidRDefault="00CE19EB" w:rsidP="00CE19EB">
            <w:pPr>
              <w:pStyle w:val="31"/>
              <w:tabs>
                <w:tab w:val="left" w:pos="8080"/>
              </w:tabs>
              <w:spacing w:line="240" w:lineRule="auto"/>
              <w:ind w:firstLine="0"/>
              <w:jc w:val="left"/>
              <w:rPr>
                <w:sz w:val="18"/>
                <w:szCs w:val="18"/>
                <w:lang w:eastAsia="ru-RU"/>
              </w:rPr>
            </w:pPr>
            <w:r w:rsidRPr="00CE19EB">
              <w:rPr>
                <w:sz w:val="18"/>
                <w:szCs w:val="18"/>
                <w:lang w:eastAsia="ru-RU"/>
              </w:rPr>
              <w:t>1.1</w:t>
            </w:r>
          </w:p>
        </w:tc>
        <w:tc>
          <w:tcPr>
            <w:tcW w:w="5160" w:type="dxa"/>
            <w:tcBorders>
              <w:top w:val="single" w:sz="12" w:space="0" w:color="auto"/>
              <w:left w:val="nil"/>
              <w:bottom w:val="single" w:sz="12" w:space="0" w:color="auto"/>
              <w:right w:val="single" w:sz="18" w:space="0" w:color="auto"/>
            </w:tcBorders>
          </w:tcPr>
          <w:p w:rsidR="00CE19EB" w:rsidRPr="00CE19EB" w:rsidRDefault="00CE19EB" w:rsidP="00CE19EB">
            <w:pPr>
              <w:pStyle w:val="31"/>
              <w:tabs>
                <w:tab w:val="left" w:pos="8080"/>
              </w:tabs>
              <w:spacing w:line="240" w:lineRule="auto"/>
              <w:ind w:right="-108" w:firstLine="0"/>
              <w:jc w:val="left"/>
              <w:rPr>
                <w:sz w:val="18"/>
                <w:szCs w:val="18"/>
                <w:lang w:eastAsia="ru-RU"/>
              </w:rPr>
            </w:pPr>
            <w:r w:rsidRPr="00CE19EB">
              <w:rPr>
                <w:sz w:val="18"/>
                <w:szCs w:val="18"/>
                <w:lang w:eastAsia="ru-RU"/>
              </w:rPr>
              <w:t>- леса</w:t>
            </w:r>
          </w:p>
        </w:tc>
        <w:tc>
          <w:tcPr>
            <w:tcW w:w="960" w:type="dxa"/>
            <w:tcBorders>
              <w:top w:val="single" w:sz="12" w:space="0" w:color="auto"/>
              <w:left w:val="nil"/>
              <w:bottom w:val="single" w:sz="12"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highlight w:val="yellow"/>
                <w:lang w:eastAsia="ru-RU"/>
              </w:rPr>
            </w:pPr>
            <w:r w:rsidRPr="00CE19EB">
              <w:rPr>
                <w:sz w:val="18"/>
                <w:szCs w:val="18"/>
                <w:lang w:eastAsia="ru-RU"/>
              </w:rPr>
              <w:t>га</w:t>
            </w:r>
          </w:p>
        </w:tc>
        <w:tc>
          <w:tcPr>
            <w:tcW w:w="1080" w:type="dxa"/>
            <w:tcBorders>
              <w:top w:val="single" w:sz="12" w:space="0" w:color="auto"/>
              <w:left w:val="nil"/>
              <w:bottom w:val="single" w:sz="12"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r w:rsidRPr="00CE19EB">
              <w:rPr>
                <w:sz w:val="18"/>
                <w:szCs w:val="18"/>
                <w:lang w:eastAsia="ru-RU"/>
              </w:rPr>
              <w:t>44215,6</w:t>
            </w:r>
          </w:p>
        </w:tc>
        <w:tc>
          <w:tcPr>
            <w:tcW w:w="1680" w:type="dxa"/>
            <w:tcBorders>
              <w:top w:val="single" w:sz="12" w:space="0" w:color="auto"/>
              <w:left w:val="nil"/>
              <w:bottom w:val="single" w:sz="12" w:space="0" w:color="auto"/>
              <w:right w:val="single" w:sz="24"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p>
        </w:tc>
      </w:tr>
      <w:tr w:rsidR="00CE19EB" w:rsidRPr="00CE19EB" w:rsidTr="00CE19EB">
        <w:trPr>
          <w:trHeight w:val="247"/>
        </w:trPr>
        <w:tc>
          <w:tcPr>
            <w:tcW w:w="645" w:type="dxa"/>
            <w:tcBorders>
              <w:top w:val="single" w:sz="12" w:space="0" w:color="auto"/>
              <w:left w:val="single" w:sz="24" w:space="0" w:color="auto"/>
              <w:bottom w:val="single" w:sz="12" w:space="0" w:color="auto"/>
              <w:right w:val="single" w:sz="18" w:space="0" w:color="auto"/>
            </w:tcBorders>
          </w:tcPr>
          <w:p w:rsidR="00CE19EB" w:rsidRPr="00CE19EB" w:rsidRDefault="00CE19EB" w:rsidP="00CE19EB">
            <w:pPr>
              <w:pStyle w:val="31"/>
              <w:tabs>
                <w:tab w:val="left" w:pos="8080"/>
              </w:tabs>
              <w:spacing w:line="240" w:lineRule="auto"/>
              <w:ind w:firstLine="0"/>
              <w:jc w:val="left"/>
              <w:rPr>
                <w:sz w:val="18"/>
                <w:szCs w:val="18"/>
                <w:lang w:eastAsia="ru-RU"/>
              </w:rPr>
            </w:pPr>
            <w:r w:rsidRPr="00CE19EB">
              <w:rPr>
                <w:sz w:val="18"/>
                <w:szCs w:val="18"/>
                <w:lang w:eastAsia="ru-RU"/>
              </w:rPr>
              <w:t>1.2</w:t>
            </w:r>
          </w:p>
        </w:tc>
        <w:tc>
          <w:tcPr>
            <w:tcW w:w="5160" w:type="dxa"/>
            <w:tcBorders>
              <w:top w:val="single" w:sz="12" w:space="0" w:color="auto"/>
              <w:left w:val="nil"/>
              <w:bottom w:val="single" w:sz="12" w:space="0" w:color="auto"/>
              <w:right w:val="single" w:sz="18" w:space="0" w:color="auto"/>
            </w:tcBorders>
          </w:tcPr>
          <w:p w:rsidR="00CE19EB" w:rsidRPr="00CE19EB" w:rsidRDefault="00CE19EB" w:rsidP="00CE19EB">
            <w:pPr>
              <w:pStyle w:val="31"/>
              <w:tabs>
                <w:tab w:val="left" w:pos="8080"/>
              </w:tabs>
              <w:spacing w:line="240" w:lineRule="auto"/>
              <w:ind w:right="-108" w:firstLine="0"/>
              <w:jc w:val="left"/>
              <w:rPr>
                <w:sz w:val="18"/>
                <w:szCs w:val="18"/>
                <w:lang w:eastAsia="ru-RU"/>
              </w:rPr>
            </w:pPr>
            <w:r w:rsidRPr="00CE19EB">
              <w:rPr>
                <w:sz w:val="18"/>
                <w:szCs w:val="18"/>
                <w:lang w:eastAsia="ru-RU"/>
              </w:rPr>
              <w:t>- водоемы</w:t>
            </w:r>
          </w:p>
        </w:tc>
        <w:tc>
          <w:tcPr>
            <w:tcW w:w="960" w:type="dxa"/>
            <w:tcBorders>
              <w:top w:val="single" w:sz="12" w:space="0" w:color="auto"/>
              <w:left w:val="nil"/>
              <w:bottom w:val="single" w:sz="12"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highlight w:val="yellow"/>
                <w:lang w:eastAsia="ru-RU"/>
              </w:rPr>
            </w:pPr>
            <w:r w:rsidRPr="00CE19EB">
              <w:rPr>
                <w:sz w:val="18"/>
                <w:szCs w:val="18"/>
                <w:lang w:eastAsia="ru-RU"/>
              </w:rPr>
              <w:t>га</w:t>
            </w:r>
          </w:p>
        </w:tc>
        <w:tc>
          <w:tcPr>
            <w:tcW w:w="1080" w:type="dxa"/>
            <w:tcBorders>
              <w:top w:val="single" w:sz="12" w:space="0" w:color="auto"/>
              <w:left w:val="nil"/>
              <w:bottom w:val="single" w:sz="12"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r w:rsidRPr="00CE19EB">
              <w:rPr>
                <w:sz w:val="18"/>
                <w:szCs w:val="18"/>
                <w:lang w:eastAsia="ru-RU"/>
              </w:rPr>
              <w:t>80,7</w:t>
            </w:r>
          </w:p>
        </w:tc>
        <w:tc>
          <w:tcPr>
            <w:tcW w:w="1680" w:type="dxa"/>
            <w:tcBorders>
              <w:top w:val="single" w:sz="12" w:space="0" w:color="auto"/>
              <w:left w:val="nil"/>
              <w:bottom w:val="single" w:sz="12" w:space="0" w:color="auto"/>
              <w:right w:val="single" w:sz="24"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p>
        </w:tc>
      </w:tr>
      <w:tr w:rsidR="00CE19EB" w:rsidRPr="00CE19EB" w:rsidTr="00CE19EB">
        <w:trPr>
          <w:trHeight w:val="247"/>
        </w:trPr>
        <w:tc>
          <w:tcPr>
            <w:tcW w:w="645" w:type="dxa"/>
            <w:tcBorders>
              <w:top w:val="single" w:sz="12" w:space="0" w:color="auto"/>
              <w:left w:val="single" w:sz="24" w:space="0" w:color="auto"/>
              <w:bottom w:val="single" w:sz="12" w:space="0" w:color="auto"/>
              <w:right w:val="single" w:sz="18" w:space="0" w:color="auto"/>
            </w:tcBorders>
          </w:tcPr>
          <w:p w:rsidR="00CE19EB" w:rsidRPr="00CE19EB" w:rsidRDefault="00CE19EB" w:rsidP="00CE19EB">
            <w:pPr>
              <w:pStyle w:val="31"/>
              <w:tabs>
                <w:tab w:val="left" w:pos="8080"/>
              </w:tabs>
              <w:spacing w:line="240" w:lineRule="auto"/>
              <w:ind w:firstLine="0"/>
              <w:jc w:val="left"/>
              <w:rPr>
                <w:sz w:val="18"/>
                <w:szCs w:val="18"/>
                <w:lang w:eastAsia="ru-RU"/>
              </w:rPr>
            </w:pPr>
            <w:r w:rsidRPr="00CE19EB">
              <w:rPr>
                <w:sz w:val="18"/>
                <w:szCs w:val="18"/>
                <w:lang w:eastAsia="ru-RU"/>
              </w:rPr>
              <w:t>1.3</w:t>
            </w:r>
          </w:p>
        </w:tc>
        <w:tc>
          <w:tcPr>
            <w:tcW w:w="5160" w:type="dxa"/>
            <w:tcBorders>
              <w:top w:val="single" w:sz="12" w:space="0" w:color="auto"/>
              <w:left w:val="nil"/>
              <w:bottom w:val="single" w:sz="12" w:space="0" w:color="auto"/>
              <w:right w:val="single" w:sz="18" w:space="0" w:color="auto"/>
            </w:tcBorders>
          </w:tcPr>
          <w:p w:rsidR="00CE19EB" w:rsidRPr="00CE19EB" w:rsidRDefault="00CE19EB" w:rsidP="00CE19EB">
            <w:pPr>
              <w:pStyle w:val="31"/>
              <w:tabs>
                <w:tab w:val="left" w:pos="8080"/>
              </w:tabs>
              <w:spacing w:line="240" w:lineRule="auto"/>
              <w:ind w:right="-108" w:firstLine="0"/>
              <w:jc w:val="left"/>
              <w:rPr>
                <w:sz w:val="18"/>
                <w:szCs w:val="18"/>
                <w:lang w:eastAsia="ru-RU"/>
              </w:rPr>
            </w:pPr>
            <w:r w:rsidRPr="00CE19EB">
              <w:rPr>
                <w:sz w:val="18"/>
                <w:szCs w:val="18"/>
                <w:lang w:eastAsia="ru-RU"/>
              </w:rPr>
              <w:t xml:space="preserve">- площади земель, отведенные под застройку  </w:t>
            </w:r>
          </w:p>
          <w:p w:rsidR="00CE19EB" w:rsidRPr="00CE19EB" w:rsidRDefault="00CE19EB" w:rsidP="00CE19EB">
            <w:pPr>
              <w:pStyle w:val="31"/>
              <w:tabs>
                <w:tab w:val="left" w:pos="8080"/>
              </w:tabs>
              <w:spacing w:line="240" w:lineRule="auto"/>
              <w:ind w:right="-108" w:firstLine="0"/>
              <w:jc w:val="left"/>
              <w:rPr>
                <w:sz w:val="18"/>
                <w:szCs w:val="18"/>
                <w:lang w:eastAsia="ru-RU"/>
              </w:rPr>
            </w:pPr>
            <w:r w:rsidRPr="00CE19EB">
              <w:rPr>
                <w:sz w:val="18"/>
                <w:szCs w:val="18"/>
                <w:lang w:eastAsia="ru-RU"/>
              </w:rPr>
              <w:t xml:space="preserve">  населенных пунктов</w:t>
            </w:r>
          </w:p>
        </w:tc>
        <w:tc>
          <w:tcPr>
            <w:tcW w:w="960" w:type="dxa"/>
            <w:tcBorders>
              <w:top w:val="single" w:sz="12" w:space="0" w:color="auto"/>
              <w:left w:val="nil"/>
              <w:bottom w:val="single" w:sz="12"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r w:rsidRPr="00CE19EB">
              <w:rPr>
                <w:sz w:val="18"/>
                <w:szCs w:val="18"/>
                <w:lang w:eastAsia="ru-RU"/>
              </w:rPr>
              <w:t>га</w:t>
            </w:r>
          </w:p>
        </w:tc>
        <w:tc>
          <w:tcPr>
            <w:tcW w:w="1080" w:type="dxa"/>
            <w:tcBorders>
              <w:top w:val="single" w:sz="12" w:space="0" w:color="auto"/>
              <w:left w:val="nil"/>
              <w:bottom w:val="single" w:sz="12"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r w:rsidRPr="00CE19EB">
              <w:rPr>
                <w:sz w:val="18"/>
                <w:szCs w:val="18"/>
                <w:lang w:eastAsia="ru-RU"/>
              </w:rPr>
              <w:t>-</w:t>
            </w:r>
          </w:p>
        </w:tc>
        <w:tc>
          <w:tcPr>
            <w:tcW w:w="1680" w:type="dxa"/>
            <w:tcBorders>
              <w:top w:val="single" w:sz="12" w:space="0" w:color="auto"/>
              <w:left w:val="nil"/>
              <w:bottom w:val="single" w:sz="12" w:space="0" w:color="auto"/>
              <w:right w:val="single" w:sz="24"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p>
        </w:tc>
      </w:tr>
      <w:tr w:rsidR="00CE19EB" w:rsidRPr="00CE19EB" w:rsidTr="00CE19EB">
        <w:trPr>
          <w:trHeight w:val="247"/>
        </w:trPr>
        <w:tc>
          <w:tcPr>
            <w:tcW w:w="645" w:type="dxa"/>
            <w:tcBorders>
              <w:top w:val="single" w:sz="12" w:space="0" w:color="auto"/>
              <w:left w:val="single" w:sz="24" w:space="0" w:color="auto"/>
              <w:bottom w:val="single" w:sz="12" w:space="0" w:color="auto"/>
              <w:right w:val="single" w:sz="18" w:space="0" w:color="auto"/>
            </w:tcBorders>
          </w:tcPr>
          <w:p w:rsidR="00CE19EB" w:rsidRPr="00CE19EB" w:rsidRDefault="00CE19EB" w:rsidP="00CE19EB">
            <w:pPr>
              <w:pStyle w:val="31"/>
              <w:tabs>
                <w:tab w:val="left" w:pos="8080"/>
              </w:tabs>
              <w:spacing w:line="240" w:lineRule="auto"/>
              <w:ind w:firstLine="0"/>
              <w:jc w:val="left"/>
              <w:rPr>
                <w:sz w:val="18"/>
                <w:szCs w:val="18"/>
                <w:lang w:eastAsia="ru-RU"/>
              </w:rPr>
            </w:pPr>
            <w:r w:rsidRPr="00CE19EB">
              <w:rPr>
                <w:sz w:val="18"/>
                <w:szCs w:val="18"/>
                <w:lang w:eastAsia="ru-RU"/>
              </w:rPr>
              <w:t>1.4</w:t>
            </w:r>
          </w:p>
        </w:tc>
        <w:tc>
          <w:tcPr>
            <w:tcW w:w="5160" w:type="dxa"/>
            <w:tcBorders>
              <w:top w:val="single" w:sz="12" w:space="0" w:color="auto"/>
              <w:left w:val="nil"/>
              <w:bottom w:val="single" w:sz="12" w:space="0" w:color="auto"/>
              <w:right w:val="single" w:sz="18" w:space="0" w:color="auto"/>
            </w:tcBorders>
          </w:tcPr>
          <w:p w:rsidR="00CE19EB" w:rsidRPr="00CE19EB" w:rsidRDefault="00CE19EB" w:rsidP="00CE19EB">
            <w:pPr>
              <w:pStyle w:val="31"/>
              <w:tabs>
                <w:tab w:val="left" w:pos="8080"/>
              </w:tabs>
              <w:spacing w:line="240" w:lineRule="auto"/>
              <w:ind w:right="-108" w:firstLine="0"/>
              <w:jc w:val="left"/>
              <w:rPr>
                <w:sz w:val="18"/>
                <w:szCs w:val="18"/>
                <w:lang w:eastAsia="ru-RU"/>
              </w:rPr>
            </w:pPr>
            <w:r w:rsidRPr="00CE19EB">
              <w:rPr>
                <w:sz w:val="18"/>
                <w:szCs w:val="18"/>
                <w:lang w:eastAsia="ru-RU"/>
              </w:rPr>
              <w:t xml:space="preserve">- площади земель, отведенные под  застройку  </w:t>
            </w:r>
          </w:p>
          <w:p w:rsidR="00CE19EB" w:rsidRPr="00CE19EB" w:rsidRDefault="00CE19EB" w:rsidP="00CE19EB">
            <w:pPr>
              <w:pStyle w:val="31"/>
              <w:tabs>
                <w:tab w:val="left" w:pos="8080"/>
              </w:tabs>
              <w:spacing w:line="240" w:lineRule="auto"/>
              <w:ind w:right="-108" w:firstLine="0"/>
              <w:jc w:val="left"/>
              <w:rPr>
                <w:sz w:val="18"/>
                <w:szCs w:val="18"/>
                <w:lang w:eastAsia="ru-RU"/>
              </w:rPr>
            </w:pPr>
            <w:r w:rsidRPr="00CE19EB">
              <w:rPr>
                <w:sz w:val="18"/>
                <w:szCs w:val="18"/>
                <w:lang w:eastAsia="ru-RU"/>
              </w:rPr>
              <w:t xml:space="preserve">  сооружений производственного назначения и </w:t>
            </w:r>
          </w:p>
          <w:p w:rsidR="00CE19EB" w:rsidRPr="00CE19EB" w:rsidRDefault="00CE19EB" w:rsidP="00CE19EB">
            <w:pPr>
              <w:pStyle w:val="31"/>
              <w:tabs>
                <w:tab w:val="left" w:pos="8080"/>
              </w:tabs>
              <w:spacing w:line="240" w:lineRule="auto"/>
              <w:ind w:right="-108" w:firstLine="0"/>
              <w:jc w:val="left"/>
              <w:rPr>
                <w:sz w:val="18"/>
                <w:szCs w:val="18"/>
                <w:lang w:eastAsia="ru-RU"/>
              </w:rPr>
            </w:pPr>
            <w:r w:rsidRPr="00CE19EB">
              <w:rPr>
                <w:sz w:val="18"/>
                <w:szCs w:val="18"/>
                <w:lang w:eastAsia="ru-RU"/>
              </w:rPr>
              <w:t xml:space="preserve">  инженерных коммуникаций (дороги, ЛЭП, </w:t>
            </w:r>
          </w:p>
          <w:p w:rsidR="00CE19EB" w:rsidRPr="00CE19EB" w:rsidRDefault="00CE19EB" w:rsidP="00CE19EB">
            <w:pPr>
              <w:pStyle w:val="31"/>
              <w:tabs>
                <w:tab w:val="left" w:pos="8080"/>
              </w:tabs>
              <w:spacing w:line="240" w:lineRule="auto"/>
              <w:ind w:right="-108" w:firstLine="0"/>
              <w:jc w:val="left"/>
              <w:rPr>
                <w:sz w:val="18"/>
                <w:szCs w:val="18"/>
                <w:lang w:eastAsia="ru-RU"/>
              </w:rPr>
            </w:pPr>
            <w:r w:rsidRPr="00CE19EB">
              <w:rPr>
                <w:sz w:val="18"/>
                <w:szCs w:val="18"/>
                <w:lang w:eastAsia="ru-RU"/>
              </w:rPr>
              <w:t xml:space="preserve">  газопроводы, сооружения связи и т.п.)</w:t>
            </w:r>
          </w:p>
          <w:p w:rsidR="00CE19EB" w:rsidRPr="00CE19EB" w:rsidRDefault="00CE19EB" w:rsidP="00CE19EB">
            <w:pPr>
              <w:pStyle w:val="31"/>
              <w:tabs>
                <w:tab w:val="left" w:pos="8080"/>
              </w:tabs>
              <w:spacing w:line="240" w:lineRule="auto"/>
              <w:ind w:right="-108" w:firstLine="0"/>
              <w:jc w:val="left"/>
              <w:rPr>
                <w:sz w:val="18"/>
                <w:szCs w:val="18"/>
                <w:lang w:eastAsia="ru-RU"/>
              </w:rPr>
            </w:pPr>
            <w:r w:rsidRPr="00CE19EB">
              <w:rPr>
                <w:sz w:val="18"/>
                <w:szCs w:val="18"/>
                <w:lang w:eastAsia="ru-RU"/>
              </w:rPr>
              <w:t>Прочие земли</w:t>
            </w:r>
          </w:p>
        </w:tc>
        <w:tc>
          <w:tcPr>
            <w:tcW w:w="960" w:type="dxa"/>
            <w:tcBorders>
              <w:top w:val="single" w:sz="12" w:space="0" w:color="auto"/>
              <w:left w:val="nil"/>
              <w:bottom w:val="single" w:sz="12"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r w:rsidRPr="00CE19EB">
              <w:rPr>
                <w:sz w:val="18"/>
                <w:szCs w:val="18"/>
                <w:lang w:eastAsia="ru-RU"/>
              </w:rPr>
              <w:t>Км</w:t>
            </w:r>
          </w:p>
          <w:p w:rsidR="00CE19EB" w:rsidRPr="00CE19EB" w:rsidRDefault="00CE19EB" w:rsidP="00CE19EB">
            <w:pPr>
              <w:pStyle w:val="31"/>
              <w:tabs>
                <w:tab w:val="left" w:pos="8080"/>
              </w:tabs>
              <w:spacing w:line="240" w:lineRule="auto"/>
              <w:ind w:firstLine="0"/>
              <w:jc w:val="center"/>
              <w:rPr>
                <w:sz w:val="18"/>
                <w:szCs w:val="18"/>
                <w:lang w:eastAsia="ru-RU"/>
              </w:rPr>
            </w:pPr>
          </w:p>
          <w:p w:rsidR="00CE19EB" w:rsidRPr="00CE19EB" w:rsidRDefault="00CE19EB" w:rsidP="00CE19EB">
            <w:pPr>
              <w:pStyle w:val="31"/>
              <w:tabs>
                <w:tab w:val="left" w:pos="8080"/>
              </w:tabs>
              <w:spacing w:line="240" w:lineRule="auto"/>
              <w:ind w:firstLine="0"/>
              <w:jc w:val="center"/>
              <w:rPr>
                <w:sz w:val="18"/>
                <w:szCs w:val="18"/>
                <w:lang w:eastAsia="ru-RU"/>
              </w:rPr>
            </w:pPr>
          </w:p>
          <w:p w:rsidR="00CE19EB" w:rsidRPr="00CE19EB" w:rsidRDefault="00CE19EB" w:rsidP="00CE19EB">
            <w:pPr>
              <w:pStyle w:val="31"/>
              <w:tabs>
                <w:tab w:val="left" w:pos="8080"/>
              </w:tabs>
              <w:spacing w:line="240" w:lineRule="auto"/>
              <w:ind w:firstLine="0"/>
              <w:jc w:val="center"/>
              <w:rPr>
                <w:sz w:val="18"/>
                <w:szCs w:val="18"/>
                <w:lang w:eastAsia="ru-RU"/>
              </w:rPr>
            </w:pPr>
          </w:p>
          <w:p w:rsidR="00CE19EB" w:rsidRPr="00CE19EB" w:rsidRDefault="00CE19EB" w:rsidP="00CE19EB">
            <w:pPr>
              <w:pStyle w:val="31"/>
              <w:tabs>
                <w:tab w:val="left" w:pos="8080"/>
              </w:tabs>
              <w:spacing w:line="240" w:lineRule="auto"/>
              <w:ind w:firstLine="0"/>
              <w:jc w:val="center"/>
              <w:rPr>
                <w:sz w:val="18"/>
                <w:szCs w:val="18"/>
                <w:lang w:eastAsia="ru-RU"/>
              </w:rPr>
            </w:pPr>
            <w:r w:rsidRPr="00CE19EB">
              <w:rPr>
                <w:sz w:val="18"/>
                <w:szCs w:val="18"/>
                <w:lang w:eastAsia="ru-RU"/>
              </w:rPr>
              <w:t>га</w:t>
            </w:r>
          </w:p>
        </w:tc>
        <w:tc>
          <w:tcPr>
            <w:tcW w:w="1080" w:type="dxa"/>
            <w:tcBorders>
              <w:top w:val="single" w:sz="12" w:space="0" w:color="auto"/>
              <w:left w:val="nil"/>
              <w:bottom w:val="single" w:sz="12"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r w:rsidRPr="00CE19EB">
              <w:rPr>
                <w:sz w:val="18"/>
                <w:szCs w:val="18"/>
                <w:lang w:eastAsia="ru-RU"/>
              </w:rPr>
              <w:t>57,3</w:t>
            </w:r>
          </w:p>
          <w:p w:rsidR="00CE19EB" w:rsidRPr="00CE19EB" w:rsidRDefault="00CE19EB" w:rsidP="00CE19EB">
            <w:pPr>
              <w:pStyle w:val="31"/>
              <w:tabs>
                <w:tab w:val="left" w:pos="8080"/>
              </w:tabs>
              <w:spacing w:line="240" w:lineRule="auto"/>
              <w:ind w:firstLine="0"/>
              <w:jc w:val="center"/>
              <w:rPr>
                <w:sz w:val="18"/>
                <w:szCs w:val="18"/>
                <w:lang w:eastAsia="ru-RU"/>
              </w:rPr>
            </w:pPr>
          </w:p>
          <w:p w:rsidR="00CE19EB" w:rsidRPr="00CE19EB" w:rsidRDefault="00CE19EB" w:rsidP="00CE19EB">
            <w:pPr>
              <w:pStyle w:val="31"/>
              <w:tabs>
                <w:tab w:val="left" w:pos="8080"/>
              </w:tabs>
              <w:spacing w:line="240" w:lineRule="auto"/>
              <w:ind w:firstLine="0"/>
              <w:jc w:val="center"/>
              <w:rPr>
                <w:sz w:val="18"/>
                <w:szCs w:val="18"/>
                <w:lang w:eastAsia="ru-RU"/>
              </w:rPr>
            </w:pPr>
          </w:p>
          <w:p w:rsidR="00CE19EB" w:rsidRPr="00CE19EB" w:rsidRDefault="00CE19EB" w:rsidP="00CE19EB">
            <w:pPr>
              <w:pStyle w:val="31"/>
              <w:tabs>
                <w:tab w:val="left" w:pos="8080"/>
              </w:tabs>
              <w:spacing w:line="240" w:lineRule="auto"/>
              <w:ind w:firstLine="0"/>
              <w:jc w:val="center"/>
              <w:rPr>
                <w:sz w:val="18"/>
                <w:szCs w:val="18"/>
                <w:lang w:eastAsia="ru-RU"/>
              </w:rPr>
            </w:pPr>
          </w:p>
          <w:p w:rsidR="00CE19EB" w:rsidRPr="00CE19EB" w:rsidRDefault="00CE19EB" w:rsidP="00CE19EB">
            <w:pPr>
              <w:pStyle w:val="31"/>
              <w:tabs>
                <w:tab w:val="left" w:pos="8080"/>
              </w:tabs>
              <w:spacing w:line="240" w:lineRule="auto"/>
              <w:ind w:firstLine="0"/>
              <w:jc w:val="center"/>
              <w:rPr>
                <w:sz w:val="18"/>
                <w:szCs w:val="18"/>
                <w:lang w:eastAsia="ru-RU"/>
              </w:rPr>
            </w:pPr>
            <w:r w:rsidRPr="00CE19EB">
              <w:rPr>
                <w:sz w:val="18"/>
                <w:szCs w:val="18"/>
                <w:lang w:eastAsia="ru-RU"/>
              </w:rPr>
              <w:t>1176,3</w:t>
            </w:r>
          </w:p>
        </w:tc>
        <w:tc>
          <w:tcPr>
            <w:tcW w:w="1680" w:type="dxa"/>
            <w:tcBorders>
              <w:top w:val="single" w:sz="12" w:space="0" w:color="auto"/>
              <w:left w:val="nil"/>
              <w:bottom w:val="single" w:sz="12" w:space="0" w:color="auto"/>
              <w:right w:val="single" w:sz="24"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p>
        </w:tc>
      </w:tr>
      <w:tr w:rsidR="00CE19EB" w:rsidRPr="00CE19EB" w:rsidTr="00CE19EB">
        <w:trPr>
          <w:cantSplit/>
          <w:trHeight w:val="247"/>
        </w:trPr>
        <w:tc>
          <w:tcPr>
            <w:tcW w:w="645" w:type="dxa"/>
            <w:vMerge w:val="restart"/>
            <w:tcBorders>
              <w:top w:val="single" w:sz="12" w:space="0" w:color="auto"/>
              <w:left w:val="single" w:sz="24" w:space="0" w:color="auto"/>
              <w:bottom w:val="single" w:sz="12" w:space="0" w:color="auto"/>
              <w:right w:val="single" w:sz="18" w:space="0" w:color="auto"/>
            </w:tcBorders>
          </w:tcPr>
          <w:p w:rsidR="00CE19EB" w:rsidRPr="00CE19EB" w:rsidRDefault="00CE19EB" w:rsidP="00CE19EB">
            <w:pPr>
              <w:pStyle w:val="31"/>
              <w:tabs>
                <w:tab w:val="left" w:pos="8080"/>
              </w:tabs>
              <w:spacing w:line="240" w:lineRule="auto"/>
              <w:ind w:firstLine="0"/>
              <w:jc w:val="left"/>
              <w:rPr>
                <w:sz w:val="18"/>
                <w:szCs w:val="18"/>
                <w:lang w:eastAsia="ru-RU"/>
              </w:rPr>
            </w:pPr>
            <w:r w:rsidRPr="00CE19EB">
              <w:rPr>
                <w:sz w:val="18"/>
                <w:szCs w:val="18"/>
                <w:lang w:eastAsia="ru-RU"/>
              </w:rPr>
              <w:t>1.5</w:t>
            </w:r>
          </w:p>
        </w:tc>
        <w:tc>
          <w:tcPr>
            <w:tcW w:w="5160" w:type="dxa"/>
            <w:tcBorders>
              <w:top w:val="single" w:sz="12" w:space="0" w:color="auto"/>
              <w:left w:val="nil"/>
              <w:bottom w:val="single" w:sz="4" w:space="0" w:color="auto"/>
              <w:right w:val="single" w:sz="18" w:space="0" w:color="auto"/>
            </w:tcBorders>
          </w:tcPr>
          <w:p w:rsidR="00CE19EB" w:rsidRPr="00CE19EB" w:rsidRDefault="00CE19EB" w:rsidP="00CE19EB">
            <w:pPr>
              <w:pStyle w:val="31"/>
              <w:tabs>
                <w:tab w:val="left" w:pos="8080"/>
              </w:tabs>
              <w:spacing w:line="240" w:lineRule="auto"/>
              <w:ind w:right="-108" w:firstLine="0"/>
              <w:jc w:val="left"/>
              <w:rPr>
                <w:sz w:val="18"/>
                <w:szCs w:val="18"/>
                <w:lang w:eastAsia="ru-RU"/>
              </w:rPr>
            </w:pPr>
            <w:r w:rsidRPr="00CE19EB">
              <w:rPr>
                <w:sz w:val="18"/>
                <w:szCs w:val="18"/>
                <w:lang w:eastAsia="ru-RU"/>
              </w:rPr>
              <w:t xml:space="preserve">- площади земель сельскохозяйственного </w:t>
            </w:r>
          </w:p>
          <w:p w:rsidR="00CE19EB" w:rsidRPr="00CE19EB" w:rsidRDefault="00CE19EB" w:rsidP="00CE19EB">
            <w:pPr>
              <w:pStyle w:val="31"/>
              <w:tabs>
                <w:tab w:val="left" w:pos="8080"/>
              </w:tabs>
              <w:spacing w:line="240" w:lineRule="auto"/>
              <w:ind w:right="-108" w:firstLine="0"/>
              <w:jc w:val="left"/>
              <w:rPr>
                <w:sz w:val="18"/>
                <w:szCs w:val="18"/>
                <w:lang w:eastAsia="ru-RU"/>
              </w:rPr>
            </w:pPr>
            <w:r w:rsidRPr="00CE19EB">
              <w:rPr>
                <w:sz w:val="18"/>
                <w:szCs w:val="18"/>
                <w:lang w:eastAsia="ru-RU"/>
              </w:rPr>
              <w:t xml:space="preserve">  назначения - всего</w:t>
            </w:r>
          </w:p>
        </w:tc>
        <w:tc>
          <w:tcPr>
            <w:tcW w:w="960" w:type="dxa"/>
            <w:tcBorders>
              <w:top w:val="single" w:sz="12" w:space="0" w:color="auto"/>
              <w:left w:val="nil"/>
              <w:bottom w:val="single" w:sz="4"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r w:rsidRPr="00CE19EB">
              <w:rPr>
                <w:sz w:val="18"/>
                <w:szCs w:val="18"/>
                <w:lang w:eastAsia="ru-RU"/>
              </w:rPr>
              <w:t>га</w:t>
            </w:r>
          </w:p>
        </w:tc>
        <w:tc>
          <w:tcPr>
            <w:tcW w:w="1080" w:type="dxa"/>
            <w:tcBorders>
              <w:top w:val="single" w:sz="12" w:space="0" w:color="auto"/>
              <w:left w:val="nil"/>
              <w:bottom w:val="single" w:sz="4"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r w:rsidRPr="00CE19EB">
              <w:rPr>
                <w:sz w:val="18"/>
                <w:szCs w:val="18"/>
                <w:lang w:eastAsia="ru-RU"/>
              </w:rPr>
              <w:t>-</w:t>
            </w:r>
          </w:p>
        </w:tc>
        <w:tc>
          <w:tcPr>
            <w:tcW w:w="1680" w:type="dxa"/>
            <w:tcBorders>
              <w:top w:val="single" w:sz="12" w:space="0" w:color="auto"/>
              <w:left w:val="nil"/>
              <w:bottom w:val="single" w:sz="4" w:space="0" w:color="auto"/>
              <w:right w:val="single" w:sz="24"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p>
        </w:tc>
      </w:tr>
      <w:tr w:rsidR="00CE19EB" w:rsidRPr="00CE19EB" w:rsidTr="00CE19EB">
        <w:trPr>
          <w:cantSplit/>
          <w:trHeight w:val="238"/>
        </w:trPr>
        <w:tc>
          <w:tcPr>
            <w:tcW w:w="645" w:type="dxa"/>
            <w:vMerge/>
            <w:tcBorders>
              <w:top w:val="single" w:sz="12" w:space="0" w:color="auto"/>
              <w:left w:val="single" w:sz="24" w:space="0" w:color="auto"/>
              <w:bottom w:val="single" w:sz="12" w:space="0" w:color="auto"/>
              <w:right w:val="single" w:sz="18" w:space="0" w:color="auto"/>
            </w:tcBorders>
            <w:vAlign w:val="center"/>
          </w:tcPr>
          <w:p w:rsidR="00CE19EB" w:rsidRPr="00CE19EB" w:rsidRDefault="00CE19EB" w:rsidP="00CE19EB">
            <w:pPr>
              <w:rPr>
                <w:sz w:val="18"/>
                <w:szCs w:val="18"/>
              </w:rPr>
            </w:pPr>
          </w:p>
        </w:tc>
        <w:tc>
          <w:tcPr>
            <w:tcW w:w="5160" w:type="dxa"/>
            <w:vMerge w:val="restart"/>
            <w:tcBorders>
              <w:top w:val="single" w:sz="4" w:space="0" w:color="auto"/>
              <w:left w:val="nil"/>
              <w:bottom w:val="single" w:sz="12" w:space="0" w:color="auto"/>
              <w:right w:val="single" w:sz="18" w:space="0" w:color="auto"/>
            </w:tcBorders>
          </w:tcPr>
          <w:p w:rsidR="00CE19EB" w:rsidRPr="00CE19EB" w:rsidRDefault="00CE19EB" w:rsidP="00CE19EB">
            <w:pPr>
              <w:pStyle w:val="31"/>
              <w:tabs>
                <w:tab w:val="left" w:pos="8080"/>
              </w:tabs>
              <w:spacing w:line="240" w:lineRule="auto"/>
              <w:ind w:right="-108" w:firstLine="0"/>
              <w:jc w:val="left"/>
              <w:rPr>
                <w:sz w:val="18"/>
                <w:szCs w:val="18"/>
                <w:lang w:eastAsia="ru-RU"/>
              </w:rPr>
            </w:pPr>
            <w:r w:rsidRPr="00CE19EB">
              <w:rPr>
                <w:sz w:val="18"/>
                <w:szCs w:val="18"/>
                <w:lang w:eastAsia="ru-RU"/>
              </w:rPr>
              <w:t xml:space="preserve">- в том числе используемые под посевы </w:t>
            </w:r>
          </w:p>
          <w:p w:rsidR="00CE19EB" w:rsidRPr="00CE19EB" w:rsidRDefault="00CE19EB" w:rsidP="00CE19EB">
            <w:pPr>
              <w:pStyle w:val="31"/>
              <w:tabs>
                <w:tab w:val="left" w:pos="8080"/>
              </w:tabs>
              <w:spacing w:line="240" w:lineRule="auto"/>
              <w:ind w:right="-108" w:firstLine="0"/>
              <w:jc w:val="left"/>
              <w:rPr>
                <w:sz w:val="18"/>
                <w:szCs w:val="18"/>
                <w:lang w:eastAsia="ru-RU"/>
              </w:rPr>
            </w:pPr>
            <w:r w:rsidRPr="00CE19EB">
              <w:rPr>
                <w:sz w:val="18"/>
                <w:szCs w:val="18"/>
                <w:lang w:eastAsia="ru-RU"/>
              </w:rPr>
              <w:t xml:space="preserve">  сельскохозяйственных культур</w:t>
            </w:r>
          </w:p>
        </w:tc>
        <w:tc>
          <w:tcPr>
            <w:tcW w:w="960" w:type="dxa"/>
            <w:tcBorders>
              <w:top w:val="single" w:sz="4" w:space="0" w:color="auto"/>
              <w:left w:val="nil"/>
              <w:bottom w:val="single" w:sz="4"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r w:rsidRPr="00CE19EB">
              <w:rPr>
                <w:sz w:val="18"/>
                <w:szCs w:val="18"/>
                <w:lang w:eastAsia="ru-RU"/>
              </w:rPr>
              <w:t>га</w:t>
            </w:r>
          </w:p>
        </w:tc>
        <w:tc>
          <w:tcPr>
            <w:tcW w:w="1080" w:type="dxa"/>
            <w:tcBorders>
              <w:top w:val="single" w:sz="4" w:space="0" w:color="auto"/>
              <w:left w:val="nil"/>
              <w:bottom w:val="single" w:sz="4"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r w:rsidRPr="00CE19EB">
              <w:rPr>
                <w:sz w:val="18"/>
                <w:szCs w:val="18"/>
                <w:lang w:eastAsia="ru-RU"/>
              </w:rPr>
              <w:t>-</w:t>
            </w:r>
          </w:p>
        </w:tc>
        <w:tc>
          <w:tcPr>
            <w:tcW w:w="1680" w:type="dxa"/>
            <w:tcBorders>
              <w:top w:val="single" w:sz="4" w:space="0" w:color="auto"/>
              <w:left w:val="nil"/>
              <w:bottom w:val="single" w:sz="4" w:space="0" w:color="auto"/>
              <w:right w:val="single" w:sz="24"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p>
        </w:tc>
      </w:tr>
      <w:tr w:rsidR="00CE19EB" w:rsidRPr="00CE19EB" w:rsidTr="00CE19EB">
        <w:trPr>
          <w:cantSplit/>
          <w:trHeight w:val="138"/>
        </w:trPr>
        <w:tc>
          <w:tcPr>
            <w:tcW w:w="645" w:type="dxa"/>
            <w:vMerge/>
            <w:tcBorders>
              <w:top w:val="single" w:sz="12" w:space="0" w:color="auto"/>
              <w:left w:val="single" w:sz="24" w:space="0" w:color="auto"/>
              <w:bottom w:val="single" w:sz="12" w:space="0" w:color="auto"/>
              <w:right w:val="single" w:sz="18" w:space="0" w:color="auto"/>
            </w:tcBorders>
            <w:vAlign w:val="center"/>
          </w:tcPr>
          <w:p w:rsidR="00CE19EB" w:rsidRPr="00CE19EB" w:rsidRDefault="00CE19EB" w:rsidP="00CE19EB">
            <w:pPr>
              <w:rPr>
                <w:sz w:val="18"/>
                <w:szCs w:val="18"/>
              </w:rPr>
            </w:pPr>
          </w:p>
        </w:tc>
        <w:tc>
          <w:tcPr>
            <w:tcW w:w="5160" w:type="dxa"/>
            <w:vMerge/>
            <w:tcBorders>
              <w:top w:val="single" w:sz="4" w:space="0" w:color="auto"/>
              <w:left w:val="nil"/>
              <w:bottom w:val="single" w:sz="12" w:space="0" w:color="auto"/>
              <w:right w:val="single" w:sz="18" w:space="0" w:color="auto"/>
            </w:tcBorders>
            <w:vAlign w:val="center"/>
          </w:tcPr>
          <w:p w:rsidR="00CE19EB" w:rsidRPr="00CE19EB" w:rsidRDefault="00CE19EB" w:rsidP="00CE19EB">
            <w:pPr>
              <w:rPr>
                <w:sz w:val="18"/>
                <w:szCs w:val="18"/>
              </w:rPr>
            </w:pPr>
          </w:p>
        </w:tc>
        <w:tc>
          <w:tcPr>
            <w:tcW w:w="960" w:type="dxa"/>
            <w:tcBorders>
              <w:top w:val="single" w:sz="4" w:space="0" w:color="auto"/>
              <w:left w:val="nil"/>
              <w:bottom w:val="single" w:sz="12"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r w:rsidRPr="00CE19EB">
              <w:rPr>
                <w:sz w:val="18"/>
                <w:szCs w:val="18"/>
                <w:lang w:eastAsia="ru-RU"/>
              </w:rPr>
              <w:t>%</w:t>
            </w:r>
          </w:p>
        </w:tc>
        <w:tc>
          <w:tcPr>
            <w:tcW w:w="1080" w:type="dxa"/>
            <w:tcBorders>
              <w:top w:val="single" w:sz="4" w:space="0" w:color="auto"/>
              <w:left w:val="nil"/>
              <w:bottom w:val="single" w:sz="12"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p>
        </w:tc>
        <w:tc>
          <w:tcPr>
            <w:tcW w:w="1680" w:type="dxa"/>
            <w:tcBorders>
              <w:top w:val="single" w:sz="4" w:space="0" w:color="auto"/>
              <w:left w:val="nil"/>
              <w:bottom w:val="single" w:sz="12" w:space="0" w:color="auto"/>
              <w:right w:val="single" w:sz="24"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p>
        </w:tc>
      </w:tr>
      <w:tr w:rsidR="00CE19EB" w:rsidRPr="00CE19EB" w:rsidTr="00CE19EB">
        <w:trPr>
          <w:cantSplit/>
          <w:trHeight w:val="247"/>
        </w:trPr>
        <w:tc>
          <w:tcPr>
            <w:tcW w:w="645" w:type="dxa"/>
            <w:vMerge w:val="restart"/>
            <w:tcBorders>
              <w:top w:val="single" w:sz="12" w:space="0" w:color="auto"/>
              <w:left w:val="single" w:sz="24" w:space="0" w:color="auto"/>
              <w:bottom w:val="single" w:sz="12" w:space="0" w:color="auto"/>
              <w:right w:val="single" w:sz="18" w:space="0" w:color="auto"/>
            </w:tcBorders>
          </w:tcPr>
          <w:p w:rsidR="00CE19EB" w:rsidRPr="00CE19EB" w:rsidRDefault="00CE19EB" w:rsidP="00CE19EB">
            <w:pPr>
              <w:pStyle w:val="31"/>
              <w:tabs>
                <w:tab w:val="left" w:pos="8080"/>
              </w:tabs>
              <w:spacing w:line="240" w:lineRule="auto"/>
              <w:ind w:firstLine="0"/>
              <w:jc w:val="left"/>
              <w:rPr>
                <w:sz w:val="18"/>
                <w:szCs w:val="18"/>
                <w:lang w:eastAsia="ru-RU"/>
              </w:rPr>
            </w:pPr>
            <w:r w:rsidRPr="00CE19EB">
              <w:rPr>
                <w:sz w:val="18"/>
                <w:szCs w:val="18"/>
                <w:lang w:eastAsia="ru-RU"/>
              </w:rPr>
              <w:t>2</w:t>
            </w:r>
          </w:p>
        </w:tc>
        <w:tc>
          <w:tcPr>
            <w:tcW w:w="5160" w:type="dxa"/>
            <w:tcBorders>
              <w:top w:val="single" w:sz="12" w:space="0" w:color="auto"/>
              <w:left w:val="nil"/>
              <w:bottom w:val="single" w:sz="4" w:space="0" w:color="auto"/>
              <w:right w:val="single" w:sz="18" w:space="0" w:color="auto"/>
            </w:tcBorders>
          </w:tcPr>
          <w:p w:rsidR="00CE19EB" w:rsidRPr="00CE19EB" w:rsidRDefault="00CE19EB" w:rsidP="00CE19EB">
            <w:pPr>
              <w:pStyle w:val="31"/>
              <w:tabs>
                <w:tab w:val="left" w:pos="8080"/>
              </w:tabs>
              <w:spacing w:line="240" w:lineRule="auto"/>
              <w:ind w:right="-108" w:firstLine="0"/>
              <w:jc w:val="left"/>
              <w:rPr>
                <w:sz w:val="18"/>
                <w:szCs w:val="18"/>
                <w:lang w:eastAsia="ru-RU"/>
              </w:rPr>
            </w:pPr>
            <w:r w:rsidRPr="00CE19EB">
              <w:rPr>
                <w:sz w:val="18"/>
                <w:szCs w:val="18"/>
                <w:lang w:eastAsia="ru-RU"/>
              </w:rPr>
              <w:t>Количество сельскохозяйственных предприятий</w:t>
            </w:r>
          </w:p>
        </w:tc>
        <w:tc>
          <w:tcPr>
            <w:tcW w:w="960" w:type="dxa"/>
            <w:tcBorders>
              <w:top w:val="single" w:sz="12" w:space="0" w:color="auto"/>
              <w:left w:val="nil"/>
              <w:bottom w:val="single" w:sz="4"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r w:rsidRPr="00CE19EB">
              <w:rPr>
                <w:sz w:val="18"/>
                <w:szCs w:val="18"/>
                <w:lang w:eastAsia="ru-RU"/>
              </w:rPr>
              <w:t>ед.</w:t>
            </w:r>
          </w:p>
        </w:tc>
        <w:tc>
          <w:tcPr>
            <w:tcW w:w="1080" w:type="dxa"/>
            <w:tcBorders>
              <w:top w:val="single" w:sz="12" w:space="0" w:color="auto"/>
              <w:left w:val="nil"/>
              <w:bottom w:val="single" w:sz="4"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r w:rsidRPr="00CE19EB">
              <w:rPr>
                <w:sz w:val="18"/>
                <w:szCs w:val="18"/>
                <w:lang w:eastAsia="ru-RU"/>
              </w:rPr>
              <w:t>-</w:t>
            </w:r>
          </w:p>
        </w:tc>
        <w:tc>
          <w:tcPr>
            <w:tcW w:w="1680" w:type="dxa"/>
            <w:tcBorders>
              <w:top w:val="single" w:sz="12" w:space="0" w:color="auto"/>
              <w:left w:val="nil"/>
              <w:bottom w:val="single" w:sz="4" w:space="0" w:color="auto"/>
              <w:right w:val="single" w:sz="24"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p>
        </w:tc>
      </w:tr>
      <w:tr w:rsidR="00CE19EB" w:rsidRPr="00CE19EB" w:rsidTr="00CE19EB">
        <w:trPr>
          <w:cantSplit/>
          <w:trHeight w:val="247"/>
        </w:trPr>
        <w:tc>
          <w:tcPr>
            <w:tcW w:w="645" w:type="dxa"/>
            <w:vMerge/>
            <w:tcBorders>
              <w:top w:val="single" w:sz="12" w:space="0" w:color="auto"/>
              <w:left w:val="single" w:sz="24" w:space="0" w:color="auto"/>
              <w:bottom w:val="single" w:sz="12" w:space="0" w:color="auto"/>
              <w:right w:val="single" w:sz="18" w:space="0" w:color="auto"/>
            </w:tcBorders>
            <w:vAlign w:val="center"/>
          </w:tcPr>
          <w:p w:rsidR="00CE19EB" w:rsidRPr="00CE19EB" w:rsidRDefault="00CE19EB" w:rsidP="00CE19EB">
            <w:pPr>
              <w:rPr>
                <w:sz w:val="18"/>
                <w:szCs w:val="18"/>
              </w:rPr>
            </w:pPr>
          </w:p>
        </w:tc>
        <w:tc>
          <w:tcPr>
            <w:tcW w:w="5160" w:type="dxa"/>
            <w:tcBorders>
              <w:top w:val="single" w:sz="4" w:space="0" w:color="auto"/>
              <w:left w:val="nil"/>
              <w:bottom w:val="single" w:sz="4" w:space="0" w:color="auto"/>
              <w:right w:val="single" w:sz="18" w:space="0" w:color="auto"/>
            </w:tcBorders>
          </w:tcPr>
          <w:p w:rsidR="00CE19EB" w:rsidRPr="00CE19EB" w:rsidRDefault="00CE19EB" w:rsidP="00CE19EB">
            <w:pPr>
              <w:pStyle w:val="31"/>
              <w:tabs>
                <w:tab w:val="left" w:pos="8080"/>
              </w:tabs>
              <w:spacing w:line="240" w:lineRule="auto"/>
              <w:ind w:right="-108" w:firstLine="0"/>
              <w:jc w:val="left"/>
              <w:rPr>
                <w:sz w:val="18"/>
                <w:szCs w:val="18"/>
                <w:lang w:eastAsia="ru-RU"/>
              </w:rPr>
            </w:pPr>
            <w:r w:rsidRPr="00CE19EB">
              <w:rPr>
                <w:sz w:val="18"/>
                <w:szCs w:val="18"/>
                <w:lang w:eastAsia="ru-RU"/>
              </w:rPr>
              <w:t>- имеют в наличие земель сельхоз. назначения</w:t>
            </w:r>
          </w:p>
        </w:tc>
        <w:tc>
          <w:tcPr>
            <w:tcW w:w="960" w:type="dxa"/>
            <w:tcBorders>
              <w:top w:val="single" w:sz="4" w:space="0" w:color="auto"/>
              <w:left w:val="nil"/>
              <w:bottom w:val="single" w:sz="4"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r w:rsidRPr="00CE19EB">
              <w:rPr>
                <w:sz w:val="18"/>
                <w:szCs w:val="18"/>
                <w:lang w:eastAsia="ru-RU"/>
              </w:rPr>
              <w:t>га</w:t>
            </w:r>
          </w:p>
        </w:tc>
        <w:tc>
          <w:tcPr>
            <w:tcW w:w="1080" w:type="dxa"/>
            <w:tcBorders>
              <w:top w:val="single" w:sz="4" w:space="0" w:color="auto"/>
              <w:left w:val="nil"/>
              <w:bottom w:val="single" w:sz="4"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p>
        </w:tc>
        <w:tc>
          <w:tcPr>
            <w:tcW w:w="1680" w:type="dxa"/>
            <w:tcBorders>
              <w:top w:val="single" w:sz="4" w:space="0" w:color="auto"/>
              <w:left w:val="nil"/>
              <w:bottom w:val="single" w:sz="4" w:space="0" w:color="auto"/>
              <w:right w:val="single" w:sz="24"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p>
        </w:tc>
      </w:tr>
      <w:tr w:rsidR="00CE19EB" w:rsidRPr="00CE19EB" w:rsidTr="00CE19EB">
        <w:trPr>
          <w:cantSplit/>
          <w:trHeight w:val="247"/>
        </w:trPr>
        <w:tc>
          <w:tcPr>
            <w:tcW w:w="645" w:type="dxa"/>
            <w:vMerge/>
            <w:tcBorders>
              <w:top w:val="single" w:sz="12" w:space="0" w:color="auto"/>
              <w:left w:val="single" w:sz="24" w:space="0" w:color="auto"/>
              <w:bottom w:val="single" w:sz="12" w:space="0" w:color="auto"/>
              <w:right w:val="single" w:sz="18" w:space="0" w:color="auto"/>
            </w:tcBorders>
            <w:vAlign w:val="center"/>
          </w:tcPr>
          <w:p w:rsidR="00CE19EB" w:rsidRPr="00CE19EB" w:rsidRDefault="00CE19EB" w:rsidP="00CE19EB">
            <w:pPr>
              <w:rPr>
                <w:sz w:val="18"/>
                <w:szCs w:val="18"/>
              </w:rPr>
            </w:pPr>
          </w:p>
        </w:tc>
        <w:tc>
          <w:tcPr>
            <w:tcW w:w="5160" w:type="dxa"/>
            <w:tcBorders>
              <w:top w:val="single" w:sz="4" w:space="0" w:color="auto"/>
              <w:left w:val="nil"/>
              <w:bottom w:val="single" w:sz="4" w:space="0" w:color="auto"/>
              <w:right w:val="single" w:sz="18" w:space="0" w:color="auto"/>
            </w:tcBorders>
          </w:tcPr>
          <w:p w:rsidR="00CE19EB" w:rsidRPr="00CE19EB" w:rsidRDefault="00CE19EB" w:rsidP="00CE19EB">
            <w:pPr>
              <w:pStyle w:val="31"/>
              <w:tabs>
                <w:tab w:val="left" w:pos="8080"/>
              </w:tabs>
              <w:spacing w:line="240" w:lineRule="auto"/>
              <w:ind w:right="-108" w:firstLine="0"/>
              <w:jc w:val="left"/>
              <w:rPr>
                <w:sz w:val="18"/>
                <w:szCs w:val="18"/>
                <w:lang w:eastAsia="ru-RU"/>
              </w:rPr>
            </w:pPr>
            <w:r w:rsidRPr="00CE19EB">
              <w:rPr>
                <w:sz w:val="18"/>
                <w:szCs w:val="18"/>
                <w:lang w:eastAsia="ru-RU"/>
              </w:rPr>
              <w:t>- в них среднегодовая численность работающих</w:t>
            </w:r>
          </w:p>
        </w:tc>
        <w:tc>
          <w:tcPr>
            <w:tcW w:w="960" w:type="dxa"/>
            <w:tcBorders>
              <w:top w:val="single" w:sz="4" w:space="0" w:color="auto"/>
              <w:left w:val="nil"/>
              <w:bottom w:val="single" w:sz="4"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r w:rsidRPr="00CE19EB">
              <w:rPr>
                <w:sz w:val="18"/>
                <w:szCs w:val="18"/>
                <w:lang w:eastAsia="ru-RU"/>
              </w:rPr>
              <w:t>чел.</w:t>
            </w:r>
          </w:p>
        </w:tc>
        <w:tc>
          <w:tcPr>
            <w:tcW w:w="1080" w:type="dxa"/>
            <w:tcBorders>
              <w:top w:val="single" w:sz="4" w:space="0" w:color="auto"/>
              <w:left w:val="nil"/>
              <w:bottom w:val="single" w:sz="4"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p>
        </w:tc>
        <w:tc>
          <w:tcPr>
            <w:tcW w:w="1680" w:type="dxa"/>
            <w:tcBorders>
              <w:top w:val="single" w:sz="4" w:space="0" w:color="auto"/>
              <w:left w:val="nil"/>
              <w:bottom w:val="single" w:sz="4" w:space="0" w:color="auto"/>
              <w:right w:val="single" w:sz="24"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p>
        </w:tc>
      </w:tr>
      <w:tr w:rsidR="00CE19EB" w:rsidRPr="00CE19EB" w:rsidTr="00CE19EB">
        <w:trPr>
          <w:cantSplit/>
          <w:trHeight w:val="247"/>
        </w:trPr>
        <w:tc>
          <w:tcPr>
            <w:tcW w:w="645" w:type="dxa"/>
            <w:vMerge/>
            <w:tcBorders>
              <w:top w:val="single" w:sz="12" w:space="0" w:color="auto"/>
              <w:left w:val="single" w:sz="24" w:space="0" w:color="auto"/>
              <w:bottom w:val="single" w:sz="12" w:space="0" w:color="auto"/>
              <w:right w:val="single" w:sz="18" w:space="0" w:color="auto"/>
            </w:tcBorders>
            <w:vAlign w:val="center"/>
          </w:tcPr>
          <w:p w:rsidR="00CE19EB" w:rsidRPr="00CE19EB" w:rsidRDefault="00CE19EB" w:rsidP="00CE19EB">
            <w:pPr>
              <w:rPr>
                <w:sz w:val="18"/>
                <w:szCs w:val="18"/>
              </w:rPr>
            </w:pPr>
          </w:p>
        </w:tc>
        <w:tc>
          <w:tcPr>
            <w:tcW w:w="5160" w:type="dxa"/>
            <w:tcBorders>
              <w:top w:val="single" w:sz="4" w:space="0" w:color="auto"/>
              <w:left w:val="nil"/>
              <w:bottom w:val="single" w:sz="12" w:space="0" w:color="auto"/>
              <w:right w:val="single" w:sz="18" w:space="0" w:color="auto"/>
            </w:tcBorders>
          </w:tcPr>
          <w:p w:rsidR="00CE19EB" w:rsidRPr="00CE19EB" w:rsidRDefault="00CE19EB" w:rsidP="00CE19EB">
            <w:pPr>
              <w:pStyle w:val="31"/>
              <w:tabs>
                <w:tab w:val="left" w:pos="8080"/>
              </w:tabs>
              <w:spacing w:line="240" w:lineRule="auto"/>
              <w:ind w:right="-108" w:firstLine="0"/>
              <w:jc w:val="left"/>
              <w:rPr>
                <w:sz w:val="18"/>
                <w:szCs w:val="18"/>
                <w:lang w:eastAsia="ru-RU"/>
              </w:rPr>
            </w:pPr>
            <w:r w:rsidRPr="00CE19EB">
              <w:rPr>
                <w:sz w:val="18"/>
                <w:szCs w:val="18"/>
                <w:lang w:eastAsia="ru-RU"/>
              </w:rPr>
              <w:t>- получаемый среднегодовой удельный доход</w:t>
            </w:r>
          </w:p>
        </w:tc>
        <w:tc>
          <w:tcPr>
            <w:tcW w:w="960" w:type="dxa"/>
            <w:tcBorders>
              <w:top w:val="single" w:sz="4" w:space="0" w:color="auto"/>
              <w:left w:val="nil"/>
              <w:bottom w:val="single" w:sz="12"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r w:rsidRPr="00CE19EB">
              <w:rPr>
                <w:sz w:val="18"/>
                <w:szCs w:val="18"/>
                <w:lang w:eastAsia="ru-RU"/>
              </w:rPr>
              <w:t>руб./га</w:t>
            </w:r>
          </w:p>
        </w:tc>
        <w:tc>
          <w:tcPr>
            <w:tcW w:w="1080" w:type="dxa"/>
            <w:tcBorders>
              <w:top w:val="single" w:sz="4" w:space="0" w:color="auto"/>
              <w:left w:val="nil"/>
              <w:bottom w:val="single" w:sz="12"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p>
        </w:tc>
        <w:tc>
          <w:tcPr>
            <w:tcW w:w="1680" w:type="dxa"/>
            <w:tcBorders>
              <w:top w:val="single" w:sz="4" w:space="0" w:color="auto"/>
              <w:left w:val="nil"/>
              <w:bottom w:val="single" w:sz="12" w:space="0" w:color="auto"/>
              <w:right w:val="single" w:sz="24"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p>
        </w:tc>
      </w:tr>
      <w:tr w:rsidR="00CE19EB" w:rsidRPr="00CE19EB" w:rsidTr="00CE19EB">
        <w:trPr>
          <w:cantSplit/>
          <w:trHeight w:val="247"/>
        </w:trPr>
        <w:tc>
          <w:tcPr>
            <w:tcW w:w="645" w:type="dxa"/>
            <w:vMerge w:val="restart"/>
            <w:tcBorders>
              <w:top w:val="single" w:sz="12" w:space="0" w:color="auto"/>
              <w:left w:val="single" w:sz="24" w:space="0" w:color="auto"/>
              <w:bottom w:val="single" w:sz="12" w:space="0" w:color="auto"/>
              <w:right w:val="single" w:sz="18" w:space="0" w:color="auto"/>
            </w:tcBorders>
          </w:tcPr>
          <w:p w:rsidR="00CE19EB" w:rsidRPr="00CE19EB" w:rsidRDefault="00CE19EB" w:rsidP="00CE19EB">
            <w:pPr>
              <w:pStyle w:val="31"/>
              <w:tabs>
                <w:tab w:val="left" w:pos="8080"/>
              </w:tabs>
              <w:spacing w:line="240" w:lineRule="auto"/>
              <w:ind w:firstLine="0"/>
              <w:jc w:val="left"/>
              <w:rPr>
                <w:sz w:val="18"/>
                <w:szCs w:val="18"/>
                <w:lang w:eastAsia="ru-RU"/>
              </w:rPr>
            </w:pPr>
            <w:r w:rsidRPr="00CE19EB">
              <w:rPr>
                <w:sz w:val="18"/>
                <w:szCs w:val="18"/>
                <w:lang w:eastAsia="ru-RU"/>
              </w:rPr>
              <w:t>3</w:t>
            </w:r>
          </w:p>
        </w:tc>
        <w:tc>
          <w:tcPr>
            <w:tcW w:w="5160" w:type="dxa"/>
            <w:tcBorders>
              <w:top w:val="single" w:sz="12" w:space="0" w:color="auto"/>
              <w:left w:val="nil"/>
              <w:bottom w:val="single" w:sz="4" w:space="0" w:color="auto"/>
              <w:right w:val="single" w:sz="18" w:space="0" w:color="auto"/>
            </w:tcBorders>
          </w:tcPr>
          <w:p w:rsidR="00CE19EB" w:rsidRPr="00CE19EB" w:rsidRDefault="00CE19EB" w:rsidP="00CE19EB">
            <w:pPr>
              <w:pStyle w:val="31"/>
              <w:tabs>
                <w:tab w:val="left" w:pos="8080"/>
              </w:tabs>
              <w:spacing w:line="240" w:lineRule="auto"/>
              <w:ind w:right="-108" w:firstLine="0"/>
              <w:jc w:val="left"/>
              <w:rPr>
                <w:sz w:val="18"/>
                <w:szCs w:val="18"/>
                <w:lang w:eastAsia="ru-RU"/>
              </w:rPr>
            </w:pPr>
            <w:r w:rsidRPr="00CE19EB">
              <w:rPr>
                <w:sz w:val="18"/>
                <w:szCs w:val="18"/>
                <w:lang w:eastAsia="ru-RU"/>
              </w:rPr>
              <w:t>Количество крестьянских (фермерских) хозяйств</w:t>
            </w:r>
          </w:p>
        </w:tc>
        <w:tc>
          <w:tcPr>
            <w:tcW w:w="960" w:type="dxa"/>
            <w:tcBorders>
              <w:top w:val="single" w:sz="12" w:space="0" w:color="auto"/>
              <w:left w:val="nil"/>
              <w:bottom w:val="single" w:sz="4"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r w:rsidRPr="00CE19EB">
              <w:rPr>
                <w:sz w:val="18"/>
                <w:szCs w:val="18"/>
                <w:lang w:eastAsia="ru-RU"/>
              </w:rPr>
              <w:t>ед.</w:t>
            </w:r>
          </w:p>
        </w:tc>
        <w:tc>
          <w:tcPr>
            <w:tcW w:w="1080" w:type="dxa"/>
            <w:tcBorders>
              <w:top w:val="single" w:sz="12" w:space="0" w:color="auto"/>
              <w:left w:val="nil"/>
              <w:bottom w:val="single" w:sz="4"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p>
        </w:tc>
        <w:tc>
          <w:tcPr>
            <w:tcW w:w="1680" w:type="dxa"/>
            <w:tcBorders>
              <w:top w:val="single" w:sz="12" w:space="0" w:color="auto"/>
              <w:left w:val="nil"/>
              <w:bottom w:val="single" w:sz="4" w:space="0" w:color="auto"/>
              <w:right w:val="single" w:sz="24"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p>
        </w:tc>
      </w:tr>
      <w:tr w:rsidR="00CE19EB" w:rsidRPr="00CE19EB" w:rsidTr="00CE19EB">
        <w:trPr>
          <w:cantSplit/>
          <w:trHeight w:val="247"/>
        </w:trPr>
        <w:tc>
          <w:tcPr>
            <w:tcW w:w="645" w:type="dxa"/>
            <w:vMerge/>
            <w:tcBorders>
              <w:top w:val="single" w:sz="12" w:space="0" w:color="auto"/>
              <w:left w:val="single" w:sz="24" w:space="0" w:color="auto"/>
              <w:bottom w:val="single" w:sz="12" w:space="0" w:color="auto"/>
              <w:right w:val="single" w:sz="18" w:space="0" w:color="auto"/>
            </w:tcBorders>
            <w:vAlign w:val="center"/>
          </w:tcPr>
          <w:p w:rsidR="00CE19EB" w:rsidRPr="00CE19EB" w:rsidRDefault="00CE19EB" w:rsidP="00CE19EB">
            <w:pPr>
              <w:rPr>
                <w:sz w:val="18"/>
                <w:szCs w:val="18"/>
              </w:rPr>
            </w:pPr>
          </w:p>
        </w:tc>
        <w:tc>
          <w:tcPr>
            <w:tcW w:w="5160" w:type="dxa"/>
            <w:tcBorders>
              <w:top w:val="single" w:sz="4" w:space="0" w:color="auto"/>
              <w:left w:val="nil"/>
              <w:bottom w:val="single" w:sz="4" w:space="0" w:color="auto"/>
              <w:right w:val="single" w:sz="18" w:space="0" w:color="auto"/>
            </w:tcBorders>
          </w:tcPr>
          <w:p w:rsidR="00CE19EB" w:rsidRPr="00CE19EB" w:rsidRDefault="00CE19EB" w:rsidP="00CE19EB">
            <w:pPr>
              <w:pStyle w:val="31"/>
              <w:tabs>
                <w:tab w:val="left" w:pos="8080"/>
              </w:tabs>
              <w:spacing w:line="240" w:lineRule="auto"/>
              <w:ind w:right="-108" w:firstLine="0"/>
              <w:jc w:val="left"/>
              <w:rPr>
                <w:sz w:val="18"/>
                <w:szCs w:val="18"/>
                <w:lang w:eastAsia="ru-RU"/>
              </w:rPr>
            </w:pPr>
            <w:r w:rsidRPr="00CE19EB">
              <w:rPr>
                <w:sz w:val="18"/>
                <w:szCs w:val="18"/>
                <w:lang w:eastAsia="ru-RU"/>
              </w:rPr>
              <w:t>- имеют в наличие земель сельхоз. назначения</w:t>
            </w:r>
          </w:p>
        </w:tc>
        <w:tc>
          <w:tcPr>
            <w:tcW w:w="960" w:type="dxa"/>
            <w:tcBorders>
              <w:top w:val="single" w:sz="4" w:space="0" w:color="auto"/>
              <w:left w:val="nil"/>
              <w:bottom w:val="single" w:sz="4"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r w:rsidRPr="00CE19EB">
              <w:rPr>
                <w:sz w:val="18"/>
                <w:szCs w:val="18"/>
                <w:lang w:eastAsia="ru-RU"/>
              </w:rPr>
              <w:t>га</w:t>
            </w:r>
          </w:p>
        </w:tc>
        <w:tc>
          <w:tcPr>
            <w:tcW w:w="1080" w:type="dxa"/>
            <w:tcBorders>
              <w:top w:val="single" w:sz="4" w:space="0" w:color="auto"/>
              <w:left w:val="nil"/>
              <w:bottom w:val="single" w:sz="4"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p>
        </w:tc>
        <w:tc>
          <w:tcPr>
            <w:tcW w:w="1680" w:type="dxa"/>
            <w:tcBorders>
              <w:top w:val="single" w:sz="4" w:space="0" w:color="auto"/>
              <w:left w:val="nil"/>
              <w:bottom w:val="single" w:sz="4" w:space="0" w:color="auto"/>
              <w:right w:val="single" w:sz="24"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p>
        </w:tc>
      </w:tr>
      <w:tr w:rsidR="00CE19EB" w:rsidRPr="00CE19EB" w:rsidTr="00CE19EB">
        <w:trPr>
          <w:cantSplit/>
          <w:trHeight w:val="247"/>
        </w:trPr>
        <w:tc>
          <w:tcPr>
            <w:tcW w:w="645" w:type="dxa"/>
            <w:vMerge/>
            <w:tcBorders>
              <w:top w:val="single" w:sz="12" w:space="0" w:color="auto"/>
              <w:left w:val="single" w:sz="24" w:space="0" w:color="auto"/>
              <w:bottom w:val="single" w:sz="12" w:space="0" w:color="auto"/>
              <w:right w:val="single" w:sz="18" w:space="0" w:color="auto"/>
            </w:tcBorders>
            <w:vAlign w:val="center"/>
          </w:tcPr>
          <w:p w:rsidR="00CE19EB" w:rsidRPr="00CE19EB" w:rsidRDefault="00CE19EB" w:rsidP="00CE19EB">
            <w:pPr>
              <w:rPr>
                <w:sz w:val="18"/>
                <w:szCs w:val="18"/>
              </w:rPr>
            </w:pPr>
          </w:p>
        </w:tc>
        <w:tc>
          <w:tcPr>
            <w:tcW w:w="5160" w:type="dxa"/>
            <w:tcBorders>
              <w:top w:val="single" w:sz="4" w:space="0" w:color="auto"/>
              <w:left w:val="nil"/>
              <w:bottom w:val="single" w:sz="4" w:space="0" w:color="auto"/>
              <w:right w:val="single" w:sz="18" w:space="0" w:color="auto"/>
            </w:tcBorders>
          </w:tcPr>
          <w:p w:rsidR="00CE19EB" w:rsidRPr="00CE19EB" w:rsidRDefault="00CE19EB" w:rsidP="00CE19EB">
            <w:pPr>
              <w:pStyle w:val="31"/>
              <w:tabs>
                <w:tab w:val="left" w:pos="8080"/>
              </w:tabs>
              <w:spacing w:line="240" w:lineRule="auto"/>
              <w:ind w:right="-108" w:firstLine="0"/>
              <w:jc w:val="left"/>
              <w:rPr>
                <w:sz w:val="18"/>
                <w:szCs w:val="18"/>
                <w:lang w:eastAsia="ru-RU"/>
              </w:rPr>
            </w:pPr>
            <w:r w:rsidRPr="00CE19EB">
              <w:rPr>
                <w:sz w:val="18"/>
                <w:szCs w:val="18"/>
                <w:lang w:eastAsia="ru-RU"/>
              </w:rPr>
              <w:t>- в них среднегодовая численность работающих</w:t>
            </w:r>
          </w:p>
        </w:tc>
        <w:tc>
          <w:tcPr>
            <w:tcW w:w="960" w:type="dxa"/>
            <w:tcBorders>
              <w:top w:val="single" w:sz="4" w:space="0" w:color="auto"/>
              <w:left w:val="nil"/>
              <w:bottom w:val="single" w:sz="4"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r w:rsidRPr="00CE19EB">
              <w:rPr>
                <w:sz w:val="18"/>
                <w:szCs w:val="18"/>
                <w:lang w:eastAsia="ru-RU"/>
              </w:rPr>
              <w:t>чел.</w:t>
            </w:r>
          </w:p>
        </w:tc>
        <w:tc>
          <w:tcPr>
            <w:tcW w:w="1080" w:type="dxa"/>
            <w:tcBorders>
              <w:top w:val="single" w:sz="4" w:space="0" w:color="auto"/>
              <w:left w:val="nil"/>
              <w:bottom w:val="single" w:sz="4"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p>
        </w:tc>
        <w:tc>
          <w:tcPr>
            <w:tcW w:w="1680" w:type="dxa"/>
            <w:tcBorders>
              <w:top w:val="single" w:sz="4" w:space="0" w:color="auto"/>
              <w:left w:val="nil"/>
              <w:bottom w:val="single" w:sz="4" w:space="0" w:color="auto"/>
              <w:right w:val="single" w:sz="24"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p>
        </w:tc>
      </w:tr>
      <w:tr w:rsidR="00CE19EB" w:rsidRPr="00CE19EB" w:rsidTr="00CE19EB">
        <w:trPr>
          <w:cantSplit/>
          <w:trHeight w:val="247"/>
        </w:trPr>
        <w:tc>
          <w:tcPr>
            <w:tcW w:w="645" w:type="dxa"/>
            <w:vMerge/>
            <w:tcBorders>
              <w:top w:val="single" w:sz="12" w:space="0" w:color="auto"/>
              <w:left w:val="single" w:sz="24" w:space="0" w:color="auto"/>
              <w:bottom w:val="single" w:sz="12" w:space="0" w:color="auto"/>
              <w:right w:val="single" w:sz="18" w:space="0" w:color="auto"/>
            </w:tcBorders>
            <w:vAlign w:val="center"/>
          </w:tcPr>
          <w:p w:rsidR="00CE19EB" w:rsidRPr="00CE19EB" w:rsidRDefault="00CE19EB" w:rsidP="00CE19EB">
            <w:pPr>
              <w:rPr>
                <w:sz w:val="18"/>
                <w:szCs w:val="18"/>
              </w:rPr>
            </w:pPr>
          </w:p>
        </w:tc>
        <w:tc>
          <w:tcPr>
            <w:tcW w:w="5160" w:type="dxa"/>
            <w:tcBorders>
              <w:top w:val="single" w:sz="4" w:space="0" w:color="auto"/>
              <w:left w:val="nil"/>
              <w:bottom w:val="single" w:sz="12" w:space="0" w:color="auto"/>
              <w:right w:val="single" w:sz="18" w:space="0" w:color="auto"/>
            </w:tcBorders>
          </w:tcPr>
          <w:p w:rsidR="00CE19EB" w:rsidRPr="00CE19EB" w:rsidRDefault="00CE19EB" w:rsidP="00CE19EB">
            <w:pPr>
              <w:pStyle w:val="31"/>
              <w:tabs>
                <w:tab w:val="left" w:pos="8080"/>
              </w:tabs>
              <w:spacing w:line="240" w:lineRule="auto"/>
              <w:ind w:right="-108" w:firstLine="0"/>
              <w:jc w:val="left"/>
              <w:rPr>
                <w:sz w:val="18"/>
                <w:szCs w:val="18"/>
                <w:lang w:eastAsia="ru-RU"/>
              </w:rPr>
            </w:pPr>
            <w:r w:rsidRPr="00CE19EB">
              <w:rPr>
                <w:sz w:val="18"/>
                <w:szCs w:val="18"/>
                <w:lang w:eastAsia="ru-RU"/>
              </w:rPr>
              <w:t>- получаемый среднегодовой удельный доход</w:t>
            </w:r>
          </w:p>
        </w:tc>
        <w:tc>
          <w:tcPr>
            <w:tcW w:w="960" w:type="dxa"/>
            <w:tcBorders>
              <w:top w:val="single" w:sz="4" w:space="0" w:color="auto"/>
              <w:left w:val="nil"/>
              <w:bottom w:val="single" w:sz="12"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r w:rsidRPr="00CE19EB">
              <w:rPr>
                <w:sz w:val="18"/>
                <w:szCs w:val="18"/>
                <w:lang w:eastAsia="ru-RU"/>
              </w:rPr>
              <w:t>руб./га</w:t>
            </w:r>
          </w:p>
        </w:tc>
        <w:tc>
          <w:tcPr>
            <w:tcW w:w="1080" w:type="dxa"/>
            <w:tcBorders>
              <w:top w:val="single" w:sz="4" w:space="0" w:color="auto"/>
              <w:left w:val="nil"/>
              <w:bottom w:val="single" w:sz="12"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p>
        </w:tc>
        <w:tc>
          <w:tcPr>
            <w:tcW w:w="1680" w:type="dxa"/>
            <w:tcBorders>
              <w:top w:val="single" w:sz="4" w:space="0" w:color="auto"/>
              <w:left w:val="nil"/>
              <w:bottom w:val="single" w:sz="12" w:space="0" w:color="auto"/>
              <w:right w:val="single" w:sz="24"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p>
        </w:tc>
      </w:tr>
      <w:tr w:rsidR="00CE19EB" w:rsidRPr="00CE19EB" w:rsidTr="00CE19EB">
        <w:trPr>
          <w:trHeight w:val="247"/>
        </w:trPr>
        <w:tc>
          <w:tcPr>
            <w:tcW w:w="645" w:type="dxa"/>
            <w:tcBorders>
              <w:top w:val="single" w:sz="12" w:space="0" w:color="auto"/>
              <w:left w:val="single" w:sz="24" w:space="0" w:color="auto"/>
              <w:bottom w:val="single" w:sz="4" w:space="0" w:color="auto"/>
              <w:right w:val="single" w:sz="18" w:space="0" w:color="auto"/>
            </w:tcBorders>
          </w:tcPr>
          <w:p w:rsidR="00CE19EB" w:rsidRPr="00CE19EB" w:rsidRDefault="00CE19EB" w:rsidP="00CE19EB">
            <w:pPr>
              <w:pStyle w:val="31"/>
              <w:tabs>
                <w:tab w:val="left" w:pos="8080"/>
              </w:tabs>
              <w:spacing w:line="240" w:lineRule="auto"/>
              <w:ind w:firstLine="0"/>
              <w:jc w:val="left"/>
              <w:rPr>
                <w:sz w:val="18"/>
                <w:szCs w:val="18"/>
                <w:lang w:eastAsia="ru-RU"/>
              </w:rPr>
            </w:pPr>
            <w:r w:rsidRPr="00CE19EB">
              <w:rPr>
                <w:sz w:val="18"/>
                <w:szCs w:val="18"/>
                <w:lang w:eastAsia="ru-RU"/>
              </w:rPr>
              <w:t>4</w:t>
            </w:r>
          </w:p>
        </w:tc>
        <w:tc>
          <w:tcPr>
            <w:tcW w:w="5160" w:type="dxa"/>
            <w:tcBorders>
              <w:top w:val="single" w:sz="12" w:space="0" w:color="auto"/>
              <w:left w:val="nil"/>
              <w:bottom w:val="single" w:sz="4" w:space="0" w:color="auto"/>
              <w:right w:val="single" w:sz="18" w:space="0" w:color="auto"/>
            </w:tcBorders>
          </w:tcPr>
          <w:p w:rsidR="00CE19EB" w:rsidRPr="00CE19EB" w:rsidRDefault="00CE19EB" w:rsidP="00CE19EB">
            <w:pPr>
              <w:pStyle w:val="31"/>
              <w:tabs>
                <w:tab w:val="left" w:pos="8080"/>
              </w:tabs>
              <w:spacing w:line="240" w:lineRule="auto"/>
              <w:ind w:right="-108" w:firstLine="0"/>
              <w:jc w:val="left"/>
              <w:rPr>
                <w:sz w:val="18"/>
                <w:szCs w:val="18"/>
                <w:lang w:eastAsia="ru-RU"/>
              </w:rPr>
            </w:pPr>
            <w:r w:rsidRPr="00CE19EB">
              <w:rPr>
                <w:sz w:val="18"/>
                <w:szCs w:val="18"/>
                <w:lang w:eastAsia="ru-RU"/>
              </w:rPr>
              <w:t>Количество личных подсобных хозяйств (семей)</w:t>
            </w:r>
          </w:p>
        </w:tc>
        <w:tc>
          <w:tcPr>
            <w:tcW w:w="960" w:type="dxa"/>
            <w:tcBorders>
              <w:top w:val="single" w:sz="12" w:space="0" w:color="auto"/>
              <w:left w:val="nil"/>
              <w:bottom w:val="single" w:sz="4"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r w:rsidRPr="00CE19EB">
              <w:rPr>
                <w:sz w:val="18"/>
                <w:szCs w:val="18"/>
                <w:lang w:eastAsia="ru-RU"/>
              </w:rPr>
              <w:t>ед.</w:t>
            </w:r>
          </w:p>
        </w:tc>
        <w:tc>
          <w:tcPr>
            <w:tcW w:w="1080" w:type="dxa"/>
            <w:tcBorders>
              <w:top w:val="single" w:sz="12" w:space="0" w:color="auto"/>
              <w:left w:val="nil"/>
              <w:bottom w:val="single" w:sz="4"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r w:rsidRPr="00CE19EB">
              <w:rPr>
                <w:sz w:val="18"/>
                <w:szCs w:val="18"/>
                <w:lang w:eastAsia="ru-RU"/>
              </w:rPr>
              <w:t>442</w:t>
            </w:r>
          </w:p>
        </w:tc>
        <w:tc>
          <w:tcPr>
            <w:tcW w:w="1680" w:type="dxa"/>
            <w:tcBorders>
              <w:top w:val="single" w:sz="12" w:space="0" w:color="auto"/>
              <w:left w:val="nil"/>
              <w:bottom w:val="single" w:sz="4" w:space="0" w:color="auto"/>
              <w:right w:val="single" w:sz="24"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p>
        </w:tc>
      </w:tr>
      <w:tr w:rsidR="00CE19EB" w:rsidRPr="00CE19EB" w:rsidTr="00CE19EB">
        <w:trPr>
          <w:trHeight w:val="247"/>
        </w:trPr>
        <w:tc>
          <w:tcPr>
            <w:tcW w:w="645" w:type="dxa"/>
            <w:tcBorders>
              <w:top w:val="single" w:sz="4" w:space="0" w:color="auto"/>
              <w:left w:val="single" w:sz="24" w:space="0" w:color="auto"/>
              <w:bottom w:val="single" w:sz="4" w:space="0" w:color="auto"/>
              <w:right w:val="single" w:sz="18" w:space="0" w:color="auto"/>
            </w:tcBorders>
          </w:tcPr>
          <w:p w:rsidR="00CE19EB" w:rsidRPr="00CE19EB" w:rsidRDefault="00CE19EB" w:rsidP="00CE19EB">
            <w:pPr>
              <w:pStyle w:val="31"/>
              <w:tabs>
                <w:tab w:val="left" w:pos="8080"/>
              </w:tabs>
              <w:spacing w:line="240" w:lineRule="auto"/>
              <w:ind w:firstLine="0"/>
              <w:jc w:val="left"/>
              <w:rPr>
                <w:sz w:val="18"/>
                <w:szCs w:val="18"/>
                <w:lang w:eastAsia="ru-RU"/>
              </w:rPr>
            </w:pPr>
          </w:p>
        </w:tc>
        <w:tc>
          <w:tcPr>
            <w:tcW w:w="5160" w:type="dxa"/>
            <w:tcBorders>
              <w:top w:val="single" w:sz="4" w:space="0" w:color="auto"/>
              <w:left w:val="nil"/>
              <w:bottom w:val="single" w:sz="4" w:space="0" w:color="auto"/>
              <w:right w:val="single" w:sz="18" w:space="0" w:color="auto"/>
            </w:tcBorders>
          </w:tcPr>
          <w:p w:rsidR="00CE19EB" w:rsidRPr="00CE19EB" w:rsidRDefault="00CE19EB" w:rsidP="00CE19EB">
            <w:pPr>
              <w:pStyle w:val="31"/>
              <w:tabs>
                <w:tab w:val="left" w:pos="8080"/>
              </w:tabs>
              <w:spacing w:line="240" w:lineRule="auto"/>
              <w:ind w:right="-108" w:firstLine="0"/>
              <w:jc w:val="left"/>
              <w:rPr>
                <w:sz w:val="18"/>
                <w:szCs w:val="18"/>
                <w:lang w:eastAsia="ru-RU"/>
              </w:rPr>
            </w:pPr>
            <w:r w:rsidRPr="00CE19EB">
              <w:rPr>
                <w:sz w:val="18"/>
                <w:szCs w:val="18"/>
                <w:lang w:eastAsia="ru-RU"/>
              </w:rPr>
              <w:t>Площадь земель, используемых для личного подсобного хозяйства</w:t>
            </w:r>
          </w:p>
        </w:tc>
        <w:tc>
          <w:tcPr>
            <w:tcW w:w="960" w:type="dxa"/>
            <w:tcBorders>
              <w:top w:val="single" w:sz="4" w:space="0" w:color="auto"/>
              <w:left w:val="nil"/>
              <w:bottom w:val="single" w:sz="4"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r w:rsidRPr="00CE19EB">
              <w:rPr>
                <w:sz w:val="18"/>
                <w:szCs w:val="18"/>
                <w:lang w:eastAsia="ru-RU"/>
              </w:rPr>
              <w:t>га</w:t>
            </w:r>
          </w:p>
        </w:tc>
        <w:tc>
          <w:tcPr>
            <w:tcW w:w="1080" w:type="dxa"/>
            <w:tcBorders>
              <w:top w:val="single" w:sz="4" w:space="0" w:color="auto"/>
              <w:left w:val="nil"/>
              <w:bottom w:val="single" w:sz="4"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r w:rsidRPr="00CE19EB">
              <w:rPr>
                <w:sz w:val="18"/>
                <w:szCs w:val="18"/>
                <w:lang w:eastAsia="ru-RU"/>
              </w:rPr>
              <w:t>83,0</w:t>
            </w:r>
          </w:p>
        </w:tc>
        <w:tc>
          <w:tcPr>
            <w:tcW w:w="1680" w:type="dxa"/>
            <w:tcBorders>
              <w:top w:val="single" w:sz="4" w:space="0" w:color="auto"/>
              <w:left w:val="nil"/>
              <w:bottom w:val="single" w:sz="4" w:space="0" w:color="auto"/>
              <w:right w:val="single" w:sz="24"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p>
        </w:tc>
      </w:tr>
      <w:tr w:rsidR="00CE19EB" w:rsidRPr="00CE19EB" w:rsidTr="00CE19EB">
        <w:trPr>
          <w:trHeight w:val="247"/>
        </w:trPr>
        <w:tc>
          <w:tcPr>
            <w:tcW w:w="645" w:type="dxa"/>
            <w:tcBorders>
              <w:top w:val="single" w:sz="4" w:space="0" w:color="auto"/>
              <w:left w:val="single" w:sz="24" w:space="0" w:color="auto"/>
              <w:bottom w:val="single" w:sz="24" w:space="0" w:color="auto"/>
              <w:right w:val="single" w:sz="18" w:space="0" w:color="auto"/>
            </w:tcBorders>
          </w:tcPr>
          <w:p w:rsidR="00CE19EB" w:rsidRPr="00CE19EB" w:rsidRDefault="00CE19EB" w:rsidP="00CE19EB">
            <w:pPr>
              <w:pStyle w:val="31"/>
              <w:tabs>
                <w:tab w:val="left" w:pos="8080"/>
              </w:tabs>
              <w:spacing w:line="240" w:lineRule="auto"/>
              <w:ind w:firstLine="0"/>
              <w:jc w:val="left"/>
              <w:rPr>
                <w:sz w:val="18"/>
                <w:szCs w:val="18"/>
                <w:lang w:eastAsia="ru-RU"/>
              </w:rPr>
            </w:pPr>
          </w:p>
        </w:tc>
        <w:tc>
          <w:tcPr>
            <w:tcW w:w="5160" w:type="dxa"/>
            <w:tcBorders>
              <w:top w:val="single" w:sz="4" w:space="0" w:color="auto"/>
              <w:left w:val="nil"/>
              <w:bottom w:val="single" w:sz="24" w:space="0" w:color="auto"/>
              <w:right w:val="single" w:sz="18" w:space="0" w:color="auto"/>
            </w:tcBorders>
          </w:tcPr>
          <w:p w:rsidR="00CE19EB" w:rsidRPr="00CE19EB" w:rsidRDefault="00CE19EB" w:rsidP="00CE19EB">
            <w:pPr>
              <w:pStyle w:val="31"/>
              <w:tabs>
                <w:tab w:val="left" w:pos="8080"/>
              </w:tabs>
              <w:spacing w:line="240" w:lineRule="auto"/>
              <w:ind w:right="-108" w:firstLine="0"/>
              <w:jc w:val="left"/>
              <w:rPr>
                <w:sz w:val="18"/>
                <w:szCs w:val="18"/>
                <w:lang w:eastAsia="ru-RU"/>
              </w:rPr>
            </w:pPr>
            <w:r w:rsidRPr="00CE19EB">
              <w:rPr>
                <w:sz w:val="18"/>
                <w:szCs w:val="18"/>
                <w:lang w:eastAsia="ru-RU"/>
              </w:rPr>
              <w:t>Получаемый среднегодовой доход с личного подсобного хозяйства</w:t>
            </w:r>
          </w:p>
        </w:tc>
        <w:tc>
          <w:tcPr>
            <w:tcW w:w="960" w:type="dxa"/>
            <w:tcBorders>
              <w:top w:val="single" w:sz="4" w:space="0" w:color="auto"/>
              <w:left w:val="nil"/>
              <w:bottom w:val="single" w:sz="24"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r w:rsidRPr="00CE19EB">
              <w:rPr>
                <w:sz w:val="18"/>
                <w:szCs w:val="18"/>
                <w:lang w:eastAsia="ru-RU"/>
              </w:rPr>
              <w:t>руб./га</w:t>
            </w:r>
          </w:p>
        </w:tc>
        <w:tc>
          <w:tcPr>
            <w:tcW w:w="1080" w:type="dxa"/>
            <w:tcBorders>
              <w:top w:val="single" w:sz="4" w:space="0" w:color="auto"/>
              <w:left w:val="nil"/>
              <w:bottom w:val="single" w:sz="24" w:space="0" w:color="auto"/>
              <w:right w:val="single" w:sz="18"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p>
        </w:tc>
        <w:tc>
          <w:tcPr>
            <w:tcW w:w="1680" w:type="dxa"/>
            <w:tcBorders>
              <w:top w:val="single" w:sz="4" w:space="0" w:color="auto"/>
              <w:left w:val="nil"/>
              <w:bottom w:val="single" w:sz="24" w:space="0" w:color="auto"/>
              <w:right w:val="single" w:sz="24" w:space="0" w:color="auto"/>
            </w:tcBorders>
          </w:tcPr>
          <w:p w:rsidR="00CE19EB" w:rsidRPr="00CE19EB" w:rsidRDefault="00CE19EB" w:rsidP="00CE19EB">
            <w:pPr>
              <w:pStyle w:val="31"/>
              <w:tabs>
                <w:tab w:val="left" w:pos="8080"/>
              </w:tabs>
              <w:spacing w:line="240" w:lineRule="auto"/>
              <w:ind w:firstLine="0"/>
              <w:jc w:val="center"/>
              <w:rPr>
                <w:sz w:val="18"/>
                <w:szCs w:val="18"/>
                <w:lang w:eastAsia="ru-RU"/>
              </w:rPr>
            </w:pPr>
          </w:p>
        </w:tc>
      </w:tr>
    </w:tbl>
    <w:p w:rsidR="00CE19EB" w:rsidRPr="00CE19EB" w:rsidRDefault="00CE19EB" w:rsidP="00CE19EB">
      <w:pPr>
        <w:pStyle w:val="31"/>
        <w:tabs>
          <w:tab w:val="left" w:pos="8080"/>
        </w:tabs>
        <w:spacing w:line="240" w:lineRule="auto"/>
        <w:jc w:val="center"/>
        <w:rPr>
          <w:b/>
          <w:i/>
          <w:sz w:val="18"/>
          <w:szCs w:val="18"/>
        </w:rPr>
      </w:pPr>
    </w:p>
    <w:p w:rsidR="00CE19EB" w:rsidRPr="00CE19EB" w:rsidRDefault="00CE19EB" w:rsidP="00CE19EB">
      <w:pPr>
        <w:pStyle w:val="31"/>
        <w:tabs>
          <w:tab w:val="left" w:pos="8080"/>
        </w:tabs>
        <w:spacing w:line="240" w:lineRule="auto"/>
        <w:jc w:val="center"/>
        <w:rPr>
          <w:b/>
          <w:i/>
          <w:sz w:val="18"/>
          <w:szCs w:val="18"/>
        </w:rPr>
      </w:pPr>
    </w:p>
    <w:p w:rsidR="00CE19EB" w:rsidRPr="002976F5" w:rsidRDefault="00CE19EB" w:rsidP="00CE19EB">
      <w:pPr>
        <w:pStyle w:val="31"/>
        <w:tabs>
          <w:tab w:val="left" w:pos="8080"/>
        </w:tabs>
        <w:spacing w:line="240" w:lineRule="auto"/>
        <w:ind w:firstLine="0"/>
        <w:rPr>
          <w:b/>
          <w:i/>
          <w:sz w:val="18"/>
          <w:szCs w:val="18"/>
        </w:rPr>
      </w:pPr>
    </w:p>
    <w:p w:rsidR="00CE19EB" w:rsidRPr="00CE19EB" w:rsidRDefault="00CE19EB" w:rsidP="00CE19EB">
      <w:pPr>
        <w:pStyle w:val="31"/>
        <w:tabs>
          <w:tab w:val="left" w:pos="8080"/>
        </w:tabs>
        <w:spacing w:line="240" w:lineRule="auto"/>
        <w:jc w:val="center"/>
        <w:rPr>
          <w:b/>
          <w:i/>
          <w:sz w:val="18"/>
          <w:szCs w:val="18"/>
        </w:rPr>
      </w:pPr>
    </w:p>
    <w:p w:rsidR="00CE19EB" w:rsidRPr="00CE19EB" w:rsidRDefault="00CE19EB" w:rsidP="00CE19EB">
      <w:pPr>
        <w:widowControl w:val="0"/>
        <w:ind w:firstLine="360"/>
        <w:jc w:val="center"/>
        <w:rPr>
          <w:b/>
          <w:i/>
          <w:sz w:val="18"/>
          <w:szCs w:val="18"/>
        </w:rPr>
      </w:pPr>
      <w:r w:rsidRPr="00CE19EB">
        <w:rPr>
          <w:b/>
          <w:i/>
          <w:sz w:val="18"/>
          <w:szCs w:val="18"/>
        </w:rPr>
        <w:t>1.2.  Население Вышинского сельского поселения</w:t>
      </w:r>
    </w:p>
    <w:p w:rsidR="00CE19EB" w:rsidRPr="00CE19EB" w:rsidRDefault="00CE19EB" w:rsidP="00CE19EB">
      <w:pPr>
        <w:widowControl w:val="0"/>
        <w:ind w:firstLine="360"/>
        <w:jc w:val="center"/>
        <w:rPr>
          <w:b/>
          <w:i/>
          <w:sz w:val="18"/>
          <w:szCs w:val="18"/>
        </w:rPr>
      </w:pPr>
    </w:p>
    <w:p w:rsidR="00CE19EB" w:rsidRPr="00CE19EB" w:rsidRDefault="00CE19EB" w:rsidP="00CE19EB">
      <w:pPr>
        <w:widowControl w:val="0"/>
        <w:ind w:firstLine="360"/>
        <w:jc w:val="both"/>
        <w:rPr>
          <w:sz w:val="18"/>
          <w:szCs w:val="18"/>
        </w:rPr>
      </w:pPr>
      <w:r w:rsidRPr="00CE19EB">
        <w:rPr>
          <w:sz w:val="18"/>
          <w:szCs w:val="18"/>
        </w:rPr>
        <w:t>Численность  населения по состоянию на 01.01.2019 года составила  человек, в том числе трудоспособного населения- 372 человек.</w:t>
      </w:r>
    </w:p>
    <w:p w:rsidR="00CE19EB" w:rsidRPr="00CE19EB" w:rsidRDefault="00CE19EB" w:rsidP="00CE19EB">
      <w:pPr>
        <w:widowControl w:val="0"/>
        <w:ind w:firstLine="360"/>
        <w:jc w:val="both"/>
        <w:rPr>
          <w:sz w:val="18"/>
          <w:szCs w:val="18"/>
        </w:rPr>
      </w:pPr>
      <w:r w:rsidRPr="00CE19EB">
        <w:rPr>
          <w:sz w:val="18"/>
          <w:szCs w:val="18"/>
        </w:rPr>
        <w:t xml:space="preserve">Структура занятости трудоспособного сельского населения  характеризуется следующими данными (таблица 2): </w:t>
      </w:r>
    </w:p>
    <w:p w:rsidR="00CE19EB" w:rsidRPr="00CE19EB" w:rsidRDefault="00CE19EB" w:rsidP="00CE19EB">
      <w:pPr>
        <w:widowControl w:val="0"/>
        <w:numPr>
          <w:ilvl w:val="0"/>
          <w:numId w:val="21"/>
        </w:numPr>
        <w:suppressAutoHyphens w:val="0"/>
        <w:jc w:val="both"/>
        <w:rPr>
          <w:sz w:val="18"/>
          <w:szCs w:val="18"/>
        </w:rPr>
      </w:pPr>
      <w:r w:rsidRPr="00CE19EB">
        <w:rPr>
          <w:sz w:val="18"/>
          <w:szCs w:val="18"/>
        </w:rPr>
        <w:t>организации бюджетной сферы – 45  человек (12,1  %);</w:t>
      </w:r>
    </w:p>
    <w:p w:rsidR="00CE19EB" w:rsidRPr="00CE19EB" w:rsidRDefault="00CE19EB" w:rsidP="00CE19EB">
      <w:pPr>
        <w:widowControl w:val="0"/>
        <w:numPr>
          <w:ilvl w:val="0"/>
          <w:numId w:val="21"/>
        </w:numPr>
        <w:suppressAutoHyphens w:val="0"/>
        <w:jc w:val="both"/>
        <w:rPr>
          <w:sz w:val="18"/>
          <w:szCs w:val="18"/>
        </w:rPr>
      </w:pPr>
      <w:r w:rsidRPr="00CE19EB">
        <w:rPr>
          <w:sz w:val="18"/>
          <w:szCs w:val="18"/>
        </w:rPr>
        <w:t>организации несельскохозяйственной сферы - 149 человек (40,1 %);</w:t>
      </w:r>
    </w:p>
    <w:p w:rsidR="00CE19EB" w:rsidRPr="00CE19EB" w:rsidRDefault="00CE19EB" w:rsidP="00CE19EB">
      <w:pPr>
        <w:widowControl w:val="0"/>
        <w:numPr>
          <w:ilvl w:val="0"/>
          <w:numId w:val="21"/>
        </w:numPr>
        <w:suppressAutoHyphens w:val="0"/>
        <w:jc w:val="both"/>
        <w:rPr>
          <w:sz w:val="18"/>
          <w:szCs w:val="18"/>
        </w:rPr>
      </w:pPr>
      <w:r w:rsidRPr="00CE19EB">
        <w:rPr>
          <w:sz w:val="18"/>
          <w:szCs w:val="18"/>
        </w:rPr>
        <w:t xml:space="preserve"> личное подсобное хозяйство – 108 человек (29 %);</w:t>
      </w:r>
    </w:p>
    <w:p w:rsidR="00CE19EB" w:rsidRPr="00CE19EB" w:rsidRDefault="00CE19EB" w:rsidP="00CE19EB">
      <w:pPr>
        <w:widowControl w:val="0"/>
        <w:numPr>
          <w:ilvl w:val="0"/>
          <w:numId w:val="21"/>
        </w:numPr>
        <w:suppressAutoHyphens w:val="0"/>
        <w:jc w:val="both"/>
        <w:rPr>
          <w:sz w:val="18"/>
          <w:szCs w:val="18"/>
        </w:rPr>
      </w:pPr>
      <w:r w:rsidRPr="00CE19EB">
        <w:rPr>
          <w:sz w:val="18"/>
          <w:szCs w:val="18"/>
        </w:rPr>
        <w:t xml:space="preserve"> работает за пределами сельской территории – 54 человек (14,5 %);</w:t>
      </w:r>
    </w:p>
    <w:p w:rsidR="00CE19EB" w:rsidRPr="00CE19EB" w:rsidRDefault="00CE19EB" w:rsidP="00CE19EB">
      <w:pPr>
        <w:widowControl w:val="0"/>
        <w:numPr>
          <w:ilvl w:val="0"/>
          <w:numId w:val="21"/>
        </w:numPr>
        <w:suppressAutoHyphens w:val="0"/>
        <w:jc w:val="both"/>
        <w:rPr>
          <w:sz w:val="18"/>
          <w:szCs w:val="18"/>
        </w:rPr>
      </w:pPr>
      <w:r w:rsidRPr="00CE19EB">
        <w:rPr>
          <w:sz w:val="18"/>
          <w:szCs w:val="18"/>
        </w:rPr>
        <w:t xml:space="preserve"> не обеспечено работой – 16  человек (4,3 %).</w:t>
      </w:r>
    </w:p>
    <w:p w:rsidR="00CE19EB" w:rsidRPr="00CE19EB" w:rsidRDefault="00CE19EB" w:rsidP="00CE19EB">
      <w:pPr>
        <w:widowControl w:val="0"/>
        <w:ind w:firstLine="360"/>
        <w:jc w:val="both"/>
        <w:rPr>
          <w:sz w:val="18"/>
          <w:szCs w:val="18"/>
        </w:rPr>
      </w:pPr>
      <w:r w:rsidRPr="00CE19EB">
        <w:rPr>
          <w:sz w:val="18"/>
          <w:szCs w:val="18"/>
        </w:rPr>
        <w:t>Дефицит кадров в сфере образования составляет 2  человек, в сфере культуры -1 человек.</w:t>
      </w:r>
    </w:p>
    <w:p w:rsidR="00CE19EB" w:rsidRPr="00CE19EB" w:rsidRDefault="00CE19EB" w:rsidP="00CE19EB">
      <w:pPr>
        <w:widowControl w:val="0"/>
        <w:ind w:firstLine="360"/>
        <w:jc w:val="both"/>
        <w:rPr>
          <w:sz w:val="18"/>
          <w:szCs w:val="18"/>
        </w:rPr>
      </w:pPr>
      <w:r w:rsidRPr="00CE19EB">
        <w:rPr>
          <w:sz w:val="18"/>
          <w:szCs w:val="18"/>
        </w:rPr>
        <w:t xml:space="preserve"> Размер среднемесячного душевого дохода населения в 2018 году составил 5575 рублей на человека, среднемесячной заработной платы – 11140 рублей.</w:t>
      </w:r>
    </w:p>
    <w:p w:rsidR="00CE19EB" w:rsidRPr="00CE19EB" w:rsidRDefault="00CE19EB" w:rsidP="00E32638">
      <w:pPr>
        <w:tabs>
          <w:tab w:val="num" w:pos="0"/>
        </w:tabs>
        <w:jc w:val="both"/>
        <w:rPr>
          <w:sz w:val="18"/>
          <w:szCs w:val="18"/>
        </w:rPr>
      </w:pPr>
    </w:p>
    <w:p w:rsidR="00CE19EB" w:rsidRPr="00CE19EB" w:rsidRDefault="00CE19EB" w:rsidP="00CE19EB">
      <w:pPr>
        <w:tabs>
          <w:tab w:val="num" w:pos="0"/>
        </w:tabs>
        <w:ind w:firstLine="360"/>
        <w:jc w:val="both"/>
        <w:rPr>
          <w:sz w:val="18"/>
          <w:szCs w:val="18"/>
        </w:rPr>
      </w:pPr>
    </w:p>
    <w:p w:rsidR="00CE19EB" w:rsidRPr="00CE19EB" w:rsidRDefault="00CE19EB" w:rsidP="00E32638">
      <w:pPr>
        <w:tabs>
          <w:tab w:val="num" w:pos="0"/>
        </w:tabs>
        <w:jc w:val="both"/>
        <w:rPr>
          <w:sz w:val="18"/>
          <w:szCs w:val="18"/>
        </w:rPr>
      </w:pPr>
    </w:p>
    <w:p w:rsidR="00CE19EB" w:rsidRPr="00CE19EB" w:rsidRDefault="00CE19EB" w:rsidP="00CE19EB">
      <w:pPr>
        <w:tabs>
          <w:tab w:val="num" w:pos="0"/>
        </w:tabs>
        <w:ind w:firstLine="360"/>
        <w:jc w:val="both"/>
        <w:rPr>
          <w:sz w:val="18"/>
          <w:szCs w:val="18"/>
        </w:rPr>
      </w:pPr>
    </w:p>
    <w:p w:rsidR="00CE19EB" w:rsidRPr="00CE19EB" w:rsidRDefault="00CE19EB" w:rsidP="00CE19EB">
      <w:pPr>
        <w:tabs>
          <w:tab w:val="num" w:pos="0"/>
        </w:tabs>
        <w:ind w:firstLine="360"/>
        <w:jc w:val="both"/>
        <w:rPr>
          <w:sz w:val="18"/>
          <w:szCs w:val="18"/>
        </w:rPr>
      </w:pPr>
    </w:p>
    <w:p w:rsidR="00CE19EB" w:rsidRPr="00CE19EB" w:rsidRDefault="00CE19EB" w:rsidP="00CE19EB">
      <w:pPr>
        <w:tabs>
          <w:tab w:val="num" w:pos="0"/>
        </w:tabs>
        <w:ind w:firstLine="360"/>
        <w:jc w:val="both"/>
        <w:rPr>
          <w:sz w:val="18"/>
          <w:szCs w:val="18"/>
        </w:rPr>
      </w:pPr>
    </w:p>
    <w:p w:rsidR="00CE19EB" w:rsidRPr="00CE19EB" w:rsidRDefault="00CE19EB" w:rsidP="00CE19EB">
      <w:pPr>
        <w:tabs>
          <w:tab w:val="num" w:pos="0"/>
        </w:tabs>
        <w:ind w:firstLine="360"/>
        <w:jc w:val="both"/>
        <w:rPr>
          <w:sz w:val="18"/>
          <w:szCs w:val="18"/>
        </w:rPr>
      </w:pPr>
    </w:p>
    <w:p w:rsidR="00CE19EB" w:rsidRPr="00CE19EB" w:rsidRDefault="00CE19EB" w:rsidP="00CE19EB">
      <w:pPr>
        <w:tabs>
          <w:tab w:val="num" w:pos="0"/>
        </w:tabs>
        <w:ind w:firstLine="360"/>
        <w:jc w:val="both"/>
        <w:rPr>
          <w:sz w:val="18"/>
          <w:szCs w:val="18"/>
        </w:rPr>
      </w:pPr>
    </w:p>
    <w:p w:rsidR="00CE19EB" w:rsidRPr="00CE19EB" w:rsidRDefault="00CE19EB" w:rsidP="00CE19EB">
      <w:pPr>
        <w:tabs>
          <w:tab w:val="num" w:pos="0"/>
        </w:tabs>
        <w:ind w:firstLine="360"/>
        <w:jc w:val="both"/>
        <w:rPr>
          <w:sz w:val="18"/>
          <w:szCs w:val="18"/>
        </w:rPr>
      </w:pPr>
    </w:p>
    <w:p w:rsidR="00CE19EB" w:rsidRPr="00CE19EB" w:rsidRDefault="00CE19EB" w:rsidP="00CE19EB">
      <w:pPr>
        <w:tabs>
          <w:tab w:val="num" w:pos="0"/>
        </w:tabs>
        <w:ind w:firstLine="360"/>
        <w:jc w:val="both"/>
        <w:rPr>
          <w:sz w:val="18"/>
          <w:szCs w:val="18"/>
        </w:rPr>
      </w:pPr>
    </w:p>
    <w:p w:rsidR="00CE19EB" w:rsidRPr="00CE19EB" w:rsidRDefault="00CE19EB" w:rsidP="00CE19EB">
      <w:pPr>
        <w:rPr>
          <w:sz w:val="18"/>
          <w:szCs w:val="18"/>
        </w:rPr>
        <w:sectPr w:rsidR="00CE19EB" w:rsidRPr="00CE19EB">
          <w:pgSz w:w="11907" w:h="16840"/>
          <w:pgMar w:top="1106" w:right="567" w:bottom="567" w:left="1440" w:header="720" w:footer="720" w:gutter="0"/>
          <w:cols w:space="720"/>
        </w:sectPr>
      </w:pPr>
    </w:p>
    <w:p w:rsidR="00CE19EB" w:rsidRPr="00CE19EB" w:rsidRDefault="00CE19EB" w:rsidP="00CE19EB">
      <w:pPr>
        <w:widowControl w:val="0"/>
        <w:jc w:val="right"/>
        <w:rPr>
          <w:sz w:val="18"/>
          <w:szCs w:val="18"/>
        </w:rPr>
      </w:pPr>
      <w:r w:rsidRPr="00CE19EB">
        <w:rPr>
          <w:sz w:val="18"/>
          <w:szCs w:val="18"/>
        </w:rPr>
        <w:lastRenderedPageBreak/>
        <w:t xml:space="preserve">                                                                                                                                                                                        Таблица 2</w:t>
      </w:r>
    </w:p>
    <w:p w:rsidR="00CE19EB" w:rsidRPr="00CE19EB" w:rsidRDefault="00CE19EB" w:rsidP="00CE19EB">
      <w:pPr>
        <w:pStyle w:val="5"/>
        <w:widowControl w:val="0"/>
        <w:tabs>
          <w:tab w:val="left" w:pos="708"/>
        </w:tabs>
        <w:rPr>
          <w:rFonts w:ascii="Times New Roman" w:hAnsi="Times New Roman" w:cs="Times New Roman"/>
          <w:sz w:val="18"/>
          <w:szCs w:val="18"/>
        </w:rPr>
      </w:pPr>
      <w:r w:rsidRPr="00CE19EB">
        <w:rPr>
          <w:rFonts w:ascii="Times New Roman" w:hAnsi="Times New Roman" w:cs="Times New Roman"/>
          <w:sz w:val="18"/>
          <w:szCs w:val="18"/>
        </w:rPr>
        <w:t xml:space="preserve">Характеристика численности, занятости и среднедушевой доход населения </w:t>
      </w:r>
    </w:p>
    <w:p w:rsidR="00CE19EB" w:rsidRPr="00CE19EB" w:rsidRDefault="00CE19EB" w:rsidP="00CE19EB">
      <w:pPr>
        <w:pStyle w:val="5"/>
        <w:widowControl w:val="0"/>
        <w:tabs>
          <w:tab w:val="left" w:pos="708"/>
        </w:tabs>
        <w:rPr>
          <w:rFonts w:ascii="Times New Roman" w:hAnsi="Times New Roman" w:cs="Times New Roman"/>
          <w:sz w:val="18"/>
          <w:szCs w:val="18"/>
        </w:rPr>
      </w:pPr>
      <w:r w:rsidRPr="00CE19EB">
        <w:rPr>
          <w:rFonts w:ascii="Times New Roman" w:hAnsi="Times New Roman" w:cs="Times New Roman"/>
          <w:sz w:val="18"/>
          <w:szCs w:val="18"/>
        </w:rPr>
        <w:t>__________Вышинского сельского поселения  по состоянию на 01.01.2019г</w:t>
      </w:r>
    </w:p>
    <w:tbl>
      <w:tblPr>
        <w:tblW w:w="15424" w:type="dxa"/>
        <w:tblInd w:w="228"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000"/>
      </w:tblPr>
      <w:tblGrid>
        <w:gridCol w:w="480"/>
        <w:gridCol w:w="2377"/>
        <w:gridCol w:w="992"/>
        <w:gridCol w:w="573"/>
        <w:gridCol w:w="600"/>
        <w:gridCol w:w="600"/>
        <w:gridCol w:w="600"/>
        <w:gridCol w:w="600"/>
        <w:gridCol w:w="720"/>
        <w:gridCol w:w="720"/>
        <w:gridCol w:w="720"/>
        <w:gridCol w:w="702"/>
        <w:gridCol w:w="738"/>
        <w:gridCol w:w="690"/>
        <w:gridCol w:w="870"/>
        <w:gridCol w:w="820"/>
        <w:gridCol w:w="709"/>
        <w:gridCol w:w="686"/>
        <w:gridCol w:w="1227"/>
      </w:tblGrid>
      <w:tr w:rsidR="00CE19EB" w:rsidRPr="00CE19EB" w:rsidTr="002976F5">
        <w:trPr>
          <w:cantSplit/>
          <w:trHeight w:val="240"/>
        </w:trPr>
        <w:tc>
          <w:tcPr>
            <w:tcW w:w="480" w:type="dxa"/>
            <w:vMerge w:val="restart"/>
            <w:tcBorders>
              <w:top w:val="single" w:sz="24" w:space="0" w:color="auto"/>
              <w:left w:val="single" w:sz="24" w:space="0" w:color="auto"/>
              <w:bottom w:val="single" w:sz="18" w:space="0" w:color="auto"/>
              <w:right w:val="single" w:sz="18" w:space="0" w:color="auto"/>
            </w:tcBorders>
          </w:tcPr>
          <w:p w:rsidR="00CE19EB" w:rsidRPr="00CE19EB" w:rsidRDefault="00CE19EB" w:rsidP="00CE19EB">
            <w:pPr>
              <w:widowControl w:val="0"/>
              <w:ind w:left="-108" w:right="-108" w:firstLine="108"/>
              <w:jc w:val="center"/>
              <w:rPr>
                <w:b/>
                <w:sz w:val="18"/>
                <w:szCs w:val="18"/>
              </w:rPr>
            </w:pPr>
            <w:r w:rsidRPr="00CE19EB">
              <w:rPr>
                <w:b/>
                <w:sz w:val="18"/>
                <w:szCs w:val="18"/>
              </w:rPr>
              <w:t>№ п/п</w:t>
            </w:r>
          </w:p>
          <w:p w:rsidR="00CE19EB" w:rsidRPr="00CE19EB" w:rsidRDefault="00CE19EB" w:rsidP="00CE19EB">
            <w:pPr>
              <w:widowControl w:val="0"/>
              <w:ind w:left="-108" w:right="-108" w:firstLine="108"/>
              <w:jc w:val="center"/>
              <w:rPr>
                <w:b/>
                <w:sz w:val="18"/>
                <w:szCs w:val="18"/>
              </w:rPr>
            </w:pPr>
          </w:p>
        </w:tc>
        <w:tc>
          <w:tcPr>
            <w:tcW w:w="2377" w:type="dxa"/>
            <w:vMerge w:val="restart"/>
            <w:tcBorders>
              <w:top w:val="single" w:sz="24" w:space="0" w:color="auto"/>
              <w:left w:val="nil"/>
              <w:bottom w:val="single" w:sz="18" w:space="0" w:color="auto"/>
              <w:right w:val="single" w:sz="18" w:space="0" w:color="auto"/>
            </w:tcBorders>
          </w:tcPr>
          <w:p w:rsidR="00CE19EB" w:rsidRPr="00CE19EB" w:rsidRDefault="00CE19EB" w:rsidP="00CE19EB">
            <w:pPr>
              <w:widowControl w:val="0"/>
              <w:jc w:val="center"/>
              <w:rPr>
                <w:b/>
                <w:sz w:val="18"/>
                <w:szCs w:val="18"/>
              </w:rPr>
            </w:pPr>
            <w:r w:rsidRPr="00CE19EB">
              <w:rPr>
                <w:b/>
                <w:sz w:val="18"/>
                <w:szCs w:val="18"/>
              </w:rPr>
              <w:t>Наименование сельских поселений в составе Муниципального района</w:t>
            </w:r>
          </w:p>
        </w:tc>
        <w:tc>
          <w:tcPr>
            <w:tcW w:w="3965" w:type="dxa"/>
            <w:gridSpan w:val="6"/>
            <w:tcBorders>
              <w:top w:val="single" w:sz="24" w:space="0" w:color="auto"/>
              <w:left w:val="nil"/>
              <w:bottom w:val="single" w:sz="2" w:space="0" w:color="auto"/>
              <w:right w:val="single" w:sz="18" w:space="0" w:color="auto"/>
            </w:tcBorders>
          </w:tcPr>
          <w:p w:rsidR="00CE19EB" w:rsidRPr="00CE19EB" w:rsidRDefault="00CE19EB" w:rsidP="00CE19EB">
            <w:pPr>
              <w:widowControl w:val="0"/>
              <w:jc w:val="center"/>
              <w:rPr>
                <w:b/>
                <w:sz w:val="18"/>
                <w:szCs w:val="18"/>
              </w:rPr>
            </w:pPr>
            <w:r w:rsidRPr="00CE19EB">
              <w:rPr>
                <w:b/>
                <w:sz w:val="18"/>
                <w:szCs w:val="18"/>
              </w:rPr>
              <w:t>Численность сельского населения  Муниципального района (чел.)</w:t>
            </w:r>
          </w:p>
        </w:tc>
        <w:tc>
          <w:tcPr>
            <w:tcW w:w="8602" w:type="dxa"/>
            <w:gridSpan w:val="11"/>
            <w:tcBorders>
              <w:top w:val="single" w:sz="24" w:space="0" w:color="auto"/>
              <w:left w:val="nil"/>
              <w:bottom w:val="single" w:sz="2" w:space="0" w:color="auto"/>
              <w:right w:val="single" w:sz="24" w:space="0" w:color="auto"/>
            </w:tcBorders>
          </w:tcPr>
          <w:p w:rsidR="00CE19EB" w:rsidRPr="00CE19EB" w:rsidRDefault="00CE19EB" w:rsidP="00CE19EB">
            <w:pPr>
              <w:widowControl w:val="0"/>
              <w:jc w:val="center"/>
              <w:rPr>
                <w:b/>
                <w:sz w:val="18"/>
                <w:szCs w:val="18"/>
              </w:rPr>
            </w:pPr>
            <w:r w:rsidRPr="00CE19EB">
              <w:rPr>
                <w:b/>
                <w:sz w:val="18"/>
                <w:szCs w:val="18"/>
              </w:rPr>
              <w:t>Наличие и занятость трудоспособного сельского населения Муниципального района(чел.)</w:t>
            </w:r>
          </w:p>
        </w:tc>
      </w:tr>
      <w:tr w:rsidR="00CE19EB" w:rsidRPr="00CE19EB" w:rsidTr="002976F5">
        <w:trPr>
          <w:cantSplit/>
          <w:trHeight w:val="300"/>
        </w:trPr>
        <w:tc>
          <w:tcPr>
            <w:tcW w:w="480" w:type="dxa"/>
            <w:vMerge/>
            <w:tcBorders>
              <w:top w:val="single" w:sz="24" w:space="0" w:color="auto"/>
              <w:left w:val="single" w:sz="24" w:space="0" w:color="auto"/>
              <w:bottom w:val="single" w:sz="18" w:space="0" w:color="auto"/>
              <w:right w:val="single" w:sz="18" w:space="0" w:color="auto"/>
            </w:tcBorders>
            <w:vAlign w:val="center"/>
          </w:tcPr>
          <w:p w:rsidR="00CE19EB" w:rsidRPr="00CE19EB" w:rsidRDefault="00CE19EB" w:rsidP="00CE19EB">
            <w:pPr>
              <w:rPr>
                <w:b/>
                <w:sz w:val="18"/>
                <w:szCs w:val="18"/>
              </w:rPr>
            </w:pPr>
          </w:p>
        </w:tc>
        <w:tc>
          <w:tcPr>
            <w:tcW w:w="2377" w:type="dxa"/>
            <w:vMerge/>
            <w:tcBorders>
              <w:top w:val="single" w:sz="24" w:space="0" w:color="auto"/>
              <w:left w:val="nil"/>
              <w:bottom w:val="single" w:sz="18" w:space="0" w:color="auto"/>
              <w:right w:val="single" w:sz="18" w:space="0" w:color="auto"/>
            </w:tcBorders>
            <w:vAlign w:val="center"/>
          </w:tcPr>
          <w:p w:rsidR="00CE19EB" w:rsidRPr="00CE19EB" w:rsidRDefault="00CE19EB" w:rsidP="00CE19EB">
            <w:pPr>
              <w:rPr>
                <w:b/>
                <w:sz w:val="18"/>
                <w:szCs w:val="18"/>
              </w:rPr>
            </w:pPr>
          </w:p>
        </w:tc>
        <w:tc>
          <w:tcPr>
            <w:tcW w:w="992" w:type="dxa"/>
            <w:vMerge w:val="restart"/>
            <w:tcBorders>
              <w:top w:val="single" w:sz="2" w:space="0" w:color="auto"/>
              <w:left w:val="nil"/>
              <w:bottom w:val="single" w:sz="18" w:space="0" w:color="auto"/>
              <w:right w:val="single" w:sz="2" w:space="0" w:color="auto"/>
            </w:tcBorders>
          </w:tcPr>
          <w:p w:rsidR="00CE19EB" w:rsidRPr="00CE19EB" w:rsidRDefault="00CE19EB" w:rsidP="00CE19EB">
            <w:pPr>
              <w:widowControl w:val="0"/>
              <w:ind w:left="-108" w:right="-78"/>
              <w:jc w:val="center"/>
              <w:rPr>
                <w:b/>
                <w:sz w:val="18"/>
                <w:szCs w:val="18"/>
              </w:rPr>
            </w:pPr>
            <w:r w:rsidRPr="00CE19EB">
              <w:rPr>
                <w:b/>
                <w:sz w:val="18"/>
                <w:szCs w:val="18"/>
              </w:rPr>
              <w:t>Всего</w:t>
            </w:r>
          </w:p>
        </w:tc>
        <w:tc>
          <w:tcPr>
            <w:tcW w:w="2973" w:type="dxa"/>
            <w:gridSpan w:val="5"/>
            <w:tcBorders>
              <w:top w:val="single" w:sz="2" w:space="0" w:color="auto"/>
              <w:left w:val="nil"/>
              <w:bottom w:val="single" w:sz="2" w:space="0" w:color="auto"/>
              <w:right w:val="single" w:sz="18" w:space="0" w:color="auto"/>
            </w:tcBorders>
          </w:tcPr>
          <w:p w:rsidR="00CE19EB" w:rsidRPr="00CE19EB" w:rsidRDefault="00CE19EB" w:rsidP="00CE19EB">
            <w:pPr>
              <w:widowControl w:val="0"/>
              <w:jc w:val="center"/>
              <w:rPr>
                <w:b/>
                <w:sz w:val="18"/>
                <w:szCs w:val="18"/>
              </w:rPr>
            </w:pPr>
            <w:r w:rsidRPr="00CE19EB">
              <w:rPr>
                <w:b/>
                <w:sz w:val="18"/>
                <w:szCs w:val="18"/>
              </w:rPr>
              <w:t>В т.ч. по возрастным группам</w:t>
            </w:r>
          </w:p>
        </w:tc>
        <w:tc>
          <w:tcPr>
            <w:tcW w:w="720" w:type="dxa"/>
            <w:vMerge w:val="restart"/>
            <w:tcBorders>
              <w:top w:val="single" w:sz="2" w:space="0" w:color="auto"/>
              <w:left w:val="nil"/>
              <w:bottom w:val="single" w:sz="18" w:space="0" w:color="auto"/>
              <w:right w:val="single" w:sz="2" w:space="0" w:color="auto"/>
            </w:tcBorders>
            <w:textDirection w:val="btLr"/>
          </w:tcPr>
          <w:p w:rsidR="00CE19EB" w:rsidRPr="00CE19EB" w:rsidRDefault="00CE19EB" w:rsidP="00CE19EB">
            <w:pPr>
              <w:widowControl w:val="0"/>
              <w:ind w:left="113" w:right="113"/>
              <w:jc w:val="center"/>
              <w:rPr>
                <w:b/>
                <w:sz w:val="18"/>
                <w:szCs w:val="18"/>
              </w:rPr>
            </w:pPr>
            <w:r w:rsidRPr="00CE19EB">
              <w:rPr>
                <w:b/>
                <w:sz w:val="18"/>
                <w:szCs w:val="18"/>
              </w:rPr>
              <w:t>Наличие трудоспособного сельского населения - всего</w:t>
            </w:r>
          </w:p>
          <w:p w:rsidR="00CE19EB" w:rsidRPr="00CE19EB" w:rsidRDefault="00CE19EB" w:rsidP="00CE19EB">
            <w:pPr>
              <w:widowControl w:val="0"/>
              <w:ind w:left="113" w:right="113"/>
              <w:jc w:val="center"/>
              <w:rPr>
                <w:b/>
                <w:sz w:val="18"/>
                <w:szCs w:val="18"/>
              </w:rPr>
            </w:pPr>
          </w:p>
          <w:p w:rsidR="00CE19EB" w:rsidRPr="00CE19EB" w:rsidRDefault="00CE19EB" w:rsidP="00CE19EB">
            <w:pPr>
              <w:widowControl w:val="0"/>
              <w:ind w:left="113" w:right="113"/>
              <w:jc w:val="center"/>
              <w:rPr>
                <w:b/>
                <w:sz w:val="18"/>
                <w:szCs w:val="18"/>
              </w:rPr>
            </w:pPr>
          </w:p>
          <w:p w:rsidR="00CE19EB" w:rsidRPr="00CE19EB" w:rsidRDefault="00CE19EB" w:rsidP="00CE19EB">
            <w:pPr>
              <w:widowControl w:val="0"/>
              <w:ind w:left="113" w:right="113"/>
              <w:jc w:val="center"/>
              <w:rPr>
                <w:b/>
                <w:sz w:val="18"/>
                <w:szCs w:val="18"/>
              </w:rPr>
            </w:pPr>
          </w:p>
          <w:p w:rsidR="00CE19EB" w:rsidRPr="00CE19EB" w:rsidRDefault="00CE19EB" w:rsidP="00CE19EB">
            <w:pPr>
              <w:widowControl w:val="0"/>
              <w:ind w:left="113" w:right="113"/>
              <w:jc w:val="center"/>
              <w:rPr>
                <w:b/>
                <w:sz w:val="18"/>
                <w:szCs w:val="18"/>
              </w:rPr>
            </w:pPr>
          </w:p>
          <w:p w:rsidR="00CE19EB" w:rsidRPr="00CE19EB" w:rsidRDefault="00CE19EB" w:rsidP="00CE19EB">
            <w:pPr>
              <w:widowControl w:val="0"/>
              <w:ind w:left="113" w:right="113"/>
              <w:jc w:val="center"/>
              <w:rPr>
                <w:b/>
                <w:sz w:val="18"/>
                <w:szCs w:val="18"/>
              </w:rPr>
            </w:pPr>
          </w:p>
          <w:p w:rsidR="00CE19EB" w:rsidRPr="00CE19EB" w:rsidRDefault="00CE19EB" w:rsidP="00CE19EB">
            <w:pPr>
              <w:widowControl w:val="0"/>
              <w:ind w:left="113" w:right="113"/>
              <w:jc w:val="center"/>
              <w:rPr>
                <w:b/>
                <w:sz w:val="18"/>
                <w:szCs w:val="18"/>
              </w:rPr>
            </w:pPr>
          </w:p>
          <w:p w:rsidR="00CE19EB" w:rsidRPr="00CE19EB" w:rsidRDefault="00CE19EB" w:rsidP="00CE19EB">
            <w:pPr>
              <w:widowControl w:val="0"/>
              <w:ind w:left="113" w:right="113"/>
              <w:jc w:val="center"/>
              <w:rPr>
                <w:b/>
                <w:sz w:val="18"/>
                <w:szCs w:val="18"/>
              </w:rPr>
            </w:pPr>
          </w:p>
          <w:p w:rsidR="00CE19EB" w:rsidRPr="00CE19EB" w:rsidRDefault="00CE19EB" w:rsidP="00CE19EB">
            <w:pPr>
              <w:widowControl w:val="0"/>
              <w:ind w:left="113" w:right="113"/>
              <w:jc w:val="center"/>
              <w:rPr>
                <w:b/>
                <w:sz w:val="18"/>
                <w:szCs w:val="18"/>
              </w:rPr>
            </w:pPr>
          </w:p>
          <w:p w:rsidR="00CE19EB" w:rsidRPr="00CE19EB" w:rsidRDefault="00CE19EB" w:rsidP="00CE19EB">
            <w:pPr>
              <w:widowControl w:val="0"/>
              <w:ind w:left="113" w:right="113"/>
              <w:jc w:val="center"/>
              <w:rPr>
                <w:b/>
                <w:sz w:val="18"/>
                <w:szCs w:val="18"/>
              </w:rPr>
            </w:pPr>
          </w:p>
          <w:p w:rsidR="00CE19EB" w:rsidRPr="00CE19EB" w:rsidRDefault="00CE19EB" w:rsidP="00CE19EB">
            <w:pPr>
              <w:widowControl w:val="0"/>
              <w:ind w:left="113" w:right="113"/>
              <w:jc w:val="center"/>
              <w:rPr>
                <w:b/>
                <w:sz w:val="18"/>
                <w:szCs w:val="18"/>
              </w:rPr>
            </w:pPr>
          </w:p>
          <w:p w:rsidR="00CE19EB" w:rsidRPr="00CE19EB" w:rsidRDefault="00CE19EB" w:rsidP="00CE19EB">
            <w:pPr>
              <w:widowControl w:val="0"/>
              <w:ind w:left="113" w:right="113"/>
              <w:jc w:val="center"/>
              <w:rPr>
                <w:b/>
                <w:sz w:val="18"/>
                <w:szCs w:val="18"/>
              </w:rPr>
            </w:pPr>
          </w:p>
          <w:p w:rsidR="00CE19EB" w:rsidRPr="00CE19EB" w:rsidRDefault="00CE19EB" w:rsidP="00CE19EB">
            <w:pPr>
              <w:widowControl w:val="0"/>
              <w:ind w:left="113" w:right="113"/>
              <w:jc w:val="center"/>
              <w:rPr>
                <w:b/>
                <w:sz w:val="18"/>
                <w:szCs w:val="18"/>
              </w:rPr>
            </w:pPr>
          </w:p>
        </w:tc>
        <w:tc>
          <w:tcPr>
            <w:tcW w:w="4440" w:type="dxa"/>
            <w:gridSpan w:val="6"/>
            <w:tcBorders>
              <w:top w:val="single" w:sz="2" w:space="0" w:color="auto"/>
              <w:left w:val="nil"/>
              <w:bottom w:val="single" w:sz="2"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Занято на территории Муниципального района</w:t>
            </w:r>
          </w:p>
        </w:tc>
        <w:tc>
          <w:tcPr>
            <w:tcW w:w="820" w:type="dxa"/>
            <w:vMerge w:val="restart"/>
            <w:tcBorders>
              <w:top w:val="single" w:sz="2" w:space="0" w:color="auto"/>
              <w:left w:val="nil"/>
              <w:bottom w:val="single" w:sz="18" w:space="0" w:color="auto"/>
              <w:right w:val="single" w:sz="2" w:space="0" w:color="auto"/>
            </w:tcBorders>
            <w:textDirection w:val="btLr"/>
          </w:tcPr>
          <w:p w:rsidR="00CE19EB" w:rsidRPr="00CE19EB" w:rsidRDefault="00CE19EB" w:rsidP="00CE19EB">
            <w:pPr>
              <w:widowControl w:val="0"/>
              <w:ind w:left="113" w:right="113"/>
              <w:jc w:val="center"/>
              <w:rPr>
                <w:b/>
                <w:sz w:val="18"/>
                <w:szCs w:val="18"/>
              </w:rPr>
            </w:pPr>
            <w:r w:rsidRPr="00CE19EB">
              <w:rPr>
                <w:b/>
                <w:sz w:val="18"/>
                <w:szCs w:val="18"/>
              </w:rPr>
              <w:t>Работает за пределами территории Муниииципального района</w:t>
            </w:r>
          </w:p>
        </w:tc>
        <w:tc>
          <w:tcPr>
            <w:tcW w:w="709" w:type="dxa"/>
            <w:vMerge w:val="restart"/>
            <w:tcBorders>
              <w:top w:val="single" w:sz="2" w:space="0" w:color="auto"/>
              <w:left w:val="single" w:sz="2" w:space="0" w:color="auto"/>
              <w:bottom w:val="single" w:sz="18" w:space="0" w:color="auto"/>
              <w:right w:val="single" w:sz="2" w:space="0" w:color="auto"/>
            </w:tcBorders>
            <w:textDirection w:val="btLr"/>
          </w:tcPr>
          <w:p w:rsidR="00CE19EB" w:rsidRPr="00CE19EB" w:rsidRDefault="00CE19EB" w:rsidP="00CE19EB">
            <w:pPr>
              <w:widowControl w:val="0"/>
              <w:ind w:left="113" w:right="113"/>
              <w:jc w:val="center"/>
              <w:rPr>
                <w:b/>
                <w:sz w:val="18"/>
                <w:szCs w:val="18"/>
              </w:rPr>
            </w:pPr>
            <w:r w:rsidRPr="00CE19EB">
              <w:rPr>
                <w:b/>
                <w:sz w:val="18"/>
                <w:szCs w:val="18"/>
              </w:rPr>
              <w:t>Не обеспечено работой</w:t>
            </w:r>
          </w:p>
        </w:tc>
        <w:tc>
          <w:tcPr>
            <w:tcW w:w="686" w:type="dxa"/>
            <w:vMerge w:val="restart"/>
            <w:tcBorders>
              <w:top w:val="single" w:sz="2" w:space="0" w:color="auto"/>
              <w:left w:val="single" w:sz="2" w:space="0" w:color="auto"/>
              <w:bottom w:val="single" w:sz="18" w:space="0" w:color="auto"/>
              <w:right w:val="single" w:sz="2" w:space="0" w:color="auto"/>
            </w:tcBorders>
            <w:textDirection w:val="btLr"/>
          </w:tcPr>
          <w:p w:rsidR="00CE19EB" w:rsidRPr="00CE19EB" w:rsidRDefault="00CE19EB" w:rsidP="00CE19EB">
            <w:pPr>
              <w:widowControl w:val="0"/>
              <w:ind w:left="113" w:right="113"/>
              <w:jc w:val="center"/>
              <w:rPr>
                <w:b/>
                <w:sz w:val="18"/>
                <w:szCs w:val="18"/>
              </w:rPr>
            </w:pPr>
            <w:r w:rsidRPr="00CE19EB">
              <w:rPr>
                <w:b/>
                <w:sz w:val="18"/>
                <w:szCs w:val="18"/>
              </w:rPr>
              <w:t>Уровень безработицы (%)</w:t>
            </w:r>
          </w:p>
        </w:tc>
        <w:tc>
          <w:tcPr>
            <w:tcW w:w="1227" w:type="dxa"/>
            <w:vMerge w:val="restart"/>
            <w:tcBorders>
              <w:top w:val="single" w:sz="2" w:space="0" w:color="auto"/>
              <w:left w:val="nil"/>
              <w:bottom w:val="single" w:sz="18" w:space="0" w:color="auto"/>
              <w:right w:val="single" w:sz="24" w:space="0" w:color="auto"/>
            </w:tcBorders>
            <w:textDirection w:val="btLr"/>
          </w:tcPr>
          <w:p w:rsidR="00CE19EB" w:rsidRPr="00CE19EB" w:rsidRDefault="00CE19EB" w:rsidP="00CE19EB">
            <w:pPr>
              <w:widowControl w:val="0"/>
              <w:ind w:left="113" w:right="113"/>
              <w:jc w:val="center"/>
              <w:rPr>
                <w:b/>
                <w:sz w:val="18"/>
                <w:szCs w:val="18"/>
              </w:rPr>
            </w:pPr>
            <w:r w:rsidRPr="00CE19EB">
              <w:rPr>
                <w:b/>
                <w:sz w:val="18"/>
                <w:szCs w:val="18"/>
              </w:rPr>
              <w:t>Среднемесячная заработная плата, руб.</w:t>
            </w:r>
          </w:p>
        </w:tc>
      </w:tr>
      <w:tr w:rsidR="00CE19EB" w:rsidRPr="00CE19EB" w:rsidTr="002976F5">
        <w:trPr>
          <w:cantSplit/>
          <w:trHeight w:val="345"/>
        </w:trPr>
        <w:tc>
          <w:tcPr>
            <w:tcW w:w="480" w:type="dxa"/>
            <w:vMerge/>
            <w:tcBorders>
              <w:top w:val="single" w:sz="24" w:space="0" w:color="auto"/>
              <w:left w:val="single" w:sz="24" w:space="0" w:color="auto"/>
              <w:bottom w:val="single" w:sz="18" w:space="0" w:color="auto"/>
              <w:right w:val="single" w:sz="18" w:space="0" w:color="auto"/>
            </w:tcBorders>
            <w:vAlign w:val="center"/>
          </w:tcPr>
          <w:p w:rsidR="00CE19EB" w:rsidRPr="00CE19EB" w:rsidRDefault="00CE19EB" w:rsidP="00CE19EB">
            <w:pPr>
              <w:rPr>
                <w:b/>
                <w:sz w:val="18"/>
                <w:szCs w:val="18"/>
              </w:rPr>
            </w:pPr>
          </w:p>
        </w:tc>
        <w:tc>
          <w:tcPr>
            <w:tcW w:w="2377" w:type="dxa"/>
            <w:vMerge/>
            <w:tcBorders>
              <w:top w:val="single" w:sz="24" w:space="0" w:color="auto"/>
              <w:left w:val="nil"/>
              <w:bottom w:val="single" w:sz="18" w:space="0" w:color="auto"/>
              <w:right w:val="single" w:sz="18" w:space="0" w:color="auto"/>
            </w:tcBorders>
            <w:vAlign w:val="center"/>
          </w:tcPr>
          <w:p w:rsidR="00CE19EB" w:rsidRPr="00CE19EB" w:rsidRDefault="00CE19EB" w:rsidP="00CE19EB">
            <w:pPr>
              <w:rPr>
                <w:b/>
                <w:sz w:val="18"/>
                <w:szCs w:val="18"/>
              </w:rPr>
            </w:pPr>
          </w:p>
        </w:tc>
        <w:tc>
          <w:tcPr>
            <w:tcW w:w="992" w:type="dxa"/>
            <w:vMerge/>
            <w:tcBorders>
              <w:top w:val="single" w:sz="2" w:space="0" w:color="auto"/>
              <w:left w:val="nil"/>
              <w:bottom w:val="single" w:sz="18" w:space="0" w:color="auto"/>
              <w:right w:val="single" w:sz="2" w:space="0" w:color="auto"/>
            </w:tcBorders>
            <w:vAlign w:val="center"/>
          </w:tcPr>
          <w:p w:rsidR="00CE19EB" w:rsidRPr="00CE19EB" w:rsidRDefault="00CE19EB" w:rsidP="00CE19EB">
            <w:pPr>
              <w:rPr>
                <w:b/>
                <w:sz w:val="18"/>
                <w:szCs w:val="18"/>
              </w:rPr>
            </w:pPr>
          </w:p>
        </w:tc>
        <w:tc>
          <w:tcPr>
            <w:tcW w:w="573" w:type="dxa"/>
            <w:vMerge w:val="restart"/>
            <w:tcBorders>
              <w:top w:val="single" w:sz="2" w:space="0" w:color="auto"/>
              <w:left w:val="nil"/>
              <w:bottom w:val="single" w:sz="18" w:space="0" w:color="auto"/>
              <w:right w:val="single" w:sz="2" w:space="0" w:color="auto"/>
            </w:tcBorders>
            <w:textDirection w:val="btLr"/>
          </w:tcPr>
          <w:p w:rsidR="00CE19EB" w:rsidRPr="00CE19EB" w:rsidRDefault="00CE19EB" w:rsidP="00CE19EB">
            <w:pPr>
              <w:widowControl w:val="0"/>
              <w:ind w:left="-108" w:right="-81"/>
              <w:jc w:val="center"/>
              <w:rPr>
                <w:b/>
                <w:sz w:val="18"/>
                <w:szCs w:val="18"/>
              </w:rPr>
            </w:pPr>
            <w:r w:rsidRPr="00CE19EB">
              <w:rPr>
                <w:b/>
                <w:sz w:val="18"/>
                <w:szCs w:val="18"/>
              </w:rPr>
              <w:t>До 7 лет</w:t>
            </w:r>
          </w:p>
        </w:tc>
        <w:tc>
          <w:tcPr>
            <w:tcW w:w="600" w:type="dxa"/>
            <w:vMerge w:val="restart"/>
            <w:tcBorders>
              <w:top w:val="single" w:sz="2" w:space="0" w:color="auto"/>
              <w:left w:val="nil"/>
              <w:bottom w:val="single" w:sz="18" w:space="0" w:color="auto"/>
              <w:right w:val="single" w:sz="2" w:space="0" w:color="auto"/>
            </w:tcBorders>
            <w:textDirection w:val="btLr"/>
          </w:tcPr>
          <w:p w:rsidR="00CE19EB" w:rsidRPr="00CE19EB" w:rsidRDefault="00CE19EB" w:rsidP="00CE19EB">
            <w:pPr>
              <w:widowControl w:val="0"/>
              <w:ind w:left="-108" w:right="-81"/>
              <w:jc w:val="center"/>
              <w:rPr>
                <w:b/>
                <w:sz w:val="18"/>
                <w:szCs w:val="18"/>
              </w:rPr>
            </w:pPr>
            <w:r w:rsidRPr="00CE19EB">
              <w:rPr>
                <w:b/>
                <w:sz w:val="18"/>
                <w:szCs w:val="18"/>
              </w:rPr>
              <w:t>7-18 лет</w:t>
            </w:r>
          </w:p>
        </w:tc>
        <w:tc>
          <w:tcPr>
            <w:tcW w:w="600" w:type="dxa"/>
            <w:vMerge w:val="restart"/>
            <w:tcBorders>
              <w:top w:val="single" w:sz="2" w:space="0" w:color="auto"/>
              <w:left w:val="nil"/>
              <w:bottom w:val="single" w:sz="18" w:space="0" w:color="auto"/>
              <w:right w:val="single" w:sz="2" w:space="0" w:color="auto"/>
            </w:tcBorders>
            <w:textDirection w:val="btLr"/>
          </w:tcPr>
          <w:p w:rsidR="00CE19EB" w:rsidRPr="00CE19EB" w:rsidRDefault="00CE19EB" w:rsidP="00CE19EB">
            <w:pPr>
              <w:widowControl w:val="0"/>
              <w:ind w:left="-108" w:right="-81"/>
              <w:jc w:val="center"/>
              <w:rPr>
                <w:b/>
                <w:sz w:val="18"/>
                <w:szCs w:val="18"/>
              </w:rPr>
            </w:pPr>
            <w:r w:rsidRPr="00CE19EB">
              <w:rPr>
                <w:b/>
                <w:sz w:val="18"/>
                <w:szCs w:val="18"/>
              </w:rPr>
              <w:t>18-35 лет</w:t>
            </w:r>
          </w:p>
        </w:tc>
        <w:tc>
          <w:tcPr>
            <w:tcW w:w="600" w:type="dxa"/>
            <w:vMerge w:val="restart"/>
            <w:tcBorders>
              <w:top w:val="single" w:sz="2" w:space="0" w:color="auto"/>
              <w:left w:val="nil"/>
              <w:bottom w:val="single" w:sz="18" w:space="0" w:color="auto"/>
              <w:right w:val="single" w:sz="2" w:space="0" w:color="auto"/>
            </w:tcBorders>
            <w:textDirection w:val="btLr"/>
          </w:tcPr>
          <w:p w:rsidR="00CE19EB" w:rsidRPr="00CE19EB" w:rsidRDefault="00CE19EB" w:rsidP="00CE19EB">
            <w:pPr>
              <w:widowControl w:val="0"/>
              <w:ind w:left="-108" w:right="-81"/>
              <w:jc w:val="center"/>
              <w:rPr>
                <w:b/>
                <w:sz w:val="18"/>
                <w:szCs w:val="18"/>
              </w:rPr>
            </w:pPr>
            <w:r w:rsidRPr="00CE19EB">
              <w:rPr>
                <w:b/>
                <w:sz w:val="18"/>
                <w:szCs w:val="18"/>
              </w:rPr>
              <w:t>35-60 лет</w:t>
            </w:r>
          </w:p>
        </w:tc>
        <w:tc>
          <w:tcPr>
            <w:tcW w:w="600" w:type="dxa"/>
            <w:vMerge w:val="restart"/>
            <w:tcBorders>
              <w:top w:val="single" w:sz="2" w:space="0" w:color="auto"/>
              <w:left w:val="nil"/>
              <w:bottom w:val="single" w:sz="18" w:space="0" w:color="auto"/>
              <w:right w:val="single" w:sz="18" w:space="0" w:color="auto"/>
            </w:tcBorders>
            <w:textDirection w:val="btLr"/>
          </w:tcPr>
          <w:p w:rsidR="00CE19EB" w:rsidRPr="00CE19EB" w:rsidRDefault="00CE19EB" w:rsidP="00CE19EB">
            <w:pPr>
              <w:widowControl w:val="0"/>
              <w:ind w:left="-108" w:right="-81"/>
              <w:jc w:val="center"/>
              <w:rPr>
                <w:b/>
                <w:sz w:val="18"/>
                <w:szCs w:val="18"/>
              </w:rPr>
            </w:pPr>
            <w:r w:rsidRPr="00CE19EB">
              <w:rPr>
                <w:b/>
                <w:sz w:val="18"/>
                <w:szCs w:val="18"/>
              </w:rPr>
              <w:t>Свыше 60 лет</w:t>
            </w:r>
          </w:p>
        </w:tc>
        <w:tc>
          <w:tcPr>
            <w:tcW w:w="720" w:type="dxa"/>
            <w:vMerge/>
            <w:tcBorders>
              <w:top w:val="single" w:sz="2" w:space="0" w:color="auto"/>
              <w:left w:val="nil"/>
              <w:bottom w:val="single" w:sz="18" w:space="0" w:color="auto"/>
              <w:right w:val="single" w:sz="2" w:space="0" w:color="auto"/>
            </w:tcBorders>
            <w:vAlign w:val="center"/>
          </w:tcPr>
          <w:p w:rsidR="00CE19EB" w:rsidRPr="00CE19EB" w:rsidRDefault="00CE19EB" w:rsidP="00CE19EB">
            <w:pPr>
              <w:rPr>
                <w:b/>
                <w:sz w:val="18"/>
                <w:szCs w:val="18"/>
              </w:rPr>
            </w:pPr>
          </w:p>
        </w:tc>
        <w:tc>
          <w:tcPr>
            <w:tcW w:w="720" w:type="dxa"/>
            <w:vMerge w:val="restart"/>
            <w:tcBorders>
              <w:top w:val="single" w:sz="2" w:space="0" w:color="auto"/>
              <w:left w:val="nil"/>
              <w:bottom w:val="single" w:sz="18" w:space="0" w:color="auto"/>
              <w:right w:val="single" w:sz="2" w:space="0" w:color="auto"/>
            </w:tcBorders>
          </w:tcPr>
          <w:p w:rsidR="00CE19EB" w:rsidRPr="00CE19EB" w:rsidRDefault="00CE19EB" w:rsidP="00CE19EB">
            <w:pPr>
              <w:widowControl w:val="0"/>
              <w:jc w:val="both"/>
              <w:rPr>
                <w:b/>
                <w:sz w:val="18"/>
                <w:szCs w:val="18"/>
              </w:rPr>
            </w:pPr>
          </w:p>
          <w:p w:rsidR="00CE19EB" w:rsidRPr="00CE19EB" w:rsidRDefault="00CE19EB" w:rsidP="00CE19EB">
            <w:pPr>
              <w:widowControl w:val="0"/>
              <w:jc w:val="both"/>
              <w:rPr>
                <w:b/>
                <w:sz w:val="18"/>
                <w:szCs w:val="18"/>
              </w:rPr>
            </w:pPr>
            <w:r w:rsidRPr="00CE19EB">
              <w:rPr>
                <w:b/>
                <w:sz w:val="18"/>
                <w:szCs w:val="18"/>
              </w:rPr>
              <w:t>Всего</w:t>
            </w:r>
          </w:p>
          <w:p w:rsidR="00CE19EB" w:rsidRPr="00CE19EB" w:rsidRDefault="00CE19EB" w:rsidP="00CE19EB">
            <w:pPr>
              <w:widowControl w:val="0"/>
              <w:jc w:val="both"/>
              <w:rPr>
                <w:b/>
                <w:sz w:val="18"/>
                <w:szCs w:val="18"/>
              </w:rPr>
            </w:pPr>
          </w:p>
          <w:p w:rsidR="00CE19EB" w:rsidRPr="00CE19EB" w:rsidRDefault="00CE19EB" w:rsidP="00CE19EB">
            <w:pPr>
              <w:widowControl w:val="0"/>
              <w:jc w:val="both"/>
              <w:rPr>
                <w:b/>
                <w:sz w:val="18"/>
                <w:szCs w:val="18"/>
              </w:rPr>
            </w:pPr>
          </w:p>
          <w:p w:rsidR="00CE19EB" w:rsidRPr="00CE19EB" w:rsidRDefault="00CE19EB" w:rsidP="00CE19EB">
            <w:pPr>
              <w:widowControl w:val="0"/>
              <w:jc w:val="both"/>
              <w:rPr>
                <w:b/>
                <w:sz w:val="18"/>
                <w:szCs w:val="18"/>
              </w:rPr>
            </w:pPr>
          </w:p>
          <w:p w:rsidR="00CE19EB" w:rsidRPr="00CE19EB" w:rsidRDefault="00CE19EB" w:rsidP="00CE19EB">
            <w:pPr>
              <w:widowControl w:val="0"/>
              <w:jc w:val="both"/>
              <w:rPr>
                <w:b/>
                <w:sz w:val="18"/>
                <w:szCs w:val="18"/>
              </w:rPr>
            </w:pPr>
          </w:p>
          <w:p w:rsidR="00CE19EB" w:rsidRPr="00CE19EB" w:rsidRDefault="00CE19EB" w:rsidP="00CE19EB">
            <w:pPr>
              <w:widowControl w:val="0"/>
              <w:jc w:val="both"/>
              <w:rPr>
                <w:b/>
                <w:sz w:val="18"/>
                <w:szCs w:val="18"/>
              </w:rPr>
            </w:pPr>
          </w:p>
        </w:tc>
        <w:tc>
          <w:tcPr>
            <w:tcW w:w="2850" w:type="dxa"/>
            <w:gridSpan w:val="4"/>
            <w:tcBorders>
              <w:top w:val="single" w:sz="2" w:space="0" w:color="auto"/>
              <w:left w:val="nil"/>
              <w:bottom w:val="single" w:sz="2"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В том числе</w:t>
            </w:r>
          </w:p>
        </w:tc>
        <w:tc>
          <w:tcPr>
            <w:tcW w:w="870" w:type="dxa"/>
            <w:vMerge w:val="restart"/>
            <w:tcBorders>
              <w:top w:val="single" w:sz="2" w:space="0" w:color="auto"/>
              <w:left w:val="nil"/>
              <w:bottom w:val="single" w:sz="18" w:space="0" w:color="auto"/>
              <w:right w:val="single" w:sz="2" w:space="0" w:color="auto"/>
            </w:tcBorders>
            <w:textDirection w:val="btLr"/>
          </w:tcPr>
          <w:p w:rsidR="00CE19EB" w:rsidRPr="00CE19EB" w:rsidRDefault="00CE19EB" w:rsidP="00CE19EB">
            <w:pPr>
              <w:widowControl w:val="0"/>
              <w:ind w:left="113" w:right="113"/>
              <w:jc w:val="center"/>
              <w:rPr>
                <w:b/>
                <w:sz w:val="18"/>
                <w:szCs w:val="18"/>
              </w:rPr>
            </w:pPr>
            <w:r w:rsidRPr="00CE19EB">
              <w:rPr>
                <w:b/>
                <w:sz w:val="18"/>
                <w:szCs w:val="18"/>
              </w:rPr>
              <w:t>Уровень занятости сельского населения  сельского поселения</w:t>
            </w:r>
          </w:p>
        </w:tc>
        <w:tc>
          <w:tcPr>
            <w:tcW w:w="820" w:type="dxa"/>
            <w:vMerge/>
            <w:tcBorders>
              <w:top w:val="single" w:sz="2" w:space="0" w:color="auto"/>
              <w:left w:val="nil"/>
              <w:bottom w:val="single" w:sz="18" w:space="0" w:color="auto"/>
              <w:right w:val="single" w:sz="2" w:space="0" w:color="auto"/>
            </w:tcBorders>
            <w:vAlign w:val="center"/>
          </w:tcPr>
          <w:p w:rsidR="00CE19EB" w:rsidRPr="00CE19EB" w:rsidRDefault="00CE19EB" w:rsidP="00CE19EB">
            <w:pPr>
              <w:rPr>
                <w:b/>
                <w:sz w:val="18"/>
                <w:szCs w:val="18"/>
              </w:rPr>
            </w:pPr>
          </w:p>
        </w:tc>
        <w:tc>
          <w:tcPr>
            <w:tcW w:w="709" w:type="dxa"/>
            <w:vMerge/>
            <w:tcBorders>
              <w:top w:val="single" w:sz="2" w:space="0" w:color="auto"/>
              <w:left w:val="single" w:sz="2" w:space="0" w:color="auto"/>
              <w:bottom w:val="single" w:sz="18" w:space="0" w:color="auto"/>
              <w:right w:val="single" w:sz="2" w:space="0" w:color="auto"/>
            </w:tcBorders>
            <w:vAlign w:val="center"/>
          </w:tcPr>
          <w:p w:rsidR="00CE19EB" w:rsidRPr="00CE19EB" w:rsidRDefault="00CE19EB" w:rsidP="00CE19EB">
            <w:pPr>
              <w:rPr>
                <w:b/>
                <w:sz w:val="18"/>
                <w:szCs w:val="18"/>
              </w:rPr>
            </w:pPr>
          </w:p>
        </w:tc>
        <w:tc>
          <w:tcPr>
            <w:tcW w:w="686" w:type="dxa"/>
            <w:vMerge/>
            <w:tcBorders>
              <w:top w:val="single" w:sz="2" w:space="0" w:color="auto"/>
              <w:left w:val="single" w:sz="2" w:space="0" w:color="auto"/>
              <w:bottom w:val="single" w:sz="18" w:space="0" w:color="auto"/>
              <w:right w:val="single" w:sz="2" w:space="0" w:color="auto"/>
            </w:tcBorders>
            <w:vAlign w:val="center"/>
          </w:tcPr>
          <w:p w:rsidR="00CE19EB" w:rsidRPr="00CE19EB" w:rsidRDefault="00CE19EB" w:rsidP="00CE19EB">
            <w:pPr>
              <w:rPr>
                <w:b/>
                <w:sz w:val="18"/>
                <w:szCs w:val="18"/>
              </w:rPr>
            </w:pPr>
          </w:p>
        </w:tc>
        <w:tc>
          <w:tcPr>
            <w:tcW w:w="1227" w:type="dxa"/>
            <w:vMerge/>
            <w:tcBorders>
              <w:top w:val="single" w:sz="2" w:space="0" w:color="auto"/>
              <w:left w:val="nil"/>
              <w:bottom w:val="single" w:sz="18" w:space="0" w:color="auto"/>
              <w:right w:val="single" w:sz="24" w:space="0" w:color="auto"/>
            </w:tcBorders>
            <w:vAlign w:val="center"/>
          </w:tcPr>
          <w:p w:rsidR="00CE19EB" w:rsidRPr="00CE19EB" w:rsidRDefault="00CE19EB" w:rsidP="00CE19EB">
            <w:pPr>
              <w:rPr>
                <w:b/>
                <w:sz w:val="18"/>
                <w:szCs w:val="18"/>
              </w:rPr>
            </w:pPr>
          </w:p>
        </w:tc>
      </w:tr>
      <w:tr w:rsidR="00CE19EB" w:rsidRPr="00CE19EB" w:rsidTr="002976F5">
        <w:trPr>
          <w:cantSplit/>
          <w:trHeight w:val="2310"/>
        </w:trPr>
        <w:tc>
          <w:tcPr>
            <w:tcW w:w="480" w:type="dxa"/>
            <w:vMerge/>
            <w:tcBorders>
              <w:top w:val="single" w:sz="24" w:space="0" w:color="auto"/>
              <w:left w:val="single" w:sz="24" w:space="0" w:color="auto"/>
              <w:bottom w:val="single" w:sz="18" w:space="0" w:color="auto"/>
              <w:right w:val="single" w:sz="18" w:space="0" w:color="auto"/>
            </w:tcBorders>
            <w:vAlign w:val="center"/>
          </w:tcPr>
          <w:p w:rsidR="00CE19EB" w:rsidRPr="00CE19EB" w:rsidRDefault="00CE19EB" w:rsidP="00CE19EB">
            <w:pPr>
              <w:rPr>
                <w:b/>
                <w:sz w:val="18"/>
                <w:szCs w:val="18"/>
              </w:rPr>
            </w:pPr>
          </w:p>
        </w:tc>
        <w:tc>
          <w:tcPr>
            <w:tcW w:w="2377" w:type="dxa"/>
            <w:vMerge/>
            <w:tcBorders>
              <w:top w:val="single" w:sz="24" w:space="0" w:color="auto"/>
              <w:left w:val="nil"/>
              <w:bottom w:val="single" w:sz="18" w:space="0" w:color="auto"/>
              <w:right w:val="single" w:sz="18" w:space="0" w:color="auto"/>
            </w:tcBorders>
            <w:vAlign w:val="center"/>
          </w:tcPr>
          <w:p w:rsidR="00CE19EB" w:rsidRPr="00CE19EB" w:rsidRDefault="00CE19EB" w:rsidP="00CE19EB">
            <w:pPr>
              <w:rPr>
                <w:b/>
                <w:sz w:val="18"/>
                <w:szCs w:val="18"/>
              </w:rPr>
            </w:pPr>
          </w:p>
        </w:tc>
        <w:tc>
          <w:tcPr>
            <w:tcW w:w="992" w:type="dxa"/>
            <w:vMerge/>
            <w:tcBorders>
              <w:top w:val="single" w:sz="2" w:space="0" w:color="auto"/>
              <w:left w:val="nil"/>
              <w:bottom w:val="single" w:sz="18" w:space="0" w:color="auto"/>
              <w:right w:val="single" w:sz="2" w:space="0" w:color="auto"/>
            </w:tcBorders>
            <w:vAlign w:val="center"/>
          </w:tcPr>
          <w:p w:rsidR="00CE19EB" w:rsidRPr="00CE19EB" w:rsidRDefault="00CE19EB" w:rsidP="00CE19EB">
            <w:pPr>
              <w:rPr>
                <w:b/>
                <w:sz w:val="18"/>
                <w:szCs w:val="18"/>
              </w:rPr>
            </w:pPr>
          </w:p>
        </w:tc>
        <w:tc>
          <w:tcPr>
            <w:tcW w:w="573" w:type="dxa"/>
            <w:vMerge/>
            <w:tcBorders>
              <w:top w:val="single" w:sz="2" w:space="0" w:color="auto"/>
              <w:left w:val="nil"/>
              <w:bottom w:val="single" w:sz="18" w:space="0" w:color="auto"/>
              <w:right w:val="single" w:sz="2" w:space="0" w:color="auto"/>
            </w:tcBorders>
            <w:vAlign w:val="center"/>
          </w:tcPr>
          <w:p w:rsidR="00CE19EB" w:rsidRPr="00CE19EB" w:rsidRDefault="00CE19EB" w:rsidP="00CE19EB">
            <w:pPr>
              <w:rPr>
                <w:b/>
                <w:sz w:val="18"/>
                <w:szCs w:val="18"/>
              </w:rPr>
            </w:pPr>
          </w:p>
        </w:tc>
        <w:tc>
          <w:tcPr>
            <w:tcW w:w="600" w:type="dxa"/>
            <w:vMerge/>
            <w:tcBorders>
              <w:top w:val="single" w:sz="2" w:space="0" w:color="auto"/>
              <w:left w:val="nil"/>
              <w:bottom w:val="single" w:sz="18" w:space="0" w:color="auto"/>
              <w:right w:val="single" w:sz="2" w:space="0" w:color="auto"/>
            </w:tcBorders>
            <w:vAlign w:val="center"/>
          </w:tcPr>
          <w:p w:rsidR="00CE19EB" w:rsidRPr="00CE19EB" w:rsidRDefault="00CE19EB" w:rsidP="00CE19EB">
            <w:pPr>
              <w:rPr>
                <w:b/>
                <w:sz w:val="18"/>
                <w:szCs w:val="18"/>
              </w:rPr>
            </w:pPr>
          </w:p>
        </w:tc>
        <w:tc>
          <w:tcPr>
            <w:tcW w:w="600" w:type="dxa"/>
            <w:vMerge/>
            <w:tcBorders>
              <w:top w:val="single" w:sz="2" w:space="0" w:color="auto"/>
              <w:left w:val="nil"/>
              <w:bottom w:val="single" w:sz="18" w:space="0" w:color="auto"/>
              <w:right w:val="single" w:sz="2" w:space="0" w:color="auto"/>
            </w:tcBorders>
            <w:vAlign w:val="center"/>
          </w:tcPr>
          <w:p w:rsidR="00CE19EB" w:rsidRPr="00CE19EB" w:rsidRDefault="00CE19EB" w:rsidP="00CE19EB">
            <w:pPr>
              <w:rPr>
                <w:b/>
                <w:sz w:val="18"/>
                <w:szCs w:val="18"/>
              </w:rPr>
            </w:pPr>
          </w:p>
        </w:tc>
        <w:tc>
          <w:tcPr>
            <w:tcW w:w="600" w:type="dxa"/>
            <w:vMerge/>
            <w:tcBorders>
              <w:top w:val="single" w:sz="2" w:space="0" w:color="auto"/>
              <w:left w:val="nil"/>
              <w:bottom w:val="single" w:sz="18" w:space="0" w:color="auto"/>
              <w:right w:val="single" w:sz="2" w:space="0" w:color="auto"/>
            </w:tcBorders>
            <w:vAlign w:val="center"/>
          </w:tcPr>
          <w:p w:rsidR="00CE19EB" w:rsidRPr="00CE19EB" w:rsidRDefault="00CE19EB" w:rsidP="00CE19EB">
            <w:pPr>
              <w:rPr>
                <w:b/>
                <w:sz w:val="18"/>
                <w:szCs w:val="18"/>
              </w:rPr>
            </w:pPr>
          </w:p>
        </w:tc>
        <w:tc>
          <w:tcPr>
            <w:tcW w:w="600" w:type="dxa"/>
            <w:vMerge/>
            <w:tcBorders>
              <w:top w:val="single" w:sz="2" w:space="0" w:color="auto"/>
              <w:left w:val="nil"/>
              <w:bottom w:val="single" w:sz="18" w:space="0" w:color="auto"/>
              <w:right w:val="single" w:sz="18" w:space="0" w:color="auto"/>
            </w:tcBorders>
            <w:vAlign w:val="center"/>
          </w:tcPr>
          <w:p w:rsidR="00CE19EB" w:rsidRPr="00CE19EB" w:rsidRDefault="00CE19EB" w:rsidP="00CE19EB">
            <w:pPr>
              <w:rPr>
                <w:b/>
                <w:sz w:val="18"/>
                <w:szCs w:val="18"/>
              </w:rPr>
            </w:pPr>
          </w:p>
        </w:tc>
        <w:tc>
          <w:tcPr>
            <w:tcW w:w="720" w:type="dxa"/>
            <w:vMerge/>
            <w:tcBorders>
              <w:top w:val="single" w:sz="2" w:space="0" w:color="auto"/>
              <w:left w:val="nil"/>
              <w:bottom w:val="single" w:sz="18" w:space="0" w:color="auto"/>
              <w:right w:val="single" w:sz="2" w:space="0" w:color="auto"/>
            </w:tcBorders>
            <w:vAlign w:val="center"/>
          </w:tcPr>
          <w:p w:rsidR="00CE19EB" w:rsidRPr="00CE19EB" w:rsidRDefault="00CE19EB" w:rsidP="00CE19EB">
            <w:pPr>
              <w:rPr>
                <w:b/>
                <w:sz w:val="18"/>
                <w:szCs w:val="18"/>
              </w:rPr>
            </w:pPr>
          </w:p>
        </w:tc>
        <w:tc>
          <w:tcPr>
            <w:tcW w:w="720" w:type="dxa"/>
            <w:vMerge/>
            <w:tcBorders>
              <w:top w:val="single" w:sz="2" w:space="0" w:color="auto"/>
              <w:left w:val="nil"/>
              <w:bottom w:val="single" w:sz="18" w:space="0" w:color="auto"/>
              <w:right w:val="single" w:sz="2" w:space="0" w:color="auto"/>
            </w:tcBorders>
            <w:vAlign w:val="center"/>
          </w:tcPr>
          <w:p w:rsidR="00CE19EB" w:rsidRPr="00CE19EB" w:rsidRDefault="00CE19EB" w:rsidP="00CE19EB">
            <w:pPr>
              <w:rPr>
                <w:b/>
                <w:sz w:val="18"/>
                <w:szCs w:val="18"/>
              </w:rPr>
            </w:pPr>
          </w:p>
        </w:tc>
        <w:tc>
          <w:tcPr>
            <w:tcW w:w="720" w:type="dxa"/>
            <w:tcBorders>
              <w:top w:val="single" w:sz="2" w:space="0" w:color="auto"/>
              <w:left w:val="nil"/>
              <w:bottom w:val="single" w:sz="18" w:space="0" w:color="auto"/>
              <w:right w:val="single" w:sz="2" w:space="0" w:color="auto"/>
            </w:tcBorders>
            <w:textDirection w:val="btLr"/>
          </w:tcPr>
          <w:p w:rsidR="00CE19EB" w:rsidRPr="00CE19EB" w:rsidRDefault="00CE19EB" w:rsidP="00CE19EB">
            <w:pPr>
              <w:widowControl w:val="0"/>
              <w:ind w:left="-108" w:right="-108"/>
              <w:jc w:val="center"/>
              <w:rPr>
                <w:b/>
                <w:sz w:val="18"/>
                <w:szCs w:val="18"/>
              </w:rPr>
            </w:pPr>
            <w:r w:rsidRPr="00CE19EB">
              <w:rPr>
                <w:b/>
                <w:sz w:val="18"/>
                <w:szCs w:val="18"/>
              </w:rPr>
              <w:t>В сельскохозяйственном производстве</w:t>
            </w:r>
          </w:p>
          <w:p w:rsidR="00CE19EB" w:rsidRPr="00CE19EB" w:rsidRDefault="00CE19EB" w:rsidP="00CE19EB">
            <w:pPr>
              <w:widowControl w:val="0"/>
              <w:ind w:left="-108" w:right="-108"/>
              <w:jc w:val="center"/>
              <w:rPr>
                <w:b/>
                <w:sz w:val="18"/>
                <w:szCs w:val="18"/>
              </w:rPr>
            </w:pPr>
          </w:p>
        </w:tc>
        <w:tc>
          <w:tcPr>
            <w:tcW w:w="702" w:type="dxa"/>
            <w:tcBorders>
              <w:top w:val="single" w:sz="2" w:space="0" w:color="auto"/>
              <w:left w:val="nil"/>
              <w:bottom w:val="single" w:sz="18" w:space="0" w:color="auto"/>
              <w:right w:val="single" w:sz="2" w:space="0" w:color="auto"/>
            </w:tcBorders>
            <w:textDirection w:val="btLr"/>
          </w:tcPr>
          <w:p w:rsidR="00CE19EB" w:rsidRPr="00CE19EB" w:rsidRDefault="00CE19EB" w:rsidP="00CE19EB">
            <w:pPr>
              <w:widowControl w:val="0"/>
              <w:ind w:left="-108" w:right="-108"/>
              <w:jc w:val="center"/>
              <w:rPr>
                <w:b/>
                <w:sz w:val="18"/>
                <w:szCs w:val="18"/>
              </w:rPr>
            </w:pPr>
            <w:r w:rsidRPr="00CE19EB">
              <w:rPr>
                <w:b/>
                <w:sz w:val="18"/>
                <w:szCs w:val="18"/>
              </w:rPr>
              <w:t xml:space="preserve">В организациях </w:t>
            </w:r>
          </w:p>
          <w:p w:rsidR="00CE19EB" w:rsidRPr="00CE19EB" w:rsidRDefault="00CE19EB" w:rsidP="00CE19EB">
            <w:pPr>
              <w:widowControl w:val="0"/>
              <w:ind w:left="-108" w:right="-108"/>
              <w:jc w:val="center"/>
              <w:rPr>
                <w:b/>
                <w:sz w:val="18"/>
                <w:szCs w:val="18"/>
              </w:rPr>
            </w:pPr>
            <w:r w:rsidRPr="00CE19EB">
              <w:rPr>
                <w:b/>
                <w:sz w:val="18"/>
                <w:szCs w:val="18"/>
              </w:rPr>
              <w:t>бюджетной сферы</w:t>
            </w:r>
          </w:p>
        </w:tc>
        <w:tc>
          <w:tcPr>
            <w:tcW w:w="738" w:type="dxa"/>
            <w:tcBorders>
              <w:top w:val="single" w:sz="2" w:space="0" w:color="auto"/>
              <w:left w:val="nil"/>
              <w:bottom w:val="single" w:sz="18" w:space="0" w:color="auto"/>
              <w:right w:val="single" w:sz="2" w:space="0" w:color="auto"/>
            </w:tcBorders>
            <w:textDirection w:val="btLr"/>
          </w:tcPr>
          <w:p w:rsidR="00CE19EB" w:rsidRPr="00CE19EB" w:rsidRDefault="00CE19EB" w:rsidP="00CE19EB">
            <w:pPr>
              <w:widowControl w:val="0"/>
              <w:ind w:left="-108" w:right="-108"/>
              <w:jc w:val="center"/>
              <w:rPr>
                <w:b/>
                <w:sz w:val="18"/>
                <w:szCs w:val="18"/>
              </w:rPr>
            </w:pPr>
            <w:r w:rsidRPr="00CE19EB">
              <w:rPr>
                <w:b/>
                <w:sz w:val="18"/>
                <w:szCs w:val="18"/>
              </w:rPr>
              <w:t xml:space="preserve">В прочих организациях </w:t>
            </w:r>
          </w:p>
        </w:tc>
        <w:tc>
          <w:tcPr>
            <w:tcW w:w="690" w:type="dxa"/>
            <w:tcBorders>
              <w:top w:val="single" w:sz="2" w:space="0" w:color="auto"/>
              <w:left w:val="nil"/>
              <w:bottom w:val="single" w:sz="18" w:space="0" w:color="auto"/>
              <w:right w:val="single" w:sz="2" w:space="0" w:color="auto"/>
            </w:tcBorders>
            <w:textDirection w:val="btLr"/>
          </w:tcPr>
          <w:p w:rsidR="00CE19EB" w:rsidRPr="00CE19EB" w:rsidRDefault="00CE19EB" w:rsidP="00CE19EB">
            <w:pPr>
              <w:widowControl w:val="0"/>
              <w:ind w:left="-108" w:right="-108"/>
              <w:jc w:val="center"/>
              <w:rPr>
                <w:b/>
                <w:sz w:val="18"/>
                <w:szCs w:val="18"/>
              </w:rPr>
            </w:pPr>
            <w:r w:rsidRPr="00CE19EB">
              <w:rPr>
                <w:b/>
                <w:sz w:val="18"/>
                <w:szCs w:val="18"/>
              </w:rPr>
              <w:t>В личном подсобном хозяйстве</w:t>
            </w:r>
          </w:p>
        </w:tc>
        <w:tc>
          <w:tcPr>
            <w:tcW w:w="870" w:type="dxa"/>
            <w:vMerge/>
            <w:tcBorders>
              <w:top w:val="single" w:sz="2" w:space="0" w:color="auto"/>
              <w:left w:val="nil"/>
              <w:bottom w:val="single" w:sz="18" w:space="0" w:color="auto"/>
              <w:right w:val="single" w:sz="2" w:space="0" w:color="auto"/>
            </w:tcBorders>
            <w:vAlign w:val="center"/>
          </w:tcPr>
          <w:p w:rsidR="00CE19EB" w:rsidRPr="00CE19EB" w:rsidRDefault="00CE19EB" w:rsidP="00CE19EB">
            <w:pPr>
              <w:rPr>
                <w:b/>
                <w:sz w:val="18"/>
                <w:szCs w:val="18"/>
              </w:rPr>
            </w:pPr>
          </w:p>
        </w:tc>
        <w:tc>
          <w:tcPr>
            <w:tcW w:w="820" w:type="dxa"/>
            <w:vMerge/>
            <w:tcBorders>
              <w:top w:val="single" w:sz="2" w:space="0" w:color="auto"/>
              <w:left w:val="nil"/>
              <w:bottom w:val="single" w:sz="18" w:space="0" w:color="auto"/>
              <w:right w:val="single" w:sz="2" w:space="0" w:color="auto"/>
            </w:tcBorders>
            <w:vAlign w:val="center"/>
          </w:tcPr>
          <w:p w:rsidR="00CE19EB" w:rsidRPr="00CE19EB" w:rsidRDefault="00CE19EB" w:rsidP="00CE19EB">
            <w:pPr>
              <w:rPr>
                <w:b/>
                <w:sz w:val="18"/>
                <w:szCs w:val="18"/>
              </w:rPr>
            </w:pPr>
          </w:p>
        </w:tc>
        <w:tc>
          <w:tcPr>
            <w:tcW w:w="709" w:type="dxa"/>
            <w:vMerge/>
            <w:tcBorders>
              <w:top w:val="single" w:sz="2" w:space="0" w:color="auto"/>
              <w:left w:val="single" w:sz="2" w:space="0" w:color="auto"/>
              <w:bottom w:val="single" w:sz="18" w:space="0" w:color="auto"/>
              <w:right w:val="single" w:sz="2" w:space="0" w:color="auto"/>
            </w:tcBorders>
            <w:vAlign w:val="center"/>
          </w:tcPr>
          <w:p w:rsidR="00CE19EB" w:rsidRPr="00CE19EB" w:rsidRDefault="00CE19EB" w:rsidP="00CE19EB">
            <w:pPr>
              <w:rPr>
                <w:b/>
                <w:sz w:val="18"/>
                <w:szCs w:val="18"/>
              </w:rPr>
            </w:pPr>
          </w:p>
        </w:tc>
        <w:tc>
          <w:tcPr>
            <w:tcW w:w="686" w:type="dxa"/>
            <w:vMerge/>
            <w:tcBorders>
              <w:top w:val="single" w:sz="2" w:space="0" w:color="auto"/>
              <w:left w:val="single" w:sz="2" w:space="0" w:color="auto"/>
              <w:bottom w:val="single" w:sz="18" w:space="0" w:color="auto"/>
              <w:right w:val="single" w:sz="2" w:space="0" w:color="auto"/>
            </w:tcBorders>
            <w:vAlign w:val="center"/>
          </w:tcPr>
          <w:p w:rsidR="00CE19EB" w:rsidRPr="00CE19EB" w:rsidRDefault="00CE19EB" w:rsidP="00CE19EB">
            <w:pPr>
              <w:rPr>
                <w:b/>
                <w:sz w:val="18"/>
                <w:szCs w:val="18"/>
              </w:rPr>
            </w:pPr>
          </w:p>
        </w:tc>
        <w:tc>
          <w:tcPr>
            <w:tcW w:w="1227" w:type="dxa"/>
            <w:vMerge/>
            <w:tcBorders>
              <w:top w:val="single" w:sz="2" w:space="0" w:color="auto"/>
              <w:left w:val="nil"/>
              <w:bottom w:val="single" w:sz="18" w:space="0" w:color="auto"/>
              <w:right w:val="single" w:sz="24" w:space="0" w:color="auto"/>
            </w:tcBorders>
            <w:vAlign w:val="center"/>
          </w:tcPr>
          <w:p w:rsidR="00CE19EB" w:rsidRPr="00CE19EB" w:rsidRDefault="00CE19EB" w:rsidP="00CE19EB">
            <w:pPr>
              <w:rPr>
                <w:b/>
                <w:sz w:val="18"/>
                <w:szCs w:val="18"/>
              </w:rPr>
            </w:pPr>
          </w:p>
        </w:tc>
      </w:tr>
      <w:tr w:rsidR="00CE19EB" w:rsidRPr="00CE19EB" w:rsidTr="002976F5">
        <w:trPr>
          <w:trHeight w:val="219"/>
        </w:trPr>
        <w:tc>
          <w:tcPr>
            <w:tcW w:w="480" w:type="dxa"/>
            <w:tcBorders>
              <w:top w:val="single" w:sz="18" w:space="0" w:color="auto"/>
              <w:left w:val="single" w:sz="24" w:space="0" w:color="auto"/>
              <w:bottom w:val="single" w:sz="18" w:space="0" w:color="auto"/>
              <w:right w:val="single" w:sz="18" w:space="0" w:color="auto"/>
            </w:tcBorders>
          </w:tcPr>
          <w:p w:rsidR="00CE19EB" w:rsidRPr="00CE19EB" w:rsidRDefault="00CE19EB" w:rsidP="00CE19EB">
            <w:pPr>
              <w:widowControl w:val="0"/>
              <w:jc w:val="center"/>
              <w:rPr>
                <w:b/>
                <w:sz w:val="18"/>
                <w:szCs w:val="18"/>
              </w:rPr>
            </w:pPr>
            <w:r w:rsidRPr="00CE19EB">
              <w:rPr>
                <w:b/>
                <w:sz w:val="18"/>
                <w:szCs w:val="18"/>
              </w:rPr>
              <w:t>1</w:t>
            </w:r>
          </w:p>
        </w:tc>
        <w:tc>
          <w:tcPr>
            <w:tcW w:w="2377" w:type="dxa"/>
            <w:tcBorders>
              <w:top w:val="single" w:sz="18" w:space="0" w:color="auto"/>
              <w:left w:val="nil"/>
              <w:bottom w:val="single" w:sz="18" w:space="0" w:color="auto"/>
              <w:right w:val="single" w:sz="18" w:space="0" w:color="auto"/>
            </w:tcBorders>
          </w:tcPr>
          <w:p w:rsidR="00CE19EB" w:rsidRPr="00CE19EB" w:rsidRDefault="00CE19EB" w:rsidP="00CE19EB">
            <w:pPr>
              <w:widowControl w:val="0"/>
              <w:jc w:val="center"/>
              <w:rPr>
                <w:b/>
                <w:sz w:val="18"/>
                <w:szCs w:val="18"/>
              </w:rPr>
            </w:pPr>
            <w:r w:rsidRPr="00CE19EB">
              <w:rPr>
                <w:b/>
                <w:sz w:val="18"/>
                <w:szCs w:val="18"/>
              </w:rPr>
              <w:t>2</w:t>
            </w:r>
          </w:p>
        </w:tc>
        <w:tc>
          <w:tcPr>
            <w:tcW w:w="992" w:type="dxa"/>
            <w:tcBorders>
              <w:top w:val="single" w:sz="18" w:space="0" w:color="auto"/>
              <w:left w:val="nil"/>
              <w:bottom w:val="single" w:sz="18"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3</w:t>
            </w:r>
          </w:p>
        </w:tc>
        <w:tc>
          <w:tcPr>
            <w:tcW w:w="573" w:type="dxa"/>
            <w:tcBorders>
              <w:top w:val="single" w:sz="18" w:space="0" w:color="auto"/>
              <w:left w:val="nil"/>
              <w:bottom w:val="single" w:sz="18"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4</w:t>
            </w:r>
          </w:p>
        </w:tc>
        <w:tc>
          <w:tcPr>
            <w:tcW w:w="600" w:type="dxa"/>
            <w:tcBorders>
              <w:top w:val="single" w:sz="18" w:space="0" w:color="auto"/>
              <w:left w:val="nil"/>
              <w:bottom w:val="single" w:sz="18"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5</w:t>
            </w:r>
          </w:p>
        </w:tc>
        <w:tc>
          <w:tcPr>
            <w:tcW w:w="600" w:type="dxa"/>
            <w:tcBorders>
              <w:top w:val="single" w:sz="18" w:space="0" w:color="auto"/>
              <w:left w:val="nil"/>
              <w:bottom w:val="single" w:sz="18"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6</w:t>
            </w:r>
          </w:p>
        </w:tc>
        <w:tc>
          <w:tcPr>
            <w:tcW w:w="600" w:type="dxa"/>
            <w:tcBorders>
              <w:top w:val="single" w:sz="18" w:space="0" w:color="auto"/>
              <w:left w:val="nil"/>
              <w:bottom w:val="single" w:sz="18"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7</w:t>
            </w:r>
          </w:p>
        </w:tc>
        <w:tc>
          <w:tcPr>
            <w:tcW w:w="600" w:type="dxa"/>
            <w:tcBorders>
              <w:top w:val="single" w:sz="18" w:space="0" w:color="auto"/>
              <w:left w:val="nil"/>
              <w:bottom w:val="single" w:sz="18" w:space="0" w:color="auto"/>
              <w:right w:val="single" w:sz="18" w:space="0" w:color="auto"/>
            </w:tcBorders>
          </w:tcPr>
          <w:p w:rsidR="00CE19EB" w:rsidRPr="00CE19EB" w:rsidRDefault="00CE19EB" w:rsidP="00CE19EB">
            <w:pPr>
              <w:widowControl w:val="0"/>
              <w:jc w:val="center"/>
              <w:rPr>
                <w:b/>
                <w:sz w:val="18"/>
                <w:szCs w:val="18"/>
              </w:rPr>
            </w:pPr>
            <w:r w:rsidRPr="00CE19EB">
              <w:rPr>
                <w:b/>
                <w:sz w:val="18"/>
                <w:szCs w:val="18"/>
              </w:rPr>
              <w:t>8</w:t>
            </w:r>
          </w:p>
        </w:tc>
        <w:tc>
          <w:tcPr>
            <w:tcW w:w="720" w:type="dxa"/>
            <w:tcBorders>
              <w:top w:val="single" w:sz="18" w:space="0" w:color="auto"/>
              <w:left w:val="nil"/>
              <w:bottom w:val="single" w:sz="18"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9</w:t>
            </w:r>
          </w:p>
        </w:tc>
        <w:tc>
          <w:tcPr>
            <w:tcW w:w="720" w:type="dxa"/>
            <w:tcBorders>
              <w:top w:val="single" w:sz="18" w:space="0" w:color="auto"/>
              <w:left w:val="nil"/>
              <w:bottom w:val="single" w:sz="18"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10</w:t>
            </w:r>
          </w:p>
        </w:tc>
        <w:tc>
          <w:tcPr>
            <w:tcW w:w="720" w:type="dxa"/>
            <w:tcBorders>
              <w:top w:val="single" w:sz="18" w:space="0" w:color="auto"/>
              <w:left w:val="nil"/>
              <w:bottom w:val="single" w:sz="18"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11</w:t>
            </w:r>
          </w:p>
        </w:tc>
        <w:tc>
          <w:tcPr>
            <w:tcW w:w="702" w:type="dxa"/>
            <w:tcBorders>
              <w:top w:val="single" w:sz="18" w:space="0" w:color="auto"/>
              <w:left w:val="nil"/>
              <w:bottom w:val="single" w:sz="18"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12</w:t>
            </w:r>
          </w:p>
        </w:tc>
        <w:tc>
          <w:tcPr>
            <w:tcW w:w="738" w:type="dxa"/>
            <w:tcBorders>
              <w:top w:val="single" w:sz="18" w:space="0" w:color="auto"/>
              <w:left w:val="nil"/>
              <w:bottom w:val="single" w:sz="18"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13</w:t>
            </w:r>
          </w:p>
        </w:tc>
        <w:tc>
          <w:tcPr>
            <w:tcW w:w="690" w:type="dxa"/>
            <w:tcBorders>
              <w:top w:val="single" w:sz="18" w:space="0" w:color="auto"/>
              <w:left w:val="nil"/>
              <w:bottom w:val="single" w:sz="18"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14</w:t>
            </w:r>
          </w:p>
        </w:tc>
        <w:tc>
          <w:tcPr>
            <w:tcW w:w="870" w:type="dxa"/>
            <w:tcBorders>
              <w:top w:val="single" w:sz="18" w:space="0" w:color="auto"/>
              <w:left w:val="nil"/>
              <w:bottom w:val="single" w:sz="18"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15</w:t>
            </w:r>
          </w:p>
        </w:tc>
        <w:tc>
          <w:tcPr>
            <w:tcW w:w="820" w:type="dxa"/>
            <w:tcBorders>
              <w:top w:val="single" w:sz="18" w:space="0" w:color="auto"/>
              <w:left w:val="nil"/>
              <w:bottom w:val="single" w:sz="18"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16</w:t>
            </w:r>
          </w:p>
        </w:tc>
        <w:tc>
          <w:tcPr>
            <w:tcW w:w="709" w:type="dxa"/>
            <w:tcBorders>
              <w:top w:val="single" w:sz="18" w:space="0" w:color="auto"/>
              <w:left w:val="single" w:sz="2" w:space="0" w:color="auto"/>
              <w:bottom w:val="single" w:sz="18"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17</w:t>
            </w:r>
          </w:p>
        </w:tc>
        <w:tc>
          <w:tcPr>
            <w:tcW w:w="686" w:type="dxa"/>
            <w:tcBorders>
              <w:top w:val="single" w:sz="18" w:space="0" w:color="auto"/>
              <w:left w:val="single" w:sz="2" w:space="0" w:color="auto"/>
              <w:bottom w:val="single" w:sz="18"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18</w:t>
            </w:r>
          </w:p>
        </w:tc>
        <w:tc>
          <w:tcPr>
            <w:tcW w:w="1227" w:type="dxa"/>
            <w:tcBorders>
              <w:top w:val="single" w:sz="18" w:space="0" w:color="auto"/>
              <w:left w:val="nil"/>
              <w:bottom w:val="single" w:sz="18" w:space="0" w:color="auto"/>
              <w:right w:val="single" w:sz="24" w:space="0" w:color="auto"/>
            </w:tcBorders>
          </w:tcPr>
          <w:p w:rsidR="00CE19EB" w:rsidRPr="00CE19EB" w:rsidRDefault="00CE19EB" w:rsidP="00CE19EB">
            <w:pPr>
              <w:widowControl w:val="0"/>
              <w:jc w:val="center"/>
              <w:rPr>
                <w:b/>
                <w:sz w:val="18"/>
                <w:szCs w:val="18"/>
              </w:rPr>
            </w:pPr>
            <w:r w:rsidRPr="00CE19EB">
              <w:rPr>
                <w:b/>
                <w:sz w:val="18"/>
                <w:szCs w:val="18"/>
              </w:rPr>
              <w:t>19</w:t>
            </w:r>
          </w:p>
        </w:tc>
      </w:tr>
      <w:tr w:rsidR="00CE19EB" w:rsidRPr="00CE19EB" w:rsidTr="002976F5">
        <w:trPr>
          <w:trHeight w:val="189"/>
        </w:trPr>
        <w:tc>
          <w:tcPr>
            <w:tcW w:w="480" w:type="dxa"/>
            <w:tcBorders>
              <w:top w:val="single" w:sz="2" w:space="0" w:color="auto"/>
              <w:left w:val="single" w:sz="24" w:space="0" w:color="auto"/>
              <w:bottom w:val="single" w:sz="2" w:space="0" w:color="auto"/>
              <w:right w:val="single" w:sz="18" w:space="0" w:color="auto"/>
            </w:tcBorders>
          </w:tcPr>
          <w:p w:rsidR="00CE19EB" w:rsidRPr="00CE19EB" w:rsidRDefault="00CE19EB" w:rsidP="00CE19EB">
            <w:pPr>
              <w:widowControl w:val="0"/>
              <w:jc w:val="both"/>
              <w:rPr>
                <w:sz w:val="18"/>
                <w:szCs w:val="18"/>
              </w:rPr>
            </w:pPr>
            <w:r w:rsidRPr="00CE19EB">
              <w:rPr>
                <w:sz w:val="18"/>
                <w:szCs w:val="18"/>
              </w:rPr>
              <w:t>1</w:t>
            </w:r>
          </w:p>
        </w:tc>
        <w:tc>
          <w:tcPr>
            <w:tcW w:w="2377" w:type="dxa"/>
            <w:tcBorders>
              <w:top w:val="single" w:sz="2" w:space="0" w:color="auto"/>
              <w:left w:val="nil"/>
              <w:bottom w:val="single" w:sz="2" w:space="0" w:color="auto"/>
              <w:right w:val="single" w:sz="18" w:space="0" w:color="auto"/>
            </w:tcBorders>
          </w:tcPr>
          <w:p w:rsidR="00CE19EB" w:rsidRPr="00CE19EB" w:rsidRDefault="00CE19EB" w:rsidP="00CE19EB">
            <w:pPr>
              <w:widowControl w:val="0"/>
              <w:jc w:val="both"/>
              <w:rPr>
                <w:sz w:val="18"/>
                <w:szCs w:val="18"/>
              </w:rPr>
            </w:pPr>
            <w:r w:rsidRPr="00CE19EB">
              <w:rPr>
                <w:sz w:val="18"/>
                <w:szCs w:val="18"/>
              </w:rPr>
              <w:t>Вышинское</w:t>
            </w:r>
          </w:p>
        </w:tc>
        <w:tc>
          <w:tcPr>
            <w:tcW w:w="992" w:type="dxa"/>
            <w:tcBorders>
              <w:top w:val="single" w:sz="2" w:space="0" w:color="auto"/>
              <w:left w:val="nil"/>
              <w:bottom w:val="single" w:sz="2"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698</w:t>
            </w:r>
          </w:p>
        </w:tc>
        <w:tc>
          <w:tcPr>
            <w:tcW w:w="573" w:type="dxa"/>
            <w:tcBorders>
              <w:top w:val="single" w:sz="2" w:space="0" w:color="auto"/>
              <w:left w:val="nil"/>
              <w:bottom w:val="single" w:sz="2"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36</w:t>
            </w:r>
          </w:p>
        </w:tc>
        <w:tc>
          <w:tcPr>
            <w:tcW w:w="600" w:type="dxa"/>
            <w:tcBorders>
              <w:top w:val="single" w:sz="2" w:space="0" w:color="auto"/>
              <w:left w:val="nil"/>
              <w:bottom w:val="single" w:sz="2"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57</w:t>
            </w:r>
          </w:p>
        </w:tc>
        <w:tc>
          <w:tcPr>
            <w:tcW w:w="600" w:type="dxa"/>
            <w:tcBorders>
              <w:top w:val="single" w:sz="2" w:space="0" w:color="auto"/>
              <w:left w:val="nil"/>
              <w:bottom w:val="single" w:sz="2"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140</w:t>
            </w:r>
          </w:p>
        </w:tc>
        <w:tc>
          <w:tcPr>
            <w:tcW w:w="600" w:type="dxa"/>
            <w:tcBorders>
              <w:top w:val="single" w:sz="2" w:space="0" w:color="auto"/>
              <w:left w:val="nil"/>
              <w:bottom w:val="single" w:sz="2"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268</w:t>
            </w:r>
          </w:p>
        </w:tc>
        <w:tc>
          <w:tcPr>
            <w:tcW w:w="600" w:type="dxa"/>
            <w:tcBorders>
              <w:top w:val="single" w:sz="2" w:space="0" w:color="auto"/>
              <w:left w:val="nil"/>
              <w:bottom w:val="single" w:sz="2" w:space="0" w:color="auto"/>
              <w:right w:val="single" w:sz="18" w:space="0" w:color="auto"/>
            </w:tcBorders>
          </w:tcPr>
          <w:p w:rsidR="00CE19EB" w:rsidRPr="00CE19EB" w:rsidRDefault="00CE19EB" w:rsidP="00CE19EB">
            <w:pPr>
              <w:widowControl w:val="0"/>
              <w:jc w:val="both"/>
              <w:rPr>
                <w:sz w:val="18"/>
                <w:szCs w:val="18"/>
              </w:rPr>
            </w:pPr>
            <w:r w:rsidRPr="00CE19EB">
              <w:rPr>
                <w:sz w:val="18"/>
                <w:szCs w:val="18"/>
              </w:rPr>
              <w:t>198</w:t>
            </w:r>
          </w:p>
        </w:tc>
        <w:tc>
          <w:tcPr>
            <w:tcW w:w="720" w:type="dxa"/>
            <w:tcBorders>
              <w:top w:val="single" w:sz="2" w:space="0" w:color="auto"/>
              <w:left w:val="nil"/>
              <w:bottom w:val="single" w:sz="2"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372</w:t>
            </w:r>
          </w:p>
        </w:tc>
        <w:tc>
          <w:tcPr>
            <w:tcW w:w="720" w:type="dxa"/>
            <w:tcBorders>
              <w:top w:val="single" w:sz="2" w:space="0" w:color="auto"/>
              <w:left w:val="nil"/>
              <w:bottom w:val="single" w:sz="2"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302</w:t>
            </w:r>
          </w:p>
        </w:tc>
        <w:tc>
          <w:tcPr>
            <w:tcW w:w="720" w:type="dxa"/>
            <w:tcBorders>
              <w:top w:val="single" w:sz="2" w:space="0" w:color="auto"/>
              <w:left w:val="nil"/>
              <w:bottom w:val="single" w:sz="2"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w:t>
            </w:r>
          </w:p>
        </w:tc>
        <w:tc>
          <w:tcPr>
            <w:tcW w:w="702" w:type="dxa"/>
            <w:tcBorders>
              <w:top w:val="single" w:sz="2" w:space="0" w:color="auto"/>
              <w:left w:val="nil"/>
              <w:bottom w:val="single" w:sz="2"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45</w:t>
            </w:r>
          </w:p>
        </w:tc>
        <w:tc>
          <w:tcPr>
            <w:tcW w:w="738" w:type="dxa"/>
            <w:tcBorders>
              <w:top w:val="single" w:sz="2" w:space="0" w:color="auto"/>
              <w:left w:val="nil"/>
              <w:bottom w:val="single" w:sz="2"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149</w:t>
            </w:r>
          </w:p>
        </w:tc>
        <w:tc>
          <w:tcPr>
            <w:tcW w:w="690" w:type="dxa"/>
            <w:tcBorders>
              <w:top w:val="single" w:sz="2" w:space="0" w:color="auto"/>
              <w:left w:val="nil"/>
              <w:bottom w:val="single" w:sz="2"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108</w:t>
            </w:r>
          </w:p>
        </w:tc>
        <w:tc>
          <w:tcPr>
            <w:tcW w:w="870" w:type="dxa"/>
            <w:tcBorders>
              <w:top w:val="single" w:sz="2" w:space="0" w:color="auto"/>
              <w:left w:val="nil"/>
              <w:bottom w:val="single" w:sz="2"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81,2</w:t>
            </w:r>
          </w:p>
        </w:tc>
        <w:tc>
          <w:tcPr>
            <w:tcW w:w="820" w:type="dxa"/>
            <w:tcBorders>
              <w:top w:val="single" w:sz="2" w:space="0" w:color="auto"/>
              <w:left w:val="nil"/>
              <w:bottom w:val="single" w:sz="2"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54</w:t>
            </w:r>
          </w:p>
        </w:tc>
        <w:tc>
          <w:tcPr>
            <w:tcW w:w="709"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16</w:t>
            </w:r>
          </w:p>
        </w:tc>
        <w:tc>
          <w:tcPr>
            <w:tcW w:w="686"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4,5</w:t>
            </w:r>
          </w:p>
        </w:tc>
        <w:tc>
          <w:tcPr>
            <w:tcW w:w="1227" w:type="dxa"/>
            <w:tcBorders>
              <w:top w:val="single" w:sz="2" w:space="0" w:color="auto"/>
              <w:left w:val="nil"/>
              <w:bottom w:val="single" w:sz="2" w:space="0" w:color="auto"/>
              <w:right w:val="single" w:sz="24" w:space="0" w:color="auto"/>
            </w:tcBorders>
          </w:tcPr>
          <w:p w:rsidR="00CE19EB" w:rsidRPr="00CE19EB" w:rsidRDefault="00CE19EB" w:rsidP="00CE19EB">
            <w:pPr>
              <w:widowControl w:val="0"/>
              <w:jc w:val="both"/>
              <w:rPr>
                <w:sz w:val="18"/>
                <w:szCs w:val="18"/>
              </w:rPr>
            </w:pPr>
            <w:r w:rsidRPr="00CE19EB">
              <w:rPr>
                <w:sz w:val="18"/>
                <w:szCs w:val="18"/>
              </w:rPr>
              <w:t>11140</w:t>
            </w:r>
          </w:p>
        </w:tc>
      </w:tr>
    </w:tbl>
    <w:p w:rsidR="002976F5" w:rsidRPr="00CE19EB" w:rsidRDefault="002976F5" w:rsidP="002976F5">
      <w:pPr>
        <w:widowControl w:val="0"/>
        <w:ind w:firstLine="360"/>
        <w:jc w:val="center"/>
        <w:rPr>
          <w:b/>
          <w:i/>
          <w:sz w:val="18"/>
          <w:szCs w:val="18"/>
        </w:rPr>
      </w:pPr>
      <w:r w:rsidRPr="00CE19EB">
        <w:rPr>
          <w:b/>
          <w:i/>
          <w:sz w:val="18"/>
          <w:szCs w:val="18"/>
        </w:rPr>
        <w:t>1.3  Характеристика жилищного фонда и объектов социальной сферы,  уровень обеспеченности их коммунальными услугами на территории Вышинского сельского поселения</w:t>
      </w:r>
    </w:p>
    <w:p w:rsidR="002976F5" w:rsidRPr="00CE19EB" w:rsidRDefault="002976F5" w:rsidP="002976F5">
      <w:pPr>
        <w:pStyle w:val="31"/>
        <w:tabs>
          <w:tab w:val="left" w:pos="8080"/>
        </w:tabs>
        <w:spacing w:line="240" w:lineRule="auto"/>
        <w:jc w:val="center"/>
        <w:rPr>
          <w:sz w:val="18"/>
          <w:szCs w:val="18"/>
        </w:rPr>
      </w:pPr>
      <w:r w:rsidRPr="00CE19EB">
        <w:rPr>
          <w:b/>
          <w:i/>
          <w:sz w:val="18"/>
          <w:szCs w:val="18"/>
        </w:rPr>
        <w:t>.</w:t>
      </w:r>
    </w:p>
    <w:p w:rsidR="002976F5" w:rsidRPr="00CE19EB" w:rsidRDefault="002976F5" w:rsidP="002976F5">
      <w:pPr>
        <w:pStyle w:val="31"/>
        <w:tabs>
          <w:tab w:val="left" w:pos="8080"/>
        </w:tabs>
        <w:spacing w:line="240" w:lineRule="auto"/>
        <w:rPr>
          <w:sz w:val="18"/>
          <w:szCs w:val="18"/>
        </w:rPr>
      </w:pPr>
      <w:r w:rsidRPr="00CE19EB">
        <w:rPr>
          <w:sz w:val="18"/>
          <w:szCs w:val="18"/>
        </w:rPr>
        <w:t xml:space="preserve">Общая площадь жилищного фонда сельского поселения, на 01.01.2019 года составляет 22,9 тыс. кв. метров, в том числе: </w:t>
      </w:r>
    </w:p>
    <w:p w:rsidR="002976F5" w:rsidRPr="00CE19EB" w:rsidRDefault="002976F5" w:rsidP="002976F5">
      <w:pPr>
        <w:numPr>
          <w:ilvl w:val="0"/>
          <w:numId w:val="21"/>
        </w:numPr>
        <w:suppressAutoHyphens w:val="0"/>
        <w:jc w:val="both"/>
        <w:rPr>
          <w:sz w:val="18"/>
          <w:szCs w:val="18"/>
        </w:rPr>
      </w:pPr>
      <w:r w:rsidRPr="00CE19EB">
        <w:rPr>
          <w:sz w:val="18"/>
          <w:szCs w:val="18"/>
        </w:rPr>
        <w:t>индивидуальные жилые дома.  -22,9 тыс. кв.м.</w:t>
      </w:r>
    </w:p>
    <w:p w:rsidR="002976F5" w:rsidRPr="00CE19EB" w:rsidRDefault="002976F5" w:rsidP="002976F5">
      <w:pPr>
        <w:pStyle w:val="31"/>
        <w:tabs>
          <w:tab w:val="left" w:pos="8080"/>
        </w:tabs>
        <w:spacing w:line="240" w:lineRule="auto"/>
        <w:rPr>
          <w:sz w:val="18"/>
          <w:szCs w:val="18"/>
        </w:rPr>
      </w:pPr>
      <w:r w:rsidRPr="00CE19EB">
        <w:rPr>
          <w:sz w:val="18"/>
          <w:szCs w:val="18"/>
        </w:rPr>
        <w:t>На 01.01.2019 года признаны нуждающимися в улучшении жилищных условий 6 сельских семей (в том числе поставлены на учет в качестве нуждающихся в жилых помещениях)</w:t>
      </w:r>
    </w:p>
    <w:p w:rsidR="002976F5" w:rsidRPr="00CE19EB" w:rsidRDefault="002976F5" w:rsidP="002976F5">
      <w:pPr>
        <w:pStyle w:val="31"/>
        <w:tabs>
          <w:tab w:val="left" w:pos="8080"/>
        </w:tabs>
        <w:spacing w:line="240" w:lineRule="auto"/>
        <w:jc w:val="left"/>
        <w:rPr>
          <w:sz w:val="18"/>
          <w:szCs w:val="18"/>
        </w:rPr>
      </w:pPr>
      <w:r w:rsidRPr="00CE19EB">
        <w:rPr>
          <w:sz w:val="18"/>
          <w:szCs w:val="18"/>
        </w:rPr>
        <w:t>Доля аварийного и ветхого жилья  составляет – 9,6% (2,2 тыс. кв.м).</w:t>
      </w:r>
    </w:p>
    <w:p w:rsidR="00CE19EB" w:rsidRPr="002976F5" w:rsidRDefault="00CE19EB" w:rsidP="00CE19EB">
      <w:pPr>
        <w:rPr>
          <w:sz w:val="18"/>
          <w:szCs w:val="18"/>
        </w:rPr>
        <w:sectPr w:rsidR="00CE19EB" w:rsidRPr="002976F5">
          <w:pgSz w:w="16840" w:h="11907" w:orient="landscape"/>
          <w:pgMar w:top="1440" w:right="1106" w:bottom="851" w:left="851" w:header="720" w:footer="720" w:gutter="0"/>
          <w:cols w:space="720"/>
        </w:sectPr>
      </w:pPr>
    </w:p>
    <w:p w:rsidR="00CE19EB" w:rsidRPr="00CE19EB" w:rsidRDefault="00CE19EB" w:rsidP="00CE19EB">
      <w:pPr>
        <w:jc w:val="center"/>
        <w:rPr>
          <w:b/>
          <w:sz w:val="18"/>
          <w:szCs w:val="18"/>
        </w:rPr>
      </w:pPr>
      <w:r w:rsidRPr="00CE19EB">
        <w:rPr>
          <w:b/>
          <w:sz w:val="18"/>
          <w:szCs w:val="18"/>
        </w:rPr>
        <w:lastRenderedPageBreak/>
        <w:tab/>
      </w:r>
      <w:r w:rsidRPr="00CE19EB">
        <w:rPr>
          <w:b/>
          <w:sz w:val="18"/>
          <w:szCs w:val="18"/>
        </w:rPr>
        <w:tab/>
      </w:r>
      <w:r w:rsidRPr="00CE19EB">
        <w:rPr>
          <w:b/>
          <w:sz w:val="18"/>
          <w:szCs w:val="18"/>
        </w:rPr>
        <w:tab/>
      </w:r>
      <w:r w:rsidRPr="00CE19EB">
        <w:rPr>
          <w:b/>
          <w:sz w:val="18"/>
          <w:szCs w:val="18"/>
        </w:rPr>
        <w:tab/>
      </w:r>
      <w:r w:rsidRPr="00CE19EB">
        <w:rPr>
          <w:b/>
          <w:sz w:val="18"/>
          <w:szCs w:val="18"/>
        </w:rPr>
        <w:tab/>
      </w:r>
      <w:r w:rsidRPr="00CE19EB">
        <w:rPr>
          <w:b/>
          <w:sz w:val="18"/>
          <w:szCs w:val="18"/>
        </w:rPr>
        <w:tab/>
      </w:r>
      <w:r w:rsidRPr="00CE19EB">
        <w:rPr>
          <w:b/>
          <w:sz w:val="18"/>
          <w:szCs w:val="18"/>
        </w:rPr>
        <w:tab/>
      </w:r>
      <w:r w:rsidRPr="00CE19EB">
        <w:rPr>
          <w:b/>
          <w:sz w:val="18"/>
          <w:szCs w:val="18"/>
        </w:rPr>
        <w:tab/>
      </w:r>
      <w:r w:rsidRPr="00CE19EB">
        <w:rPr>
          <w:b/>
          <w:sz w:val="18"/>
          <w:szCs w:val="18"/>
        </w:rPr>
        <w:tab/>
      </w:r>
      <w:r w:rsidRPr="00CE19EB">
        <w:rPr>
          <w:b/>
          <w:sz w:val="18"/>
          <w:szCs w:val="18"/>
        </w:rPr>
        <w:tab/>
      </w:r>
      <w:r w:rsidRPr="00CE19EB">
        <w:rPr>
          <w:b/>
          <w:sz w:val="18"/>
          <w:szCs w:val="18"/>
        </w:rPr>
        <w:tab/>
      </w:r>
      <w:r w:rsidRPr="00CE19EB">
        <w:rPr>
          <w:b/>
          <w:sz w:val="18"/>
          <w:szCs w:val="18"/>
        </w:rPr>
        <w:tab/>
      </w:r>
      <w:r w:rsidRPr="00CE19EB">
        <w:rPr>
          <w:b/>
          <w:sz w:val="18"/>
          <w:szCs w:val="18"/>
        </w:rPr>
        <w:tab/>
        <w:t>Таблица 3</w:t>
      </w:r>
    </w:p>
    <w:p w:rsidR="00CE19EB" w:rsidRPr="00CE19EB" w:rsidRDefault="00CE19EB" w:rsidP="00CE19EB">
      <w:pPr>
        <w:jc w:val="center"/>
        <w:rPr>
          <w:b/>
          <w:sz w:val="18"/>
          <w:szCs w:val="18"/>
        </w:rPr>
      </w:pPr>
    </w:p>
    <w:p w:rsidR="00CE19EB" w:rsidRPr="00CE19EB" w:rsidRDefault="00CE19EB" w:rsidP="00CE19EB">
      <w:pPr>
        <w:jc w:val="center"/>
        <w:rPr>
          <w:b/>
          <w:sz w:val="18"/>
          <w:szCs w:val="18"/>
        </w:rPr>
      </w:pPr>
      <w:r w:rsidRPr="00CE19EB">
        <w:rPr>
          <w:b/>
          <w:sz w:val="18"/>
          <w:szCs w:val="18"/>
        </w:rPr>
        <w:t>Характеристика  жилищного фонда сельского поселения  на 01. 01. 2019 года</w:t>
      </w:r>
    </w:p>
    <w:p w:rsidR="00CE19EB" w:rsidRPr="00CE19EB" w:rsidRDefault="00CE19EB" w:rsidP="00CE19EB">
      <w:pPr>
        <w:pStyle w:val="4"/>
        <w:tabs>
          <w:tab w:val="left" w:pos="1740"/>
          <w:tab w:val="center" w:pos="7497"/>
        </w:tabs>
        <w:rPr>
          <w:rFonts w:ascii="Times New Roman" w:hAnsi="Times New Roman" w:cs="Times New Roman"/>
          <w:sz w:val="18"/>
          <w:szCs w:val="18"/>
        </w:rPr>
      </w:pP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4080"/>
        <w:gridCol w:w="960"/>
        <w:gridCol w:w="837"/>
        <w:gridCol w:w="1083"/>
        <w:gridCol w:w="1200"/>
        <w:gridCol w:w="1200"/>
        <w:gridCol w:w="855"/>
        <w:gridCol w:w="1020"/>
        <w:gridCol w:w="900"/>
        <w:gridCol w:w="870"/>
        <w:gridCol w:w="840"/>
        <w:gridCol w:w="840"/>
      </w:tblGrid>
      <w:tr w:rsidR="00CE19EB" w:rsidRPr="00CE19EB" w:rsidTr="00CE19EB">
        <w:trPr>
          <w:cantSplit/>
          <w:trHeight w:val="241"/>
        </w:trPr>
        <w:tc>
          <w:tcPr>
            <w:tcW w:w="540" w:type="dxa"/>
            <w:vMerge w:val="restart"/>
            <w:tcBorders>
              <w:top w:val="single" w:sz="24" w:space="0" w:color="auto"/>
              <w:left w:val="single" w:sz="24" w:space="0" w:color="auto"/>
              <w:bottom w:val="nil"/>
              <w:right w:val="single" w:sz="18" w:space="0" w:color="auto"/>
            </w:tcBorders>
          </w:tcPr>
          <w:p w:rsidR="00CE19EB" w:rsidRPr="00CE19EB" w:rsidRDefault="00CE19EB" w:rsidP="00CE19EB">
            <w:pPr>
              <w:ind w:left="-108" w:right="-108"/>
              <w:jc w:val="center"/>
              <w:rPr>
                <w:b/>
                <w:sz w:val="18"/>
                <w:szCs w:val="18"/>
              </w:rPr>
            </w:pPr>
            <w:r w:rsidRPr="00CE19EB">
              <w:rPr>
                <w:b/>
                <w:sz w:val="18"/>
                <w:szCs w:val="18"/>
              </w:rPr>
              <w:t>№</w:t>
            </w:r>
          </w:p>
          <w:p w:rsidR="00CE19EB" w:rsidRPr="00CE19EB" w:rsidRDefault="00CE19EB" w:rsidP="00CE19EB">
            <w:pPr>
              <w:ind w:left="-108" w:right="-108"/>
              <w:jc w:val="center"/>
              <w:rPr>
                <w:b/>
                <w:sz w:val="18"/>
                <w:szCs w:val="18"/>
              </w:rPr>
            </w:pPr>
            <w:r w:rsidRPr="00CE19EB">
              <w:rPr>
                <w:b/>
                <w:sz w:val="18"/>
                <w:szCs w:val="18"/>
              </w:rPr>
              <w:t>п/п</w:t>
            </w:r>
          </w:p>
          <w:p w:rsidR="00CE19EB" w:rsidRPr="00CE19EB" w:rsidRDefault="00CE19EB" w:rsidP="00CE19EB">
            <w:pPr>
              <w:ind w:left="-108" w:right="-108"/>
              <w:jc w:val="center"/>
              <w:rPr>
                <w:b/>
                <w:sz w:val="18"/>
                <w:szCs w:val="18"/>
              </w:rPr>
            </w:pPr>
          </w:p>
          <w:p w:rsidR="00CE19EB" w:rsidRPr="00CE19EB" w:rsidRDefault="00CE19EB" w:rsidP="00CE19EB">
            <w:pPr>
              <w:ind w:left="-108" w:right="-108"/>
              <w:rPr>
                <w:b/>
                <w:sz w:val="18"/>
                <w:szCs w:val="18"/>
              </w:rPr>
            </w:pPr>
          </w:p>
          <w:p w:rsidR="00CE19EB" w:rsidRPr="00CE19EB" w:rsidRDefault="00CE19EB" w:rsidP="00CE19EB">
            <w:pPr>
              <w:ind w:left="-108" w:right="-108"/>
              <w:jc w:val="center"/>
              <w:rPr>
                <w:b/>
                <w:sz w:val="18"/>
                <w:szCs w:val="18"/>
              </w:rPr>
            </w:pPr>
          </w:p>
          <w:p w:rsidR="00CE19EB" w:rsidRPr="00CE19EB" w:rsidRDefault="00CE19EB" w:rsidP="00CE19EB">
            <w:pPr>
              <w:ind w:left="-108" w:right="-108"/>
              <w:jc w:val="center"/>
              <w:rPr>
                <w:b/>
                <w:sz w:val="18"/>
                <w:szCs w:val="18"/>
              </w:rPr>
            </w:pPr>
          </w:p>
          <w:p w:rsidR="00CE19EB" w:rsidRPr="00CE19EB" w:rsidRDefault="00CE19EB" w:rsidP="00CE19EB">
            <w:pPr>
              <w:ind w:left="-108" w:right="-108"/>
              <w:rPr>
                <w:b/>
                <w:sz w:val="18"/>
                <w:szCs w:val="18"/>
              </w:rPr>
            </w:pPr>
          </w:p>
          <w:p w:rsidR="00CE19EB" w:rsidRPr="00CE19EB" w:rsidRDefault="00CE19EB" w:rsidP="00CE19EB">
            <w:pPr>
              <w:ind w:left="-108" w:right="-108"/>
              <w:rPr>
                <w:b/>
                <w:sz w:val="18"/>
                <w:szCs w:val="18"/>
              </w:rPr>
            </w:pPr>
          </w:p>
          <w:p w:rsidR="00CE19EB" w:rsidRPr="00CE19EB" w:rsidRDefault="00CE19EB" w:rsidP="00CE19EB">
            <w:pPr>
              <w:ind w:left="-108" w:right="-108"/>
              <w:rPr>
                <w:b/>
                <w:sz w:val="18"/>
                <w:szCs w:val="18"/>
              </w:rPr>
            </w:pPr>
          </w:p>
          <w:p w:rsidR="00CE19EB" w:rsidRPr="00CE19EB" w:rsidRDefault="00CE19EB" w:rsidP="00CE19EB">
            <w:pPr>
              <w:ind w:left="-108" w:right="-108"/>
              <w:rPr>
                <w:b/>
                <w:sz w:val="18"/>
                <w:szCs w:val="18"/>
              </w:rPr>
            </w:pPr>
          </w:p>
          <w:p w:rsidR="00CE19EB" w:rsidRPr="00CE19EB" w:rsidRDefault="00CE19EB" w:rsidP="00CE19EB">
            <w:pPr>
              <w:ind w:left="-108" w:right="-108"/>
              <w:rPr>
                <w:b/>
                <w:sz w:val="18"/>
                <w:szCs w:val="18"/>
              </w:rPr>
            </w:pPr>
          </w:p>
          <w:p w:rsidR="00CE19EB" w:rsidRPr="00CE19EB" w:rsidRDefault="00CE19EB" w:rsidP="00CE19EB">
            <w:pPr>
              <w:ind w:left="-108" w:right="-108"/>
              <w:rPr>
                <w:b/>
                <w:sz w:val="18"/>
                <w:szCs w:val="18"/>
              </w:rPr>
            </w:pPr>
          </w:p>
          <w:p w:rsidR="00CE19EB" w:rsidRPr="00CE19EB" w:rsidRDefault="00CE19EB" w:rsidP="00CE19EB">
            <w:pPr>
              <w:ind w:left="-168" w:right="-108"/>
              <w:rPr>
                <w:b/>
                <w:sz w:val="18"/>
                <w:szCs w:val="18"/>
              </w:rPr>
            </w:pPr>
          </w:p>
        </w:tc>
        <w:tc>
          <w:tcPr>
            <w:tcW w:w="4080" w:type="dxa"/>
            <w:vMerge w:val="restart"/>
            <w:tcBorders>
              <w:top w:val="single" w:sz="24" w:space="0" w:color="auto"/>
              <w:left w:val="nil"/>
              <w:bottom w:val="nil"/>
              <w:right w:val="single" w:sz="18" w:space="0" w:color="auto"/>
            </w:tcBorders>
          </w:tcPr>
          <w:p w:rsidR="00CE19EB" w:rsidRPr="00CE19EB" w:rsidRDefault="00CE19EB" w:rsidP="00CE19EB">
            <w:pPr>
              <w:jc w:val="center"/>
              <w:rPr>
                <w:b/>
                <w:sz w:val="18"/>
                <w:szCs w:val="18"/>
              </w:rPr>
            </w:pPr>
          </w:p>
          <w:p w:rsidR="00CE19EB" w:rsidRPr="00CE19EB" w:rsidRDefault="00CE19EB" w:rsidP="00CE19EB">
            <w:pPr>
              <w:jc w:val="center"/>
              <w:rPr>
                <w:b/>
                <w:sz w:val="18"/>
                <w:szCs w:val="18"/>
              </w:rPr>
            </w:pPr>
            <w:r w:rsidRPr="00CE19EB">
              <w:rPr>
                <w:b/>
                <w:sz w:val="18"/>
                <w:szCs w:val="18"/>
              </w:rPr>
              <w:t>Наименование сельского поселения</w:t>
            </w:r>
          </w:p>
          <w:p w:rsidR="00CE19EB" w:rsidRPr="00CE19EB" w:rsidRDefault="00CE19EB" w:rsidP="00CE19EB">
            <w:pPr>
              <w:jc w:val="center"/>
              <w:rPr>
                <w:b/>
                <w:sz w:val="18"/>
                <w:szCs w:val="18"/>
              </w:rPr>
            </w:pPr>
          </w:p>
          <w:p w:rsidR="00CE19EB" w:rsidRPr="00CE19EB" w:rsidRDefault="00CE19EB" w:rsidP="00CE19EB">
            <w:pPr>
              <w:jc w:val="center"/>
              <w:rPr>
                <w:b/>
                <w:sz w:val="18"/>
                <w:szCs w:val="18"/>
              </w:rPr>
            </w:pPr>
          </w:p>
          <w:p w:rsidR="00CE19EB" w:rsidRPr="00CE19EB" w:rsidRDefault="00CE19EB" w:rsidP="00CE19EB">
            <w:pPr>
              <w:rPr>
                <w:b/>
                <w:sz w:val="18"/>
                <w:szCs w:val="18"/>
              </w:rPr>
            </w:pPr>
          </w:p>
        </w:tc>
        <w:tc>
          <w:tcPr>
            <w:tcW w:w="7155" w:type="dxa"/>
            <w:gridSpan w:val="7"/>
            <w:tcBorders>
              <w:top w:val="single" w:sz="24" w:space="0" w:color="auto"/>
              <w:left w:val="nil"/>
              <w:bottom w:val="single" w:sz="4" w:space="0" w:color="auto"/>
              <w:right w:val="single" w:sz="18" w:space="0" w:color="auto"/>
            </w:tcBorders>
          </w:tcPr>
          <w:p w:rsidR="00CE19EB" w:rsidRPr="00CE19EB" w:rsidRDefault="00CE19EB" w:rsidP="00CE19EB">
            <w:pPr>
              <w:jc w:val="center"/>
              <w:rPr>
                <w:b/>
                <w:sz w:val="18"/>
                <w:szCs w:val="18"/>
              </w:rPr>
            </w:pPr>
            <w:r w:rsidRPr="00CE19EB">
              <w:rPr>
                <w:b/>
                <w:sz w:val="18"/>
                <w:szCs w:val="18"/>
              </w:rPr>
              <w:t>Общие данные</w:t>
            </w:r>
          </w:p>
        </w:tc>
        <w:tc>
          <w:tcPr>
            <w:tcW w:w="3450" w:type="dxa"/>
            <w:gridSpan w:val="4"/>
            <w:tcBorders>
              <w:top w:val="single" w:sz="24" w:space="0" w:color="auto"/>
              <w:left w:val="nil"/>
              <w:bottom w:val="single" w:sz="4" w:space="0" w:color="auto"/>
              <w:right w:val="single" w:sz="18" w:space="0" w:color="auto"/>
            </w:tcBorders>
          </w:tcPr>
          <w:p w:rsidR="00CE19EB" w:rsidRPr="00CE19EB" w:rsidRDefault="00CE19EB" w:rsidP="00CE19EB">
            <w:pPr>
              <w:jc w:val="center"/>
              <w:rPr>
                <w:b/>
                <w:sz w:val="18"/>
                <w:szCs w:val="18"/>
              </w:rPr>
            </w:pPr>
            <w:r w:rsidRPr="00CE19EB">
              <w:rPr>
                <w:b/>
                <w:sz w:val="18"/>
                <w:szCs w:val="18"/>
              </w:rPr>
              <w:t>Обеспеченность коммунальными</w:t>
            </w:r>
          </w:p>
          <w:p w:rsidR="00CE19EB" w:rsidRPr="00CE19EB" w:rsidRDefault="00CE19EB" w:rsidP="00CE19EB">
            <w:pPr>
              <w:jc w:val="center"/>
              <w:rPr>
                <w:b/>
                <w:sz w:val="18"/>
                <w:szCs w:val="18"/>
              </w:rPr>
            </w:pPr>
            <w:r w:rsidRPr="00CE19EB">
              <w:rPr>
                <w:b/>
                <w:sz w:val="18"/>
                <w:szCs w:val="18"/>
              </w:rPr>
              <w:t>услугами (домов/человек)</w:t>
            </w:r>
          </w:p>
        </w:tc>
      </w:tr>
      <w:tr w:rsidR="00CE19EB" w:rsidRPr="00CE19EB" w:rsidTr="00CE19EB">
        <w:trPr>
          <w:cantSplit/>
          <w:trHeight w:val="276"/>
        </w:trPr>
        <w:tc>
          <w:tcPr>
            <w:tcW w:w="540" w:type="dxa"/>
            <w:vMerge/>
            <w:tcBorders>
              <w:top w:val="single" w:sz="24" w:space="0" w:color="auto"/>
              <w:left w:val="single" w:sz="24" w:space="0" w:color="auto"/>
              <w:bottom w:val="nil"/>
              <w:right w:val="single" w:sz="18" w:space="0" w:color="auto"/>
            </w:tcBorders>
            <w:vAlign w:val="center"/>
          </w:tcPr>
          <w:p w:rsidR="00CE19EB" w:rsidRPr="00CE19EB" w:rsidRDefault="00CE19EB" w:rsidP="00CE19EB">
            <w:pPr>
              <w:rPr>
                <w:b/>
                <w:sz w:val="18"/>
                <w:szCs w:val="18"/>
              </w:rPr>
            </w:pPr>
          </w:p>
        </w:tc>
        <w:tc>
          <w:tcPr>
            <w:tcW w:w="4080" w:type="dxa"/>
            <w:vMerge/>
            <w:tcBorders>
              <w:top w:val="single" w:sz="24" w:space="0" w:color="auto"/>
              <w:left w:val="nil"/>
              <w:bottom w:val="nil"/>
              <w:right w:val="single" w:sz="18" w:space="0" w:color="auto"/>
            </w:tcBorders>
            <w:vAlign w:val="center"/>
          </w:tcPr>
          <w:p w:rsidR="00CE19EB" w:rsidRPr="00CE19EB" w:rsidRDefault="00CE19EB" w:rsidP="00CE19EB">
            <w:pPr>
              <w:rPr>
                <w:b/>
                <w:sz w:val="18"/>
                <w:szCs w:val="18"/>
              </w:rPr>
            </w:pPr>
          </w:p>
        </w:tc>
        <w:tc>
          <w:tcPr>
            <w:tcW w:w="960" w:type="dxa"/>
            <w:vMerge w:val="restart"/>
            <w:tcBorders>
              <w:top w:val="single" w:sz="4" w:space="0" w:color="auto"/>
              <w:left w:val="nil"/>
              <w:bottom w:val="nil"/>
              <w:right w:val="single" w:sz="4" w:space="0" w:color="auto"/>
            </w:tcBorders>
            <w:textDirection w:val="btLr"/>
          </w:tcPr>
          <w:p w:rsidR="00CE19EB" w:rsidRPr="00CE19EB" w:rsidRDefault="00CE19EB" w:rsidP="00CE19EB">
            <w:pPr>
              <w:ind w:left="-36" w:right="113"/>
              <w:jc w:val="center"/>
              <w:rPr>
                <w:b/>
                <w:sz w:val="18"/>
                <w:szCs w:val="18"/>
              </w:rPr>
            </w:pPr>
            <w:r w:rsidRPr="00CE19EB">
              <w:rPr>
                <w:b/>
                <w:sz w:val="18"/>
                <w:szCs w:val="18"/>
              </w:rPr>
              <w:t xml:space="preserve">Кол-во домов </w:t>
            </w:r>
          </w:p>
          <w:p w:rsidR="00CE19EB" w:rsidRPr="00CE19EB" w:rsidRDefault="00CE19EB" w:rsidP="00CE19EB">
            <w:pPr>
              <w:ind w:left="-36" w:right="113"/>
              <w:jc w:val="center"/>
              <w:rPr>
                <w:b/>
                <w:sz w:val="18"/>
                <w:szCs w:val="18"/>
              </w:rPr>
            </w:pPr>
            <w:r w:rsidRPr="00CE19EB">
              <w:rPr>
                <w:b/>
                <w:sz w:val="18"/>
                <w:szCs w:val="18"/>
              </w:rPr>
              <w:t>(ед.)</w:t>
            </w:r>
          </w:p>
        </w:tc>
        <w:tc>
          <w:tcPr>
            <w:tcW w:w="837" w:type="dxa"/>
            <w:vMerge w:val="restart"/>
            <w:tcBorders>
              <w:top w:val="single" w:sz="4" w:space="0" w:color="auto"/>
              <w:left w:val="nil"/>
              <w:bottom w:val="nil"/>
              <w:right w:val="single" w:sz="4" w:space="0" w:color="auto"/>
            </w:tcBorders>
            <w:textDirection w:val="btLr"/>
          </w:tcPr>
          <w:p w:rsidR="00CE19EB" w:rsidRPr="00CE19EB" w:rsidRDefault="00CE19EB" w:rsidP="00CE19EB">
            <w:pPr>
              <w:ind w:left="-36" w:right="113"/>
              <w:jc w:val="center"/>
              <w:rPr>
                <w:b/>
                <w:sz w:val="18"/>
                <w:szCs w:val="18"/>
              </w:rPr>
            </w:pPr>
            <w:r w:rsidRPr="00CE19EB">
              <w:rPr>
                <w:b/>
                <w:sz w:val="18"/>
                <w:szCs w:val="18"/>
              </w:rPr>
              <w:t>Кол-во квартир</w:t>
            </w:r>
          </w:p>
        </w:tc>
        <w:tc>
          <w:tcPr>
            <w:tcW w:w="3483" w:type="dxa"/>
            <w:gridSpan w:val="3"/>
            <w:vMerge w:val="restart"/>
            <w:tcBorders>
              <w:top w:val="single" w:sz="4" w:space="0" w:color="auto"/>
              <w:left w:val="nil"/>
              <w:bottom w:val="single" w:sz="4" w:space="0" w:color="auto"/>
              <w:right w:val="single" w:sz="4" w:space="0" w:color="auto"/>
            </w:tcBorders>
          </w:tcPr>
          <w:p w:rsidR="00CE19EB" w:rsidRPr="00CE19EB" w:rsidRDefault="00CE19EB" w:rsidP="00CE19EB">
            <w:pPr>
              <w:ind w:left="-36"/>
              <w:jc w:val="center"/>
              <w:rPr>
                <w:b/>
                <w:sz w:val="18"/>
                <w:szCs w:val="18"/>
              </w:rPr>
            </w:pPr>
            <w:r w:rsidRPr="00CE19EB">
              <w:rPr>
                <w:b/>
                <w:sz w:val="18"/>
                <w:szCs w:val="18"/>
              </w:rPr>
              <w:t>Общ. площадь (тыс.кв.м)</w:t>
            </w:r>
          </w:p>
        </w:tc>
        <w:tc>
          <w:tcPr>
            <w:tcW w:w="855" w:type="dxa"/>
            <w:vMerge w:val="restart"/>
            <w:tcBorders>
              <w:top w:val="single" w:sz="4" w:space="0" w:color="auto"/>
              <w:left w:val="single" w:sz="4" w:space="0" w:color="auto"/>
              <w:bottom w:val="nil"/>
              <w:right w:val="single" w:sz="4" w:space="0" w:color="auto"/>
            </w:tcBorders>
            <w:textDirection w:val="btLr"/>
          </w:tcPr>
          <w:p w:rsidR="00CE19EB" w:rsidRPr="00CE19EB" w:rsidRDefault="00CE19EB" w:rsidP="00CE19EB">
            <w:pPr>
              <w:ind w:left="-108" w:right="-108"/>
              <w:jc w:val="center"/>
              <w:rPr>
                <w:b/>
                <w:sz w:val="18"/>
                <w:szCs w:val="18"/>
              </w:rPr>
            </w:pPr>
            <w:r w:rsidRPr="00CE19EB">
              <w:rPr>
                <w:b/>
                <w:sz w:val="18"/>
                <w:szCs w:val="18"/>
              </w:rPr>
              <w:t xml:space="preserve">Кол-во </w:t>
            </w:r>
          </w:p>
          <w:p w:rsidR="00CE19EB" w:rsidRPr="00CE19EB" w:rsidRDefault="00CE19EB" w:rsidP="00CE19EB">
            <w:pPr>
              <w:ind w:left="-108" w:right="-108"/>
              <w:jc w:val="center"/>
              <w:rPr>
                <w:b/>
                <w:sz w:val="18"/>
                <w:szCs w:val="18"/>
              </w:rPr>
            </w:pPr>
            <w:r w:rsidRPr="00CE19EB">
              <w:rPr>
                <w:b/>
                <w:sz w:val="18"/>
                <w:szCs w:val="18"/>
              </w:rPr>
              <w:t>жителей (чел.)</w:t>
            </w:r>
          </w:p>
        </w:tc>
        <w:tc>
          <w:tcPr>
            <w:tcW w:w="1020" w:type="dxa"/>
            <w:vMerge w:val="restart"/>
            <w:tcBorders>
              <w:top w:val="single" w:sz="4" w:space="0" w:color="auto"/>
              <w:left w:val="single" w:sz="4" w:space="0" w:color="auto"/>
              <w:bottom w:val="nil"/>
              <w:right w:val="single" w:sz="18" w:space="0" w:color="auto"/>
            </w:tcBorders>
            <w:textDirection w:val="btLr"/>
          </w:tcPr>
          <w:p w:rsidR="00CE19EB" w:rsidRPr="00CE19EB" w:rsidRDefault="00CE19EB" w:rsidP="00CE19EB">
            <w:pPr>
              <w:ind w:left="-108" w:right="-108"/>
              <w:jc w:val="center"/>
              <w:rPr>
                <w:b/>
                <w:sz w:val="18"/>
                <w:szCs w:val="18"/>
              </w:rPr>
            </w:pPr>
            <w:r w:rsidRPr="00CE19EB">
              <w:rPr>
                <w:b/>
                <w:sz w:val="18"/>
                <w:szCs w:val="18"/>
              </w:rPr>
              <w:t>Уровень</w:t>
            </w:r>
          </w:p>
          <w:p w:rsidR="00CE19EB" w:rsidRPr="00CE19EB" w:rsidRDefault="00CE19EB" w:rsidP="00CE19EB">
            <w:pPr>
              <w:ind w:left="-108" w:right="-108"/>
              <w:jc w:val="center"/>
              <w:rPr>
                <w:b/>
                <w:sz w:val="18"/>
                <w:szCs w:val="18"/>
              </w:rPr>
            </w:pPr>
            <w:r w:rsidRPr="00CE19EB">
              <w:rPr>
                <w:b/>
                <w:sz w:val="18"/>
                <w:szCs w:val="18"/>
              </w:rPr>
              <w:t xml:space="preserve"> Обеспеченности</w:t>
            </w:r>
          </w:p>
          <w:p w:rsidR="00CE19EB" w:rsidRPr="00CE19EB" w:rsidRDefault="00CE19EB" w:rsidP="00CE19EB">
            <w:pPr>
              <w:ind w:left="-108" w:right="-108"/>
              <w:jc w:val="center"/>
              <w:rPr>
                <w:b/>
                <w:sz w:val="18"/>
                <w:szCs w:val="18"/>
              </w:rPr>
            </w:pPr>
            <w:r w:rsidRPr="00CE19EB">
              <w:rPr>
                <w:b/>
                <w:sz w:val="18"/>
                <w:szCs w:val="18"/>
              </w:rPr>
              <w:t xml:space="preserve"> жильем (кв.м/чел.)</w:t>
            </w:r>
          </w:p>
        </w:tc>
        <w:tc>
          <w:tcPr>
            <w:tcW w:w="1770" w:type="dxa"/>
            <w:gridSpan w:val="2"/>
            <w:vMerge w:val="restart"/>
            <w:tcBorders>
              <w:top w:val="single" w:sz="4" w:space="0" w:color="auto"/>
              <w:left w:val="nil"/>
              <w:bottom w:val="single" w:sz="4" w:space="0" w:color="auto"/>
              <w:right w:val="single" w:sz="4" w:space="0" w:color="auto"/>
            </w:tcBorders>
          </w:tcPr>
          <w:p w:rsidR="00CE19EB" w:rsidRPr="00CE19EB" w:rsidRDefault="00CE19EB" w:rsidP="00CE19EB">
            <w:pPr>
              <w:ind w:left="-108" w:right="-108"/>
              <w:jc w:val="center"/>
              <w:rPr>
                <w:b/>
                <w:sz w:val="18"/>
                <w:szCs w:val="18"/>
              </w:rPr>
            </w:pPr>
            <w:r w:rsidRPr="00CE19EB">
              <w:rPr>
                <w:b/>
                <w:sz w:val="18"/>
                <w:szCs w:val="18"/>
              </w:rPr>
              <w:t>Центральный</w:t>
            </w:r>
          </w:p>
          <w:p w:rsidR="00CE19EB" w:rsidRPr="00CE19EB" w:rsidRDefault="00CE19EB" w:rsidP="00CE19EB">
            <w:pPr>
              <w:ind w:left="-108" w:right="-108"/>
              <w:jc w:val="center"/>
              <w:rPr>
                <w:b/>
                <w:sz w:val="18"/>
                <w:szCs w:val="18"/>
              </w:rPr>
            </w:pPr>
            <w:r w:rsidRPr="00CE19EB">
              <w:rPr>
                <w:b/>
                <w:sz w:val="18"/>
                <w:szCs w:val="18"/>
              </w:rPr>
              <w:t>водопровод</w:t>
            </w:r>
          </w:p>
        </w:tc>
        <w:tc>
          <w:tcPr>
            <w:tcW w:w="1680" w:type="dxa"/>
            <w:gridSpan w:val="2"/>
            <w:vMerge w:val="restart"/>
            <w:tcBorders>
              <w:top w:val="single" w:sz="4" w:space="0" w:color="auto"/>
              <w:left w:val="nil"/>
              <w:bottom w:val="single" w:sz="4" w:space="0" w:color="auto"/>
              <w:right w:val="single" w:sz="18" w:space="0" w:color="auto"/>
            </w:tcBorders>
          </w:tcPr>
          <w:p w:rsidR="00CE19EB" w:rsidRPr="00CE19EB" w:rsidRDefault="00CE19EB" w:rsidP="00CE19EB">
            <w:pPr>
              <w:jc w:val="center"/>
              <w:rPr>
                <w:b/>
                <w:sz w:val="18"/>
                <w:szCs w:val="18"/>
              </w:rPr>
            </w:pPr>
            <w:r w:rsidRPr="00CE19EB">
              <w:rPr>
                <w:b/>
                <w:sz w:val="18"/>
                <w:szCs w:val="18"/>
              </w:rPr>
              <w:t>Сетевой газ</w:t>
            </w:r>
          </w:p>
        </w:tc>
      </w:tr>
      <w:tr w:rsidR="00CE19EB" w:rsidRPr="00CE19EB" w:rsidTr="00CE19EB">
        <w:trPr>
          <w:cantSplit/>
          <w:trHeight w:val="276"/>
        </w:trPr>
        <w:tc>
          <w:tcPr>
            <w:tcW w:w="540" w:type="dxa"/>
            <w:vMerge/>
            <w:tcBorders>
              <w:top w:val="single" w:sz="24" w:space="0" w:color="auto"/>
              <w:left w:val="single" w:sz="24" w:space="0" w:color="auto"/>
              <w:bottom w:val="nil"/>
              <w:right w:val="single" w:sz="18" w:space="0" w:color="auto"/>
            </w:tcBorders>
            <w:vAlign w:val="center"/>
          </w:tcPr>
          <w:p w:rsidR="00CE19EB" w:rsidRPr="00CE19EB" w:rsidRDefault="00CE19EB" w:rsidP="00CE19EB">
            <w:pPr>
              <w:rPr>
                <w:b/>
                <w:sz w:val="18"/>
                <w:szCs w:val="18"/>
              </w:rPr>
            </w:pPr>
          </w:p>
        </w:tc>
        <w:tc>
          <w:tcPr>
            <w:tcW w:w="4080" w:type="dxa"/>
            <w:vMerge/>
            <w:tcBorders>
              <w:top w:val="single" w:sz="24" w:space="0" w:color="auto"/>
              <w:left w:val="nil"/>
              <w:bottom w:val="nil"/>
              <w:right w:val="single" w:sz="18" w:space="0" w:color="auto"/>
            </w:tcBorders>
            <w:vAlign w:val="center"/>
          </w:tcPr>
          <w:p w:rsidR="00CE19EB" w:rsidRPr="00CE19EB" w:rsidRDefault="00CE19EB" w:rsidP="00CE19EB">
            <w:pPr>
              <w:rPr>
                <w:b/>
                <w:sz w:val="18"/>
                <w:szCs w:val="18"/>
              </w:rPr>
            </w:pPr>
          </w:p>
        </w:tc>
        <w:tc>
          <w:tcPr>
            <w:tcW w:w="960" w:type="dxa"/>
            <w:vMerge/>
            <w:tcBorders>
              <w:top w:val="single" w:sz="4" w:space="0" w:color="auto"/>
              <w:left w:val="nil"/>
              <w:bottom w:val="nil"/>
              <w:right w:val="single" w:sz="4" w:space="0" w:color="auto"/>
            </w:tcBorders>
            <w:vAlign w:val="center"/>
          </w:tcPr>
          <w:p w:rsidR="00CE19EB" w:rsidRPr="00CE19EB" w:rsidRDefault="00CE19EB" w:rsidP="00CE19EB">
            <w:pPr>
              <w:rPr>
                <w:b/>
                <w:sz w:val="18"/>
                <w:szCs w:val="18"/>
              </w:rPr>
            </w:pPr>
          </w:p>
        </w:tc>
        <w:tc>
          <w:tcPr>
            <w:tcW w:w="837" w:type="dxa"/>
            <w:vMerge/>
            <w:tcBorders>
              <w:top w:val="single" w:sz="4" w:space="0" w:color="auto"/>
              <w:left w:val="nil"/>
              <w:bottom w:val="nil"/>
              <w:right w:val="single" w:sz="4" w:space="0" w:color="auto"/>
            </w:tcBorders>
            <w:vAlign w:val="center"/>
          </w:tcPr>
          <w:p w:rsidR="00CE19EB" w:rsidRPr="00CE19EB" w:rsidRDefault="00CE19EB" w:rsidP="00CE19EB">
            <w:pPr>
              <w:rPr>
                <w:b/>
                <w:sz w:val="18"/>
                <w:szCs w:val="18"/>
              </w:rPr>
            </w:pPr>
          </w:p>
        </w:tc>
        <w:tc>
          <w:tcPr>
            <w:tcW w:w="3483" w:type="dxa"/>
            <w:gridSpan w:val="3"/>
            <w:vMerge/>
            <w:tcBorders>
              <w:top w:val="single" w:sz="4" w:space="0" w:color="auto"/>
              <w:left w:val="nil"/>
              <w:bottom w:val="single" w:sz="4" w:space="0" w:color="auto"/>
              <w:right w:val="single" w:sz="4" w:space="0" w:color="auto"/>
            </w:tcBorders>
            <w:vAlign w:val="center"/>
          </w:tcPr>
          <w:p w:rsidR="00CE19EB" w:rsidRPr="00CE19EB" w:rsidRDefault="00CE19EB" w:rsidP="00CE19EB">
            <w:pPr>
              <w:rPr>
                <w:b/>
                <w:sz w:val="18"/>
                <w:szCs w:val="18"/>
              </w:rPr>
            </w:pPr>
          </w:p>
        </w:tc>
        <w:tc>
          <w:tcPr>
            <w:tcW w:w="855" w:type="dxa"/>
            <w:vMerge/>
            <w:tcBorders>
              <w:top w:val="single" w:sz="4" w:space="0" w:color="auto"/>
              <w:left w:val="single" w:sz="4" w:space="0" w:color="auto"/>
              <w:bottom w:val="nil"/>
              <w:right w:val="single" w:sz="4" w:space="0" w:color="auto"/>
            </w:tcBorders>
            <w:vAlign w:val="center"/>
          </w:tcPr>
          <w:p w:rsidR="00CE19EB" w:rsidRPr="00CE19EB" w:rsidRDefault="00CE19EB" w:rsidP="00CE19EB">
            <w:pPr>
              <w:rPr>
                <w:b/>
                <w:sz w:val="18"/>
                <w:szCs w:val="18"/>
              </w:rPr>
            </w:pPr>
          </w:p>
        </w:tc>
        <w:tc>
          <w:tcPr>
            <w:tcW w:w="1020" w:type="dxa"/>
            <w:vMerge/>
            <w:tcBorders>
              <w:top w:val="single" w:sz="4" w:space="0" w:color="auto"/>
              <w:left w:val="single" w:sz="4" w:space="0" w:color="auto"/>
              <w:bottom w:val="nil"/>
              <w:right w:val="single" w:sz="18" w:space="0" w:color="auto"/>
            </w:tcBorders>
            <w:vAlign w:val="center"/>
          </w:tcPr>
          <w:p w:rsidR="00CE19EB" w:rsidRPr="00CE19EB" w:rsidRDefault="00CE19EB" w:rsidP="00CE19EB">
            <w:pPr>
              <w:rPr>
                <w:b/>
                <w:sz w:val="18"/>
                <w:szCs w:val="18"/>
              </w:rPr>
            </w:pPr>
          </w:p>
        </w:tc>
        <w:tc>
          <w:tcPr>
            <w:tcW w:w="1770" w:type="dxa"/>
            <w:gridSpan w:val="2"/>
            <w:vMerge/>
            <w:tcBorders>
              <w:top w:val="single" w:sz="4" w:space="0" w:color="auto"/>
              <w:left w:val="nil"/>
              <w:bottom w:val="single" w:sz="4" w:space="0" w:color="auto"/>
              <w:right w:val="single" w:sz="4" w:space="0" w:color="auto"/>
            </w:tcBorders>
            <w:vAlign w:val="center"/>
          </w:tcPr>
          <w:p w:rsidR="00CE19EB" w:rsidRPr="00CE19EB" w:rsidRDefault="00CE19EB" w:rsidP="00CE19EB">
            <w:pPr>
              <w:rPr>
                <w:b/>
                <w:sz w:val="18"/>
                <w:szCs w:val="18"/>
              </w:rPr>
            </w:pPr>
          </w:p>
        </w:tc>
        <w:tc>
          <w:tcPr>
            <w:tcW w:w="1680" w:type="dxa"/>
            <w:gridSpan w:val="2"/>
            <w:vMerge/>
            <w:tcBorders>
              <w:top w:val="single" w:sz="4" w:space="0" w:color="auto"/>
              <w:left w:val="nil"/>
              <w:bottom w:val="single" w:sz="4" w:space="0" w:color="auto"/>
              <w:right w:val="single" w:sz="18" w:space="0" w:color="auto"/>
            </w:tcBorders>
            <w:vAlign w:val="center"/>
          </w:tcPr>
          <w:p w:rsidR="00CE19EB" w:rsidRPr="00CE19EB" w:rsidRDefault="00CE19EB" w:rsidP="00CE19EB">
            <w:pPr>
              <w:rPr>
                <w:b/>
                <w:sz w:val="18"/>
                <w:szCs w:val="18"/>
              </w:rPr>
            </w:pPr>
          </w:p>
        </w:tc>
      </w:tr>
      <w:tr w:rsidR="00CE19EB" w:rsidRPr="00CE19EB" w:rsidTr="00CE19EB">
        <w:trPr>
          <w:cantSplit/>
          <w:trHeight w:val="480"/>
        </w:trPr>
        <w:tc>
          <w:tcPr>
            <w:tcW w:w="540" w:type="dxa"/>
            <w:vMerge/>
            <w:tcBorders>
              <w:top w:val="single" w:sz="24" w:space="0" w:color="auto"/>
              <w:left w:val="single" w:sz="24" w:space="0" w:color="auto"/>
              <w:bottom w:val="nil"/>
              <w:right w:val="single" w:sz="18" w:space="0" w:color="auto"/>
            </w:tcBorders>
            <w:vAlign w:val="center"/>
          </w:tcPr>
          <w:p w:rsidR="00CE19EB" w:rsidRPr="00CE19EB" w:rsidRDefault="00CE19EB" w:rsidP="00CE19EB">
            <w:pPr>
              <w:rPr>
                <w:b/>
                <w:sz w:val="18"/>
                <w:szCs w:val="18"/>
              </w:rPr>
            </w:pPr>
          </w:p>
        </w:tc>
        <w:tc>
          <w:tcPr>
            <w:tcW w:w="4080" w:type="dxa"/>
            <w:vMerge/>
            <w:tcBorders>
              <w:top w:val="single" w:sz="24" w:space="0" w:color="auto"/>
              <w:left w:val="nil"/>
              <w:bottom w:val="nil"/>
              <w:right w:val="single" w:sz="18" w:space="0" w:color="auto"/>
            </w:tcBorders>
            <w:vAlign w:val="center"/>
          </w:tcPr>
          <w:p w:rsidR="00CE19EB" w:rsidRPr="00CE19EB" w:rsidRDefault="00CE19EB" w:rsidP="00CE19EB">
            <w:pPr>
              <w:rPr>
                <w:b/>
                <w:sz w:val="18"/>
                <w:szCs w:val="18"/>
              </w:rPr>
            </w:pPr>
          </w:p>
        </w:tc>
        <w:tc>
          <w:tcPr>
            <w:tcW w:w="960" w:type="dxa"/>
            <w:vMerge/>
            <w:tcBorders>
              <w:top w:val="single" w:sz="4" w:space="0" w:color="auto"/>
              <w:left w:val="nil"/>
              <w:bottom w:val="nil"/>
              <w:right w:val="single" w:sz="4" w:space="0" w:color="auto"/>
            </w:tcBorders>
            <w:vAlign w:val="center"/>
          </w:tcPr>
          <w:p w:rsidR="00CE19EB" w:rsidRPr="00CE19EB" w:rsidRDefault="00CE19EB" w:rsidP="00CE19EB">
            <w:pPr>
              <w:rPr>
                <w:b/>
                <w:sz w:val="18"/>
                <w:szCs w:val="18"/>
              </w:rPr>
            </w:pPr>
          </w:p>
        </w:tc>
        <w:tc>
          <w:tcPr>
            <w:tcW w:w="837" w:type="dxa"/>
            <w:vMerge/>
            <w:tcBorders>
              <w:top w:val="single" w:sz="4" w:space="0" w:color="auto"/>
              <w:left w:val="nil"/>
              <w:bottom w:val="nil"/>
              <w:right w:val="single" w:sz="4" w:space="0" w:color="auto"/>
            </w:tcBorders>
            <w:vAlign w:val="center"/>
          </w:tcPr>
          <w:p w:rsidR="00CE19EB" w:rsidRPr="00CE19EB" w:rsidRDefault="00CE19EB" w:rsidP="00CE19EB">
            <w:pPr>
              <w:rPr>
                <w:b/>
                <w:sz w:val="18"/>
                <w:szCs w:val="18"/>
              </w:rPr>
            </w:pPr>
          </w:p>
        </w:tc>
        <w:tc>
          <w:tcPr>
            <w:tcW w:w="1083" w:type="dxa"/>
            <w:vMerge w:val="restart"/>
            <w:tcBorders>
              <w:top w:val="single" w:sz="4" w:space="0" w:color="auto"/>
              <w:left w:val="nil"/>
              <w:bottom w:val="nil"/>
              <w:right w:val="single" w:sz="4" w:space="0" w:color="auto"/>
            </w:tcBorders>
            <w:textDirection w:val="btLr"/>
          </w:tcPr>
          <w:p w:rsidR="00CE19EB" w:rsidRPr="00CE19EB" w:rsidRDefault="00CE19EB" w:rsidP="00CE19EB">
            <w:pPr>
              <w:ind w:left="-36" w:right="113"/>
              <w:jc w:val="center"/>
              <w:rPr>
                <w:b/>
                <w:sz w:val="18"/>
                <w:szCs w:val="18"/>
              </w:rPr>
            </w:pPr>
            <w:r w:rsidRPr="00CE19EB">
              <w:rPr>
                <w:b/>
                <w:sz w:val="18"/>
                <w:szCs w:val="18"/>
              </w:rPr>
              <w:t>Всего</w:t>
            </w:r>
          </w:p>
        </w:tc>
        <w:tc>
          <w:tcPr>
            <w:tcW w:w="2400" w:type="dxa"/>
            <w:gridSpan w:val="2"/>
            <w:tcBorders>
              <w:top w:val="single" w:sz="4" w:space="0" w:color="auto"/>
              <w:left w:val="nil"/>
              <w:bottom w:val="single" w:sz="4" w:space="0" w:color="auto"/>
              <w:right w:val="single" w:sz="4" w:space="0" w:color="auto"/>
            </w:tcBorders>
          </w:tcPr>
          <w:p w:rsidR="00CE19EB" w:rsidRPr="00CE19EB" w:rsidRDefault="00CE19EB" w:rsidP="00CE19EB">
            <w:pPr>
              <w:ind w:left="-36"/>
              <w:jc w:val="center"/>
              <w:rPr>
                <w:b/>
                <w:sz w:val="18"/>
                <w:szCs w:val="18"/>
              </w:rPr>
            </w:pPr>
            <w:r w:rsidRPr="00CE19EB">
              <w:rPr>
                <w:b/>
                <w:sz w:val="18"/>
                <w:szCs w:val="18"/>
              </w:rPr>
              <w:t>В том числе ветхий и аварийный жилфонд</w:t>
            </w:r>
          </w:p>
        </w:tc>
        <w:tc>
          <w:tcPr>
            <w:tcW w:w="855" w:type="dxa"/>
            <w:vMerge/>
            <w:tcBorders>
              <w:top w:val="single" w:sz="4" w:space="0" w:color="auto"/>
              <w:left w:val="single" w:sz="4" w:space="0" w:color="auto"/>
              <w:bottom w:val="nil"/>
              <w:right w:val="single" w:sz="4" w:space="0" w:color="auto"/>
            </w:tcBorders>
            <w:vAlign w:val="center"/>
          </w:tcPr>
          <w:p w:rsidR="00CE19EB" w:rsidRPr="00CE19EB" w:rsidRDefault="00CE19EB" w:rsidP="00CE19EB">
            <w:pPr>
              <w:rPr>
                <w:b/>
                <w:sz w:val="18"/>
                <w:szCs w:val="18"/>
              </w:rPr>
            </w:pPr>
          </w:p>
        </w:tc>
        <w:tc>
          <w:tcPr>
            <w:tcW w:w="1020" w:type="dxa"/>
            <w:vMerge/>
            <w:tcBorders>
              <w:top w:val="single" w:sz="4" w:space="0" w:color="auto"/>
              <w:left w:val="single" w:sz="4" w:space="0" w:color="auto"/>
              <w:bottom w:val="nil"/>
              <w:right w:val="single" w:sz="18" w:space="0" w:color="auto"/>
            </w:tcBorders>
            <w:vAlign w:val="center"/>
          </w:tcPr>
          <w:p w:rsidR="00CE19EB" w:rsidRPr="00CE19EB" w:rsidRDefault="00CE19EB" w:rsidP="00CE19EB">
            <w:pPr>
              <w:rPr>
                <w:b/>
                <w:sz w:val="18"/>
                <w:szCs w:val="18"/>
              </w:rPr>
            </w:pPr>
          </w:p>
        </w:tc>
        <w:tc>
          <w:tcPr>
            <w:tcW w:w="900" w:type="dxa"/>
            <w:vMerge w:val="restart"/>
            <w:tcBorders>
              <w:top w:val="single" w:sz="4" w:space="0" w:color="auto"/>
              <w:left w:val="nil"/>
              <w:bottom w:val="single" w:sz="18" w:space="0" w:color="auto"/>
              <w:right w:val="single" w:sz="4" w:space="0" w:color="auto"/>
            </w:tcBorders>
            <w:textDirection w:val="btLr"/>
          </w:tcPr>
          <w:p w:rsidR="00CE19EB" w:rsidRPr="00CE19EB" w:rsidRDefault="00CE19EB" w:rsidP="00CE19EB">
            <w:pPr>
              <w:ind w:left="113" w:right="113"/>
              <w:jc w:val="center"/>
              <w:rPr>
                <w:b/>
                <w:sz w:val="18"/>
                <w:szCs w:val="18"/>
              </w:rPr>
            </w:pPr>
            <w:r w:rsidRPr="00CE19EB">
              <w:rPr>
                <w:b/>
                <w:sz w:val="18"/>
                <w:szCs w:val="18"/>
              </w:rPr>
              <w:t>домов (квартир)</w:t>
            </w:r>
          </w:p>
        </w:tc>
        <w:tc>
          <w:tcPr>
            <w:tcW w:w="870" w:type="dxa"/>
            <w:vMerge w:val="restart"/>
            <w:tcBorders>
              <w:top w:val="single" w:sz="4" w:space="0" w:color="auto"/>
              <w:left w:val="nil"/>
              <w:bottom w:val="single" w:sz="18" w:space="0" w:color="auto"/>
              <w:right w:val="single" w:sz="4" w:space="0" w:color="auto"/>
            </w:tcBorders>
            <w:textDirection w:val="btLr"/>
          </w:tcPr>
          <w:p w:rsidR="00CE19EB" w:rsidRPr="00CE19EB" w:rsidRDefault="00CE19EB" w:rsidP="00CE19EB">
            <w:pPr>
              <w:ind w:left="113" w:right="113"/>
              <w:jc w:val="center"/>
              <w:rPr>
                <w:b/>
                <w:sz w:val="18"/>
                <w:szCs w:val="18"/>
              </w:rPr>
            </w:pPr>
            <w:r w:rsidRPr="00CE19EB">
              <w:rPr>
                <w:b/>
                <w:sz w:val="18"/>
                <w:szCs w:val="18"/>
              </w:rPr>
              <w:t>человек</w:t>
            </w:r>
          </w:p>
        </w:tc>
        <w:tc>
          <w:tcPr>
            <w:tcW w:w="840" w:type="dxa"/>
            <w:vMerge w:val="restart"/>
            <w:tcBorders>
              <w:top w:val="single" w:sz="4" w:space="0" w:color="auto"/>
              <w:left w:val="single" w:sz="4" w:space="0" w:color="auto"/>
              <w:bottom w:val="nil"/>
              <w:right w:val="single" w:sz="4" w:space="0" w:color="auto"/>
            </w:tcBorders>
            <w:textDirection w:val="btLr"/>
          </w:tcPr>
          <w:p w:rsidR="00CE19EB" w:rsidRPr="00CE19EB" w:rsidRDefault="00CE19EB" w:rsidP="00CE19EB">
            <w:pPr>
              <w:ind w:left="113" w:right="113"/>
              <w:jc w:val="center"/>
              <w:rPr>
                <w:b/>
                <w:sz w:val="18"/>
                <w:szCs w:val="18"/>
              </w:rPr>
            </w:pPr>
            <w:r w:rsidRPr="00CE19EB">
              <w:rPr>
                <w:b/>
                <w:sz w:val="18"/>
                <w:szCs w:val="18"/>
              </w:rPr>
              <w:t>Домов (квартир)</w:t>
            </w:r>
          </w:p>
        </w:tc>
        <w:tc>
          <w:tcPr>
            <w:tcW w:w="840" w:type="dxa"/>
            <w:vMerge w:val="restart"/>
            <w:tcBorders>
              <w:top w:val="single" w:sz="4" w:space="0" w:color="auto"/>
              <w:left w:val="single" w:sz="4" w:space="0" w:color="auto"/>
              <w:bottom w:val="nil"/>
              <w:right w:val="single" w:sz="18" w:space="0" w:color="auto"/>
            </w:tcBorders>
            <w:textDirection w:val="btLr"/>
          </w:tcPr>
          <w:p w:rsidR="00CE19EB" w:rsidRPr="00CE19EB" w:rsidRDefault="00CE19EB" w:rsidP="00CE19EB">
            <w:pPr>
              <w:ind w:left="113" w:right="113"/>
              <w:jc w:val="center"/>
              <w:rPr>
                <w:b/>
                <w:sz w:val="18"/>
                <w:szCs w:val="18"/>
              </w:rPr>
            </w:pPr>
            <w:r w:rsidRPr="00CE19EB">
              <w:rPr>
                <w:b/>
                <w:sz w:val="18"/>
                <w:szCs w:val="18"/>
              </w:rPr>
              <w:t>человек</w:t>
            </w:r>
          </w:p>
        </w:tc>
      </w:tr>
      <w:tr w:rsidR="00CE19EB" w:rsidRPr="00CE19EB" w:rsidTr="00CE19EB">
        <w:trPr>
          <w:cantSplit/>
          <w:trHeight w:val="991"/>
        </w:trPr>
        <w:tc>
          <w:tcPr>
            <w:tcW w:w="540" w:type="dxa"/>
            <w:vMerge/>
            <w:tcBorders>
              <w:top w:val="single" w:sz="24" w:space="0" w:color="auto"/>
              <w:left w:val="single" w:sz="24" w:space="0" w:color="auto"/>
              <w:bottom w:val="nil"/>
              <w:right w:val="single" w:sz="18" w:space="0" w:color="auto"/>
            </w:tcBorders>
            <w:vAlign w:val="center"/>
          </w:tcPr>
          <w:p w:rsidR="00CE19EB" w:rsidRPr="00CE19EB" w:rsidRDefault="00CE19EB" w:rsidP="00CE19EB">
            <w:pPr>
              <w:rPr>
                <w:b/>
                <w:sz w:val="18"/>
                <w:szCs w:val="18"/>
              </w:rPr>
            </w:pPr>
          </w:p>
        </w:tc>
        <w:tc>
          <w:tcPr>
            <w:tcW w:w="4080" w:type="dxa"/>
            <w:vMerge/>
            <w:tcBorders>
              <w:top w:val="single" w:sz="24" w:space="0" w:color="auto"/>
              <w:left w:val="nil"/>
              <w:bottom w:val="nil"/>
              <w:right w:val="single" w:sz="18" w:space="0" w:color="auto"/>
            </w:tcBorders>
            <w:vAlign w:val="center"/>
          </w:tcPr>
          <w:p w:rsidR="00CE19EB" w:rsidRPr="00CE19EB" w:rsidRDefault="00CE19EB" w:rsidP="00CE19EB">
            <w:pPr>
              <w:rPr>
                <w:b/>
                <w:sz w:val="18"/>
                <w:szCs w:val="18"/>
              </w:rPr>
            </w:pPr>
          </w:p>
        </w:tc>
        <w:tc>
          <w:tcPr>
            <w:tcW w:w="960" w:type="dxa"/>
            <w:vMerge/>
            <w:tcBorders>
              <w:top w:val="single" w:sz="4" w:space="0" w:color="auto"/>
              <w:left w:val="nil"/>
              <w:bottom w:val="nil"/>
              <w:right w:val="single" w:sz="4" w:space="0" w:color="auto"/>
            </w:tcBorders>
            <w:vAlign w:val="center"/>
          </w:tcPr>
          <w:p w:rsidR="00CE19EB" w:rsidRPr="00CE19EB" w:rsidRDefault="00CE19EB" w:rsidP="00CE19EB">
            <w:pPr>
              <w:rPr>
                <w:b/>
                <w:sz w:val="18"/>
                <w:szCs w:val="18"/>
              </w:rPr>
            </w:pPr>
          </w:p>
        </w:tc>
        <w:tc>
          <w:tcPr>
            <w:tcW w:w="837" w:type="dxa"/>
            <w:vMerge/>
            <w:tcBorders>
              <w:top w:val="single" w:sz="4" w:space="0" w:color="auto"/>
              <w:left w:val="nil"/>
              <w:bottom w:val="nil"/>
              <w:right w:val="single" w:sz="4" w:space="0" w:color="auto"/>
            </w:tcBorders>
            <w:vAlign w:val="center"/>
          </w:tcPr>
          <w:p w:rsidR="00CE19EB" w:rsidRPr="00CE19EB" w:rsidRDefault="00CE19EB" w:rsidP="00CE19EB">
            <w:pPr>
              <w:rPr>
                <w:b/>
                <w:sz w:val="18"/>
                <w:szCs w:val="18"/>
              </w:rPr>
            </w:pPr>
          </w:p>
        </w:tc>
        <w:tc>
          <w:tcPr>
            <w:tcW w:w="1083" w:type="dxa"/>
            <w:vMerge/>
            <w:tcBorders>
              <w:top w:val="single" w:sz="4" w:space="0" w:color="auto"/>
              <w:left w:val="nil"/>
              <w:bottom w:val="nil"/>
              <w:right w:val="single" w:sz="4" w:space="0" w:color="auto"/>
            </w:tcBorders>
            <w:vAlign w:val="center"/>
          </w:tcPr>
          <w:p w:rsidR="00CE19EB" w:rsidRPr="00CE19EB" w:rsidRDefault="00CE19EB" w:rsidP="00CE19EB">
            <w:pPr>
              <w:rPr>
                <w:b/>
                <w:sz w:val="18"/>
                <w:szCs w:val="18"/>
              </w:rPr>
            </w:pPr>
          </w:p>
        </w:tc>
        <w:tc>
          <w:tcPr>
            <w:tcW w:w="1200" w:type="dxa"/>
            <w:tcBorders>
              <w:top w:val="single" w:sz="4" w:space="0" w:color="auto"/>
              <w:left w:val="nil"/>
              <w:bottom w:val="nil"/>
              <w:right w:val="single" w:sz="4" w:space="0" w:color="auto"/>
            </w:tcBorders>
          </w:tcPr>
          <w:p w:rsidR="00CE19EB" w:rsidRPr="00CE19EB" w:rsidRDefault="00CE19EB" w:rsidP="00CE19EB">
            <w:pPr>
              <w:ind w:left="-36"/>
              <w:jc w:val="center"/>
              <w:rPr>
                <w:b/>
                <w:sz w:val="18"/>
                <w:szCs w:val="18"/>
              </w:rPr>
            </w:pPr>
            <w:r w:rsidRPr="00CE19EB">
              <w:rPr>
                <w:b/>
                <w:sz w:val="18"/>
                <w:szCs w:val="18"/>
              </w:rPr>
              <w:t>Площадь</w:t>
            </w:r>
          </w:p>
        </w:tc>
        <w:tc>
          <w:tcPr>
            <w:tcW w:w="1200" w:type="dxa"/>
            <w:tcBorders>
              <w:top w:val="single" w:sz="4" w:space="0" w:color="auto"/>
              <w:left w:val="nil"/>
              <w:bottom w:val="nil"/>
              <w:right w:val="single" w:sz="4" w:space="0" w:color="auto"/>
            </w:tcBorders>
          </w:tcPr>
          <w:p w:rsidR="00CE19EB" w:rsidRPr="00CE19EB" w:rsidRDefault="00CE19EB" w:rsidP="00CE19EB">
            <w:pPr>
              <w:ind w:left="-36"/>
              <w:jc w:val="center"/>
              <w:rPr>
                <w:b/>
                <w:sz w:val="18"/>
                <w:szCs w:val="18"/>
              </w:rPr>
            </w:pPr>
            <w:r w:rsidRPr="00CE19EB">
              <w:rPr>
                <w:b/>
                <w:sz w:val="18"/>
                <w:szCs w:val="18"/>
              </w:rPr>
              <w:t>% к общему наличию</w:t>
            </w:r>
          </w:p>
        </w:tc>
        <w:tc>
          <w:tcPr>
            <w:tcW w:w="855" w:type="dxa"/>
            <w:vMerge/>
            <w:tcBorders>
              <w:top w:val="single" w:sz="4" w:space="0" w:color="auto"/>
              <w:left w:val="single" w:sz="4" w:space="0" w:color="auto"/>
              <w:bottom w:val="nil"/>
              <w:right w:val="single" w:sz="4" w:space="0" w:color="auto"/>
            </w:tcBorders>
            <w:vAlign w:val="center"/>
          </w:tcPr>
          <w:p w:rsidR="00CE19EB" w:rsidRPr="00CE19EB" w:rsidRDefault="00CE19EB" w:rsidP="00CE19EB">
            <w:pPr>
              <w:rPr>
                <w:b/>
                <w:sz w:val="18"/>
                <w:szCs w:val="18"/>
              </w:rPr>
            </w:pPr>
          </w:p>
        </w:tc>
        <w:tc>
          <w:tcPr>
            <w:tcW w:w="1020" w:type="dxa"/>
            <w:vMerge/>
            <w:tcBorders>
              <w:top w:val="single" w:sz="4" w:space="0" w:color="auto"/>
              <w:left w:val="single" w:sz="4" w:space="0" w:color="auto"/>
              <w:bottom w:val="nil"/>
              <w:right w:val="single" w:sz="18" w:space="0" w:color="auto"/>
            </w:tcBorders>
            <w:vAlign w:val="center"/>
          </w:tcPr>
          <w:p w:rsidR="00CE19EB" w:rsidRPr="00CE19EB" w:rsidRDefault="00CE19EB" w:rsidP="00CE19EB">
            <w:pPr>
              <w:rPr>
                <w:b/>
                <w:sz w:val="18"/>
                <w:szCs w:val="18"/>
              </w:rPr>
            </w:pPr>
          </w:p>
        </w:tc>
        <w:tc>
          <w:tcPr>
            <w:tcW w:w="900" w:type="dxa"/>
            <w:vMerge/>
            <w:tcBorders>
              <w:top w:val="single" w:sz="4" w:space="0" w:color="auto"/>
              <w:left w:val="nil"/>
              <w:bottom w:val="single" w:sz="18" w:space="0" w:color="auto"/>
              <w:right w:val="single" w:sz="4" w:space="0" w:color="auto"/>
            </w:tcBorders>
            <w:vAlign w:val="center"/>
          </w:tcPr>
          <w:p w:rsidR="00CE19EB" w:rsidRPr="00CE19EB" w:rsidRDefault="00CE19EB" w:rsidP="00CE19EB">
            <w:pPr>
              <w:rPr>
                <w:b/>
                <w:sz w:val="18"/>
                <w:szCs w:val="18"/>
              </w:rPr>
            </w:pPr>
          </w:p>
        </w:tc>
        <w:tc>
          <w:tcPr>
            <w:tcW w:w="870" w:type="dxa"/>
            <w:vMerge/>
            <w:tcBorders>
              <w:top w:val="single" w:sz="4" w:space="0" w:color="auto"/>
              <w:left w:val="nil"/>
              <w:bottom w:val="single" w:sz="18" w:space="0" w:color="auto"/>
              <w:right w:val="single" w:sz="4" w:space="0" w:color="auto"/>
            </w:tcBorders>
            <w:vAlign w:val="center"/>
          </w:tcPr>
          <w:p w:rsidR="00CE19EB" w:rsidRPr="00CE19EB" w:rsidRDefault="00CE19EB" w:rsidP="00CE19EB">
            <w:pPr>
              <w:rPr>
                <w:b/>
                <w:sz w:val="18"/>
                <w:szCs w:val="18"/>
              </w:rPr>
            </w:pPr>
          </w:p>
        </w:tc>
        <w:tc>
          <w:tcPr>
            <w:tcW w:w="840" w:type="dxa"/>
            <w:vMerge/>
            <w:tcBorders>
              <w:top w:val="single" w:sz="4" w:space="0" w:color="auto"/>
              <w:left w:val="single" w:sz="4" w:space="0" w:color="auto"/>
              <w:bottom w:val="nil"/>
              <w:right w:val="single" w:sz="4" w:space="0" w:color="auto"/>
            </w:tcBorders>
            <w:vAlign w:val="center"/>
          </w:tcPr>
          <w:p w:rsidR="00CE19EB" w:rsidRPr="00CE19EB" w:rsidRDefault="00CE19EB" w:rsidP="00CE19EB">
            <w:pPr>
              <w:rPr>
                <w:b/>
                <w:sz w:val="18"/>
                <w:szCs w:val="18"/>
              </w:rPr>
            </w:pPr>
          </w:p>
        </w:tc>
        <w:tc>
          <w:tcPr>
            <w:tcW w:w="840" w:type="dxa"/>
            <w:vMerge/>
            <w:tcBorders>
              <w:top w:val="single" w:sz="4" w:space="0" w:color="auto"/>
              <w:left w:val="single" w:sz="4" w:space="0" w:color="auto"/>
              <w:bottom w:val="nil"/>
              <w:right w:val="single" w:sz="18" w:space="0" w:color="auto"/>
            </w:tcBorders>
            <w:vAlign w:val="center"/>
          </w:tcPr>
          <w:p w:rsidR="00CE19EB" w:rsidRPr="00CE19EB" w:rsidRDefault="00CE19EB" w:rsidP="00CE19EB">
            <w:pPr>
              <w:rPr>
                <w:b/>
                <w:sz w:val="18"/>
                <w:szCs w:val="18"/>
              </w:rPr>
            </w:pPr>
          </w:p>
        </w:tc>
      </w:tr>
      <w:tr w:rsidR="00CE19EB" w:rsidRPr="00CE19EB" w:rsidTr="00CE19EB">
        <w:trPr>
          <w:cantSplit/>
          <w:trHeight w:val="161"/>
        </w:trPr>
        <w:tc>
          <w:tcPr>
            <w:tcW w:w="540" w:type="dxa"/>
            <w:tcBorders>
              <w:top w:val="single" w:sz="18" w:space="0" w:color="auto"/>
              <w:left w:val="single" w:sz="24" w:space="0" w:color="auto"/>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1</w:t>
            </w:r>
          </w:p>
        </w:tc>
        <w:tc>
          <w:tcPr>
            <w:tcW w:w="4080" w:type="dxa"/>
            <w:tcBorders>
              <w:top w:val="single" w:sz="18" w:space="0" w:color="auto"/>
              <w:left w:val="nil"/>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2</w:t>
            </w:r>
          </w:p>
        </w:tc>
        <w:tc>
          <w:tcPr>
            <w:tcW w:w="960" w:type="dxa"/>
            <w:tcBorders>
              <w:top w:val="single" w:sz="18" w:space="0" w:color="auto"/>
              <w:left w:val="nil"/>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3</w:t>
            </w:r>
          </w:p>
        </w:tc>
        <w:tc>
          <w:tcPr>
            <w:tcW w:w="837" w:type="dxa"/>
            <w:tcBorders>
              <w:top w:val="single" w:sz="18" w:space="0" w:color="auto"/>
              <w:left w:val="nil"/>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4</w:t>
            </w:r>
          </w:p>
        </w:tc>
        <w:tc>
          <w:tcPr>
            <w:tcW w:w="1083" w:type="dxa"/>
            <w:tcBorders>
              <w:top w:val="single" w:sz="18" w:space="0" w:color="auto"/>
              <w:left w:val="nil"/>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5</w:t>
            </w:r>
          </w:p>
        </w:tc>
        <w:tc>
          <w:tcPr>
            <w:tcW w:w="1200" w:type="dxa"/>
            <w:tcBorders>
              <w:top w:val="single" w:sz="18" w:space="0" w:color="auto"/>
              <w:left w:val="nil"/>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6</w:t>
            </w:r>
          </w:p>
        </w:tc>
        <w:tc>
          <w:tcPr>
            <w:tcW w:w="1200" w:type="dxa"/>
            <w:tcBorders>
              <w:top w:val="single" w:sz="18" w:space="0" w:color="auto"/>
              <w:left w:val="nil"/>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7</w:t>
            </w:r>
          </w:p>
        </w:tc>
        <w:tc>
          <w:tcPr>
            <w:tcW w:w="855" w:type="dxa"/>
            <w:tcBorders>
              <w:top w:val="single" w:sz="18" w:space="0" w:color="auto"/>
              <w:left w:val="single" w:sz="4" w:space="0" w:color="auto"/>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8</w:t>
            </w:r>
          </w:p>
        </w:tc>
        <w:tc>
          <w:tcPr>
            <w:tcW w:w="1020" w:type="dxa"/>
            <w:tcBorders>
              <w:top w:val="single" w:sz="18" w:space="0" w:color="auto"/>
              <w:left w:val="single" w:sz="4" w:space="0" w:color="auto"/>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9</w:t>
            </w:r>
          </w:p>
        </w:tc>
        <w:tc>
          <w:tcPr>
            <w:tcW w:w="900" w:type="dxa"/>
            <w:tcBorders>
              <w:top w:val="single" w:sz="18" w:space="0" w:color="auto"/>
              <w:left w:val="nil"/>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10</w:t>
            </w:r>
          </w:p>
        </w:tc>
        <w:tc>
          <w:tcPr>
            <w:tcW w:w="870" w:type="dxa"/>
            <w:tcBorders>
              <w:top w:val="single" w:sz="18" w:space="0" w:color="auto"/>
              <w:left w:val="nil"/>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11</w:t>
            </w:r>
          </w:p>
        </w:tc>
        <w:tc>
          <w:tcPr>
            <w:tcW w:w="840" w:type="dxa"/>
            <w:tcBorders>
              <w:top w:val="single" w:sz="18" w:space="0" w:color="auto"/>
              <w:left w:val="single" w:sz="4" w:space="0" w:color="auto"/>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12</w:t>
            </w:r>
          </w:p>
        </w:tc>
        <w:tc>
          <w:tcPr>
            <w:tcW w:w="840" w:type="dxa"/>
            <w:tcBorders>
              <w:top w:val="single" w:sz="18" w:space="0" w:color="auto"/>
              <w:left w:val="single" w:sz="4" w:space="0" w:color="auto"/>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13</w:t>
            </w:r>
          </w:p>
        </w:tc>
      </w:tr>
      <w:tr w:rsidR="00CE19EB" w:rsidRPr="00CE19EB" w:rsidTr="00CE19EB">
        <w:trPr>
          <w:cantSplit/>
          <w:trHeight w:val="161"/>
        </w:trPr>
        <w:tc>
          <w:tcPr>
            <w:tcW w:w="540" w:type="dxa"/>
            <w:tcBorders>
              <w:top w:val="single" w:sz="18" w:space="0" w:color="auto"/>
              <w:left w:val="single" w:sz="24" w:space="0" w:color="auto"/>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1</w:t>
            </w:r>
          </w:p>
        </w:tc>
        <w:tc>
          <w:tcPr>
            <w:tcW w:w="4080" w:type="dxa"/>
            <w:tcBorders>
              <w:top w:val="single" w:sz="18" w:space="0" w:color="auto"/>
              <w:left w:val="nil"/>
              <w:bottom w:val="single" w:sz="18" w:space="0" w:color="auto"/>
              <w:right w:val="single" w:sz="18" w:space="0" w:color="auto"/>
            </w:tcBorders>
          </w:tcPr>
          <w:p w:rsidR="00CE19EB" w:rsidRPr="00CE19EB" w:rsidRDefault="00CE19EB" w:rsidP="00CE19EB">
            <w:pPr>
              <w:rPr>
                <w:b/>
                <w:sz w:val="18"/>
                <w:szCs w:val="18"/>
              </w:rPr>
            </w:pPr>
            <w:r w:rsidRPr="00CE19EB">
              <w:rPr>
                <w:b/>
                <w:sz w:val="18"/>
                <w:szCs w:val="18"/>
              </w:rPr>
              <w:t>с. Выша</w:t>
            </w:r>
          </w:p>
        </w:tc>
        <w:tc>
          <w:tcPr>
            <w:tcW w:w="960" w:type="dxa"/>
            <w:tcBorders>
              <w:top w:val="single" w:sz="18" w:space="0" w:color="auto"/>
              <w:left w:val="nil"/>
              <w:bottom w:val="single" w:sz="18" w:space="0" w:color="auto"/>
              <w:right w:val="single" w:sz="4" w:space="0" w:color="auto"/>
            </w:tcBorders>
          </w:tcPr>
          <w:p w:rsidR="00CE19EB" w:rsidRPr="00CE19EB" w:rsidRDefault="00CE19EB" w:rsidP="00CE19EB">
            <w:pPr>
              <w:rPr>
                <w:b/>
                <w:sz w:val="18"/>
                <w:szCs w:val="18"/>
              </w:rPr>
            </w:pPr>
            <w:r w:rsidRPr="00CE19EB">
              <w:rPr>
                <w:b/>
                <w:sz w:val="18"/>
                <w:szCs w:val="18"/>
              </w:rPr>
              <w:t>256</w:t>
            </w:r>
          </w:p>
        </w:tc>
        <w:tc>
          <w:tcPr>
            <w:tcW w:w="837" w:type="dxa"/>
            <w:tcBorders>
              <w:top w:val="single" w:sz="18" w:space="0" w:color="auto"/>
              <w:left w:val="nil"/>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w:t>
            </w:r>
          </w:p>
        </w:tc>
        <w:tc>
          <w:tcPr>
            <w:tcW w:w="1083" w:type="dxa"/>
            <w:tcBorders>
              <w:top w:val="single" w:sz="18" w:space="0" w:color="auto"/>
              <w:left w:val="nil"/>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12,0</w:t>
            </w:r>
          </w:p>
        </w:tc>
        <w:tc>
          <w:tcPr>
            <w:tcW w:w="1200" w:type="dxa"/>
            <w:tcBorders>
              <w:top w:val="single" w:sz="18" w:space="0" w:color="auto"/>
              <w:left w:val="nil"/>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1,1</w:t>
            </w:r>
          </w:p>
        </w:tc>
        <w:tc>
          <w:tcPr>
            <w:tcW w:w="1200" w:type="dxa"/>
            <w:tcBorders>
              <w:top w:val="single" w:sz="18" w:space="0" w:color="auto"/>
              <w:left w:val="nil"/>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9,1</w:t>
            </w:r>
          </w:p>
        </w:tc>
        <w:tc>
          <w:tcPr>
            <w:tcW w:w="855" w:type="dxa"/>
            <w:tcBorders>
              <w:top w:val="single" w:sz="18" w:space="0" w:color="auto"/>
              <w:left w:val="single" w:sz="4" w:space="0" w:color="auto"/>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498</w:t>
            </w:r>
          </w:p>
        </w:tc>
        <w:tc>
          <w:tcPr>
            <w:tcW w:w="1020" w:type="dxa"/>
            <w:tcBorders>
              <w:top w:val="single" w:sz="18" w:space="0" w:color="auto"/>
              <w:left w:val="single" w:sz="4" w:space="0" w:color="auto"/>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47,5</w:t>
            </w:r>
          </w:p>
        </w:tc>
        <w:tc>
          <w:tcPr>
            <w:tcW w:w="900" w:type="dxa"/>
            <w:tcBorders>
              <w:top w:val="single" w:sz="18" w:space="0" w:color="auto"/>
              <w:left w:val="nil"/>
              <w:bottom w:val="single" w:sz="18" w:space="0" w:color="auto"/>
              <w:right w:val="single" w:sz="4" w:space="0" w:color="auto"/>
            </w:tcBorders>
          </w:tcPr>
          <w:p w:rsidR="00CE19EB" w:rsidRPr="00CE19EB" w:rsidRDefault="00CE19EB" w:rsidP="00CE19EB">
            <w:pPr>
              <w:rPr>
                <w:b/>
                <w:sz w:val="18"/>
                <w:szCs w:val="18"/>
              </w:rPr>
            </w:pPr>
            <w:r w:rsidRPr="00CE19EB">
              <w:rPr>
                <w:b/>
                <w:sz w:val="18"/>
                <w:szCs w:val="18"/>
              </w:rPr>
              <w:t>137</w:t>
            </w:r>
          </w:p>
        </w:tc>
        <w:tc>
          <w:tcPr>
            <w:tcW w:w="870" w:type="dxa"/>
            <w:tcBorders>
              <w:top w:val="single" w:sz="18" w:space="0" w:color="auto"/>
              <w:left w:val="nil"/>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261</w:t>
            </w:r>
          </w:p>
        </w:tc>
        <w:tc>
          <w:tcPr>
            <w:tcW w:w="840" w:type="dxa"/>
            <w:tcBorders>
              <w:top w:val="single" w:sz="18" w:space="0" w:color="auto"/>
              <w:left w:val="single" w:sz="4" w:space="0" w:color="auto"/>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201</w:t>
            </w:r>
          </w:p>
        </w:tc>
        <w:tc>
          <w:tcPr>
            <w:tcW w:w="840" w:type="dxa"/>
            <w:tcBorders>
              <w:top w:val="single" w:sz="18" w:space="0" w:color="auto"/>
              <w:left w:val="single" w:sz="4" w:space="0" w:color="auto"/>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417</w:t>
            </w:r>
          </w:p>
        </w:tc>
      </w:tr>
      <w:tr w:rsidR="00CE19EB" w:rsidRPr="00CE19EB" w:rsidTr="00CE19EB">
        <w:trPr>
          <w:cantSplit/>
          <w:trHeight w:val="161"/>
        </w:trPr>
        <w:tc>
          <w:tcPr>
            <w:tcW w:w="540" w:type="dxa"/>
            <w:tcBorders>
              <w:top w:val="single" w:sz="18" w:space="0" w:color="auto"/>
              <w:left w:val="single" w:sz="24" w:space="0" w:color="auto"/>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2</w:t>
            </w:r>
          </w:p>
        </w:tc>
        <w:tc>
          <w:tcPr>
            <w:tcW w:w="4080" w:type="dxa"/>
            <w:tcBorders>
              <w:top w:val="single" w:sz="18" w:space="0" w:color="auto"/>
              <w:left w:val="nil"/>
              <w:bottom w:val="single" w:sz="18" w:space="0" w:color="auto"/>
              <w:right w:val="single" w:sz="18" w:space="0" w:color="auto"/>
            </w:tcBorders>
          </w:tcPr>
          <w:p w:rsidR="00CE19EB" w:rsidRPr="00CE19EB" w:rsidRDefault="00CE19EB" w:rsidP="00CE19EB">
            <w:pPr>
              <w:rPr>
                <w:b/>
                <w:sz w:val="18"/>
                <w:szCs w:val="18"/>
              </w:rPr>
            </w:pPr>
            <w:r w:rsidRPr="00CE19EB">
              <w:rPr>
                <w:b/>
                <w:sz w:val="18"/>
                <w:szCs w:val="18"/>
              </w:rPr>
              <w:t>п. Удево</w:t>
            </w:r>
          </w:p>
        </w:tc>
        <w:tc>
          <w:tcPr>
            <w:tcW w:w="960" w:type="dxa"/>
            <w:tcBorders>
              <w:top w:val="single" w:sz="18" w:space="0" w:color="auto"/>
              <w:left w:val="nil"/>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4</w:t>
            </w:r>
          </w:p>
        </w:tc>
        <w:tc>
          <w:tcPr>
            <w:tcW w:w="837" w:type="dxa"/>
            <w:tcBorders>
              <w:top w:val="single" w:sz="18" w:space="0" w:color="auto"/>
              <w:left w:val="nil"/>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w:t>
            </w:r>
          </w:p>
        </w:tc>
        <w:tc>
          <w:tcPr>
            <w:tcW w:w="1083" w:type="dxa"/>
            <w:tcBorders>
              <w:top w:val="single" w:sz="18" w:space="0" w:color="auto"/>
              <w:left w:val="nil"/>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0,1</w:t>
            </w:r>
          </w:p>
        </w:tc>
        <w:tc>
          <w:tcPr>
            <w:tcW w:w="1200" w:type="dxa"/>
            <w:tcBorders>
              <w:top w:val="single" w:sz="18" w:space="0" w:color="auto"/>
              <w:left w:val="nil"/>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0,1</w:t>
            </w:r>
          </w:p>
        </w:tc>
        <w:tc>
          <w:tcPr>
            <w:tcW w:w="1200" w:type="dxa"/>
            <w:tcBorders>
              <w:top w:val="single" w:sz="18" w:space="0" w:color="auto"/>
              <w:left w:val="nil"/>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100</w:t>
            </w:r>
          </w:p>
        </w:tc>
        <w:tc>
          <w:tcPr>
            <w:tcW w:w="855" w:type="dxa"/>
            <w:tcBorders>
              <w:top w:val="single" w:sz="18" w:space="0" w:color="auto"/>
              <w:left w:val="single" w:sz="4" w:space="0" w:color="auto"/>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5</w:t>
            </w:r>
          </w:p>
        </w:tc>
        <w:tc>
          <w:tcPr>
            <w:tcW w:w="1020" w:type="dxa"/>
            <w:tcBorders>
              <w:top w:val="single" w:sz="18" w:space="0" w:color="auto"/>
              <w:left w:val="single" w:sz="4" w:space="0" w:color="auto"/>
              <w:bottom w:val="single" w:sz="18" w:space="0" w:color="auto"/>
              <w:right w:val="single" w:sz="18" w:space="0" w:color="auto"/>
            </w:tcBorders>
          </w:tcPr>
          <w:p w:rsidR="00CE19EB" w:rsidRPr="00CE19EB" w:rsidRDefault="00CE19EB" w:rsidP="00CE19EB">
            <w:pPr>
              <w:jc w:val="center"/>
              <w:rPr>
                <w:b/>
                <w:sz w:val="18"/>
                <w:szCs w:val="18"/>
              </w:rPr>
            </w:pPr>
          </w:p>
        </w:tc>
        <w:tc>
          <w:tcPr>
            <w:tcW w:w="900" w:type="dxa"/>
            <w:tcBorders>
              <w:top w:val="single" w:sz="18" w:space="0" w:color="auto"/>
              <w:left w:val="nil"/>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w:t>
            </w:r>
          </w:p>
        </w:tc>
        <w:tc>
          <w:tcPr>
            <w:tcW w:w="870" w:type="dxa"/>
            <w:tcBorders>
              <w:top w:val="single" w:sz="18" w:space="0" w:color="auto"/>
              <w:left w:val="nil"/>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w:t>
            </w:r>
          </w:p>
        </w:tc>
        <w:tc>
          <w:tcPr>
            <w:tcW w:w="840" w:type="dxa"/>
            <w:tcBorders>
              <w:top w:val="single" w:sz="18" w:space="0" w:color="auto"/>
              <w:left w:val="single" w:sz="4" w:space="0" w:color="auto"/>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w:t>
            </w:r>
          </w:p>
        </w:tc>
        <w:tc>
          <w:tcPr>
            <w:tcW w:w="840" w:type="dxa"/>
            <w:tcBorders>
              <w:top w:val="single" w:sz="18" w:space="0" w:color="auto"/>
              <w:left w:val="single" w:sz="4" w:space="0" w:color="auto"/>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w:t>
            </w:r>
          </w:p>
        </w:tc>
      </w:tr>
      <w:tr w:rsidR="00CE19EB" w:rsidRPr="00CE19EB" w:rsidTr="00CE19EB">
        <w:trPr>
          <w:cantSplit/>
          <w:trHeight w:val="351"/>
        </w:trPr>
        <w:tc>
          <w:tcPr>
            <w:tcW w:w="540" w:type="dxa"/>
            <w:tcBorders>
              <w:top w:val="single" w:sz="18" w:space="0" w:color="auto"/>
              <w:left w:val="single" w:sz="24" w:space="0" w:color="auto"/>
              <w:bottom w:val="single" w:sz="4" w:space="0" w:color="auto"/>
              <w:right w:val="single" w:sz="18" w:space="0" w:color="auto"/>
            </w:tcBorders>
          </w:tcPr>
          <w:p w:rsidR="00CE19EB" w:rsidRPr="00CE19EB" w:rsidRDefault="00CE19EB" w:rsidP="00CE19EB">
            <w:pPr>
              <w:jc w:val="center"/>
              <w:rPr>
                <w:b/>
                <w:sz w:val="18"/>
                <w:szCs w:val="18"/>
              </w:rPr>
            </w:pPr>
            <w:r w:rsidRPr="00CE19EB">
              <w:rPr>
                <w:b/>
                <w:sz w:val="18"/>
                <w:szCs w:val="18"/>
              </w:rPr>
              <w:t>3.</w:t>
            </w:r>
          </w:p>
        </w:tc>
        <w:tc>
          <w:tcPr>
            <w:tcW w:w="4080" w:type="dxa"/>
            <w:tcBorders>
              <w:top w:val="single" w:sz="18" w:space="0" w:color="auto"/>
              <w:left w:val="nil"/>
              <w:bottom w:val="single" w:sz="4" w:space="0" w:color="auto"/>
              <w:right w:val="single" w:sz="18" w:space="0" w:color="auto"/>
            </w:tcBorders>
          </w:tcPr>
          <w:p w:rsidR="00CE19EB" w:rsidRPr="00CE19EB" w:rsidRDefault="00CE19EB" w:rsidP="00CE19EB">
            <w:pPr>
              <w:rPr>
                <w:b/>
                <w:sz w:val="18"/>
                <w:szCs w:val="18"/>
              </w:rPr>
            </w:pPr>
            <w:r w:rsidRPr="00CE19EB">
              <w:rPr>
                <w:b/>
                <w:sz w:val="18"/>
                <w:szCs w:val="18"/>
              </w:rPr>
              <w:t>п. Известь</w:t>
            </w:r>
          </w:p>
          <w:p w:rsidR="00CE19EB" w:rsidRPr="00CE19EB" w:rsidRDefault="00CE19EB" w:rsidP="00CE19EB">
            <w:pPr>
              <w:rPr>
                <w:b/>
                <w:sz w:val="18"/>
                <w:szCs w:val="18"/>
              </w:rPr>
            </w:pPr>
          </w:p>
        </w:tc>
        <w:tc>
          <w:tcPr>
            <w:tcW w:w="960" w:type="dxa"/>
            <w:tcBorders>
              <w:top w:val="single" w:sz="18" w:space="0" w:color="auto"/>
              <w:left w:val="nil"/>
              <w:bottom w:val="single" w:sz="4" w:space="0" w:color="auto"/>
              <w:right w:val="single" w:sz="4" w:space="0" w:color="auto"/>
            </w:tcBorders>
          </w:tcPr>
          <w:p w:rsidR="00CE19EB" w:rsidRPr="00CE19EB" w:rsidRDefault="00CE19EB" w:rsidP="00CE19EB">
            <w:pPr>
              <w:jc w:val="center"/>
              <w:rPr>
                <w:b/>
                <w:sz w:val="18"/>
                <w:szCs w:val="18"/>
              </w:rPr>
            </w:pPr>
            <w:r w:rsidRPr="00CE19EB">
              <w:rPr>
                <w:b/>
                <w:sz w:val="18"/>
                <w:szCs w:val="18"/>
              </w:rPr>
              <w:t>115</w:t>
            </w:r>
          </w:p>
        </w:tc>
        <w:tc>
          <w:tcPr>
            <w:tcW w:w="837" w:type="dxa"/>
            <w:tcBorders>
              <w:top w:val="single" w:sz="18" w:space="0" w:color="auto"/>
              <w:left w:val="nil"/>
              <w:bottom w:val="single" w:sz="4" w:space="0" w:color="auto"/>
              <w:right w:val="single" w:sz="4" w:space="0" w:color="auto"/>
            </w:tcBorders>
          </w:tcPr>
          <w:p w:rsidR="00CE19EB" w:rsidRPr="00CE19EB" w:rsidRDefault="00CE19EB" w:rsidP="00CE19EB">
            <w:pPr>
              <w:jc w:val="center"/>
              <w:rPr>
                <w:b/>
                <w:sz w:val="18"/>
                <w:szCs w:val="18"/>
              </w:rPr>
            </w:pPr>
            <w:r w:rsidRPr="00CE19EB">
              <w:rPr>
                <w:b/>
                <w:sz w:val="18"/>
                <w:szCs w:val="18"/>
              </w:rPr>
              <w:t>-</w:t>
            </w:r>
          </w:p>
        </w:tc>
        <w:tc>
          <w:tcPr>
            <w:tcW w:w="1083" w:type="dxa"/>
            <w:tcBorders>
              <w:top w:val="single" w:sz="18" w:space="0" w:color="auto"/>
              <w:left w:val="nil"/>
              <w:bottom w:val="single" w:sz="4" w:space="0" w:color="auto"/>
              <w:right w:val="single" w:sz="4" w:space="0" w:color="auto"/>
            </w:tcBorders>
          </w:tcPr>
          <w:p w:rsidR="00CE19EB" w:rsidRPr="00CE19EB" w:rsidRDefault="00CE19EB" w:rsidP="00CE19EB">
            <w:pPr>
              <w:jc w:val="center"/>
              <w:rPr>
                <w:b/>
                <w:sz w:val="18"/>
                <w:szCs w:val="18"/>
              </w:rPr>
            </w:pPr>
            <w:r w:rsidRPr="00CE19EB">
              <w:rPr>
                <w:b/>
                <w:sz w:val="18"/>
                <w:szCs w:val="18"/>
              </w:rPr>
              <w:t>8,0</w:t>
            </w:r>
          </w:p>
        </w:tc>
        <w:tc>
          <w:tcPr>
            <w:tcW w:w="1200" w:type="dxa"/>
            <w:tcBorders>
              <w:top w:val="single" w:sz="18" w:space="0" w:color="auto"/>
              <w:left w:val="nil"/>
              <w:bottom w:val="single" w:sz="4" w:space="0" w:color="auto"/>
              <w:right w:val="single" w:sz="4" w:space="0" w:color="auto"/>
            </w:tcBorders>
          </w:tcPr>
          <w:p w:rsidR="00CE19EB" w:rsidRPr="00CE19EB" w:rsidRDefault="00CE19EB" w:rsidP="00CE19EB">
            <w:pPr>
              <w:jc w:val="center"/>
              <w:rPr>
                <w:b/>
                <w:sz w:val="18"/>
                <w:szCs w:val="18"/>
              </w:rPr>
            </w:pPr>
            <w:r w:rsidRPr="00CE19EB">
              <w:rPr>
                <w:b/>
                <w:sz w:val="18"/>
                <w:szCs w:val="18"/>
              </w:rPr>
              <w:t>0,5</w:t>
            </w:r>
          </w:p>
        </w:tc>
        <w:tc>
          <w:tcPr>
            <w:tcW w:w="1200" w:type="dxa"/>
            <w:tcBorders>
              <w:top w:val="single" w:sz="18" w:space="0" w:color="auto"/>
              <w:left w:val="nil"/>
              <w:bottom w:val="single" w:sz="4" w:space="0" w:color="auto"/>
              <w:right w:val="single" w:sz="4" w:space="0" w:color="auto"/>
            </w:tcBorders>
          </w:tcPr>
          <w:p w:rsidR="00CE19EB" w:rsidRPr="00CE19EB" w:rsidRDefault="00CE19EB" w:rsidP="00CE19EB">
            <w:pPr>
              <w:jc w:val="center"/>
              <w:rPr>
                <w:b/>
                <w:sz w:val="18"/>
                <w:szCs w:val="18"/>
              </w:rPr>
            </w:pPr>
            <w:r w:rsidRPr="00CE19EB">
              <w:rPr>
                <w:b/>
                <w:sz w:val="18"/>
                <w:szCs w:val="18"/>
              </w:rPr>
              <w:t>6,3</w:t>
            </w:r>
          </w:p>
        </w:tc>
        <w:tc>
          <w:tcPr>
            <w:tcW w:w="855" w:type="dxa"/>
            <w:tcBorders>
              <w:top w:val="single" w:sz="18" w:space="0" w:color="auto"/>
              <w:left w:val="single" w:sz="4" w:space="0" w:color="auto"/>
              <w:bottom w:val="single" w:sz="4" w:space="0" w:color="auto"/>
              <w:right w:val="single" w:sz="4" w:space="0" w:color="auto"/>
            </w:tcBorders>
          </w:tcPr>
          <w:p w:rsidR="00CE19EB" w:rsidRPr="00CE19EB" w:rsidRDefault="00CE19EB" w:rsidP="00CE19EB">
            <w:pPr>
              <w:jc w:val="center"/>
              <w:rPr>
                <w:b/>
                <w:sz w:val="18"/>
                <w:szCs w:val="18"/>
              </w:rPr>
            </w:pPr>
            <w:r w:rsidRPr="00CE19EB">
              <w:rPr>
                <w:b/>
                <w:sz w:val="18"/>
                <w:szCs w:val="18"/>
              </w:rPr>
              <w:t>104</w:t>
            </w:r>
          </w:p>
        </w:tc>
        <w:tc>
          <w:tcPr>
            <w:tcW w:w="1020" w:type="dxa"/>
            <w:tcBorders>
              <w:top w:val="single" w:sz="18" w:space="0" w:color="auto"/>
              <w:left w:val="single" w:sz="4" w:space="0" w:color="auto"/>
              <w:bottom w:val="single" w:sz="4" w:space="0" w:color="auto"/>
              <w:right w:val="single" w:sz="18" w:space="0" w:color="auto"/>
            </w:tcBorders>
          </w:tcPr>
          <w:p w:rsidR="00CE19EB" w:rsidRPr="00CE19EB" w:rsidRDefault="00CE19EB" w:rsidP="00CE19EB">
            <w:pPr>
              <w:jc w:val="center"/>
              <w:rPr>
                <w:b/>
                <w:sz w:val="18"/>
                <w:szCs w:val="18"/>
              </w:rPr>
            </w:pPr>
          </w:p>
        </w:tc>
        <w:tc>
          <w:tcPr>
            <w:tcW w:w="900" w:type="dxa"/>
            <w:tcBorders>
              <w:top w:val="single" w:sz="18" w:space="0" w:color="auto"/>
              <w:left w:val="nil"/>
              <w:bottom w:val="single" w:sz="4" w:space="0" w:color="auto"/>
              <w:right w:val="single" w:sz="4" w:space="0" w:color="auto"/>
            </w:tcBorders>
          </w:tcPr>
          <w:p w:rsidR="00CE19EB" w:rsidRPr="00CE19EB" w:rsidRDefault="00CE19EB" w:rsidP="00CE19EB">
            <w:pPr>
              <w:jc w:val="center"/>
              <w:rPr>
                <w:b/>
                <w:sz w:val="18"/>
                <w:szCs w:val="18"/>
              </w:rPr>
            </w:pPr>
            <w:r w:rsidRPr="00CE19EB">
              <w:rPr>
                <w:b/>
                <w:sz w:val="18"/>
                <w:szCs w:val="18"/>
              </w:rPr>
              <w:t>74</w:t>
            </w:r>
          </w:p>
        </w:tc>
        <w:tc>
          <w:tcPr>
            <w:tcW w:w="870" w:type="dxa"/>
            <w:tcBorders>
              <w:top w:val="single" w:sz="18" w:space="0" w:color="auto"/>
              <w:left w:val="nil"/>
              <w:bottom w:val="single" w:sz="4" w:space="0" w:color="auto"/>
              <w:right w:val="single" w:sz="4" w:space="0" w:color="auto"/>
            </w:tcBorders>
          </w:tcPr>
          <w:p w:rsidR="00CE19EB" w:rsidRPr="00CE19EB" w:rsidRDefault="00CE19EB" w:rsidP="00CE19EB">
            <w:pPr>
              <w:jc w:val="center"/>
              <w:rPr>
                <w:b/>
                <w:sz w:val="18"/>
                <w:szCs w:val="18"/>
              </w:rPr>
            </w:pPr>
            <w:r w:rsidRPr="00CE19EB">
              <w:rPr>
                <w:b/>
                <w:sz w:val="18"/>
                <w:szCs w:val="18"/>
              </w:rPr>
              <w:t>80</w:t>
            </w:r>
          </w:p>
        </w:tc>
        <w:tc>
          <w:tcPr>
            <w:tcW w:w="840" w:type="dxa"/>
            <w:tcBorders>
              <w:top w:val="single" w:sz="18" w:space="0" w:color="auto"/>
              <w:left w:val="single" w:sz="4" w:space="0" w:color="auto"/>
              <w:bottom w:val="single" w:sz="4" w:space="0" w:color="auto"/>
              <w:right w:val="single" w:sz="4" w:space="0" w:color="auto"/>
            </w:tcBorders>
          </w:tcPr>
          <w:p w:rsidR="00CE19EB" w:rsidRPr="00CE19EB" w:rsidRDefault="00CE19EB" w:rsidP="00CE19EB">
            <w:pPr>
              <w:jc w:val="center"/>
              <w:rPr>
                <w:b/>
                <w:sz w:val="18"/>
                <w:szCs w:val="18"/>
              </w:rPr>
            </w:pPr>
            <w:r w:rsidRPr="00CE19EB">
              <w:rPr>
                <w:b/>
                <w:sz w:val="18"/>
                <w:szCs w:val="18"/>
              </w:rPr>
              <w:t>111</w:t>
            </w:r>
          </w:p>
        </w:tc>
        <w:tc>
          <w:tcPr>
            <w:tcW w:w="840" w:type="dxa"/>
            <w:tcBorders>
              <w:top w:val="single" w:sz="18" w:space="0" w:color="auto"/>
              <w:left w:val="single" w:sz="4" w:space="0" w:color="auto"/>
              <w:bottom w:val="single" w:sz="4" w:space="0" w:color="auto"/>
              <w:right w:val="single" w:sz="18" w:space="0" w:color="auto"/>
            </w:tcBorders>
          </w:tcPr>
          <w:p w:rsidR="00CE19EB" w:rsidRPr="00CE19EB" w:rsidRDefault="00CE19EB" w:rsidP="00CE19EB">
            <w:pPr>
              <w:jc w:val="center"/>
              <w:rPr>
                <w:b/>
                <w:sz w:val="18"/>
                <w:szCs w:val="18"/>
              </w:rPr>
            </w:pPr>
            <w:r w:rsidRPr="00CE19EB">
              <w:rPr>
                <w:b/>
                <w:sz w:val="18"/>
                <w:szCs w:val="18"/>
              </w:rPr>
              <w:t>98</w:t>
            </w:r>
          </w:p>
        </w:tc>
      </w:tr>
      <w:tr w:rsidR="00CE19EB" w:rsidRPr="00CE19EB" w:rsidTr="00CE19EB">
        <w:trPr>
          <w:cantSplit/>
          <w:trHeight w:val="402"/>
        </w:trPr>
        <w:tc>
          <w:tcPr>
            <w:tcW w:w="540" w:type="dxa"/>
            <w:tcBorders>
              <w:top w:val="single" w:sz="4" w:space="0" w:color="auto"/>
              <w:left w:val="single" w:sz="24" w:space="0" w:color="auto"/>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4.</w:t>
            </w:r>
          </w:p>
        </w:tc>
        <w:tc>
          <w:tcPr>
            <w:tcW w:w="4080" w:type="dxa"/>
            <w:tcBorders>
              <w:top w:val="single" w:sz="4" w:space="0" w:color="auto"/>
              <w:left w:val="nil"/>
              <w:bottom w:val="single" w:sz="18" w:space="0" w:color="auto"/>
              <w:right w:val="single" w:sz="18" w:space="0" w:color="auto"/>
            </w:tcBorders>
          </w:tcPr>
          <w:p w:rsidR="00CE19EB" w:rsidRPr="00CE19EB" w:rsidRDefault="00CE19EB" w:rsidP="00CE19EB">
            <w:pPr>
              <w:rPr>
                <w:b/>
                <w:sz w:val="18"/>
                <w:szCs w:val="18"/>
              </w:rPr>
            </w:pPr>
            <w:r w:rsidRPr="00CE19EB">
              <w:rPr>
                <w:b/>
                <w:sz w:val="18"/>
                <w:szCs w:val="18"/>
              </w:rPr>
              <w:t>п. ст. Свеженькая</w:t>
            </w:r>
          </w:p>
        </w:tc>
        <w:tc>
          <w:tcPr>
            <w:tcW w:w="960" w:type="dxa"/>
            <w:tcBorders>
              <w:top w:val="single" w:sz="4" w:space="0" w:color="auto"/>
              <w:left w:val="nil"/>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63</w:t>
            </w:r>
          </w:p>
        </w:tc>
        <w:tc>
          <w:tcPr>
            <w:tcW w:w="837" w:type="dxa"/>
            <w:tcBorders>
              <w:top w:val="single" w:sz="4" w:space="0" w:color="auto"/>
              <w:left w:val="nil"/>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w:t>
            </w:r>
          </w:p>
        </w:tc>
        <w:tc>
          <w:tcPr>
            <w:tcW w:w="1083" w:type="dxa"/>
            <w:tcBorders>
              <w:top w:val="single" w:sz="4" w:space="0" w:color="auto"/>
              <w:left w:val="nil"/>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2,7</w:t>
            </w:r>
          </w:p>
        </w:tc>
        <w:tc>
          <w:tcPr>
            <w:tcW w:w="1200" w:type="dxa"/>
            <w:tcBorders>
              <w:top w:val="single" w:sz="4" w:space="0" w:color="auto"/>
              <w:left w:val="nil"/>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0,5</w:t>
            </w:r>
          </w:p>
        </w:tc>
        <w:tc>
          <w:tcPr>
            <w:tcW w:w="1200" w:type="dxa"/>
            <w:tcBorders>
              <w:top w:val="single" w:sz="4" w:space="0" w:color="auto"/>
              <w:left w:val="nil"/>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18,5</w:t>
            </w:r>
          </w:p>
        </w:tc>
        <w:tc>
          <w:tcPr>
            <w:tcW w:w="855" w:type="dxa"/>
            <w:tcBorders>
              <w:top w:val="single" w:sz="4" w:space="0" w:color="auto"/>
              <w:left w:val="single" w:sz="4" w:space="0" w:color="auto"/>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84</w:t>
            </w:r>
          </w:p>
        </w:tc>
        <w:tc>
          <w:tcPr>
            <w:tcW w:w="1020" w:type="dxa"/>
            <w:tcBorders>
              <w:top w:val="single" w:sz="4" w:space="0" w:color="auto"/>
              <w:left w:val="single" w:sz="4" w:space="0" w:color="auto"/>
              <w:bottom w:val="single" w:sz="18" w:space="0" w:color="auto"/>
              <w:right w:val="single" w:sz="18" w:space="0" w:color="auto"/>
            </w:tcBorders>
          </w:tcPr>
          <w:p w:rsidR="00CE19EB" w:rsidRPr="00CE19EB" w:rsidRDefault="00CE19EB" w:rsidP="00CE19EB">
            <w:pPr>
              <w:jc w:val="center"/>
              <w:rPr>
                <w:b/>
                <w:sz w:val="18"/>
                <w:szCs w:val="18"/>
              </w:rPr>
            </w:pPr>
          </w:p>
        </w:tc>
        <w:tc>
          <w:tcPr>
            <w:tcW w:w="900" w:type="dxa"/>
            <w:tcBorders>
              <w:top w:val="single" w:sz="4" w:space="0" w:color="auto"/>
              <w:left w:val="nil"/>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25</w:t>
            </w:r>
          </w:p>
        </w:tc>
        <w:tc>
          <w:tcPr>
            <w:tcW w:w="870" w:type="dxa"/>
            <w:tcBorders>
              <w:top w:val="single" w:sz="4" w:space="0" w:color="auto"/>
              <w:left w:val="nil"/>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28</w:t>
            </w:r>
          </w:p>
        </w:tc>
        <w:tc>
          <w:tcPr>
            <w:tcW w:w="840" w:type="dxa"/>
            <w:tcBorders>
              <w:top w:val="single" w:sz="4" w:space="0" w:color="auto"/>
              <w:left w:val="single" w:sz="4" w:space="0" w:color="auto"/>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55</w:t>
            </w:r>
          </w:p>
        </w:tc>
        <w:tc>
          <w:tcPr>
            <w:tcW w:w="840" w:type="dxa"/>
            <w:tcBorders>
              <w:top w:val="single" w:sz="4" w:space="0" w:color="auto"/>
              <w:left w:val="single" w:sz="4" w:space="0" w:color="auto"/>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71</w:t>
            </w:r>
          </w:p>
        </w:tc>
      </w:tr>
      <w:tr w:rsidR="00CE19EB" w:rsidRPr="00CE19EB" w:rsidTr="00CE19EB">
        <w:trPr>
          <w:cantSplit/>
          <w:trHeight w:val="104"/>
        </w:trPr>
        <w:tc>
          <w:tcPr>
            <w:tcW w:w="540" w:type="dxa"/>
            <w:tcBorders>
              <w:top w:val="single" w:sz="4" w:space="0" w:color="auto"/>
              <w:left w:val="single" w:sz="24" w:space="0" w:color="auto"/>
              <w:bottom w:val="single" w:sz="4" w:space="0" w:color="auto"/>
              <w:right w:val="single" w:sz="18" w:space="0" w:color="auto"/>
            </w:tcBorders>
          </w:tcPr>
          <w:p w:rsidR="00CE19EB" w:rsidRPr="00CE19EB" w:rsidRDefault="00CE19EB" w:rsidP="00CE19EB">
            <w:pPr>
              <w:jc w:val="center"/>
              <w:rPr>
                <w:b/>
                <w:sz w:val="18"/>
                <w:szCs w:val="18"/>
              </w:rPr>
            </w:pPr>
          </w:p>
        </w:tc>
        <w:tc>
          <w:tcPr>
            <w:tcW w:w="4080" w:type="dxa"/>
            <w:tcBorders>
              <w:top w:val="single" w:sz="4" w:space="0" w:color="auto"/>
              <w:left w:val="nil"/>
              <w:bottom w:val="single" w:sz="4" w:space="0" w:color="auto"/>
              <w:right w:val="single" w:sz="18" w:space="0" w:color="auto"/>
            </w:tcBorders>
          </w:tcPr>
          <w:p w:rsidR="00CE19EB" w:rsidRPr="00CE19EB" w:rsidRDefault="00CE19EB" w:rsidP="00CE19EB">
            <w:pPr>
              <w:rPr>
                <w:b/>
                <w:snapToGrid w:val="0"/>
                <w:color w:val="000000"/>
                <w:sz w:val="18"/>
                <w:szCs w:val="18"/>
              </w:rPr>
            </w:pPr>
            <w:r w:rsidRPr="00CE19EB">
              <w:rPr>
                <w:b/>
                <w:snapToGrid w:val="0"/>
                <w:color w:val="000000"/>
                <w:sz w:val="18"/>
                <w:szCs w:val="18"/>
              </w:rPr>
              <w:t>Индивидуальный жилищный фонд</w:t>
            </w:r>
          </w:p>
        </w:tc>
        <w:tc>
          <w:tcPr>
            <w:tcW w:w="960" w:type="dxa"/>
            <w:tcBorders>
              <w:top w:val="single" w:sz="4" w:space="0" w:color="auto"/>
              <w:left w:val="nil"/>
              <w:bottom w:val="single" w:sz="4" w:space="0" w:color="auto"/>
              <w:right w:val="single" w:sz="4" w:space="0" w:color="auto"/>
            </w:tcBorders>
          </w:tcPr>
          <w:p w:rsidR="00CE19EB" w:rsidRPr="00CE19EB" w:rsidRDefault="00CE19EB" w:rsidP="00CE19EB">
            <w:pPr>
              <w:jc w:val="center"/>
              <w:rPr>
                <w:b/>
                <w:sz w:val="18"/>
                <w:szCs w:val="18"/>
              </w:rPr>
            </w:pPr>
            <w:r w:rsidRPr="00CE19EB">
              <w:rPr>
                <w:b/>
                <w:sz w:val="18"/>
                <w:szCs w:val="18"/>
              </w:rPr>
              <w:t>438</w:t>
            </w:r>
          </w:p>
        </w:tc>
        <w:tc>
          <w:tcPr>
            <w:tcW w:w="837" w:type="dxa"/>
            <w:tcBorders>
              <w:top w:val="single" w:sz="4" w:space="0" w:color="auto"/>
              <w:left w:val="nil"/>
              <w:bottom w:val="single" w:sz="4" w:space="0" w:color="auto"/>
              <w:right w:val="single" w:sz="4" w:space="0" w:color="auto"/>
            </w:tcBorders>
          </w:tcPr>
          <w:p w:rsidR="00CE19EB" w:rsidRPr="00CE19EB" w:rsidRDefault="00CE19EB" w:rsidP="00CE19EB">
            <w:pPr>
              <w:jc w:val="center"/>
              <w:rPr>
                <w:b/>
                <w:sz w:val="18"/>
                <w:szCs w:val="18"/>
              </w:rPr>
            </w:pPr>
            <w:r w:rsidRPr="00CE19EB">
              <w:rPr>
                <w:b/>
                <w:sz w:val="18"/>
                <w:szCs w:val="18"/>
              </w:rPr>
              <w:t>-</w:t>
            </w:r>
          </w:p>
        </w:tc>
        <w:tc>
          <w:tcPr>
            <w:tcW w:w="1083" w:type="dxa"/>
            <w:tcBorders>
              <w:top w:val="single" w:sz="4" w:space="0" w:color="auto"/>
              <w:left w:val="nil"/>
              <w:bottom w:val="single" w:sz="4" w:space="0" w:color="auto"/>
              <w:right w:val="single" w:sz="4" w:space="0" w:color="auto"/>
            </w:tcBorders>
          </w:tcPr>
          <w:p w:rsidR="00CE19EB" w:rsidRPr="00CE19EB" w:rsidRDefault="00CE19EB" w:rsidP="00CE19EB">
            <w:pPr>
              <w:jc w:val="center"/>
              <w:rPr>
                <w:b/>
                <w:sz w:val="18"/>
                <w:szCs w:val="18"/>
              </w:rPr>
            </w:pPr>
            <w:r w:rsidRPr="00CE19EB">
              <w:rPr>
                <w:b/>
                <w:sz w:val="18"/>
                <w:szCs w:val="18"/>
              </w:rPr>
              <w:t>22,9</w:t>
            </w:r>
          </w:p>
        </w:tc>
        <w:tc>
          <w:tcPr>
            <w:tcW w:w="1200" w:type="dxa"/>
            <w:tcBorders>
              <w:top w:val="single" w:sz="4" w:space="0" w:color="auto"/>
              <w:left w:val="nil"/>
              <w:bottom w:val="single" w:sz="4" w:space="0" w:color="auto"/>
              <w:right w:val="single" w:sz="4" w:space="0" w:color="auto"/>
            </w:tcBorders>
          </w:tcPr>
          <w:p w:rsidR="00CE19EB" w:rsidRPr="00CE19EB" w:rsidRDefault="00CE19EB" w:rsidP="00CE19EB">
            <w:pPr>
              <w:rPr>
                <w:b/>
                <w:sz w:val="18"/>
                <w:szCs w:val="18"/>
              </w:rPr>
            </w:pPr>
            <w:r w:rsidRPr="00CE19EB">
              <w:rPr>
                <w:b/>
                <w:sz w:val="18"/>
                <w:szCs w:val="18"/>
              </w:rPr>
              <w:t xml:space="preserve">     2,2</w:t>
            </w:r>
          </w:p>
        </w:tc>
        <w:tc>
          <w:tcPr>
            <w:tcW w:w="1200" w:type="dxa"/>
            <w:tcBorders>
              <w:top w:val="single" w:sz="4" w:space="0" w:color="auto"/>
              <w:left w:val="nil"/>
              <w:bottom w:val="single" w:sz="4" w:space="0" w:color="auto"/>
              <w:right w:val="single" w:sz="4" w:space="0" w:color="auto"/>
            </w:tcBorders>
          </w:tcPr>
          <w:p w:rsidR="00CE19EB" w:rsidRPr="00CE19EB" w:rsidRDefault="00CE19EB" w:rsidP="00CE19EB">
            <w:pPr>
              <w:jc w:val="center"/>
              <w:rPr>
                <w:b/>
                <w:sz w:val="18"/>
                <w:szCs w:val="18"/>
              </w:rPr>
            </w:pPr>
            <w:r w:rsidRPr="00CE19EB">
              <w:rPr>
                <w:b/>
                <w:sz w:val="18"/>
                <w:szCs w:val="18"/>
              </w:rPr>
              <w:t>9,6</w:t>
            </w:r>
          </w:p>
        </w:tc>
        <w:tc>
          <w:tcPr>
            <w:tcW w:w="855" w:type="dxa"/>
            <w:tcBorders>
              <w:top w:val="single" w:sz="4" w:space="0" w:color="auto"/>
              <w:left w:val="single" w:sz="4" w:space="0" w:color="auto"/>
              <w:bottom w:val="single" w:sz="4" w:space="0" w:color="auto"/>
              <w:right w:val="single" w:sz="4" w:space="0" w:color="auto"/>
            </w:tcBorders>
          </w:tcPr>
          <w:p w:rsidR="00CE19EB" w:rsidRPr="00CE19EB" w:rsidRDefault="00CE19EB" w:rsidP="00CE19EB">
            <w:pPr>
              <w:jc w:val="center"/>
              <w:rPr>
                <w:b/>
                <w:sz w:val="18"/>
                <w:szCs w:val="18"/>
              </w:rPr>
            </w:pPr>
            <w:r w:rsidRPr="00CE19EB">
              <w:rPr>
                <w:b/>
                <w:sz w:val="18"/>
                <w:szCs w:val="18"/>
              </w:rPr>
              <w:t>698</w:t>
            </w:r>
          </w:p>
        </w:tc>
        <w:tc>
          <w:tcPr>
            <w:tcW w:w="1020" w:type="dxa"/>
            <w:tcBorders>
              <w:top w:val="single" w:sz="4" w:space="0" w:color="auto"/>
              <w:left w:val="single" w:sz="4" w:space="0" w:color="auto"/>
              <w:bottom w:val="single" w:sz="4" w:space="0" w:color="auto"/>
              <w:right w:val="single" w:sz="18" w:space="0" w:color="auto"/>
            </w:tcBorders>
          </w:tcPr>
          <w:p w:rsidR="00CE19EB" w:rsidRPr="00CE19EB" w:rsidRDefault="00CE19EB" w:rsidP="00CE19EB">
            <w:pPr>
              <w:jc w:val="center"/>
              <w:rPr>
                <w:b/>
                <w:sz w:val="18"/>
                <w:szCs w:val="18"/>
              </w:rPr>
            </w:pPr>
            <w:r w:rsidRPr="00CE19EB">
              <w:rPr>
                <w:b/>
                <w:sz w:val="18"/>
                <w:szCs w:val="18"/>
              </w:rPr>
              <w:t>47,5</w:t>
            </w:r>
          </w:p>
        </w:tc>
        <w:tc>
          <w:tcPr>
            <w:tcW w:w="900" w:type="dxa"/>
            <w:tcBorders>
              <w:top w:val="single" w:sz="4" w:space="0" w:color="auto"/>
              <w:left w:val="nil"/>
              <w:bottom w:val="single" w:sz="4" w:space="0" w:color="auto"/>
              <w:right w:val="single" w:sz="4" w:space="0" w:color="auto"/>
            </w:tcBorders>
          </w:tcPr>
          <w:p w:rsidR="00CE19EB" w:rsidRPr="00CE19EB" w:rsidRDefault="00CE19EB" w:rsidP="00CE19EB">
            <w:pPr>
              <w:jc w:val="center"/>
              <w:rPr>
                <w:b/>
                <w:sz w:val="18"/>
                <w:szCs w:val="18"/>
              </w:rPr>
            </w:pPr>
            <w:r w:rsidRPr="00CE19EB">
              <w:rPr>
                <w:b/>
                <w:sz w:val="18"/>
                <w:szCs w:val="18"/>
              </w:rPr>
              <w:t>236</w:t>
            </w:r>
          </w:p>
        </w:tc>
        <w:tc>
          <w:tcPr>
            <w:tcW w:w="870" w:type="dxa"/>
            <w:tcBorders>
              <w:top w:val="single" w:sz="4" w:space="0" w:color="auto"/>
              <w:left w:val="nil"/>
              <w:bottom w:val="single" w:sz="4" w:space="0" w:color="auto"/>
              <w:right w:val="single" w:sz="4" w:space="0" w:color="auto"/>
            </w:tcBorders>
          </w:tcPr>
          <w:p w:rsidR="00CE19EB" w:rsidRPr="00CE19EB" w:rsidRDefault="00CE19EB" w:rsidP="00CE19EB">
            <w:pPr>
              <w:rPr>
                <w:b/>
                <w:sz w:val="18"/>
                <w:szCs w:val="18"/>
              </w:rPr>
            </w:pPr>
            <w:r w:rsidRPr="00CE19EB">
              <w:rPr>
                <w:b/>
                <w:sz w:val="18"/>
                <w:szCs w:val="18"/>
              </w:rPr>
              <w:t>359</w:t>
            </w:r>
          </w:p>
        </w:tc>
        <w:tc>
          <w:tcPr>
            <w:tcW w:w="840" w:type="dxa"/>
            <w:tcBorders>
              <w:top w:val="single" w:sz="4" w:space="0" w:color="auto"/>
              <w:left w:val="single" w:sz="4" w:space="0" w:color="auto"/>
              <w:bottom w:val="single" w:sz="4" w:space="0" w:color="auto"/>
              <w:right w:val="single" w:sz="4" w:space="0" w:color="auto"/>
            </w:tcBorders>
          </w:tcPr>
          <w:p w:rsidR="00CE19EB" w:rsidRPr="00CE19EB" w:rsidRDefault="00CE19EB" w:rsidP="00CE19EB">
            <w:pPr>
              <w:jc w:val="center"/>
              <w:rPr>
                <w:b/>
                <w:sz w:val="18"/>
                <w:szCs w:val="18"/>
              </w:rPr>
            </w:pPr>
            <w:r w:rsidRPr="00CE19EB">
              <w:rPr>
                <w:b/>
                <w:sz w:val="18"/>
                <w:szCs w:val="18"/>
              </w:rPr>
              <w:t>367</w:t>
            </w:r>
          </w:p>
        </w:tc>
        <w:tc>
          <w:tcPr>
            <w:tcW w:w="840" w:type="dxa"/>
            <w:tcBorders>
              <w:top w:val="single" w:sz="4" w:space="0" w:color="auto"/>
              <w:left w:val="single" w:sz="4" w:space="0" w:color="auto"/>
              <w:bottom w:val="single" w:sz="4" w:space="0" w:color="auto"/>
              <w:right w:val="single" w:sz="18" w:space="0" w:color="auto"/>
            </w:tcBorders>
          </w:tcPr>
          <w:p w:rsidR="00CE19EB" w:rsidRPr="00CE19EB" w:rsidRDefault="00CE19EB" w:rsidP="00CE19EB">
            <w:pPr>
              <w:jc w:val="center"/>
              <w:rPr>
                <w:b/>
                <w:sz w:val="18"/>
                <w:szCs w:val="18"/>
              </w:rPr>
            </w:pPr>
            <w:r w:rsidRPr="00CE19EB">
              <w:rPr>
                <w:b/>
                <w:sz w:val="18"/>
                <w:szCs w:val="18"/>
              </w:rPr>
              <w:t>586</w:t>
            </w:r>
          </w:p>
        </w:tc>
      </w:tr>
    </w:tbl>
    <w:p w:rsidR="00CE19EB" w:rsidRPr="00CE19EB" w:rsidRDefault="00CE19EB" w:rsidP="00CE19EB">
      <w:pPr>
        <w:widowControl w:val="0"/>
        <w:jc w:val="both"/>
        <w:rPr>
          <w:sz w:val="18"/>
          <w:szCs w:val="18"/>
        </w:rPr>
      </w:pPr>
    </w:p>
    <w:p w:rsidR="00CE19EB" w:rsidRPr="00CE19EB" w:rsidRDefault="00CE19EB" w:rsidP="00CE19EB">
      <w:pPr>
        <w:widowControl w:val="0"/>
        <w:jc w:val="right"/>
        <w:rPr>
          <w:sz w:val="18"/>
          <w:szCs w:val="18"/>
        </w:rPr>
      </w:pPr>
      <w:r w:rsidRPr="00CE19EB">
        <w:rPr>
          <w:sz w:val="18"/>
          <w:szCs w:val="18"/>
        </w:rPr>
        <w:t>Таблица 4</w:t>
      </w:r>
    </w:p>
    <w:p w:rsidR="00CE19EB" w:rsidRPr="00CE19EB" w:rsidRDefault="00CE19EB" w:rsidP="00CE19EB">
      <w:pPr>
        <w:widowControl w:val="0"/>
        <w:jc w:val="both"/>
        <w:rPr>
          <w:sz w:val="18"/>
          <w:szCs w:val="18"/>
        </w:rPr>
      </w:pPr>
    </w:p>
    <w:p w:rsidR="00CE19EB" w:rsidRPr="00CE19EB" w:rsidRDefault="00CE19EB" w:rsidP="00CE19EB">
      <w:pPr>
        <w:pStyle w:val="5"/>
        <w:widowControl w:val="0"/>
        <w:tabs>
          <w:tab w:val="left" w:pos="708"/>
        </w:tabs>
        <w:rPr>
          <w:rFonts w:ascii="Times New Roman" w:hAnsi="Times New Roman" w:cs="Times New Roman"/>
          <w:sz w:val="18"/>
          <w:szCs w:val="18"/>
        </w:rPr>
      </w:pPr>
      <w:r w:rsidRPr="00CE19EB">
        <w:rPr>
          <w:rFonts w:ascii="Times New Roman" w:hAnsi="Times New Roman" w:cs="Times New Roman"/>
          <w:sz w:val="18"/>
          <w:szCs w:val="18"/>
        </w:rPr>
        <w:t xml:space="preserve">Характеристика наличия и состояния объектов социальной сферы </w:t>
      </w:r>
    </w:p>
    <w:p w:rsidR="00CE19EB" w:rsidRPr="00CE19EB" w:rsidRDefault="00CE19EB" w:rsidP="00CE19EB">
      <w:pPr>
        <w:pStyle w:val="5"/>
        <w:widowControl w:val="0"/>
        <w:tabs>
          <w:tab w:val="left" w:pos="708"/>
        </w:tabs>
        <w:rPr>
          <w:rFonts w:ascii="Times New Roman" w:hAnsi="Times New Roman" w:cs="Times New Roman"/>
          <w:sz w:val="18"/>
          <w:szCs w:val="18"/>
        </w:rPr>
      </w:pPr>
      <w:r w:rsidRPr="00CE19EB">
        <w:rPr>
          <w:rFonts w:ascii="Times New Roman" w:hAnsi="Times New Roman" w:cs="Times New Roman"/>
          <w:sz w:val="18"/>
          <w:szCs w:val="18"/>
        </w:rPr>
        <w:t>в сельском поселении по состоянию на 01.01.2019 г</w:t>
      </w:r>
    </w:p>
    <w:tbl>
      <w:tblPr>
        <w:tblW w:w="15300" w:type="dxa"/>
        <w:tblInd w:w="228"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000"/>
      </w:tblPr>
      <w:tblGrid>
        <w:gridCol w:w="480"/>
        <w:gridCol w:w="2040"/>
        <w:gridCol w:w="600"/>
        <w:gridCol w:w="600"/>
        <w:gridCol w:w="720"/>
        <w:gridCol w:w="600"/>
        <w:gridCol w:w="480"/>
        <w:gridCol w:w="480"/>
        <w:gridCol w:w="720"/>
        <w:gridCol w:w="600"/>
        <w:gridCol w:w="600"/>
        <w:gridCol w:w="720"/>
        <w:gridCol w:w="720"/>
        <w:gridCol w:w="600"/>
        <w:gridCol w:w="720"/>
        <w:gridCol w:w="720"/>
        <w:gridCol w:w="840"/>
        <w:gridCol w:w="600"/>
        <w:gridCol w:w="720"/>
        <w:gridCol w:w="720"/>
        <w:gridCol w:w="1020"/>
      </w:tblGrid>
      <w:tr w:rsidR="00CE19EB" w:rsidRPr="00CE19EB" w:rsidTr="00CE19EB">
        <w:trPr>
          <w:cantSplit/>
          <w:trHeight w:val="320"/>
        </w:trPr>
        <w:tc>
          <w:tcPr>
            <w:tcW w:w="480" w:type="dxa"/>
            <w:vMerge w:val="restart"/>
            <w:tcBorders>
              <w:top w:val="single" w:sz="24" w:space="0" w:color="auto"/>
              <w:left w:val="single" w:sz="24" w:space="0" w:color="auto"/>
              <w:bottom w:val="single" w:sz="24" w:space="0" w:color="auto"/>
              <w:right w:val="single" w:sz="18" w:space="0" w:color="auto"/>
            </w:tcBorders>
          </w:tcPr>
          <w:p w:rsidR="00CE19EB" w:rsidRPr="00CE19EB" w:rsidRDefault="00CE19EB" w:rsidP="00CE19EB">
            <w:pPr>
              <w:widowControl w:val="0"/>
              <w:ind w:left="-108" w:right="-108" w:firstLine="108"/>
              <w:jc w:val="center"/>
              <w:rPr>
                <w:b/>
                <w:sz w:val="18"/>
                <w:szCs w:val="18"/>
              </w:rPr>
            </w:pPr>
            <w:r w:rsidRPr="00CE19EB">
              <w:rPr>
                <w:b/>
                <w:sz w:val="18"/>
                <w:szCs w:val="18"/>
              </w:rPr>
              <w:t>№ п/п</w:t>
            </w:r>
          </w:p>
          <w:p w:rsidR="00CE19EB" w:rsidRPr="00CE19EB" w:rsidRDefault="00CE19EB" w:rsidP="00CE19EB">
            <w:pPr>
              <w:widowControl w:val="0"/>
              <w:ind w:left="-108" w:right="-108" w:firstLine="108"/>
              <w:jc w:val="center"/>
              <w:rPr>
                <w:b/>
                <w:sz w:val="18"/>
                <w:szCs w:val="18"/>
              </w:rPr>
            </w:pPr>
          </w:p>
          <w:p w:rsidR="00CE19EB" w:rsidRPr="00CE19EB" w:rsidRDefault="00CE19EB" w:rsidP="00CE19EB">
            <w:pPr>
              <w:widowControl w:val="0"/>
              <w:ind w:left="-108" w:right="-108" w:firstLine="108"/>
              <w:jc w:val="center"/>
              <w:rPr>
                <w:b/>
                <w:sz w:val="18"/>
                <w:szCs w:val="18"/>
              </w:rPr>
            </w:pPr>
          </w:p>
          <w:p w:rsidR="00CE19EB" w:rsidRPr="00CE19EB" w:rsidRDefault="00CE19EB" w:rsidP="00CE19EB">
            <w:pPr>
              <w:widowControl w:val="0"/>
              <w:ind w:left="-108" w:right="-108" w:firstLine="108"/>
              <w:jc w:val="center"/>
              <w:rPr>
                <w:b/>
                <w:sz w:val="18"/>
                <w:szCs w:val="18"/>
              </w:rPr>
            </w:pPr>
          </w:p>
          <w:p w:rsidR="00CE19EB" w:rsidRPr="00CE19EB" w:rsidRDefault="00CE19EB" w:rsidP="00CE19EB">
            <w:pPr>
              <w:widowControl w:val="0"/>
              <w:ind w:left="-108" w:right="-108" w:firstLine="108"/>
              <w:jc w:val="center"/>
              <w:rPr>
                <w:b/>
                <w:sz w:val="18"/>
                <w:szCs w:val="18"/>
              </w:rPr>
            </w:pPr>
          </w:p>
          <w:p w:rsidR="00CE19EB" w:rsidRPr="00CE19EB" w:rsidRDefault="00CE19EB" w:rsidP="00CE19EB">
            <w:pPr>
              <w:widowControl w:val="0"/>
              <w:ind w:left="-108" w:right="-108" w:firstLine="108"/>
              <w:jc w:val="center"/>
              <w:rPr>
                <w:b/>
                <w:sz w:val="18"/>
                <w:szCs w:val="18"/>
              </w:rPr>
            </w:pPr>
          </w:p>
          <w:p w:rsidR="00CE19EB" w:rsidRPr="00CE19EB" w:rsidRDefault="00CE19EB" w:rsidP="00CE19EB">
            <w:pPr>
              <w:widowControl w:val="0"/>
              <w:ind w:left="-108" w:right="-108" w:firstLine="108"/>
              <w:jc w:val="center"/>
              <w:rPr>
                <w:b/>
                <w:sz w:val="18"/>
                <w:szCs w:val="18"/>
              </w:rPr>
            </w:pPr>
          </w:p>
          <w:p w:rsidR="00CE19EB" w:rsidRPr="00CE19EB" w:rsidRDefault="00CE19EB" w:rsidP="00CE19EB">
            <w:pPr>
              <w:widowControl w:val="0"/>
              <w:ind w:left="-108" w:right="-108" w:firstLine="108"/>
              <w:jc w:val="center"/>
              <w:rPr>
                <w:b/>
                <w:sz w:val="18"/>
                <w:szCs w:val="18"/>
              </w:rPr>
            </w:pPr>
          </w:p>
          <w:p w:rsidR="00CE19EB" w:rsidRPr="00CE19EB" w:rsidRDefault="00CE19EB" w:rsidP="00CE19EB">
            <w:pPr>
              <w:widowControl w:val="0"/>
              <w:ind w:left="-108" w:right="-108" w:firstLine="108"/>
              <w:jc w:val="center"/>
              <w:rPr>
                <w:b/>
                <w:sz w:val="18"/>
                <w:szCs w:val="18"/>
              </w:rPr>
            </w:pPr>
          </w:p>
          <w:p w:rsidR="00CE19EB" w:rsidRPr="00CE19EB" w:rsidRDefault="00CE19EB" w:rsidP="00CE19EB">
            <w:pPr>
              <w:widowControl w:val="0"/>
              <w:ind w:left="-108" w:right="-108" w:firstLine="108"/>
              <w:jc w:val="center"/>
              <w:rPr>
                <w:b/>
                <w:sz w:val="18"/>
                <w:szCs w:val="18"/>
              </w:rPr>
            </w:pPr>
          </w:p>
          <w:p w:rsidR="00CE19EB" w:rsidRPr="00CE19EB" w:rsidRDefault="00CE19EB" w:rsidP="00CE19EB">
            <w:pPr>
              <w:widowControl w:val="0"/>
              <w:ind w:left="-108" w:right="-108" w:firstLine="108"/>
              <w:jc w:val="center"/>
              <w:rPr>
                <w:b/>
                <w:sz w:val="18"/>
                <w:szCs w:val="18"/>
              </w:rPr>
            </w:pPr>
          </w:p>
          <w:p w:rsidR="00CE19EB" w:rsidRPr="00CE19EB" w:rsidRDefault="00CE19EB" w:rsidP="00CE19EB">
            <w:pPr>
              <w:widowControl w:val="0"/>
              <w:ind w:left="-108" w:right="-108" w:firstLine="108"/>
              <w:jc w:val="center"/>
              <w:rPr>
                <w:b/>
                <w:sz w:val="18"/>
                <w:szCs w:val="18"/>
              </w:rPr>
            </w:pPr>
          </w:p>
          <w:p w:rsidR="00CE19EB" w:rsidRPr="00CE19EB" w:rsidRDefault="00CE19EB" w:rsidP="00CE19EB">
            <w:pPr>
              <w:widowControl w:val="0"/>
              <w:ind w:left="-108" w:right="-108" w:firstLine="108"/>
              <w:jc w:val="center"/>
              <w:rPr>
                <w:b/>
                <w:sz w:val="18"/>
                <w:szCs w:val="18"/>
              </w:rPr>
            </w:pPr>
          </w:p>
        </w:tc>
        <w:tc>
          <w:tcPr>
            <w:tcW w:w="2040" w:type="dxa"/>
            <w:vMerge w:val="restart"/>
            <w:tcBorders>
              <w:top w:val="single" w:sz="24" w:space="0" w:color="auto"/>
              <w:left w:val="nil"/>
              <w:bottom w:val="single" w:sz="24" w:space="0" w:color="auto"/>
              <w:right w:val="single" w:sz="18" w:space="0" w:color="auto"/>
            </w:tcBorders>
          </w:tcPr>
          <w:p w:rsidR="00CE19EB" w:rsidRPr="00CE19EB" w:rsidRDefault="00CE19EB" w:rsidP="00CE19EB">
            <w:pPr>
              <w:widowControl w:val="0"/>
              <w:jc w:val="center"/>
              <w:rPr>
                <w:b/>
                <w:sz w:val="18"/>
                <w:szCs w:val="18"/>
              </w:rPr>
            </w:pPr>
            <w:r w:rsidRPr="00CE19EB">
              <w:rPr>
                <w:b/>
                <w:sz w:val="18"/>
                <w:szCs w:val="18"/>
              </w:rPr>
              <w:lastRenderedPageBreak/>
              <w:t xml:space="preserve">Наименование населенного пункта </w:t>
            </w:r>
          </w:p>
        </w:tc>
        <w:tc>
          <w:tcPr>
            <w:tcW w:w="2520" w:type="dxa"/>
            <w:gridSpan w:val="4"/>
            <w:tcBorders>
              <w:top w:val="single" w:sz="24" w:space="0" w:color="auto"/>
              <w:left w:val="nil"/>
              <w:bottom w:val="single" w:sz="2" w:space="0" w:color="auto"/>
              <w:right w:val="single" w:sz="18" w:space="0" w:color="auto"/>
            </w:tcBorders>
          </w:tcPr>
          <w:p w:rsidR="00CE19EB" w:rsidRPr="00CE19EB" w:rsidRDefault="00CE19EB" w:rsidP="00CE19EB">
            <w:pPr>
              <w:widowControl w:val="0"/>
              <w:jc w:val="center"/>
              <w:rPr>
                <w:b/>
                <w:sz w:val="18"/>
                <w:szCs w:val="18"/>
              </w:rPr>
            </w:pPr>
            <w:r w:rsidRPr="00CE19EB">
              <w:rPr>
                <w:b/>
                <w:sz w:val="18"/>
                <w:szCs w:val="18"/>
              </w:rPr>
              <w:t>Общеобразовательные школы</w:t>
            </w:r>
          </w:p>
        </w:tc>
        <w:tc>
          <w:tcPr>
            <w:tcW w:w="2280" w:type="dxa"/>
            <w:gridSpan w:val="4"/>
            <w:tcBorders>
              <w:top w:val="single" w:sz="24" w:space="0" w:color="auto"/>
              <w:left w:val="nil"/>
              <w:bottom w:val="single" w:sz="2" w:space="0" w:color="auto"/>
              <w:right w:val="single" w:sz="18" w:space="0" w:color="auto"/>
            </w:tcBorders>
          </w:tcPr>
          <w:p w:rsidR="00CE19EB" w:rsidRPr="00CE19EB" w:rsidRDefault="00CE19EB" w:rsidP="00CE19EB">
            <w:pPr>
              <w:widowControl w:val="0"/>
              <w:jc w:val="center"/>
              <w:rPr>
                <w:b/>
                <w:sz w:val="18"/>
                <w:szCs w:val="18"/>
              </w:rPr>
            </w:pPr>
            <w:r w:rsidRPr="00CE19EB">
              <w:rPr>
                <w:b/>
                <w:sz w:val="18"/>
                <w:szCs w:val="18"/>
              </w:rPr>
              <w:t>Детские дошкольные учреждения</w:t>
            </w:r>
          </w:p>
        </w:tc>
        <w:tc>
          <w:tcPr>
            <w:tcW w:w="2040" w:type="dxa"/>
            <w:gridSpan w:val="3"/>
            <w:tcBorders>
              <w:top w:val="single" w:sz="24" w:space="0" w:color="auto"/>
              <w:left w:val="nil"/>
              <w:bottom w:val="single" w:sz="2" w:space="0" w:color="auto"/>
              <w:right w:val="single" w:sz="18" w:space="0" w:color="auto"/>
            </w:tcBorders>
          </w:tcPr>
          <w:p w:rsidR="00CE19EB" w:rsidRPr="00CE19EB" w:rsidRDefault="00CE19EB" w:rsidP="00CE19EB">
            <w:pPr>
              <w:widowControl w:val="0"/>
              <w:jc w:val="center"/>
              <w:rPr>
                <w:b/>
                <w:sz w:val="18"/>
                <w:szCs w:val="18"/>
              </w:rPr>
            </w:pPr>
            <w:r w:rsidRPr="00CE19EB">
              <w:rPr>
                <w:b/>
                <w:sz w:val="18"/>
                <w:szCs w:val="18"/>
              </w:rPr>
              <w:t>ФАПы и офисы врача общей практики</w:t>
            </w:r>
          </w:p>
        </w:tc>
        <w:tc>
          <w:tcPr>
            <w:tcW w:w="2880" w:type="dxa"/>
            <w:gridSpan w:val="4"/>
            <w:tcBorders>
              <w:top w:val="single" w:sz="24" w:space="0" w:color="auto"/>
              <w:left w:val="nil"/>
              <w:bottom w:val="single" w:sz="2" w:space="0" w:color="auto"/>
              <w:right w:val="single" w:sz="18" w:space="0" w:color="auto"/>
            </w:tcBorders>
          </w:tcPr>
          <w:p w:rsidR="00CE19EB" w:rsidRPr="00CE19EB" w:rsidRDefault="00CE19EB" w:rsidP="00CE19EB">
            <w:pPr>
              <w:widowControl w:val="0"/>
              <w:jc w:val="center"/>
              <w:rPr>
                <w:b/>
                <w:sz w:val="18"/>
                <w:szCs w:val="18"/>
              </w:rPr>
            </w:pPr>
            <w:r w:rsidRPr="00CE19EB">
              <w:rPr>
                <w:b/>
                <w:sz w:val="18"/>
                <w:szCs w:val="18"/>
              </w:rPr>
              <w:t>Культурно-досуговые учреждения</w:t>
            </w:r>
          </w:p>
        </w:tc>
        <w:tc>
          <w:tcPr>
            <w:tcW w:w="3060" w:type="dxa"/>
            <w:gridSpan w:val="4"/>
            <w:tcBorders>
              <w:top w:val="single" w:sz="24" w:space="0" w:color="auto"/>
              <w:left w:val="nil"/>
              <w:bottom w:val="single" w:sz="2" w:space="0" w:color="auto"/>
              <w:right w:val="single" w:sz="24" w:space="0" w:color="auto"/>
            </w:tcBorders>
          </w:tcPr>
          <w:p w:rsidR="00CE19EB" w:rsidRPr="00CE19EB" w:rsidRDefault="00CE19EB" w:rsidP="00CE19EB">
            <w:pPr>
              <w:widowControl w:val="0"/>
              <w:jc w:val="center"/>
              <w:rPr>
                <w:b/>
                <w:sz w:val="18"/>
                <w:szCs w:val="18"/>
              </w:rPr>
            </w:pPr>
            <w:r w:rsidRPr="00CE19EB">
              <w:rPr>
                <w:b/>
                <w:sz w:val="18"/>
                <w:szCs w:val="18"/>
              </w:rPr>
              <w:t>Плоскостные спортивные сооружения</w:t>
            </w:r>
          </w:p>
        </w:tc>
      </w:tr>
      <w:tr w:rsidR="00CE19EB" w:rsidRPr="00CE19EB" w:rsidTr="00CE19EB">
        <w:trPr>
          <w:cantSplit/>
          <w:trHeight w:val="2140"/>
        </w:trPr>
        <w:tc>
          <w:tcPr>
            <w:tcW w:w="480" w:type="dxa"/>
            <w:vMerge/>
            <w:tcBorders>
              <w:top w:val="single" w:sz="24" w:space="0" w:color="auto"/>
              <w:left w:val="single" w:sz="24" w:space="0" w:color="auto"/>
              <w:bottom w:val="single" w:sz="24" w:space="0" w:color="auto"/>
              <w:right w:val="single" w:sz="18" w:space="0" w:color="auto"/>
            </w:tcBorders>
            <w:vAlign w:val="center"/>
          </w:tcPr>
          <w:p w:rsidR="00CE19EB" w:rsidRPr="00CE19EB" w:rsidRDefault="00CE19EB" w:rsidP="00CE19EB">
            <w:pPr>
              <w:rPr>
                <w:b/>
                <w:sz w:val="18"/>
                <w:szCs w:val="18"/>
              </w:rPr>
            </w:pPr>
          </w:p>
        </w:tc>
        <w:tc>
          <w:tcPr>
            <w:tcW w:w="2040" w:type="dxa"/>
            <w:vMerge/>
            <w:tcBorders>
              <w:top w:val="single" w:sz="24" w:space="0" w:color="auto"/>
              <w:left w:val="nil"/>
              <w:bottom w:val="single" w:sz="24" w:space="0" w:color="auto"/>
              <w:right w:val="single" w:sz="18" w:space="0" w:color="auto"/>
            </w:tcBorders>
            <w:vAlign w:val="center"/>
          </w:tcPr>
          <w:p w:rsidR="00CE19EB" w:rsidRPr="00CE19EB" w:rsidRDefault="00CE19EB" w:rsidP="00CE19EB">
            <w:pPr>
              <w:rPr>
                <w:b/>
                <w:sz w:val="18"/>
                <w:szCs w:val="18"/>
              </w:rPr>
            </w:pPr>
          </w:p>
        </w:tc>
        <w:tc>
          <w:tcPr>
            <w:tcW w:w="600" w:type="dxa"/>
            <w:tcBorders>
              <w:top w:val="single" w:sz="2" w:space="0" w:color="auto"/>
              <w:left w:val="nil"/>
              <w:bottom w:val="nil"/>
              <w:right w:val="single" w:sz="2" w:space="0" w:color="auto"/>
            </w:tcBorders>
            <w:textDirection w:val="btLr"/>
          </w:tcPr>
          <w:p w:rsidR="00CE19EB" w:rsidRPr="00CE19EB" w:rsidRDefault="00CE19EB" w:rsidP="00CE19EB">
            <w:pPr>
              <w:widowControl w:val="0"/>
              <w:ind w:left="-108" w:right="-78"/>
              <w:jc w:val="center"/>
              <w:rPr>
                <w:b/>
                <w:sz w:val="18"/>
                <w:szCs w:val="18"/>
              </w:rPr>
            </w:pPr>
            <w:r w:rsidRPr="00CE19EB">
              <w:rPr>
                <w:b/>
                <w:sz w:val="18"/>
                <w:szCs w:val="18"/>
              </w:rPr>
              <w:t>Наличие (ед.)</w:t>
            </w:r>
          </w:p>
        </w:tc>
        <w:tc>
          <w:tcPr>
            <w:tcW w:w="600" w:type="dxa"/>
            <w:tcBorders>
              <w:top w:val="single" w:sz="2" w:space="0" w:color="auto"/>
              <w:left w:val="nil"/>
              <w:bottom w:val="nil"/>
              <w:right w:val="single" w:sz="2" w:space="0" w:color="auto"/>
            </w:tcBorders>
            <w:textDirection w:val="btLr"/>
          </w:tcPr>
          <w:p w:rsidR="00CE19EB" w:rsidRPr="00CE19EB" w:rsidRDefault="00CE19EB" w:rsidP="00CE19EB">
            <w:pPr>
              <w:widowControl w:val="0"/>
              <w:ind w:left="113" w:right="113"/>
              <w:jc w:val="center"/>
              <w:rPr>
                <w:b/>
                <w:sz w:val="18"/>
                <w:szCs w:val="18"/>
              </w:rPr>
            </w:pPr>
            <w:r w:rsidRPr="00CE19EB">
              <w:rPr>
                <w:b/>
                <w:sz w:val="18"/>
                <w:szCs w:val="18"/>
              </w:rPr>
              <w:t>Мощность – ученических мест</w:t>
            </w:r>
          </w:p>
        </w:tc>
        <w:tc>
          <w:tcPr>
            <w:tcW w:w="720" w:type="dxa"/>
            <w:tcBorders>
              <w:top w:val="single" w:sz="2" w:space="0" w:color="auto"/>
              <w:left w:val="single" w:sz="2" w:space="0" w:color="auto"/>
              <w:bottom w:val="nil"/>
              <w:right w:val="single" w:sz="2" w:space="0" w:color="auto"/>
            </w:tcBorders>
            <w:textDirection w:val="btLr"/>
          </w:tcPr>
          <w:p w:rsidR="00CE19EB" w:rsidRPr="00CE19EB" w:rsidRDefault="00CE19EB" w:rsidP="00CE19EB">
            <w:pPr>
              <w:widowControl w:val="0"/>
              <w:ind w:left="113" w:right="113"/>
              <w:jc w:val="center"/>
              <w:rPr>
                <w:b/>
                <w:sz w:val="18"/>
                <w:szCs w:val="18"/>
              </w:rPr>
            </w:pPr>
            <w:r w:rsidRPr="00CE19EB">
              <w:rPr>
                <w:b/>
                <w:sz w:val="18"/>
                <w:szCs w:val="18"/>
              </w:rPr>
              <w:t>Тех. состояние здания (удовл., ветхое, авар.)</w:t>
            </w:r>
          </w:p>
        </w:tc>
        <w:tc>
          <w:tcPr>
            <w:tcW w:w="600" w:type="dxa"/>
            <w:tcBorders>
              <w:top w:val="single" w:sz="2" w:space="0" w:color="auto"/>
              <w:left w:val="single" w:sz="2" w:space="0" w:color="auto"/>
              <w:bottom w:val="nil"/>
              <w:right w:val="single" w:sz="18" w:space="0" w:color="auto"/>
            </w:tcBorders>
            <w:textDirection w:val="btLr"/>
          </w:tcPr>
          <w:p w:rsidR="00CE19EB" w:rsidRPr="00CE19EB" w:rsidRDefault="00CE19EB" w:rsidP="00CE19EB">
            <w:pPr>
              <w:widowControl w:val="0"/>
              <w:ind w:left="113" w:right="113"/>
              <w:jc w:val="center"/>
              <w:rPr>
                <w:b/>
                <w:sz w:val="18"/>
                <w:szCs w:val="18"/>
              </w:rPr>
            </w:pPr>
            <w:r w:rsidRPr="00CE19EB">
              <w:rPr>
                <w:b/>
                <w:sz w:val="18"/>
                <w:szCs w:val="18"/>
              </w:rPr>
              <w:t xml:space="preserve">Уровень обеспеченности </w:t>
            </w:r>
          </w:p>
        </w:tc>
        <w:tc>
          <w:tcPr>
            <w:tcW w:w="480" w:type="dxa"/>
            <w:tcBorders>
              <w:top w:val="single" w:sz="2" w:space="0" w:color="auto"/>
              <w:left w:val="nil"/>
              <w:bottom w:val="nil"/>
              <w:right w:val="single" w:sz="2" w:space="0" w:color="auto"/>
            </w:tcBorders>
            <w:textDirection w:val="btLr"/>
          </w:tcPr>
          <w:p w:rsidR="00CE19EB" w:rsidRPr="00CE19EB" w:rsidRDefault="00CE19EB" w:rsidP="00CE19EB">
            <w:pPr>
              <w:widowControl w:val="0"/>
              <w:ind w:left="-108" w:right="-78"/>
              <w:jc w:val="center"/>
              <w:rPr>
                <w:b/>
                <w:sz w:val="18"/>
                <w:szCs w:val="18"/>
              </w:rPr>
            </w:pPr>
            <w:r w:rsidRPr="00CE19EB">
              <w:rPr>
                <w:b/>
                <w:sz w:val="18"/>
                <w:szCs w:val="18"/>
              </w:rPr>
              <w:t>Наличие (ед.)</w:t>
            </w:r>
          </w:p>
        </w:tc>
        <w:tc>
          <w:tcPr>
            <w:tcW w:w="480" w:type="dxa"/>
            <w:tcBorders>
              <w:top w:val="single" w:sz="2" w:space="0" w:color="auto"/>
              <w:left w:val="single" w:sz="2" w:space="0" w:color="auto"/>
              <w:bottom w:val="nil"/>
              <w:right w:val="single" w:sz="2" w:space="0" w:color="auto"/>
            </w:tcBorders>
            <w:textDirection w:val="btLr"/>
          </w:tcPr>
          <w:p w:rsidR="00CE19EB" w:rsidRPr="00CE19EB" w:rsidRDefault="00CE19EB" w:rsidP="00CE19EB">
            <w:pPr>
              <w:widowControl w:val="0"/>
              <w:ind w:left="113" w:right="113"/>
              <w:jc w:val="center"/>
              <w:rPr>
                <w:b/>
                <w:sz w:val="18"/>
                <w:szCs w:val="18"/>
              </w:rPr>
            </w:pPr>
            <w:r w:rsidRPr="00CE19EB">
              <w:rPr>
                <w:b/>
                <w:sz w:val="18"/>
                <w:szCs w:val="18"/>
              </w:rPr>
              <w:t>Мощность – детских мест</w:t>
            </w:r>
          </w:p>
        </w:tc>
        <w:tc>
          <w:tcPr>
            <w:tcW w:w="720" w:type="dxa"/>
            <w:tcBorders>
              <w:top w:val="single" w:sz="2" w:space="0" w:color="auto"/>
              <w:left w:val="nil"/>
              <w:bottom w:val="nil"/>
              <w:right w:val="single" w:sz="2" w:space="0" w:color="auto"/>
            </w:tcBorders>
            <w:textDirection w:val="btLr"/>
          </w:tcPr>
          <w:p w:rsidR="00CE19EB" w:rsidRPr="00CE19EB" w:rsidRDefault="00CE19EB" w:rsidP="00CE19EB">
            <w:pPr>
              <w:widowControl w:val="0"/>
              <w:ind w:left="113" w:right="113"/>
              <w:jc w:val="center"/>
              <w:rPr>
                <w:b/>
                <w:sz w:val="18"/>
                <w:szCs w:val="18"/>
              </w:rPr>
            </w:pPr>
            <w:r w:rsidRPr="00CE19EB">
              <w:rPr>
                <w:b/>
                <w:sz w:val="18"/>
                <w:szCs w:val="18"/>
              </w:rPr>
              <w:t>Тех. состояние здания (удовл., ветхое, авар.)</w:t>
            </w:r>
          </w:p>
        </w:tc>
        <w:tc>
          <w:tcPr>
            <w:tcW w:w="600" w:type="dxa"/>
            <w:tcBorders>
              <w:top w:val="single" w:sz="2" w:space="0" w:color="auto"/>
              <w:left w:val="nil"/>
              <w:bottom w:val="nil"/>
              <w:right w:val="single" w:sz="18" w:space="0" w:color="auto"/>
            </w:tcBorders>
            <w:textDirection w:val="btLr"/>
          </w:tcPr>
          <w:p w:rsidR="00CE19EB" w:rsidRPr="00CE19EB" w:rsidRDefault="00CE19EB" w:rsidP="00CE19EB">
            <w:pPr>
              <w:widowControl w:val="0"/>
              <w:ind w:left="113" w:right="113"/>
              <w:jc w:val="center"/>
              <w:rPr>
                <w:b/>
                <w:sz w:val="18"/>
                <w:szCs w:val="18"/>
              </w:rPr>
            </w:pPr>
            <w:r w:rsidRPr="00CE19EB">
              <w:rPr>
                <w:b/>
                <w:sz w:val="18"/>
                <w:szCs w:val="18"/>
              </w:rPr>
              <w:t xml:space="preserve">Уровень обеспеченности </w:t>
            </w:r>
          </w:p>
        </w:tc>
        <w:tc>
          <w:tcPr>
            <w:tcW w:w="600" w:type="dxa"/>
            <w:tcBorders>
              <w:top w:val="single" w:sz="2" w:space="0" w:color="auto"/>
              <w:left w:val="nil"/>
              <w:bottom w:val="nil"/>
              <w:right w:val="single" w:sz="2" w:space="0" w:color="auto"/>
            </w:tcBorders>
            <w:textDirection w:val="btLr"/>
          </w:tcPr>
          <w:p w:rsidR="00CE19EB" w:rsidRPr="00CE19EB" w:rsidRDefault="00CE19EB" w:rsidP="00CE19EB">
            <w:pPr>
              <w:widowControl w:val="0"/>
              <w:ind w:left="-108" w:right="-78"/>
              <w:jc w:val="center"/>
              <w:rPr>
                <w:b/>
                <w:sz w:val="18"/>
                <w:szCs w:val="18"/>
              </w:rPr>
            </w:pPr>
            <w:r w:rsidRPr="00CE19EB">
              <w:rPr>
                <w:b/>
                <w:sz w:val="18"/>
                <w:szCs w:val="18"/>
              </w:rPr>
              <w:t>Наличие (ед.)</w:t>
            </w:r>
          </w:p>
        </w:tc>
        <w:tc>
          <w:tcPr>
            <w:tcW w:w="720" w:type="dxa"/>
            <w:tcBorders>
              <w:top w:val="single" w:sz="2" w:space="0" w:color="auto"/>
              <w:left w:val="nil"/>
              <w:bottom w:val="nil"/>
              <w:right w:val="single" w:sz="2" w:space="0" w:color="auto"/>
            </w:tcBorders>
            <w:textDirection w:val="btLr"/>
          </w:tcPr>
          <w:p w:rsidR="00CE19EB" w:rsidRPr="00CE19EB" w:rsidRDefault="00CE19EB" w:rsidP="00CE19EB">
            <w:pPr>
              <w:widowControl w:val="0"/>
              <w:ind w:left="113" w:right="113"/>
              <w:jc w:val="center"/>
              <w:rPr>
                <w:b/>
                <w:sz w:val="18"/>
                <w:szCs w:val="18"/>
              </w:rPr>
            </w:pPr>
            <w:r w:rsidRPr="00CE19EB">
              <w:rPr>
                <w:b/>
                <w:sz w:val="18"/>
                <w:szCs w:val="18"/>
              </w:rPr>
              <w:t>Уровень обеспеченности</w:t>
            </w:r>
          </w:p>
          <w:p w:rsidR="00CE19EB" w:rsidRPr="00CE19EB" w:rsidRDefault="00CE19EB" w:rsidP="00CE19EB">
            <w:pPr>
              <w:widowControl w:val="0"/>
              <w:ind w:left="113" w:right="113"/>
              <w:jc w:val="center"/>
              <w:rPr>
                <w:b/>
                <w:sz w:val="18"/>
                <w:szCs w:val="18"/>
              </w:rPr>
            </w:pPr>
            <w:r w:rsidRPr="00CE19EB">
              <w:rPr>
                <w:b/>
                <w:sz w:val="18"/>
                <w:szCs w:val="18"/>
              </w:rPr>
              <w:t>(на 100 жителей)</w:t>
            </w:r>
          </w:p>
        </w:tc>
        <w:tc>
          <w:tcPr>
            <w:tcW w:w="720" w:type="dxa"/>
            <w:tcBorders>
              <w:top w:val="single" w:sz="2" w:space="0" w:color="auto"/>
              <w:left w:val="nil"/>
              <w:bottom w:val="nil"/>
              <w:right w:val="single" w:sz="18" w:space="0" w:color="auto"/>
            </w:tcBorders>
            <w:textDirection w:val="btLr"/>
          </w:tcPr>
          <w:p w:rsidR="00CE19EB" w:rsidRPr="00CE19EB" w:rsidRDefault="00CE19EB" w:rsidP="00CE19EB">
            <w:pPr>
              <w:widowControl w:val="0"/>
              <w:ind w:left="113" w:right="113"/>
              <w:jc w:val="center"/>
              <w:rPr>
                <w:b/>
                <w:sz w:val="18"/>
                <w:szCs w:val="18"/>
              </w:rPr>
            </w:pPr>
            <w:r w:rsidRPr="00CE19EB">
              <w:rPr>
                <w:b/>
                <w:sz w:val="18"/>
                <w:szCs w:val="18"/>
              </w:rPr>
              <w:t>Тех. состояние здания (удовл., ветхое, авар.)</w:t>
            </w:r>
          </w:p>
        </w:tc>
        <w:tc>
          <w:tcPr>
            <w:tcW w:w="600" w:type="dxa"/>
            <w:tcBorders>
              <w:top w:val="single" w:sz="2" w:space="0" w:color="auto"/>
              <w:left w:val="nil"/>
              <w:bottom w:val="nil"/>
              <w:right w:val="single" w:sz="2" w:space="0" w:color="auto"/>
            </w:tcBorders>
            <w:textDirection w:val="btLr"/>
          </w:tcPr>
          <w:p w:rsidR="00CE19EB" w:rsidRPr="00CE19EB" w:rsidRDefault="00CE19EB" w:rsidP="00CE19EB">
            <w:pPr>
              <w:widowControl w:val="0"/>
              <w:ind w:left="-108" w:right="-78"/>
              <w:jc w:val="center"/>
              <w:rPr>
                <w:b/>
                <w:sz w:val="18"/>
                <w:szCs w:val="18"/>
              </w:rPr>
            </w:pPr>
            <w:r w:rsidRPr="00CE19EB">
              <w:rPr>
                <w:b/>
                <w:sz w:val="18"/>
                <w:szCs w:val="18"/>
              </w:rPr>
              <w:t>Наличие (ед.)</w:t>
            </w:r>
          </w:p>
        </w:tc>
        <w:tc>
          <w:tcPr>
            <w:tcW w:w="720" w:type="dxa"/>
            <w:tcBorders>
              <w:top w:val="single" w:sz="2" w:space="0" w:color="auto"/>
              <w:left w:val="nil"/>
              <w:bottom w:val="nil"/>
              <w:right w:val="single" w:sz="2" w:space="0" w:color="auto"/>
            </w:tcBorders>
            <w:textDirection w:val="btLr"/>
          </w:tcPr>
          <w:p w:rsidR="00CE19EB" w:rsidRPr="00CE19EB" w:rsidRDefault="00CE19EB" w:rsidP="00CE19EB">
            <w:pPr>
              <w:widowControl w:val="0"/>
              <w:ind w:left="113" w:right="113"/>
              <w:jc w:val="center"/>
              <w:rPr>
                <w:b/>
                <w:sz w:val="18"/>
                <w:szCs w:val="18"/>
              </w:rPr>
            </w:pPr>
            <w:r w:rsidRPr="00CE19EB">
              <w:rPr>
                <w:b/>
                <w:sz w:val="18"/>
                <w:szCs w:val="18"/>
              </w:rPr>
              <w:t>Мощность – посадочных мест</w:t>
            </w:r>
          </w:p>
        </w:tc>
        <w:tc>
          <w:tcPr>
            <w:tcW w:w="720" w:type="dxa"/>
            <w:tcBorders>
              <w:top w:val="single" w:sz="2" w:space="0" w:color="auto"/>
              <w:left w:val="single" w:sz="2" w:space="0" w:color="auto"/>
              <w:bottom w:val="nil"/>
              <w:right w:val="single" w:sz="2" w:space="0" w:color="auto"/>
            </w:tcBorders>
            <w:textDirection w:val="btLr"/>
          </w:tcPr>
          <w:p w:rsidR="00CE19EB" w:rsidRPr="00CE19EB" w:rsidRDefault="00CE19EB" w:rsidP="00CE19EB">
            <w:pPr>
              <w:widowControl w:val="0"/>
              <w:ind w:left="113" w:right="113"/>
              <w:jc w:val="center"/>
              <w:rPr>
                <w:b/>
                <w:sz w:val="18"/>
                <w:szCs w:val="18"/>
              </w:rPr>
            </w:pPr>
            <w:r w:rsidRPr="00CE19EB">
              <w:rPr>
                <w:b/>
                <w:sz w:val="18"/>
                <w:szCs w:val="18"/>
              </w:rPr>
              <w:t>Тех. состояние здания (удовл., ветхое, авар.)</w:t>
            </w:r>
          </w:p>
        </w:tc>
        <w:tc>
          <w:tcPr>
            <w:tcW w:w="840" w:type="dxa"/>
            <w:tcBorders>
              <w:top w:val="single" w:sz="2" w:space="0" w:color="auto"/>
              <w:left w:val="single" w:sz="2" w:space="0" w:color="auto"/>
              <w:bottom w:val="nil"/>
              <w:right w:val="single" w:sz="18" w:space="0" w:color="auto"/>
            </w:tcBorders>
            <w:textDirection w:val="btLr"/>
          </w:tcPr>
          <w:p w:rsidR="00CE19EB" w:rsidRPr="00CE19EB" w:rsidRDefault="00CE19EB" w:rsidP="00CE19EB">
            <w:pPr>
              <w:widowControl w:val="0"/>
              <w:ind w:left="113" w:right="113"/>
              <w:jc w:val="center"/>
              <w:rPr>
                <w:b/>
                <w:sz w:val="18"/>
                <w:szCs w:val="18"/>
              </w:rPr>
            </w:pPr>
            <w:r w:rsidRPr="00CE19EB">
              <w:rPr>
                <w:b/>
                <w:sz w:val="18"/>
                <w:szCs w:val="18"/>
              </w:rPr>
              <w:t>Уровень обеспеченности</w:t>
            </w:r>
          </w:p>
          <w:p w:rsidR="00CE19EB" w:rsidRPr="00CE19EB" w:rsidRDefault="00CE19EB" w:rsidP="00CE19EB">
            <w:pPr>
              <w:widowControl w:val="0"/>
              <w:ind w:left="113" w:right="113"/>
              <w:jc w:val="center"/>
              <w:rPr>
                <w:b/>
                <w:sz w:val="18"/>
                <w:szCs w:val="18"/>
              </w:rPr>
            </w:pPr>
            <w:r w:rsidRPr="00CE19EB">
              <w:rPr>
                <w:b/>
                <w:sz w:val="18"/>
                <w:szCs w:val="18"/>
              </w:rPr>
              <w:t>(на 100 жителей)</w:t>
            </w:r>
          </w:p>
        </w:tc>
        <w:tc>
          <w:tcPr>
            <w:tcW w:w="600" w:type="dxa"/>
            <w:tcBorders>
              <w:top w:val="single" w:sz="2" w:space="0" w:color="auto"/>
              <w:left w:val="nil"/>
              <w:bottom w:val="single" w:sz="24" w:space="0" w:color="auto"/>
              <w:right w:val="single" w:sz="2" w:space="0" w:color="auto"/>
            </w:tcBorders>
            <w:textDirection w:val="btLr"/>
          </w:tcPr>
          <w:p w:rsidR="00CE19EB" w:rsidRPr="00CE19EB" w:rsidRDefault="00CE19EB" w:rsidP="00CE19EB">
            <w:pPr>
              <w:widowControl w:val="0"/>
              <w:ind w:left="-108" w:right="-78"/>
              <w:jc w:val="center"/>
              <w:rPr>
                <w:b/>
                <w:sz w:val="18"/>
                <w:szCs w:val="18"/>
              </w:rPr>
            </w:pPr>
            <w:r w:rsidRPr="00CE19EB">
              <w:rPr>
                <w:b/>
                <w:sz w:val="18"/>
                <w:szCs w:val="18"/>
              </w:rPr>
              <w:t>Наличие (ед.)</w:t>
            </w:r>
          </w:p>
        </w:tc>
        <w:tc>
          <w:tcPr>
            <w:tcW w:w="720" w:type="dxa"/>
            <w:tcBorders>
              <w:top w:val="single" w:sz="2" w:space="0" w:color="auto"/>
              <w:left w:val="single" w:sz="2" w:space="0" w:color="auto"/>
              <w:bottom w:val="single" w:sz="24" w:space="0" w:color="auto"/>
              <w:right w:val="single" w:sz="2" w:space="0" w:color="auto"/>
            </w:tcBorders>
            <w:textDirection w:val="btLr"/>
          </w:tcPr>
          <w:p w:rsidR="00CE19EB" w:rsidRPr="00CE19EB" w:rsidRDefault="00CE19EB" w:rsidP="00CE19EB">
            <w:pPr>
              <w:widowControl w:val="0"/>
              <w:ind w:left="113" w:right="113"/>
              <w:jc w:val="center"/>
              <w:rPr>
                <w:b/>
                <w:sz w:val="18"/>
                <w:szCs w:val="18"/>
              </w:rPr>
            </w:pPr>
            <w:r w:rsidRPr="00CE19EB">
              <w:rPr>
                <w:b/>
                <w:sz w:val="18"/>
                <w:szCs w:val="18"/>
              </w:rPr>
              <w:t>Площадь – кв.м</w:t>
            </w:r>
          </w:p>
        </w:tc>
        <w:tc>
          <w:tcPr>
            <w:tcW w:w="720" w:type="dxa"/>
            <w:tcBorders>
              <w:top w:val="single" w:sz="2" w:space="0" w:color="auto"/>
              <w:left w:val="single" w:sz="2" w:space="0" w:color="auto"/>
              <w:bottom w:val="single" w:sz="24" w:space="0" w:color="auto"/>
              <w:right w:val="single" w:sz="2" w:space="0" w:color="auto"/>
            </w:tcBorders>
            <w:textDirection w:val="btLr"/>
          </w:tcPr>
          <w:p w:rsidR="00CE19EB" w:rsidRPr="00CE19EB" w:rsidRDefault="00CE19EB" w:rsidP="00CE19EB">
            <w:pPr>
              <w:widowControl w:val="0"/>
              <w:ind w:left="113" w:right="113"/>
              <w:jc w:val="center"/>
              <w:rPr>
                <w:b/>
                <w:sz w:val="18"/>
                <w:szCs w:val="18"/>
              </w:rPr>
            </w:pPr>
            <w:r w:rsidRPr="00CE19EB">
              <w:rPr>
                <w:b/>
                <w:sz w:val="18"/>
                <w:szCs w:val="18"/>
              </w:rPr>
              <w:t>Тех. состояние здания (удовл., ветхое, авар.)</w:t>
            </w:r>
          </w:p>
        </w:tc>
        <w:tc>
          <w:tcPr>
            <w:tcW w:w="1020" w:type="dxa"/>
            <w:tcBorders>
              <w:top w:val="single" w:sz="2" w:space="0" w:color="auto"/>
              <w:left w:val="single" w:sz="2" w:space="0" w:color="auto"/>
              <w:bottom w:val="single" w:sz="24" w:space="0" w:color="auto"/>
              <w:right w:val="single" w:sz="24" w:space="0" w:color="auto"/>
            </w:tcBorders>
            <w:textDirection w:val="btLr"/>
          </w:tcPr>
          <w:p w:rsidR="00CE19EB" w:rsidRPr="00CE19EB" w:rsidRDefault="00CE19EB" w:rsidP="00CE19EB">
            <w:pPr>
              <w:widowControl w:val="0"/>
              <w:ind w:left="113" w:right="113"/>
              <w:jc w:val="center"/>
              <w:rPr>
                <w:b/>
                <w:sz w:val="18"/>
                <w:szCs w:val="18"/>
              </w:rPr>
            </w:pPr>
            <w:r w:rsidRPr="00CE19EB">
              <w:rPr>
                <w:b/>
                <w:sz w:val="18"/>
                <w:szCs w:val="18"/>
              </w:rPr>
              <w:t>Уровень обеспеченности</w:t>
            </w:r>
          </w:p>
          <w:p w:rsidR="00CE19EB" w:rsidRPr="00CE19EB" w:rsidRDefault="00CE19EB" w:rsidP="00CE19EB">
            <w:pPr>
              <w:widowControl w:val="0"/>
              <w:ind w:left="113" w:right="113"/>
              <w:jc w:val="center"/>
              <w:rPr>
                <w:b/>
                <w:sz w:val="18"/>
                <w:szCs w:val="18"/>
              </w:rPr>
            </w:pPr>
            <w:r w:rsidRPr="00CE19EB">
              <w:rPr>
                <w:b/>
                <w:sz w:val="18"/>
                <w:szCs w:val="18"/>
              </w:rPr>
              <w:t>(на 100 жителей)</w:t>
            </w:r>
          </w:p>
        </w:tc>
      </w:tr>
      <w:tr w:rsidR="00CE19EB" w:rsidRPr="00CE19EB" w:rsidTr="00CE19EB">
        <w:trPr>
          <w:cantSplit/>
          <w:trHeight w:val="219"/>
        </w:trPr>
        <w:tc>
          <w:tcPr>
            <w:tcW w:w="480" w:type="dxa"/>
            <w:tcBorders>
              <w:top w:val="single" w:sz="24" w:space="0" w:color="auto"/>
              <w:left w:val="single" w:sz="24" w:space="0" w:color="auto"/>
              <w:bottom w:val="single" w:sz="18" w:space="0" w:color="auto"/>
              <w:right w:val="single" w:sz="18" w:space="0" w:color="auto"/>
            </w:tcBorders>
          </w:tcPr>
          <w:p w:rsidR="00CE19EB" w:rsidRPr="00CE19EB" w:rsidRDefault="00CE19EB" w:rsidP="00CE19EB">
            <w:pPr>
              <w:widowControl w:val="0"/>
              <w:jc w:val="center"/>
              <w:rPr>
                <w:b/>
                <w:sz w:val="18"/>
                <w:szCs w:val="18"/>
              </w:rPr>
            </w:pPr>
            <w:r w:rsidRPr="00CE19EB">
              <w:rPr>
                <w:b/>
                <w:sz w:val="18"/>
                <w:szCs w:val="18"/>
              </w:rPr>
              <w:lastRenderedPageBreak/>
              <w:t>1</w:t>
            </w:r>
          </w:p>
        </w:tc>
        <w:tc>
          <w:tcPr>
            <w:tcW w:w="2040" w:type="dxa"/>
            <w:tcBorders>
              <w:top w:val="single" w:sz="24" w:space="0" w:color="auto"/>
              <w:left w:val="nil"/>
              <w:bottom w:val="single" w:sz="18" w:space="0" w:color="auto"/>
              <w:right w:val="single" w:sz="18" w:space="0" w:color="auto"/>
            </w:tcBorders>
          </w:tcPr>
          <w:p w:rsidR="00CE19EB" w:rsidRPr="00CE19EB" w:rsidRDefault="00CE19EB" w:rsidP="00CE19EB">
            <w:pPr>
              <w:widowControl w:val="0"/>
              <w:jc w:val="center"/>
              <w:rPr>
                <w:b/>
                <w:sz w:val="18"/>
                <w:szCs w:val="18"/>
              </w:rPr>
            </w:pPr>
            <w:r w:rsidRPr="00CE19EB">
              <w:rPr>
                <w:b/>
                <w:sz w:val="18"/>
                <w:szCs w:val="18"/>
              </w:rPr>
              <w:t>2</w:t>
            </w:r>
          </w:p>
        </w:tc>
        <w:tc>
          <w:tcPr>
            <w:tcW w:w="600" w:type="dxa"/>
            <w:tcBorders>
              <w:top w:val="single" w:sz="24" w:space="0" w:color="auto"/>
              <w:left w:val="nil"/>
              <w:bottom w:val="single" w:sz="18"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3</w:t>
            </w:r>
          </w:p>
        </w:tc>
        <w:tc>
          <w:tcPr>
            <w:tcW w:w="600" w:type="dxa"/>
            <w:tcBorders>
              <w:top w:val="single" w:sz="24" w:space="0" w:color="auto"/>
              <w:left w:val="nil"/>
              <w:bottom w:val="single" w:sz="18"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4</w:t>
            </w:r>
          </w:p>
        </w:tc>
        <w:tc>
          <w:tcPr>
            <w:tcW w:w="720" w:type="dxa"/>
            <w:tcBorders>
              <w:top w:val="single" w:sz="24" w:space="0" w:color="auto"/>
              <w:left w:val="nil"/>
              <w:bottom w:val="single" w:sz="18"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5</w:t>
            </w:r>
          </w:p>
        </w:tc>
        <w:tc>
          <w:tcPr>
            <w:tcW w:w="600" w:type="dxa"/>
            <w:tcBorders>
              <w:top w:val="single" w:sz="24" w:space="0" w:color="auto"/>
              <w:left w:val="nil"/>
              <w:bottom w:val="single" w:sz="18" w:space="0" w:color="auto"/>
              <w:right w:val="single" w:sz="18" w:space="0" w:color="auto"/>
            </w:tcBorders>
          </w:tcPr>
          <w:p w:rsidR="00CE19EB" w:rsidRPr="00CE19EB" w:rsidRDefault="00CE19EB" w:rsidP="00CE19EB">
            <w:pPr>
              <w:widowControl w:val="0"/>
              <w:jc w:val="center"/>
              <w:rPr>
                <w:b/>
                <w:sz w:val="18"/>
                <w:szCs w:val="18"/>
              </w:rPr>
            </w:pPr>
            <w:r w:rsidRPr="00CE19EB">
              <w:rPr>
                <w:b/>
                <w:sz w:val="18"/>
                <w:szCs w:val="18"/>
              </w:rPr>
              <w:t>6</w:t>
            </w:r>
          </w:p>
        </w:tc>
        <w:tc>
          <w:tcPr>
            <w:tcW w:w="480" w:type="dxa"/>
            <w:tcBorders>
              <w:top w:val="single" w:sz="24" w:space="0" w:color="auto"/>
              <w:left w:val="nil"/>
              <w:bottom w:val="single" w:sz="18"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7</w:t>
            </w:r>
          </w:p>
        </w:tc>
        <w:tc>
          <w:tcPr>
            <w:tcW w:w="480" w:type="dxa"/>
            <w:tcBorders>
              <w:top w:val="single" w:sz="24" w:space="0" w:color="auto"/>
              <w:left w:val="nil"/>
              <w:bottom w:val="single" w:sz="18"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8</w:t>
            </w:r>
          </w:p>
        </w:tc>
        <w:tc>
          <w:tcPr>
            <w:tcW w:w="720" w:type="dxa"/>
            <w:tcBorders>
              <w:top w:val="single" w:sz="24" w:space="0" w:color="auto"/>
              <w:left w:val="nil"/>
              <w:bottom w:val="single" w:sz="18"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9</w:t>
            </w:r>
          </w:p>
        </w:tc>
        <w:tc>
          <w:tcPr>
            <w:tcW w:w="600" w:type="dxa"/>
            <w:tcBorders>
              <w:top w:val="single" w:sz="24" w:space="0" w:color="auto"/>
              <w:left w:val="nil"/>
              <w:bottom w:val="single" w:sz="18" w:space="0" w:color="auto"/>
              <w:right w:val="single" w:sz="18" w:space="0" w:color="auto"/>
            </w:tcBorders>
          </w:tcPr>
          <w:p w:rsidR="00CE19EB" w:rsidRPr="00CE19EB" w:rsidRDefault="00CE19EB" w:rsidP="00CE19EB">
            <w:pPr>
              <w:widowControl w:val="0"/>
              <w:jc w:val="center"/>
              <w:rPr>
                <w:b/>
                <w:sz w:val="18"/>
                <w:szCs w:val="18"/>
              </w:rPr>
            </w:pPr>
            <w:r w:rsidRPr="00CE19EB">
              <w:rPr>
                <w:b/>
                <w:sz w:val="18"/>
                <w:szCs w:val="18"/>
              </w:rPr>
              <w:t>10</w:t>
            </w:r>
          </w:p>
        </w:tc>
        <w:tc>
          <w:tcPr>
            <w:tcW w:w="600" w:type="dxa"/>
            <w:tcBorders>
              <w:top w:val="single" w:sz="24" w:space="0" w:color="auto"/>
              <w:left w:val="nil"/>
              <w:bottom w:val="single" w:sz="18"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11</w:t>
            </w:r>
          </w:p>
        </w:tc>
        <w:tc>
          <w:tcPr>
            <w:tcW w:w="720" w:type="dxa"/>
            <w:tcBorders>
              <w:top w:val="single" w:sz="24" w:space="0" w:color="auto"/>
              <w:left w:val="nil"/>
              <w:bottom w:val="single" w:sz="18"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12</w:t>
            </w:r>
          </w:p>
        </w:tc>
        <w:tc>
          <w:tcPr>
            <w:tcW w:w="720" w:type="dxa"/>
            <w:tcBorders>
              <w:top w:val="single" w:sz="24" w:space="0" w:color="auto"/>
              <w:left w:val="nil"/>
              <w:bottom w:val="single" w:sz="18" w:space="0" w:color="auto"/>
              <w:right w:val="single" w:sz="18" w:space="0" w:color="auto"/>
            </w:tcBorders>
          </w:tcPr>
          <w:p w:rsidR="00CE19EB" w:rsidRPr="00CE19EB" w:rsidRDefault="00CE19EB" w:rsidP="00CE19EB">
            <w:pPr>
              <w:widowControl w:val="0"/>
              <w:jc w:val="center"/>
              <w:rPr>
                <w:b/>
                <w:sz w:val="18"/>
                <w:szCs w:val="18"/>
              </w:rPr>
            </w:pPr>
            <w:r w:rsidRPr="00CE19EB">
              <w:rPr>
                <w:b/>
                <w:sz w:val="18"/>
                <w:szCs w:val="18"/>
              </w:rPr>
              <w:t>13</w:t>
            </w:r>
          </w:p>
        </w:tc>
        <w:tc>
          <w:tcPr>
            <w:tcW w:w="600" w:type="dxa"/>
            <w:tcBorders>
              <w:top w:val="single" w:sz="24" w:space="0" w:color="auto"/>
              <w:left w:val="nil"/>
              <w:bottom w:val="single" w:sz="18"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14</w:t>
            </w:r>
          </w:p>
        </w:tc>
        <w:tc>
          <w:tcPr>
            <w:tcW w:w="720" w:type="dxa"/>
            <w:tcBorders>
              <w:top w:val="single" w:sz="24" w:space="0" w:color="auto"/>
              <w:left w:val="nil"/>
              <w:bottom w:val="single" w:sz="18"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15</w:t>
            </w:r>
          </w:p>
        </w:tc>
        <w:tc>
          <w:tcPr>
            <w:tcW w:w="720" w:type="dxa"/>
            <w:tcBorders>
              <w:top w:val="single" w:sz="24" w:space="0" w:color="auto"/>
              <w:left w:val="single" w:sz="2" w:space="0" w:color="auto"/>
              <w:bottom w:val="single" w:sz="18"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16</w:t>
            </w:r>
          </w:p>
        </w:tc>
        <w:tc>
          <w:tcPr>
            <w:tcW w:w="840" w:type="dxa"/>
            <w:tcBorders>
              <w:top w:val="single" w:sz="24" w:space="0" w:color="auto"/>
              <w:left w:val="single" w:sz="2" w:space="0" w:color="auto"/>
              <w:bottom w:val="single" w:sz="18" w:space="0" w:color="auto"/>
              <w:right w:val="single" w:sz="18" w:space="0" w:color="auto"/>
            </w:tcBorders>
          </w:tcPr>
          <w:p w:rsidR="00CE19EB" w:rsidRPr="00CE19EB" w:rsidRDefault="00CE19EB" w:rsidP="00CE19EB">
            <w:pPr>
              <w:widowControl w:val="0"/>
              <w:jc w:val="center"/>
              <w:rPr>
                <w:b/>
                <w:sz w:val="18"/>
                <w:szCs w:val="18"/>
              </w:rPr>
            </w:pPr>
            <w:r w:rsidRPr="00CE19EB">
              <w:rPr>
                <w:b/>
                <w:sz w:val="18"/>
                <w:szCs w:val="18"/>
              </w:rPr>
              <w:t>17</w:t>
            </w:r>
          </w:p>
        </w:tc>
        <w:tc>
          <w:tcPr>
            <w:tcW w:w="600" w:type="dxa"/>
            <w:tcBorders>
              <w:top w:val="single" w:sz="24" w:space="0" w:color="auto"/>
              <w:left w:val="nil"/>
              <w:bottom w:val="single" w:sz="18"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18</w:t>
            </w:r>
          </w:p>
        </w:tc>
        <w:tc>
          <w:tcPr>
            <w:tcW w:w="720" w:type="dxa"/>
            <w:tcBorders>
              <w:top w:val="single" w:sz="24" w:space="0" w:color="auto"/>
              <w:left w:val="single" w:sz="2" w:space="0" w:color="auto"/>
              <w:bottom w:val="single" w:sz="18"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19</w:t>
            </w:r>
          </w:p>
        </w:tc>
        <w:tc>
          <w:tcPr>
            <w:tcW w:w="720" w:type="dxa"/>
            <w:tcBorders>
              <w:top w:val="single" w:sz="24" w:space="0" w:color="auto"/>
              <w:left w:val="single" w:sz="2" w:space="0" w:color="auto"/>
              <w:bottom w:val="single" w:sz="18" w:space="0" w:color="auto"/>
              <w:right w:val="single" w:sz="2" w:space="0" w:color="auto"/>
            </w:tcBorders>
          </w:tcPr>
          <w:p w:rsidR="00CE19EB" w:rsidRPr="00CE19EB" w:rsidRDefault="00CE19EB" w:rsidP="00CE19EB">
            <w:pPr>
              <w:widowControl w:val="0"/>
              <w:jc w:val="center"/>
              <w:rPr>
                <w:b/>
                <w:sz w:val="18"/>
                <w:szCs w:val="18"/>
              </w:rPr>
            </w:pPr>
            <w:r w:rsidRPr="00CE19EB">
              <w:rPr>
                <w:b/>
                <w:sz w:val="18"/>
                <w:szCs w:val="18"/>
              </w:rPr>
              <w:t>20</w:t>
            </w:r>
          </w:p>
        </w:tc>
        <w:tc>
          <w:tcPr>
            <w:tcW w:w="1020" w:type="dxa"/>
            <w:tcBorders>
              <w:top w:val="single" w:sz="24" w:space="0" w:color="auto"/>
              <w:left w:val="single" w:sz="2" w:space="0" w:color="auto"/>
              <w:bottom w:val="single" w:sz="18" w:space="0" w:color="auto"/>
              <w:right w:val="single" w:sz="24" w:space="0" w:color="auto"/>
            </w:tcBorders>
          </w:tcPr>
          <w:p w:rsidR="00CE19EB" w:rsidRPr="00CE19EB" w:rsidRDefault="00CE19EB" w:rsidP="00CE19EB">
            <w:pPr>
              <w:widowControl w:val="0"/>
              <w:jc w:val="center"/>
              <w:rPr>
                <w:b/>
                <w:sz w:val="18"/>
                <w:szCs w:val="18"/>
              </w:rPr>
            </w:pPr>
            <w:r w:rsidRPr="00CE19EB">
              <w:rPr>
                <w:b/>
                <w:sz w:val="18"/>
                <w:szCs w:val="18"/>
              </w:rPr>
              <w:t>21</w:t>
            </w:r>
          </w:p>
        </w:tc>
      </w:tr>
      <w:tr w:rsidR="00CE19EB" w:rsidRPr="00CE19EB" w:rsidTr="00CE19EB">
        <w:trPr>
          <w:cantSplit/>
          <w:trHeight w:val="113"/>
        </w:trPr>
        <w:tc>
          <w:tcPr>
            <w:tcW w:w="480" w:type="dxa"/>
            <w:tcBorders>
              <w:top w:val="single" w:sz="2" w:space="0" w:color="auto"/>
              <w:left w:val="single" w:sz="24" w:space="0" w:color="auto"/>
              <w:bottom w:val="single" w:sz="2" w:space="0" w:color="auto"/>
              <w:right w:val="single" w:sz="18" w:space="0" w:color="auto"/>
            </w:tcBorders>
          </w:tcPr>
          <w:p w:rsidR="00CE19EB" w:rsidRPr="00CE19EB" w:rsidRDefault="00CE19EB" w:rsidP="00CE19EB">
            <w:pPr>
              <w:widowControl w:val="0"/>
              <w:jc w:val="both"/>
              <w:rPr>
                <w:sz w:val="18"/>
                <w:szCs w:val="18"/>
              </w:rPr>
            </w:pPr>
            <w:r w:rsidRPr="00CE19EB">
              <w:rPr>
                <w:sz w:val="18"/>
                <w:szCs w:val="18"/>
              </w:rPr>
              <w:t>1</w:t>
            </w:r>
          </w:p>
        </w:tc>
        <w:tc>
          <w:tcPr>
            <w:tcW w:w="2040" w:type="dxa"/>
            <w:tcBorders>
              <w:top w:val="single" w:sz="2" w:space="0" w:color="auto"/>
              <w:left w:val="nil"/>
              <w:bottom w:val="single" w:sz="2" w:space="0" w:color="auto"/>
              <w:right w:val="single" w:sz="18" w:space="0" w:color="auto"/>
            </w:tcBorders>
          </w:tcPr>
          <w:p w:rsidR="00CE19EB" w:rsidRPr="00CE19EB" w:rsidRDefault="00CE19EB" w:rsidP="00CE19EB">
            <w:pPr>
              <w:widowControl w:val="0"/>
              <w:jc w:val="both"/>
              <w:rPr>
                <w:sz w:val="18"/>
                <w:szCs w:val="18"/>
              </w:rPr>
            </w:pPr>
            <w:r w:rsidRPr="00CE19EB">
              <w:rPr>
                <w:sz w:val="18"/>
                <w:szCs w:val="18"/>
              </w:rPr>
              <w:t>с. Выша</w:t>
            </w:r>
          </w:p>
        </w:tc>
        <w:tc>
          <w:tcPr>
            <w:tcW w:w="600" w:type="dxa"/>
            <w:tcBorders>
              <w:top w:val="single" w:sz="2" w:space="0" w:color="auto"/>
              <w:left w:val="nil"/>
              <w:bottom w:val="single" w:sz="2"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1</w:t>
            </w:r>
          </w:p>
        </w:tc>
        <w:tc>
          <w:tcPr>
            <w:tcW w:w="600" w:type="dxa"/>
            <w:tcBorders>
              <w:top w:val="single" w:sz="2" w:space="0" w:color="auto"/>
              <w:left w:val="nil"/>
              <w:bottom w:val="single" w:sz="2"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192</w:t>
            </w:r>
          </w:p>
        </w:tc>
        <w:tc>
          <w:tcPr>
            <w:tcW w:w="720" w:type="dxa"/>
            <w:tcBorders>
              <w:top w:val="single" w:sz="2" w:space="0" w:color="auto"/>
              <w:left w:val="nil"/>
              <w:bottom w:val="single" w:sz="2"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удов</w:t>
            </w:r>
          </w:p>
        </w:tc>
        <w:tc>
          <w:tcPr>
            <w:tcW w:w="600" w:type="dxa"/>
            <w:tcBorders>
              <w:top w:val="single" w:sz="2" w:space="0" w:color="auto"/>
              <w:left w:val="nil"/>
              <w:bottom w:val="single" w:sz="2" w:space="0" w:color="auto"/>
              <w:right w:val="single" w:sz="18" w:space="0" w:color="auto"/>
            </w:tcBorders>
          </w:tcPr>
          <w:p w:rsidR="00CE19EB" w:rsidRPr="00CE19EB" w:rsidRDefault="00CE19EB" w:rsidP="00CE19EB">
            <w:pPr>
              <w:widowControl w:val="0"/>
              <w:jc w:val="both"/>
              <w:rPr>
                <w:sz w:val="18"/>
                <w:szCs w:val="18"/>
              </w:rPr>
            </w:pPr>
            <w:r w:rsidRPr="00CE19EB">
              <w:rPr>
                <w:sz w:val="18"/>
                <w:szCs w:val="18"/>
              </w:rPr>
              <w:t>100</w:t>
            </w:r>
          </w:p>
        </w:tc>
        <w:tc>
          <w:tcPr>
            <w:tcW w:w="480" w:type="dxa"/>
            <w:tcBorders>
              <w:top w:val="single" w:sz="2" w:space="0" w:color="auto"/>
              <w:left w:val="nil"/>
              <w:bottom w:val="single" w:sz="2"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w:t>
            </w:r>
          </w:p>
        </w:tc>
        <w:tc>
          <w:tcPr>
            <w:tcW w:w="480" w:type="dxa"/>
            <w:tcBorders>
              <w:top w:val="single" w:sz="2" w:space="0" w:color="auto"/>
              <w:left w:val="nil"/>
              <w:bottom w:val="single" w:sz="2" w:space="0" w:color="auto"/>
              <w:right w:val="single" w:sz="2" w:space="0" w:color="auto"/>
            </w:tcBorders>
          </w:tcPr>
          <w:p w:rsidR="00CE19EB" w:rsidRPr="00CE19EB" w:rsidRDefault="00CE19EB" w:rsidP="00CE19EB">
            <w:pPr>
              <w:widowControl w:val="0"/>
              <w:jc w:val="both"/>
              <w:rPr>
                <w:sz w:val="18"/>
                <w:szCs w:val="18"/>
              </w:rPr>
            </w:pPr>
          </w:p>
        </w:tc>
        <w:tc>
          <w:tcPr>
            <w:tcW w:w="720" w:type="dxa"/>
            <w:tcBorders>
              <w:top w:val="single" w:sz="2" w:space="0" w:color="auto"/>
              <w:left w:val="nil"/>
              <w:bottom w:val="single" w:sz="2" w:space="0" w:color="auto"/>
              <w:right w:val="single" w:sz="2" w:space="0" w:color="auto"/>
            </w:tcBorders>
          </w:tcPr>
          <w:p w:rsidR="00CE19EB" w:rsidRPr="00CE19EB" w:rsidRDefault="00CE19EB" w:rsidP="00CE19EB">
            <w:pPr>
              <w:widowControl w:val="0"/>
              <w:jc w:val="both"/>
              <w:rPr>
                <w:sz w:val="18"/>
                <w:szCs w:val="18"/>
              </w:rPr>
            </w:pPr>
          </w:p>
        </w:tc>
        <w:tc>
          <w:tcPr>
            <w:tcW w:w="600" w:type="dxa"/>
            <w:tcBorders>
              <w:top w:val="single" w:sz="2" w:space="0" w:color="auto"/>
              <w:left w:val="nil"/>
              <w:bottom w:val="single" w:sz="2" w:space="0" w:color="auto"/>
              <w:right w:val="single" w:sz="18" w:space="0" w:color="auto"/>
            </w:tcBorders>
          </w:tcPr>
          <w:p w:rsidR="00CE19EB" w:rsidRPr="00CE19EB" w:rsidRDefault="00CE19EB" w:rsidP="00CE19EB">
            <w:pPr>
              <w:widowControl w:val="0"/>
              <w:jc w:val="both"/>
              <w:rPr>
                <w:sz w:val="18"/>
                <w:szCs w:val="18"/>
              </w:rPr>
            </w:pPr>
          </w:p>
        </w:tc>
        <w:tc>
          <w:tcPr>
            <w:tcW w:w="600" w:type="dxa"/>
            <w:tcBorders>
              <w:top w:val="single" w:sz="2" w:space="0" w:color="auto"/>
              <w:left w:val="nil"/>
              <w:bottom w:val="single" w:sz="2"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1</w:t>
            </w:r>
          </w:p>
        </w:tc>
        <w:tc>
          <w:tcPr>
            <w:tcW w:w="720" w:type="dxa"/>
            <w:tcBorders>
              <w:top w:val="single" w:sz="2" w:space="0" w:color="auto"/>
              <w:left w:val="nil"/>
              <w:bottom w:val="single" w:sz="2"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0,17</w:t>
            </w:r>
          </w:p>
        </w:tc>
        <w:tc>
          <w:tcPr>
            <w:tcW w:w="720" w:type="dxa"/>
            <w:tcBorders>
              <w:top w:val="single" w:sz="2" w:space="0" w:color="auto"/>
              <w:left w:val="nil"/>
              <w:bottom w:val="single" w:sz="2" w:space="0" w:color="auto"/>
              <w:right w:val="single" w:sz="18" w:space="0" w:color="auto"/>
            </w:tcBorders>
          </w:tcPr>
          <w:p w:rsidR="00CE19EB" w:rsidRPr="00CE19EB" w:rsidRDefault="00CE19EB" w:rsidP="00CE19EB">
            <w:pPr>
              <w:widowControl w:val="0"/>
              <w:jc w:val="both"/>
              <w:rPr>
                <w:sz w:val="18"/>
                <w:szCs w:val="18"/>
              </w:rPr>
            </w:pPr>
            <w:r w:rsidRPr="00CE19EB">
              <w:rPr>
                <w:sz w:val="18"/>
                <w:szCs w:val="18"/>
              </w:rPr>
              <w:t>удов</w:t>
            </w:r>
          </w:p>
        </w:tc>
        <w:tc>
          <w:tcPr>
            <w:tcW w:w="600" w:type="dxa"/>
            <w:tcBorders>
              <w:top w:val="single" w:sz="2" w:space="0" w:color="auto"/>
              <w:left w:val="nil"/>
              <w:bottom w:val="single" w:sz="2"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1</w:t>
            </w:r>
          </w:p>
        </w:tc>
        <w:tc>
          <w:tcPr>
            <w:tcW w:w="720" w:type="dxa"/>
            <w:tcBorders>
              <w:top w:val="single" w:sz="2" w:space="0" w:color="auto"/>
              <w:left w:val="nil"/>
              <w:bottom w:val="single" w:sz="2"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110</w:t>
            </w: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удов</w:t>
            </w:r>
          </w:p>
        </w:tc>
        <w:tc>
          <w:tcPr>
            <w:tcW w:w="840" w:type="dxa"/>
            <w:tcBorders>
              <w:top w:val="single" w:sz="2" w:space="0" w:color="auto"/>
              <w:left w:val="single" w:sz="2" w:space="0" w:color="auto"/>
              <w:bottom w:val="single" w:sz="2" w:space="0" w:color="auto"/>
              <w:right w:val="single" w:sz="18" w:space="0" w:color="auto"/>
            </w:tcBorders>
          </w:tcPr>
          <w:p w:rsidR="00CE19EB" w:rsidRPr="00CE19EB" w:rsidRDefault="00CE19EB" w:rsidP="00CE19EB">
            <w:pPr>
              <w:widowControl w:val="0"/>
              <w:jc w:val="both"/>
              <w:rPr>
                <w:sz w:val="18"/>
                <w:szCs w:val="18"/>
              </w:rPr>
            </w:pPr>
            <w:r w:rsidRPr="00CE19EB">
              <w:rPr>
                <w:sz w:val="18"/>
                <w:szCs w:val="18"/>
              </w:rPr>
              <w:t>18.2</w:t>
            </w:r>
          </w:p>
        </w:tc>
        <w:tc>
          <w:tcPr>
            <w:tcW w:w="600" w:type="dxa"/>
            <w:tcBorders>
              <w:top w:val="single" w:sz="2" w:space="0" w:color="auto"/>
              <w:left w:val="nil"/>
              <w:bottom w:val="single" w:sz="2"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1</w:t>
            </w: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2000</w:t>
            </w: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widowControl w:val="0"/>
              <w:jc w:val="both"/>
              <w:rPr>
                <w:sz w:val="18"/>
                <w:szCs w:val="18"/>
              </w:rPr>
            </w:pPr>
          </w:p>
        </w:tc>
        <w:tc>
          <w:tcPr>
            <w:tcW w:w="1020" w:type="dxa"/>
            <w:tcBorders>
              <w:top w:val="single" w:sz="2" w:space="0" w:color="auto"/>
              <w:left w:val="single" w:sz="2" w:space="0" w:color="auto"/>
              <w:bottom w:val="single" w:sz="2" w:space="0" w:color="auto"/>
              <w:right w:val="single" w:sz="24" w:space="0" w:color="auto"/>
            </w:tcBorders>
          </w:tcPr>
          <w:p w:rsidR="00CE19EB" w:rsidRPr="00CE19EB" w:rsidRDefault="00CE19EB" w:rsidP="00CE19EB">
            <w:pPr>
              <w:widowControl w:val="0"/>
              <w:jc w:val="both"/>
              <w:rPr>
                <w:sz w:val="18"/>
                <w:szCs w:val="18"/>
              </w:rPr>
            </w:pPr>
            <w:r w:rsidRPr="00CE19EB">
              <w:rPr>
                <w:sz w:val="18"/>
                <w:szCs w:val="18"/>
              </w:rPr>
              <w:t>331</w:t>
            </w:r>
          </w:p>
        </w:tc>
      </w:tr>
      <w:tr w:rsidR="00CE19EB" w:rsidRPr="00CE19EB" w:rsidTr="00CE19EB">
        <w:trPr>
          <w:cantSplit/>
          <w:trHeight w:val="546"/>
        </w:trPr>
        <w:tc>
          <w:tcPr>
            <w:tcW w:w="480" w:type="dxa"/>
            <w:tcBorders>
              <w:top w:val="single" w:sz="2" w:space="0" w:color="auto"/>
              <w:left w:val="single" w:sz="24" w:space="0" w:color="auto"/>
              <w:bottom w:val="single" w:sz="4" w:space="0" w:color="auto"/>
              <w:right w:val="single" w:sz="18" w:space="0" w:color="auto"/>
            </w:tcBorders>
          </w:tcPr>
          <w:p w:rsidR="00CE19EB" w:rsidRPr="00CE19EB" w:rsidRDefault="00CE19EB" w:rsidP="00CE19EB">
            <w:pPr>
              <w:widowControl w:val="0"/>
              <w:jc w:val="both"/>
              <w:rPr>
                <w:sz w:val="18"/>
                <w:szCs w:val="18"/>
              </w:rPr>
            </w:pPr>
            <w:r w:rsidRPr="00CE19EB">
              <w:rPr>
                <w:sz w:val="18"/>
                <w:szCs w:val="18"/>
              </w:rPr>
              <w:t>2.</w:t>
            </w:r>
          </w:p>
          <w:p w:rsidR="00CE19EB" w:rsidRPr="00CE19EB" w:rsidRDefault="00CE19EB" w:rsidP="00CE19EB">
            <w:pPr>
              <w:widowControl w:val="0"/>
              <w:jc w:val="both"/>
              <w:rPr>
                <w:sz w:val="18"/>
                <w:szCs w:val="18"/>
              </w:rPr>
            </w:pPr>
          </w:p>
        </w:tc>
        <w:tc>
          <w:tcPr>
            <w:tcW w:w="2040" w:type="dxa"/>
            <w:tcBorders>
              <w:top w:val="single" w:sz="2" w:space="0" w:color="auto"/>
              <w:left w:val="nil"/>
              <w:bottom w:val="single" w:sz="4" w:space="0" w:color="auto"/>
              <w:right w:val="single" w:sz="18" w:space="0" w:color="auto"/>
            </w:tcBorders>
          </w:tcPr>
          <w:p w:rsidR="00CE19EB" w:rsidRPr="00CE19EB" w:rsidRDefault="00CE19EB" w:rsidP="00CE19EB">
            <w:pPr>
              <w:widowControl w:val="0"/>
              <w:jc w:val="both"/>
              <w:rPr>
                <w:sz w:val="18"/>
                <w:szCs w:val="18"/>
              </w:rPr>
            </w:pPr>
            <w:r w:rsidRPr="00CE19EB">
              <w:rPr>
                <w:sz w:val="18"/>
                <w:szCs w:val="18"/>
              </w:rPr>
              <w:t>п. Известь</w:t>
            </w:r>
          </w:p>
        </w:tc>
        <w:tc>
          <w:tcPr>
            <w:tcW w:w="600" w:type="dxa"/>
            <w:tcBorders>
              <w:top w:val="single" w:sz="2" w:space="0" w:color="auto"/>
              <w:left w:val="nil"/>
              <w:bottom w:val="single" w:sz="4" w:space="0" w:color="auto"/>
              <w:right w:val="single" w:sz="2" w:space="0" w:color="auto"/>
            </w:tcBorders>
          </w:tcPr>
          <w:p w:rsidR="00CE19EB" w:rsidRPr="00CE19EB" w:rsidRDefault="00CE19EB" w:rsidP="00CE19EB">
            <w:pPr>
              <w:widowControl w:val="0"/>
              <w:jc w:val="both"/>
              <w:rPr>
                <w:sz w:val="18"/>
                <w:szCs w:val="18"/>
              </w:rPr>
            </w:pPr>
          </w:p>
        </w:tc>
        <w:tc>
          <w:tcPr>
            <w:tcW w:w="600" w:type="dxa"/>
            <w:tcBorders>
              <w:top w:val="single" w:sz="2" w:space="0" w:color="auto"/>
              <w:left w:val="nil"/>
              <w:bottom w:val="single" w:sz="4" w:space="0" w:color="auto"/>
              <w:right w:val="single" w:sz="2" w:space="0" w:color="auto"/>
            </w:tcBorders>
          </w:tcPr>
          <w:p w:rsidR="00CE19EB" w:rsidRPr="00CE19EB" w:rsidRDefault="00CE19EB" w:rsidP="00CE19EB">
            <w:pPr>
              <w:widowControl w:val="0"/>
              <w:jc w:val="both"/>
              <w:rPr>
                <w:sz w:val="18"/>
                <w:szCs w:val="18"/>
              </w:rPr>
            </w:pPr>
          </w:p>
        </w:tc>
        <w:tc>
          <w:tcPr>
            <w:tcW w:w="720" w:type="dxa"/>
            <w:tcBorders>
              <w:top w:val="single" w:sz="2" w:space="0" w:color="auto"/>
              <w:left w:val="nil"/>
              <w:bottom w:val="single" w:sz="4" w:space="0" w:color="auto"/>
              <w:right w:val="single" w:sz="2" w:space="0" w:color="auto"/>
            </w:tcBorders>
          </w:tcPr>
          <w:p w:rsidR="00CE19EB" w:rsidRPr="00CE19EB" w:rsidRDefault="00CE19EB" w:rsidP="00CE19EB">
            <w:pPr>
              <w:widowControl w:val="0"/>
              <w:jc w:val="both"/>
              <w:rPr>
                <w:sz w:val="18"/>
                <w:szCs w:val="18"/>
              </w:rPr>
            </w:pPr>
          </w:p>
        </w:tc>
        <w:tc>
          <w:tcPr>
            <w:tcW w:w="600" w:type="dxa"/>
            <w:tcBorders>
              <w:top w:val="single" w:sz="2" w:space="0" w:color="auto"/>
              <w:left w:val="nil"/>
              <w:bottom w:val="single" w:sz="4" w:space="0" w:color="auto"/>
              <w:right w:val="single" w:sz="18" w:space="0" w:color="auto"/>
            </w:tcBorders>
          </w:tcPr>
          <w:p w:rsidR="00CE19EB" w:rsidRPr="00CE19EB" w:rsidRDefault="00CE19EB" w:rsidP="00CE19EB">
            <w:pPr>
              <w:widowControl w:val="0"/>
              <w:jc w:val="both"/>
              <w:rPr>
                <w:sz w:val="18"/>
                <w:szCs w:val="18"/>
              </w:rPr>
            </w:pPr>
          </w:p>
        </w:tc>
        <w:tc>
          <w:tcPr>
            <w:tcW w:w="480" w:type="dxa"/>
            <w:tcBorders>
              <w:top w:val="single" w:sz="2" w:space="0" w:color="auto"/>
              <w:left w:val="nil"/>
              <w:bottom w:val="single" w:sz="4" w:space="0" w:color="auto"/>
              <w:right w:val="single" w:sz="2" w:space="0" w:color="auto"/>
            </w:tcBorders>
          </w:tcPr>
          <w:p w:rsidR="00CE19EB" w:rsidRPr="00CE19EB" w:rsidRDefault="00CE19EB" w:rsidP="00CE19EB">
            <w:pPr>
              <w:widowControl w:val="0"/>
              <w:jc w:val="both"/>
              <w:rPr>
                <w:sz w:val="18"/>
                <w:szCs w:val="18"/>
              </w:rPr>
            </w:pPr>
          </w:p>
        </w:tc>
        <w:tc>
          <w:tcPr>
            <w:tcW w:w="480" w:type="dxa"/>
            <w:tcBorders>
              <w:top w:val="single" w:sz="2" w:space="0" w:color="auto"/>
              <w:left w:val="nil"/>
              <w:bottom w:val="single" w:sz="4" w:space="0" w:color="auto"/>
              <w:right w:val="single" w:sz="2" w:space="0" w:color="auto"/>
            </w:tcBorders>
          </w:tcPr>
          <w:p w:rsidR="00CE19EB" w:rsidRPr="00CE19EB" w:rsidRDefault="00CE19EB" w:rsidP="00CE19EB">
            <w:pPr>
              <w:widowControl w:val="0"/>
              <w:jc w:val="both"/>
              <w:rPr>
                <w:sz w:val="18"/>
                <w:szCs w:val="18"/>
              </w:rPr>
            </w:pPr>
          </w:p>
        </w:tc>
        <w:tc>
          <w:tcPr>
            <w:tcW w:w="720" w:type="dxa"/>
            <w:tcBorders>
              <w:top w:val="single" w:sz="2" w:space="0" w:color="auto"/>
              <w:left w:val="nil"/>
              <w:bottom w:val="single" w:sz="4" w:space="0" w:color="auto"/>
              <w:right w:val="single" w:sz="2" w:space="0" w:color="auto"/>
            </w:tcBorders>
          </w:tcPr>
          <w:p w:rsidR="00CE19EB" w:rsidRPr="00CE19EB" w:rsidRDefault="00CE19EB" w:rsidP="00CE19EB">
            <w:pPr>
              <w:widowControl w:val="0"/>
              <w:jc w:val="both"/>
              <w:rPr>
                <w:sz w:val="18"/>
                <w:szCs w:val="18"/>
              </w:rPr>
            </w:pPr>
          </w:p>
        </w:tc>
        <w:tc>
          <w:tcPr>
            <w:tcW w:w="600" w:type="dxa"/>
            <w:tcBorders>
              <w:top w:val="single" w:sz="2" w:space="0" w:color="auto"/>
              <w:left w:val="nil"/>
              <w:bottom w:val="single" w:sz="4" w:space="0" w:color="auto"/>
              <w:right w:val="single" w:sz="18" w:space="0" w:color="auto"/>
            </w:tcBorders>
          </w:tcPr>
          <w:p w:rsidR="00CE19EB" w:rsidRPr="00CE19EB" w:rsidRDefault="00CE19EB" w:rsidP="00CE19EB">
            <w:pPr>
              <w:widowControl w:val="0"/>
              <w:jc w:val="both"/>
              <w:rPr>
                <w:sz w:val="18"/>
                <w:szCs w:val="18"/>
              </w:rPr>
            </w:pPr>
          </w:p>
        </w:tc>
        <w:tc>
          <w:tcPr>
            <w:tcW w:w="600" w:type="dxa"/>
            <w:tcBorders>
              <w:top w:val="single" w:sz="2" w:space="0" w:color="auto"/>
              <w:left w:val="nil"/>
              <w:bottom w:val="single" w:sz="4"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1</w:t>
            </w:r>
          </w:p>
        </w:tc>
        <w:tc>
          <w:tcPr>
            <w:tcW w:w="720" w:type="dxa"/>
            <w:tcBorders>
              <w:top w:val="single" w:sz="2" w:space="0" w:color="auto"/>
              <w:left w:val="nil"/>
              <w:bottom w:val="single" w:sz="4"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0,96</w:t>
            </w:r>
          </w:p>
        </w:tc>
        <w:tc>
          <w:tcPr>
            <w:tcW w:w="720" w:type="dxa"/>
            <w:tcBorders>
              <w:top w:val="single" w:sz="2" w:space="0" w:color="auto"/>
              <w:left w:val="nil"/>
              <w:bottom w:val="single" w:sz="4" w:space="0" w:color="auto"/>
              <w:right w:val="single" w:sz="18" w:space="0" w:color="auto"/>
            </w:tcBorders>
          </w:tcPr>
          <w:p w:rsidR="00CE19EB" w:rsidRPr="00CE19EB" w:rsidRDefault="00CE19EB" w:rsidP="00CE19EB">
            <w:pPr>
              <w:widowControl w:val="0"/>
              <w:jc w:val="both"/>
              <w:rPr>
                <w:sz w:val="18"/>
                <w:szCs w:val="18"/>
              </w:rPr>
            </w:pPr>
            <w:r w:rsidRPr="00CE19EB">
              <w:rPr>
                <w:sz w:val="18"/>
                <w:szCs w:val="18"/>
              </w:rPr>
              <w:t>удов</w:t>
            </w:r>
          </w:p>
        </w:tc>
        <w:tc>
          <w:tcPr>
            <w:tcW w:w="600" w:type="dxa"/>
            <w:tcBorders>
              <w:top w:val="single" w:sz="2" w:space="0" w:color="auto"/>
              <w:left w:val="nil"/>
              <w:bottom w:val="single" w:sz="4"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1</w:t>
            </w:r>
          </w:p>
        </w:tc>
        <w:tc>
          <w:tcPr>
            <w:tcW w:w="720" w:type="dxa"/>
            <w:tcBorders>
              <w:top w:val="single" w:sz="2" w:space="0" w:color="auto"/>
              <w:left w:val="nil"/>
              <w:bottom w:val="single" w:sz="4"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50</w:t>
            </w:r>
          </w:p>
        </w:tc>
        <w:tc>
          <w:tcPr>
            <w:tcW w:w="720" w:type="dxa"/>
            <w:tcBorders>
              <w:top w:val="single" w:sz="2" w:space="0" w:color="auto"/>
              <w:left w:val="single" w:sz="2" w:space="0" w:color="auto"/>
              <w:bottom w:val="single" w:sz="4"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удов</w:t>
            </w:r>
          </w:p>
        </w:tc>
        <w:tc>
          <w:tcPr>
            <w:tcW w:w="840" w:type="dxa"/>
            <w:tcBorders>
              <w:top w:val="single" w:sz="2" w:space="0" w:color="auto"/>
              <w:left w:val="single" w:sz="2" w:space="0" w:color="auto"/>
              <w:bottom w:val="single" w:sz="4" w:space="0" w:color="auto"/>
              <w:right w:val="single" w:sz="18" w:space="0" w:color="auto"/>
            </w:tcBorders>
          </w:tcPr>
          <w:p w:rsidR="00CE19EB" w:rsidRPr="00CE19EB" w:rsidRDefault="00CE19EB" w:rsidP="00CE19EB">
            <w:pPr>
              <w:widowControl w:val="0"/>
              <w:jc w:val="both"/>
              <w:rPr>
                <w:sz w:val="18"/>
                <w:szCs w:val="18"/>
              </w:rPr>
            </w:pPr>
            <w:r w:rsidRPr="00CE19EB">
              <w:rPr>
                <w:sz w:val="18"/>
                <w:szCs w:val="18"/>
              </w:rPr>
              <w:t>48,0</w:t>
            </w:r>
          </w:p>
        </w:tc>
        <w:tc>
          <w:tcPr>
            <w:tcW w:w="600" w:type="dxa"/>
            <w:tcBorders>
              <w:top w:val="single" w:sz="2" w:space="0" w:color="auto"/>
              <w:left w:val="nil"/>
              <w:bottom w:val="single" w:sz="4" w:space="0" w:color="auto"/>
              <w:right w:val="single" w:sz="2" w:space="0" w:color="auto"/>
            </w:tcBorders>
          </w:tcPr>
          <w:p w:rsidR="00CE19EB" w:rsidRPr="00CE19EB" w:rsidRDefault="00CE19EB" w:rsidP="00CE19EB">
            <w:pPr>
              <w:widowControl w:val="0"/>
              <w:jc w:val="both"/>
              <w:rPr>
                <w:sz w:val="18"/>
                <w:szCs w:val="18"/>
              </w:rPr>
            </w:pPr>
          </w:p>
        </w:tc>
        <w:tc>
          <w:tcPr>
            <w:tcW w:w="720" w:type="dxa"/>
            <w:tcBorders>
              <w:top w:val="single" w:sz="2" w:space="0" w:color="auto"/>
              <w:left w:val="single" w:sz="2" w:space="0" w:color="auto"/>
              <w:bottom w:val="single" w:sz="4" w:space="0" w:color="auto"/>
              <w:right w:val="single" w:sz="2" w:space="0" w:color="auto"/>
            </w:tcBorders>
          </w:tcPr>
          <w:p w:rsidR="00CE19EB" w:rsidRPr="00CE19EB" w:rsidRDefault="00CE19EB" w:rsidP="00CE19EB">
            <w:pPr>
              <w:widowControl w:val="0"/>
              <w:jc w:val="both"/>
              <w:rPr>
                <w:sz w:val="18"/>
                <w:szCs w:val="18"/>
              </w:rPr>
            </w:pPr>
          </w:p>
        </w:tc>
        <w:tc>
          <w:tcPr>
            <w:tcW w:w="720" w:type="dxa"/>
            <w:tcBorders>
              <w:top w:val="single" w:sz="2" w:space="0" w:color="auto"/>
              <w:left w:val="single" w:sz="2" w:space="0" w:color="auto"/>
              <w:bottom w:val="single" w:sz="4" w:space="0" w:color="auto"/>
              <w:right w:val="single" w:sz="2" w:space="0" w:color="auto"/>
            </w:tcBorders>
          </w:tcPr>
          <w:p w:rsidR="00CE19EB" w:rsidRPr="00CE19EB" w:rsidRDefault="00CE19EB" w:rsidP="00CE19EB">
            <w:pPr>
              <w:widowControl w:val="0"/>
              <w:jc w:val="both"/>
              <w:rPr>
                <w:sz w:val="18"/>
                <w:szCs w:val="18"/>
              </w:rPr>
            </w:pPr>
          </w:p>
        </w:tc>
        <w:tc>
          <w:tcPr>
            <w:tcW w:w="1020" w:type="dxa"/>
            <w:tcBorders>
              <w:top w:val="single" w:sz="2" w:space="0" w:color="auto"/>
              <w:left w:val="single" w:sz="2" w:space="0" w:color="auto"/>
              <w:bottom w:val="single" w:sz="4" w:space="0" w:color="auto"/>
              <w:right w:val="single" w:sz="24" w:space="0" w:color="auto"/>
            </w:tcBorders>
          </w:tcPr>
          <w:p w:rsidR="00CE19EB" w:rsidRPr="00CE19EB" w:rsidRDefault="00CE19EB" w:rsidP="00CE19EB">
            <w:pPr>
              <w:widowControl w:val="0"/>
              <w:jc w:val="both"/>
              <w:rPr>
                <w:sz w:val="18"/>
                <w:szCs w:val="18"/>
              </w:rPr>
            </w:pPr>
          </w:p>
        </w:tc>
      </w:tr>
      <w:tr w:rsidR="00CE19EB" w:rsidRPr="00CE19EB" w:rsidTr="00CE19EB">
        <w:trPr>
          <w:cantSplit/>
          <w:trHeight w:val="335"/>
        </w:trPr>
        <w:tc>
          <w:tcPr>
            <w:tcW w:w="480" w:type="dxa"/>
            <w:tcBorders>
              <w:top w:val="single" w:sz="4" w:space="0" w:color="auto"/>
              <w:left w:val="single" w:sz="24" w:space="0" w:color="auto"/>
              <w:bottom w:val="single" w:sz="18" w:space="0" w:color="auto"/>
              <w:right w:val="single" w:sz="18" w:space="0" w:color="auto"/>
            </w:tcBorders>
          </w:tcPr>
          <w:p w:rsidR="00CE19EB" w:rsidRPr="00CE19EB" w:rsidRDefault="00CE19EB" w:rsidP="00CE19EB">
            <w:pPr>
              <w:widowControl w:val="0"/>
              <w:jc w:val="both"/>
              <w:rPr>
                <w:sz w:val="18"/>
                <w:szCs w:val="18"/>
              </w:rPr>
            </w:pPr>
            <w:r w:rsidRPr="00CE19EB">
              <w:rPr>
                <w:sz w:val="18"/>
                <w:szCs w:val="18"/>
              </w:rPr>
              <w:t>3.</w:t>
            </w:r>
          </w:p>
        </w:tc>
        <w:tc>
          <w:tcPr>
            <w:tcW w:w="2040" w:type="dxa"/>
            <w:tcBorders>
              <w:top w:val="single" w:sz="4" w:space="0" w:color="auto"/>
              <w:left w:val="nil"/>
              <w:bottom w:val="single" w:sz="18" w:space="0" w:color="auto"/>
              <w:right w:val="single" w:sz="18" w:space="0" w:color="auto"/>
            </w:tcBorders>
          </w:tcPr>
          <w:p w:rsidR="00CE19EB" w:rsidRPr="00CE19EB" w:rsidRDefault="00CE19EB" w:rsidP="00CE19EB">
            <w:pPr>
              <w:widowControl w:val="0"/>
              <w:jc w:val="both"/>
              <w:rPr>
                <w:sz w:val="18"/>
                <w:szCs w:val="18"/>
              </w:rPr>
            </w:pPr>
            <w:r w:rsidRPr="00CE19EB">
              <w:rPr>
                <w:sz w:val="18"/>
                <w:szCs w:val="18"/>
              </w:rPr>
              <w:t>п. ст. Свеженькая</w:t>
            </w:r>
          </w:p>
        </w:tc>
        <w:tc>
          <w:tcPr>
            <w:tcW w:w="600" w:type="dxa"/>
            <w:tcBorders>
              <w:top w:val="single" w:sz="4" w:space="0" w:color="auto"/>
              <w:left w:val="nil"/>
              <w:bottom w:val="single" w:sz="18" w:space="0" w:color="auto"/>
              <w:right w:val="single" w:sz="2" w:space="0" w:color="auto"/>
            </w:tcBorders>
          </w:tcPr>
          <w:p w:rsidR="00CE19EB" w:rsidRPr="00CE19EB" w:rsidRDefault="00CE19EB" w:rsidP="00CE19EB">
            <w:pPr>
              <w:widowControl w:val="0"/>
              <w:jc w:val="both"/>
              <w:rPr>
                <w:sz w:val="18"/>
                <w:szCs w:val="18"/>
              </w:rPr>
            </w:pPr>
          </w:p>
        </w:tc>
        <w:tc>
          <w:tcPr>
            <w:tcW w:w="600" w:type="dxa"/>
            <w:tcBorders>
              <w:top w:val="single" w:sz="4" w:space="0" w:color="auto"/>
              <w:left w:val="nil"/>
              <w:bottom w:val="single" w:sz="18" w:space="0" w:color="auto"/>
              <w:right w:val="single" w:sz="2" w:space="0" w:color="auto"/>
            </w:tcBorders>
          </w:tcPr>
          <w:p w:rsidR="00CE19EB" w:rsidRPr="00CE19EB" w:rsidRDefault="00CE19EB" w:rsidP="00CE19EB">
            <w:pPr>
              <w:widowControl w:val="0"/>
              <w:jc w:val="both"/>
              <w:rPr>
                <w:sz w:val="18"/>
                <w:szCs w:val="18"/>
              </w:rPr>
            </w:pPr>
          </w:p>
        </w:tc>
        <w:tc>
          <w:tcPr>
            <w:tcW w:w="720" w:type="dxa"/>
            <w:tcBorders>
              <w:top w:val="single" w:sz="4" w:space="0" w:color="auto"/>
              <w:left w:val="nil"/>
              <w:bottom w:val="single" w:sz="18" w:space="0" w:color="auto"/>
              <w:right w:val="single" w:sz="2" w:space="0" w:color="auto"/>
            </w:tcBorders>
          </w:tcPr>
          <w:p w:rsidR="00CE19EB" w:rsidRPr="00CE19EB" w:rsidRDefault="00CE19EB" w:rsidP="00CE19EB">
            <w:pPr>
              <w:widowControl w:val="0"/>
              <w:jc w:val="both"/>
              <w:rPr>
                <w:sz w:val="18"/>
                <w:szCs w:val="18"/>
              </w:rPr>
            </w:pPr>
          </w:p>
        </w:tc>
        <w:tc>
          <w:tcPr>
            <w:tcW w:w="600" w:type="dxa"/>
            <w:tcBorders>
              <w:top w:val="single" w:sz="4" w:space="0" w:color="auto"/>
              <w:left w:val="nil"/>
              <w:bottom w:val="single" w:sz="18" w:space="0" w:color="auto"/>
              <w:right w:val="single" w:sz="18" w:space="0" w:color="auto"/>
            </w:tcBorders>
          </w:tcPr>
          <w:p w:rsidR="00CE19EB" w:rsidRPr="00CE19EB" w:rsidRDefault="00CE19EB" w:rsidP="00CE19EB">
            <w:pPr>
              <w:widowControl w:val="0"/>
              <w:jc w:val="both"/>
              <w:rPr>
                <w:sz w:val="18"/>
                <w:szCs w:val="18"/>
              </w:rPr>
            </w:pPr>
          </w:p>
        </w:tc>
        <w:tc>
          <w:tcPr>
            <w:tcW w:w="480" w:type="dxa"/>
            <w:tcBorders>
              <w:top w:val="single" w:sz="4" w:space="0" w:color="auto"/>
              <w:left w:val="nil"/>
              <w:bottom w:val="single" w:sz="18" w:space="0" w:color="auto"/>
              <w:right w:val="single" w:sz="2" w:space="0" w:color="auto"/>
            </w:tcBorders>
          </w:tcPr>
          <w:p w:rsidR="00CE19EB" w:rsidRPr="00CE19EB" w:rsidRDefault="00CE19EB" w:rsidP="00CE19EB">
            <w:pPr>
              <w:widowControl w:val="0"/>
              <w:jc w:val="both"/>
              <w:rPr>
                <w:sz w:val="18"/>
                <w:szCs w:val="18"/>
              </w:rPr>
            </w:pPr>
          </w:p>
        </w:tc>
        <w:tc>
          <w:tcPr>
            <w:tcW w:w="480" w:type="dxa"/>
            <w:tcBorders>
              <w:top w:val="single" w:sz="4" w:space="0" w:color="auto"/>
              <w:left w:val="nil"/>
              <w:bottom w:val="single" w:sz="18" w:space="0" w:color="auto"/>
              <w:right w:val="single" w:sz="2" w:space="0" w:color="auto"/>
            </w:tcBorders>
          </w:tcPr>
          <w:p w:rsidR="00CE19EB" w:rsidRPr="00CE19EB" w:rsidRDefault="00CE19EB" w:rsidP="00CE19EB">
            <w:pPr>
              <w:widowControl w:val="0"/>
              <w:jc w:val="both"/>
              <w:rPr>
                <w:sz w:val="18"/>
                <w:szCs w:val="18"/>
              </w:rPr>
            </w:pPr>
          </w:p>
        </w:tc>
        <w:tc>
          <w:tcPr>
            <w:tcW w:w="720" w:type="dxa"/>
            <w:tcBorders>
              <w:top w:val="single" w:sz="4" w:space="0" w:color="auto"/>
              <w:left w:val="nil"/>
              <w:bottom w:val="single" w:sz="18" w:space="0" w:color="auto"/>
              <w:right w:val="single" w:sz="2" w:space="0" w:color="auto"/>
            </w:tcBorders>
          </w:tcPr>
          <w:p w:rsidR="00CE19EB" w:rsidRPr="00CE19EB" w:rsidRDefault="00CE19EB" w:rsidP="00CE19EB">
            <w:pPr>
              <w:widowControl w:val="0"/>
              <w:jc w:val="both"/>
              <w:rPr>
                <w:sz w:val="18"/>
                <w:szCs w:val="18"/>
              </w:rPr>
            </w:pPr>
          </w:p>
        </w:tc>
        <w:tc>
          <w:tcPr>
            <w:tcW w:w="600" w:type="dxa"/>
            <w:tcBorders>
              <w:top w:val="single" w:sz="4" w:space="0" w:color="auto"/>
              <w:left w:val="nil"/>
              <w:bottom w:val="single" w:sz="18" w:space="0" w:color="auto"/>
              <w:right w:val="single" w:sz="18" w:space="0" w:color="auto"/>
            </w:tcBorders>
          </w:tcPr>
          <w:p w:rsidR="00CE19EB" w:rsidRPr="00CE19EB" w:rsidRDefault="00CE19EB" w:rsidP="00CE19EB">
            <w:pPr>
              <w:widowControl w:val="0"/>
              <w:jc w:val="both"/>
              <w:rPr>
                <w:sz w:val="18"/>
                <w:szCs w:val="18"/>
              </w:rPr>
            </w:pPr>
          </w:p>
        </w:tc>
        <w:tc>
          <w:tcPr>
            <w:tcW w:w="600" w:type="dxa"/>
            <w:tcBorders>
              <w:top w:val="single" w:sz="4" w:space="0" w:color="auto"/>
              <w:left w:val="nil"/>
              <w:bottom w:val="single" w:sz="18"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1</w:t>
            </w:r>
          </w:p>
        </w:tc>
        <w:tc>
          <w:tcPr>
            <w:tcW w:w="720" w:type="dxa"/>
            <w:tcBorders>
              <w:top w:val="single" w:sz="4" w:space="0" w:color="auto"/>
              <w:left w:val="nil"/>
              <w:bottom w:val="single" w:sz="18"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1,2</w:t>
            </w:r>
          </w:p>
        </w:tc>
        <w:tc>
          <w:tcPr>
            <w:tcW w:w="720" w:type="dxa"/>
            <w:tcBorders>
              <w:top w:val="single" w:sz="4" w:space="0" w:color="auto"/>
              <w:left w:val="nil"/>
              <w:bottom w:val="single" w:sz="18" w:space="0" w:color="auto"/>
              <w:right w:val="single" w:sz="18" w:space="0" w:color="auto"/>
            </w:tcBorders>
          </w:tcPr>
          <w:p w:rsidR="00CE19EB" w:rsidRPr="00CE19EB" w:rsidRDefault="00CE19EB" w:rsidP="00CE19EB">
            <w:pPr>
              <w:widowControl w:val="0"/>
              <w:jc w:val="both"/>
              <w:rPr>
                <w:sz w:val="18"/>
                <w:szCs w:val="18"/>
              </w:rPr>
            </w:pPr>
            <w:r w:rsidRPr="00CE19EB">
              <w:rPr>
                <w:sz w:val="18"/>
                <w:szCs w:val="18"/>
              </w:rPr>
              <w:t>удов</w:t>
            </w:r>
          </w:p>
        </w:tc>
        <w:tc>
          <w:tcPr>
            <w:tcW w:w="600" w:type="dxa"/>
            <w:tcBorders>
              <w:top w:val="single" w:sz="4" w:space="0" w:color="auto"/>
              <w:left w:val="nil"/>
              <w:bottom w:val="single" w:sz="18"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1</w:t>
            </w:r>
          </w:p>
        </w:tc>
        <w:tc>
          <w:tcPr>
            <w:tcW w:w="720" w:type="dxa"/>
            <w:tcBorders>
              <w:top w:val="single" w:sz="4" w:space="0" w:color="auto"/>
              <w:left w:val="nil"/>
              <w:bottom w:val="single" w:sz="18"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30</w:t>
            </w:r>
          </w:p>
        </w:tc>
        <w:tc>
          <w:tcPr>
            <w:tcW w:w="720" w:type="dxa"/>
            <w:tcBorders>
              <w:top w:val="single" w:sz="4" w:space="0" w:color="auto"/>
              <w:left w:val="single" w:sz="2" w:space="0" w:color="auto"/>
              <w:bottom w:val="single" w:sz="18" w:space="0" w:color="auto"/>
              <w:right w:val="single" w:sz="2" w:space="0" w:color="auto"/>
            </w:tcBorders>
          </w:tcPr>
          <w:p w:rsidR="00CE19EB" w:rsidRPr="00CE19EB" w:rsidRDefault="00CE19EB" w:rsidP="00CE19EB">
            <w:pPr>
              <w:widowControl w:val="0"/>
              <w:jc w:val="both"/>
              <w:rPr>
                <w:sz w:val="18"/>
                <w:szCs w:val="18"/>
              </w:rPr>
            </w:pPr>
            <w:r w:rsidRPr="00CE19EB">
              <w:rPr>
                <w:sz w:val="18"/>
                <w:szCs w:val="18"/>
              </w:rPr>
              <w:t>удов</w:t>
            </w:r>
          </w:p>
        </w:tc>
        <w:tc>
          <w:tcPr>
            <w:tcW w:w="840" w:type="dxa"/>
            <w:tcBorders>
              <w:top w:val="single" w:sz="4" w:space="0" w:color="auto"/>
              <w:left w:val="single" w:sz="2" w:space="0" w:color="auto"/>
              <w:bottom w:val="single" w:sz="18" w:space="0" w:color="auto"/>
              <w:right w:val="single" w:sz="18" w:space="0" w:color="auto"/>
            </w:tcBorders>
          </w:tcPr>
          <w:p w:rsidR="00CE19EB" w:rsidRPr="00CE19EB" w:rsidRDefault="00CE19EB" w:rsidP="00CE19EB">
            <w:pPr>
              <w:widowControl w:val="0"/>
              <w:jc w:val="both"/>
              <w:rPr>
                <w:sz w:val="18"/>
                <w:szCs w:val="18"/>
              </w:rPr>
            </w:pPr>
            <w:r w:rsidRPr="00CE19EB">
              <w:rPr>
                <w:sz w:val="18"/>
                <w:szCs w:val="18"/>
              </w:rPr>
              <w:t>35,7</w:t>
            </w:r>
          </w:p>
        </w:tc>
        <w:tc>
          <w:tcPr>
            <w:tcW w:w="600" w:type="dxa"/>
            <w:tcBorders>
              <w:top w:val="single" w:sz="4" w:space="0" w:color="auto"/>
              <w:left w:val="nil"/>
              <w:bottom w:val="single" w:sz="18" w:space="0" w:color="auto"/>
              <w:right w:val="single" w:sz="2" w:space="0" w:color="auto"/>
            </w:tcBorders>
          </w:tcPr>
          <w:p w:rsidR="00CE19EB" w:rsidRPr="00CE19EB" w:rsidRDefault="00CE19EB" w:rsidP="00CE19EB">
            <w:pPr>
              <w:widowControl w:val="0"/>
              <w:jc w:val="both"/>
              <w:rPr>
                <w:sz w:val="18"/>
                <w:szCs w:val="18"/>
              </w:rPr>
            </w:pPr>
          </w:p>
        </w:tc>
        <w:tc>
          <w:tcPr>
            <w:tcW w:w="720" w:type="dxa"/>
            <w:tcBorders>
              <w:top w:val="single" w:sz="4" w:space="0" w:color="auto"/>
              <w:left w:val="single" w:sz="2" w:space="0" w:color="auto"/>
              <w:bottom w:val="single" w:sz="18" w:space="0" w:color="auto"/>
              <w:right w:val="single" w:sz="2" w:space="0" w:color="auto"/>
            </w:tcBorders>
          </w:tcPr>
          <w:p w:rsidR="00CE19EB" w:rsidRPr="00CE19EB" w:rsidRDefault="00CE19EB" w:rsidP="00CE19EB">
            <w:pPr>
              <w:widowControl w:val="0"/>
              <w:jc w:val="both"/>
              <w:rPr>
                <w:sz w:val="18"/>
                <w:szCs w:val="18"/>
              </w:rPr>
            </w:pPr>
          </w:p>
        </w:tc>
        <w:tc>
          <w:tcPr>
            <w:tcW w:w="720" w:type="dxa"/>
            <w:tcBorders>
              <w:top w:val="single" w:sz="4" w:space="0" w:color="auto"/>
              <w:left w:val="single" w:sz="2" w:space="0" w:color="auto"/>
              <w:bottom w:val="single" w:sz="18" w:space="0" w:color="auto"/>
              <w:right w:val="single" w:sz="2" w:space="0" w:color="auto"/>
            </w:tcBorders>
          </w:tcPr>
          <w:p w:rsidR="00CE19EB" w:rsidRPr="00CE19EB" w:rsidRDefault="00CE19EB" w:rsidP="00CE19EB">
            <w:pPr>
              <w:widowControl w:val="0"/>
              <w:jc w:val="both"/>
              <w:rPr>
                <w:sz w:val="18"/>
                <w:szCs w:val="18"/>
              </w:rPr>
            </w:pPr>
          </w:p>
        </w:tc>
        <w:tc>
          <w:tcPr>
            <w:tcW w:w="1020" w:type="dxa"/>
            <w:tcBorders>
              <w:top w:val="single" w:sz="4" w:space="0" w:color="auto"/>
              <w:left w:val="single" w:sz="2" w:space="0" w:color="auto"/>
              <w:bottom w:val="single" w:sz="18" w:space="0" w:color="auto"/>
              <w:right w:val="single" w:sz="24" w:space="0" w:color="auto"/>
            </w:tcBorders>
          </w:tcPr>
          <w:p w:rsidR="00CE19EB" w:rsidRPr="00CE19EB" w:rsidRDefault="00CE19EB" w:rsidP="00CE19EB">
            <w:pPr>
              <w:widowControl w:val="0"/>
              <w:jc w:val="both"/>
              <w:rPr>
                <w:sz w:val="18"/>
                <w:szCs w:val="18"/>
              </w:rPr>
            </w:pPr>
          </w:p>
        </w:tc>
      </w:tr>
    </w:tbl>
    <w:p w:rsidR="002976F5" w:rsidRPr="00CE19EB" w:rsidRDefault="002976F5" w:rsidP="002976F5">
      <w:pPr>
        <w:ind w:firstLine="709"/>
        <w:jc w:val="both"/>
        <w:rPr>
          <w:sz w:val="18"/>
          <w:szCs w:val="18"/>
        </w:rPr>
      </w:pPr>
      <w:r w:rsidRPr="00CE19EB">
        <w:rPr>
          <w:sz w:val="18"/>
          <w:szCs w:val="18"/>
        </w:rPr>
        <w:t>Средний уровень благоустройства жилищного фонда по обеспеченности электроэнергией составляет 100%, водопроводом – 60%, сетевым газоснабжением – 61 %.</w:t>
      </w:r>
    </w:p>
    <w:p w:rsidR="002976F5" w:rsidRPr="00CE19EB" w:rsidRDefault="002976F5" w:rsidP="002976F5">
      <w:pPr>
        <w:ind w:firstLine="709"/>
        <w:jc w:val="both"/>
        <w:rPr>
          <w:sz w:val="18"/>
          <w:szCs w:val="18"/>
        </w:rPr>
      </w:pPr>
      <w:r w:rsidRPr="00CE19EB">
        <w:rPr>
          <w:sz w:val="18"/>
          <w:szCs w:val="18"/>
        </w:rPr>
        <w:t>По состоянию на 01.01.2019 г. в сельском поселении функционирует:</w:t>
      </w:r>
    </w:p>
    <w:p w:rsidR="002976F5" w:rsidRPr="00CE19EB" w:rsidRDefault="002976F5" w:rsidP="002976F5">
      <w:pPr>
        <w:numPr>
          <w:ilvl w:val="0"/>
          <w:numId w:val="21"/>
        </w:numPr>
        <w:suppressAutoHyphens w:val="0"/>
        <w:jc w:val="both"/>
        <w:rPr>
          <w:sz w:val="18"/>
          <w:szCs w:val="18"/>
        </w:rPr>
      </w:pPr>
      <w:r w:rsidRPr="00CE19EB">
        <w:rPr>
          <w:sz w:val="18"/>
          <w:szCs w:val="18"/>
        </w:rPr>
        <w:t>1 общеобразовательная школа на 192 ученических места;</w:t>
      </w:r>
    </w:p>
    <w:p w:rsidR="002976F5" w:rsidRPr="00CE19EB" w:rsidRDefault="002976F5" w:rsidP="002976F5">
      <w:pPr>
        <w:numPr>
          <w:ilvl w:val="0"/>
          <w:numId w:val="21"/>
        </w:numPr>
        <w:suppressAutoHyphens w:val="0"/>
        <w:jc w:val="both"/>
        <w:rPr>
          <w:sz w:val="18"/>
          <w:szCs w:val="18"/>
        </w:rPr>
      </w:pPr>
      <w:r w:rsidRPr="00CE19EB">
        <w:rPr>
          <w:sz w:val="18"/>
          <w:szCs w:val="18"/>
        </w:rPr>
        <w:t>3 фельдшерско-акушерский пункта;</w:t>
      </w:r>
    </w:p>
    <w:p w:rsidR="002976F5" w:rsidRPr="00CE19EB" w:rsidRDefault="002976F5" w:rsidP="002976F5">
      <w:pPr>
        <w:numPr>
          <w:ilvl w:val="0"/>
          <w:numId w:val="21"/>
        </w:numPr>
        <w:suppressAutoHyphens w:val="0"/>
        <w:jc w:val="both"/>
        <w:rPr>
          <w:sz w:val="18"/>
          <w:szCs w:val="18"/>
        </w:rPr>
      </w:pPr>
      <w:r w:rsidRPr="00CE19EB">
        <w:rPr>
          <w:sz w:val="18"/>
          <w:szCs w:val="18"/>
        </w:rPr>
        <w:t>3 учреждение культурно- досугового типа на 110 мест; 50 мест;30 мест</w:t>
      </w:r>
    </w:p>
    <w:p w:rsidR="002976F5" w:rsidRPr="00CE19EB" w:rsidRDefault="002976F5" w:rsidP="002976F5">
      <w:pPr>
        <w:numPr>
          <w:ilvl w:val="0"/>
          <w:numId w:val="21"/>
        </w:numPr>
        <w:suppressAutoHyphens w:val="0"/>
        <w:jc w:val="both"/>
        <w:rPr>
          <w:sz w:val="18"/>
          <w:szCs w:val="18"/>
        </w:rPr>
      </w:pPr>
      <w:r w:rsidRPr="00CE19EB">
        <w:rPr>
          <w:sz w:val="18"/>
          <w:szCs w:val="18"/>
        </w:rPr>
        <w:t xml:space="preserve">1 плоскостных спортивных сооружений общей площадью 2000 кв.м. </w:t>
      </w:r>
    </w:p>
    <w:p w:rsidR="00CE19EB" w:rsidRPr="00CE19EB" w:rsidRDefault="002976F5" w:rsidP="002976F5">
      <w:pPr>
        <w:rPr>
          <w:sz w:val="18"/>
          <w:szCs w:val="18"/>
        </w:rPr>
        <w:sectPr w:rsidR="00CE19EB" w:rsidRPr="00CE19EB">
          <w:pgSz w:w="16840" w:h="11907" w:orient="landscape"/>
          <w:pgMar w:top="851" w:right="851" w:bottom="1077" w:left="1106" w:header="720" w:footer="720" w:gutter="0"/>
          <w:cols w:space="720"/>
        </w:sectPr>
      </w:pPr>
      <w:r w:rsidRPr="00CE19EB">
        <w:rPr>
          <w:sz w:val="18"/>
          <w:szCs w:val="18"/>
        </w:rPr>
        <w:t>Уровень обеспеченности сельского населения сельского поселения объектами социальной сферы приведен в таблице 5. Уровень благоустройства объектов социа</w:t>
      </w:r>
      <w:r>
        <w:rPr>
          <w:sz w:val="18"/>
          <w:szCs w:val="18"/>
        </w:rPr>
        <w:t>льной сферы приведен в таблице №</w:t>
      </w:r>
    </w:p>
    <w:p w:rsidR="00CE19EB" w:rsidRPr="00CE19EB" w:rsidRDefault="00CE19EB" w:rsidP="002976F5">
      <w:pPr>
        <w:rPr>
          <w:sz w:val="18"/>
          <w:szCs w:val="18"/>
        </w:rPr>
      </w:pPr>
    </w:p>
    <w:p w:rsidR="00CE19EB" w:rsidRPr="00CE19EB" w:rsidRDefault="00CE19EB" w:rsidP="00CE19EB">
      <w:pPr>
        <w:jc w:val="right"/>
        <w:rPr>
          <w:sz w:val="18"/>
          <w:szCs w:val="18"/>
        </w:rPr>
      </w:pPr>
    </w:p>
    <w:p w:rsidR="00CE19EB" w:rsidRPr="00CE19EB" w:rsidRDefault="00CE19EB" w:rsidP="00CE19EB">
      <w:pPr>
        <w:jc w:val="right"/>
        <w:rPr>
          <w:sz w:val="18"/>
          <w:szCs w:val="18"/>
        </w:rPr>
      </w:pPr>
    </w:p>
    <w:p w:rsidR="00CE19EB" w:rsidRPr="00CE19EB" w:rsidRDefault="00CE19EB" w:rsidP="00CE19EB">
      <w:pPr>
        <w:jc w:val="right"/>
        <w:rPr>
          <w:sz w:val="18"/>
          <w:szCs w:val="18"/>
        </w:rPr>
      </w:pPr>
    </w:p>
    <w:p w:rsidR="00CE19EB" w:rsidRPr="00CE19EB" w:rsidRDefault="00CE19EB" w:rsidP="00CE19EB">
      <w:pPr>
        <w:jc w:val="right"/>
        <w:rPr>
          <w:sz w:val="18"/>
          <w:szCs w:val="18"/>
        </w:rPr>
      </w:pPr>
    </w:p>
    <w:p w:rsidR="00CE19EB" w:rsidRPr="00CE19EB" w:rsidRDefault="00CE19EB" w:rsidP="002976F5">
      <w:pPr>
        <w:rPr>
          <w:sz w:val="18"/>
          <w:szCs w:val="18"/>
        </w:rPr>
      </w:pPr>
    </w:p>
    <w:p w:rsidR="00CE19EB" w:rsidRPr="00CE19EB" w:rsidRDefault="00CE19EB" w:rsidP="00CE19EB">
      <w:pPr>
        <w:tabs>
          <w:tab w:val="left" w:pos="1740"/>
          <w:tab w:val="center" w:pos="7497"/>
        </w:tabs>
        <w:jc w:val="center"/>
        <w:rPr>
          <w:sz w:val="18"/>
          <w:szCs w:val="18"/>
        </w:rPr>
      </w:pPr>
    </w:p>
    <w:p w:rsidR="00CE19EB" w:rsidRPr="00CE19EB" w:rsidRDefault="00CE19EB" w:rsidP="00CE19EB">
      <w:pPr>
        <w:tabs>
          <w:tab w:val="left" w:pos="1740"/>
          <w:tab w:val="center" w:pos="7497"/>
        </w:tabs>
        <w:jc w:val="center"/>
        <w:rPr>
          <w:b/>
          <w:sz w:val="18"/>
          <w:szCs w:val="18"/>
        </w:rPr>
      </w:pPr>
      <w:r w:rsidRPr="00CE19EB">
        <w:rPr>
          <w:sz w:val="18"/>
          <w:szCs w:val="18"/>
        </w:rPr>
        <w:tab/>
      </w:r>
      <w:r w:rsidRPr="00CE19EB">
        <w:rPr>
          <w:sz w:val="18"/>
          <w:szCs w:val="18"/>
        </w:rPr>
        <w:tab/>
      </w:r>
      <w:r w:rsidRPr="00CE19EB">
        <w:rPr>
          <w:sz w:val="18"/>
          <w:szCs w:val="18"/>
        </w:rPr>
        <w:tab/>
      </w:r>
      <w:r w:rsidRPr="00CE19EB">
        <w:rPr>
          <w:sz w:val="18"/>
          <w:szCs w:val="18"/>
        </w:rPr>
        <w:tab/>
      </w:r>
      <w:r w:rsidRPr="00CE19EB">
        <w:rPr>
          <w:sz w:val="18"/>
          <w:szCs w:val="18"/>
        </w:rPr>
        <w:tab/>
        <w:t>Таблица 5</w:t>
      </w:r>
    </w:p>
    <w:p w:rsidR="00CE19EB" w:rsidRPr="00CE19EB" w:rsidRDefault="00CE19EB" w:rsidP="00CE19EB">
      <w:pPr>
        <w:tabs>
          <w:tab w:val="left" w:pos="1740"/>
          <w:tab w:val="center" w:pos="7497"/>
        </w:tabs>
        <w:jc w:val="center"/>
        <w:rPr>
          <w:b/>
          <w:sz w:val="18"/>
          <w:szCs w:val="18"/>
        </w:rPr>
      </w:pPr>
      <w:r w:rsidRPr="00CE19EB">
        <w:rPr>
          <w:b/>
          <w:sz w:val="18"/>
          <w:szCs w:val="18"/>
        </w:rPr>
        <w:t xml:space="preserve">Показатели  обеспеченности коммунальными услугами объектов </w:t>
      </w:r>
    </w:p>
    <w:p w:rsidR="00CE19EB" w:rsidRPr="00CE19EB" w:rsidRDefault="00CE19EB" w:rsidP="00CE19EB">
      <w:pPr>
        <w:tabs>
          <w:tab w:val="left" w:pos="1740"/>
          <w:tab w:val="center" w:pos="7497"/>
        </w:tabs>
        <w:jc w:val="center"/>
        <w:rPr>
          <w:sz w:val="18"/>
          <w:szCs w:val="18"/>
        </w:rPr>
      </w:pPr>
      <w:r w:rsidRPr="00CE19EB">
        <w:rPr>
          <w:b/>
          <w:sz w:val="18"/>
          <w:szCs w:val="18"/>
        </w:rPr>
        <w:t>социальной сферы в Вышинском сельском поселении</w:t>
      </w:r>
      <w:r w:rsidRPr="00CE19EB">
        <w:rPr>
          <w:noProof/>
          <w:sz w:val="18"/>
          <w:szCs w:val="18"/>
        </w:rPr>
        <w:t xml:space="preserve"> </w:t>
      </w:r>
      <w:r w:rsidRPr="00CE19EB">
        <w:rPr>
          <w:b/>
          <w:sz w:val="18"/>
          <w:szCs w:val="18"/>
        </w:rPr>
        <w:t xml:space="preserve">на 01.01. 2019 г.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960"/>
        <w:gridCol w:w="900"/>
        <w:gridCol w:w="1366"/>
        <w:gridCol w:w="1843"/>
        <w:gridCol w:w="2126"/>
        <w:gridCol w:w="1701"/>
        <w:gridCol w:w="1843"/>
      </w:tblGrid>
      <w:tr w:rsidR="00CE19EB" w:rsidRPr="00CE19EB" w:rsidTr="00CE19EB">
        <w:trPr>
          <w:cantSplit/>
          <w:trHeight w:val="241"/>
        </w:trPr>
        <w:tc>
          <w:tcPr>
            <w:tcW w:w="540" w:type="dxa"/>
            <w:vMerge w:val="restart"/>
            <w:tcBorders>
              <w:top w:val="single" w:sz="24" w:space="0" w:color="auto"/>
              <w:left w:val="single" w:sz="24" w:space="0" w:color="auto"/>
              <w:bottom w:val="single" w:sz="18" w:space="0" w:color="auto"/>
              <w:right w:val="single" w:sz="18" w:space="0" w:color="auto"/>
            </w:tcBorders>
          </w:tcPr>
          <w:p w:rsidR="00CE19EB" w:rsidRPr="00CE19EB" w:rsidRDefault="00CE19EB" w:rsidP="00CE19EB">
            <w:pPr>
              <w:ind w:left="-108" w:right="-108"/>
              <w:jc w:val="center"/>
              <w:rPr>
                <w:b/>
                <w:sz w:val="18"/>
                <w:szCs w:val="18"/>
              </w:rPr>
            </w:pPr>
            <w:r w:rsidRPr="00CE19EB">
              <w:rPr>
                <w:b/>
                <w:sz w:val="18"/>
                <w:szCs w:val="18"/>
              </w:rPr>
              <w:t>№</w:t>
            </w:r>
          </w:p>
          <w:p w:rsidR="00CE19EB" w:rsidRPr="00CE19EB" w:rsidRDefault="00CE19EB" w:rsidP="00CE19EB">
            <w:pPr>
              <w:ind w:left="-108" w:right="-108"/>
              <w:jc w:val="center"/>
              <w:rPr>
                <w:b/>
                <w:sz w:val="18"/>
                <w:szCs w:val="18"/>
              </w:rPr>
            </w:pPr>
            <w:r w:rsidRPr="00CE19EB">
              <w:rPr>
                <w:b/>
                <w:sz w:val="18"/>
                <w:szCs w:val="18"/>
              </w:rPr>
              <w:t>п/п</w:t>
            </w:r>
          </w:p>
          <w:p w:rsidR="00CE19EB" w:rsidRPr="00CE19EB" w:rsidRDefault="00CE19EB" w:rsidP="00CE19EB">
            <w:pPr>
              <w:ind w:left="-108" w:right="-108"/>
              <w:jc w:val="center"/>
              <w:rPr>
                <w:b/>
                <w:sz w:val="18"/>
                <w:szCs w:val="18"/>
              </w:rPr>
            </w:pPr>
          </w:p>
          <w:p w:rsidR="00CE19EB" w:rsidRPr="00CE19EB" w:rsidRDefault="00CE19EB" w:rsidP="00CE19EB">
            <w:pPr>
              <w:ind w:left="-108" w:right="-108"/>
              <w:rPr>
                <w:b/>
                <w:sz w:val="18"/>
                <w:szCs w:val="18"/>
              </w:rPr>
            </w:pPr>
          </w:p>
          <w:p w:rsidR="00CE19EB" w:rsidRPr="00CE19EB" w:rsidRDefault="00CE19EB" w:rsidP="00CE19EB">
            <w:pPr>
              <w:ind w:left="-108" w:right="-108"/>
              <w:jc w:val="center"/>
              <w:rPr>
                <w:b/>
                <w:sz w:val="18"/>
                <w:szCs w:val="18"/>
              </w:rPr>
            </w:pPr>
          </w:p>
          <w:p w:rsidR="00CE19EB" w:rsidRPr="00CE19EB" w:rsidRDefault="00CE19EB" w:rsidP="00CE19EB">
            <w:pPr>
              <w:ind w:left="-108" w:right="-108"/>
              <w:jc w:val="center"/>
              <w:rPr>
                <w:b/>
                <w:sz w:val="18"/>
                <w:szCs w:val="18"/>
              </w:rPr>
            </w:pPr>
          </w:p>
          <w:p w:rsidR="00CE19EB" w:rsidRPr="00CE19EB" w:rsidRDefault="00CE19EB" w:rsidP="00CE19EB">
            <w:pPr>
              <w:ind w:left="-108" w:right="-108"/>
              <w:jc w:val="center"/>
              <w:rPr>
                <w:b/>
                <w:sz w:val="18"/>
                <w:szCs w:val="18"/>
              </w:rPr>
            </w:pPr>
          </w:p>
          <w:p w:rsidR="00CE19EB" w:rsidRPr="00CE19EB" w:rsidRDefault="00CE19EB" w:rsidP="00CE19EB">
            <w:pPr>
              <w:ind w:left="-108" w:right="-108"/>
              <w:jc w:val="center"/>
              <w:rPr>
                <w:b/>
                <w:sz w:val="18"/>
                <w:szCs w:val="18"/>
              </w:rPr>
            </w:pPr>
          </w:p>
          <w:p w:rsidR="00CE19EB" w:rsidRPr="00CE19EB" w:rsidRDefault="00CE19EB" w:rsidP="00CE19EB">
            <w:pPr>
              <w:ind w:left="-108" w:right="-108"/>
              <w:jc w:val="center"/>
              <w:rPr>
                <w:b/>
                <w:sz w:val="18"/>
                <w:szCs w:val="18"/>
              </w:rPr>
            </w:pPr>
          </w:p>
          <w:p w:rsidR="00CE19EB" w:rsidRPr="00CE19EB" w:rsidRDefault="00CE19EB" w:rsidP="00CE19EB">
            <w:pPr>
              <w:ind w:left="-108" w:right="-108"/>
              <w:jc w:val="center"/>
              <w:rPr>
                <w:b/>
                <w:sz w:val="18"/>
                <w:szCs w:val="18"/>
              </w:rPr>
            </w:pPr>
          </w:p>
          <w:p w:rsidR="00CE19EB" w:rsidRPr="00CE19EB" w:rsidRDefault="00CE19EB" w:rsidP="00CE19EB">
            <w:pPr>
              <w:ind w:left="-108" w:right="-108"/>
              <w:rPr>
                <w:b/>
                <w:sz w:val="18"/>
                <w:szCs w:val="18"/>
              </w:rPr>
            </w:pPr>
          </w:p>
        </w:tc>
        <w:tc>
          <w:tcPr>
            <w:tcW w:w="3960" w:type="dxa"/>
            <w:vMerge w:val="restart"/>
            <w:tcBorders>
              <w:top w:val="single" w:sz="24" w:space="0" w:color="auto"/>
              <w:left w:val="nil"/>
              <w:bottom w:val="single" w:sz="18" w:space="0" w:color="auto"/>
              <w:right w:val="single" w:sz="18" w:space="0" w:color="auto"/>
            </w:tcBorders>
          </w:tcPr>
          <w:p w:rsidR="00CE19EB" w:rsidRPr="00CE19EB" w:rsidRDefault="00CE19EB" w:rsidP="00CE19EB">
            <w:pPr>
              <w:jc w:val="center"/>
              <w:rPr>
                <w:b/>
                <w:sz w:val="18"/>
                <w:szCs w:val="18"/>
              </w:rPr>
            </w:pPr>
          </w:p>
          <w:p w:rsidR="00CE19EB" w:rsidRPr="00CE19EB" w:rsidRDefault="00CE19EB" w:rsidP="00CE19EB">
            <w:pPr>
              <w:jc w:val="center"/>
              <w:rPr>
                <w:b/>
                <w:sz w:val="18"/>
                <w:szCs w:val="18"/>
              </w:rPr>
            </w:pPr>
            <w:r w:rsidRPr="00CE19EB">
              <w:rPr>
                <w:b/>
                <w:sz w:val="18"/>
                <w:szCs w:val="18"/>
              </w:rPr>
              <w:t>Наименование</w:t>
            </w:r>
            <w:r w:rsidRPr="00CE19EB">
              <w:rPr>
                <w:b/>
                <w:sz w:val="18"/>
                <w:szCs w:val="18"/>
                <w:lang w:val="en-US"/>
              </w:rPr>
              <w:t xml:space="preserve"> </w:t>
            </w:r>
            <w:r w:rsidRPr="00CE19EB">
              <w:rPr>
                <w:b/>
                <w:sz w:val="18"/>
                <w:szCs w:val="18"/>
              </w:rPr>
              <w:t>объекта в сельском поселении</w:t>
            </w:r>
          </w:p>
          <w:p w:rsidR="00CE19EB" w:rsidRPr="00CE19EB" w:rsidRDefault="00CE19EB" w:rsidP="00CE19EB">
            <w:pPr>
              <w:jc w:val="center"/>
              <w:rPr>
                <w:b/>
                <w:sz w:val="18"/>
                <w:szCs w:val="18"/>
              </w:rPr>
            </w:pPr>
          </w:p>
          <w:p w:rsidR="00CE19EB" w:rsidRPr="00CE19EB" w:rsidRDefault="00CE19EB" w:rsidP="00CE19EB">
            <w:pPr>
              <w:jc w:val="center"/>
              <w:rPr>
                <w:b/>
                <w:sz w:val="18"/>
                <w:szCs w:val="18"/>
              </w:rPr>
            </w:pPr>
          </w:p>
          <w:p w:rsidR="00CE19EB" w:rsidRPr="00CE19EB" w:rsidRDefault="00CE19EB" w:rsidP="00CE19EB">
            <w:pPr>
              <w:jc w:val="center"/>
              <w:rPr>
                <w:b/>
                <w:sz w:val="18"/>
                <w:szCs w:val="18"/>
              </w:rPr>
            </w:pPr>
          </w:p>
          <w:p w:rsidR="00CE19EB" w:rsidRPr="00CE19EB" w:rsidRDefault="00CE19EB" w:rsidP="00CE19EB">
            <w:pPr>
              <w:jc w:val="center"/>
              <w:rPr>
                <w:b/>
                <w:sz w:val="18"/>
                <w:szCs w:val="18"/>
              </w:rPr>
            </w:pPr>
          </w:p>
          <w:p w:rsidR="00CE19EB" w:rsidRPr="00CE19EB" w:rsidRDefault="00CE19EB" w:rsidP="00CE19EB">
            <w:pPr>
              <w:jc w:val="center"/>
              <w:rPr>
                <w:b/>
                <w:sz w:val="18"/>
                <w:szCs w:val="18"/>
              </w:rPr>
            </w:pPr>
          </w:p>
          <w:p w:rsidR="00CE19EB" w:rsidRPr="00CE19EB" w:rsidRDefault="00CE19EB" w:rsidP="00CE19EB">
            <w:pPr>
              <w:jc w:val="center"/>
              <w:rPr>
                <w:b/>
                <w:sz w:val="18"/>
                <w:szCs w:val="18"/>
              </w:rPr>
            </w:pPr>
          </w:p>
          <w:p w:rsidR="00CE19EB" w:rsidRPr="00CE19EB" w:rsidRDefault="00CE19EB" w:rsidP="00CE19EB">
            <w:pPr>
              <w:rPr>
                <w:b/>
                <w:sz w:val="18"/>
                <w:szCs w:val="18"/>
              </w:rPr>
            </w:pPr>
          </w:p>
        </w:tc>
        <w:tc>
          <w:tcPr>
            <w:tcW w:w="9779" w:type="dxa"/>
            <w:gridSpan w:val="6"/>
            <w:tcBorders>
              <w:top w:val="single" w:sz="24" w:space="0" w:color="auto"/>
              <w:left w:val="nil"/>
              <w:bottom w:val="single" w:sz="4" w:space="0" w:color="auto"/>
              <w:right w:val="single" w:sz="24" w:space="0" w:color="auto"/>
            </w:tcBorders>
          </w:tcPr>
          <w:p w:rsidR="00CE19EB" w:rsidRPr="00CE19EB" w:rsidRDefault="00CE19EB" w:rsidP="00CE19EB">
            <w:pPr>
              <w:jc w:val="center"/>
              <w:rPr>
                <w:b/>
                <w:sz w:val="18"/>
                <w:szCs w:val="18"/>
              </w:rPr>
            </w:pPr>
            <w:r w:rsidRPr="00CE19EB">
              <w:rPr>
                <w:b/>
                <w:sz w:val="18"/>
                <w:szCs w:val="18"/>
              </w:rPr>
              <w:t>Обеспеченность коммунальными</w:t>
            </w:r>
          </w:p>
          <w:p w:rsidR="00CE19EB" w:rsidRPr="00CE19EB" w:rsidRDefault="00CE19EB" w:rsidP="00CE19EB">
            <w:pPr>
              <w:jc w:val="center"/>
              <w:rPr>
                <w:b/>
                <w:sz w:val="18"/>
                <w:szCs w:val="18"/>
              </w:rPr>
            </w:pPr>
            <w:r w:rsidRPr="00CE19EB">
              <w:rPr>
                <w:b/>
                <w:sz w:val="18"/>
                <w:szCs w:val="18"/>
              </w:rPr>
              <w:t xml:space="preserve">услугами  </w:t>
            </w:r>
          </w:p>
        </w:tc>
      </w:tr>
      <w:tr w:rsidR="00CE19EB" w:rsidRPr="00CE19EB" w:rsidTr="00CE19EB">
        <w:trPr>
          <w:cantSplit/>
          <w:trHeight w:val="180"/>
        </w:trPr>
        <w:tc>
          <w:tcPr>
            <w:tcW w:w="540" w:type="dxa"/>
            <w:vMerge/>
            <w:tcBorders>
              <w:top w:val="single" w:sz="24" w:space="0" w:color="auto"/>
              <w:left w:val="single" w:sz="24" w:space="0" w:color="auto"/>
              <w:bottom w:val="single" w:sz="18" w:space="0" w:color="auto"/>
              <w:right w:val="single" w:sz="18" w:space="0" w:color="auto"/>
            </w:tcBorders>
            <w:vAlign w:val="center"/>
          </w:tcPr>
          <w:p w:rsidR="00CE19EB" w:rsidRPr="00CE19EB" w:rsidRDefault="00CE19EB" w:rsidP="00CE19EB">
            <w:pPr>
              <w:rPr>
                <w:b/>
                <w:sz w:val="18"/>
                <w:szCs w:val="18"/>
              </w:rPr>
            </w:pPr>
          </w:p>
        </w:tc>
        <w:tc>
          <w:tcPr>
            <w:tcW w:w="3960" w:type="dxa"/>
            <w:vMerge/>
            <w:tcBorders>
              <w:top w:val="single" w:sz="24" w:space="0" w:color="auto"/>
              <w:left w:val="nil"/>
              <w:bottom w:val="single" w:sz="18" w:space="0" w:color="auto"/>
              <w:right w:val="single" w:sz="18" w:space="0" w:color="auto"/>
            </w:tcBorders>
            <w:vAlign w:val="center"/>
          </w:tcPr>
          <w:p w:rsidR="00CE19EB" w:rsidRPr="00CE19EB" w:rsidRDefault="00CE19EB" w:rsidP="00CE19EB">
            <w:pPr>
              <w:rPr>
                <w:b/>
                <w:sz w:val="18"/>
                <w:szCs w:val="18"/>
              </w:rPr>
            </w:pPr>
          </w:p>
        </w:tc>
        <w:tc>
          <w:tcPr>
            <w:tcW w:w="2266" w:type="dxa"/>
            <w:gridSpan w:val="2"/>
            <w:tcBorders>
              <w:top w:val="single" w:sz="4" w:space="0" w:color="auto"/>
              <w:left w:val="single" w:sz="18" w:space="0" w:color="auto"/>
              <w:bottom w:val="single" w:sz="4" w:space="0" w:color="auto"/>
              <w:right w:val="single" w:sz="4" w:space="0" w:color="auto"/>
            </w:tcBorders>
          </w:tcPr>
          <w:p w:rsidR="00CE19EB" w:rsidRPr="00CE19EB" w:rsidRDefault="00CE19EB" w:rsidP="00CE19EB">
            <w:pPr>
              <w:jc w:val="center"/>
              <w:rPr>
                <w:b/>
                <w:sz w:val="18"/>
                <w:szCs w:val="18"/>
              </w:rPr>
            </w:pPr>
            <w:r w:rsidRPr="00CE19EB">
              <w:rPr>
                <w:b/>
                <w:sz w:val="18"/>
                <w:szCs w:val="18"/>
              </w:rPr>
              <w:t>отопление</w:t>
            </w:r>
          </w:p>
        </w:tc>
        <w:tc>
          <w:tcPr>
            <w:tcW w:w="3969" w:type="dxa"/>
            <w:gridSpan w:val="2"/>
            <w:tcBorders>
              <w:top w:val="single" w:sz="4" w:space="0" w:color="auto"/>
              <w:left w:val="single" w:sz="4" w:space="0" w:color="auto"/>
              <w:bottom w:val="single" w:sz="4" w:space="0" w:color="auto"/>
              <w:right w:val="single" w:sz="2" w:space="0" w:color="auto"/>
            </w:tcBorders>
          </w:tcPr>
          <w:p w:rsidR="00CE19EB" w:rsidRPr="00CE19EB" w:rsidRDefault="00CE19EB" w:rsidP="00CE19EB">
            <w:pPr>
              <w:ind w:left="113" w:right="113"/>
              <w:jc w:val="center"/>
              <w:rPr>
                <w:b/>
                <w:sz w:val="18"/>
                <w:szCs w:val="18"/>
              </w:rPr>
            </w:pPr>
            <w:r w:rsidRPr="00CE19EB">
              <w:rPr>
                <w:b/>
                <w:sz w:val="18"/>
                <w:szCs w:val="18"/>
              </w:rPr>
              <w:t>водопровод</w:t>
            </w:r>
          </w:p>
        </w:tc>
        <w:tc>
          <w:tcPr>
            <w:tcW w:w="1701" w:type="dxa"/>
            <w:vMerge w:val="restart"/>
            <w:tcBorders>
              <w:top w:val="single" w:sz="4" w:space="0" w:color="auto"/>
              <w:left w:val="single" w:sz="2" w:space="0" w:color="auto"/>
              <w:bottom w:val="single" w:sz="18" w:space="0" w:color="auto"/>
              <w:right w:val="single" w:sz="2" w:space="0" w:color="auto"/>
            </w:tcBorders>
            <w:textDirection w:val="btLr"/>
          </w:tcPr>
          <w:p w:rsidR="00CE19EB" w:rsidRPr="00CE19EB" w:rsidRDefault="00CE19EB" w:rsidP="00CE19EB">
            <w:pPr>
              <w:ind w:left="113" w:right="113"/>
              <w:jc w:val="center"/>
              <w:rPr>
                <w:b/>
                <w:sz w:val="18"/>
                <w:szCs w:val="18"/>
              </w:rPr>
            </w:pPr>
            <w:r w:rsidRPr="00CE19EB">
              <w:rPr>
                <w:b/>
                <w:sz w:val="18"/>
                <w:szCs w:val="18"/>
              </w:rPr>
              <w:t>Сетевой газ</w:t>
            </w:r>
          </w:p>
        </w:tc>
        <w:tc>
          <w:tcPr>
            <w:tcW w:w="1843" w:type="dxa"/>
            <w:vMerge w:val="restart"/>
            <w:tcBorders>
              <w:top w:val="single" w:sz="4" w:space="0" w:color="auto"/>
              <w:left w:val="nil"/>
              <w:bottom w:val="single" w:sz="18" w:space="0" w:color="auto"/>
              <w:right w:val="single" w:sz="24" w:space="0" w:color="auto"/>
            </w:tcBorders>
            <w:textDirection w:val="btLr"/>
          </w:tcPr>
          <w:p w:rsidR="00CE19EB" w:rsidRPr="00CE19EB" w:rsidRDefault="00CE19EB" w:rsidP="00CE19EB">
            <w:pPr>
              <w:ind w:left="113" w:right="113"/>
              <w:jc w:val="center"/>
              <w:rPr>
                <w:b/>
                <w:sz w:val="18"/>
                <w:szCs w:val="18"/>
              </w:rPr>
            </w:pPr>
            <w:r w:rsidRPr="00CE19EB">
              <w:rPr>
                <w:b/>
                <w:sz w:val="18"/>
                <w:szCs w:val="18"/>
              </w:rPr>
              <w:t>Канализация</w:t>
            </w:r>
          </w:p>
        </w:tc>
      </w:tr>
      <w:tr w:rsidR="00CE19EB" w:rsidRPr="00CE19EB" w:rsidTr="00CE19EB">
        <w:trPr>
          <w:cantSplit/>
          <w:trHeight w:val="1500"/>
        </w:trPr>
        <w:tc>
          <w:tcPr>
            <w:tcW w:w="540" w:type="dxa"/>
            <w:vMerge/>
            <w:tcBorders>
              <w:top w:val="single" w:sz="24" w:space="0" w:color="auto"/>
              <w:left w:val="single" w:sz="24" w:space="0" w:color="auto"/>
              <w:bottom w:val="single" w:sz="18" w:space="0" w:color="auto"/>
              <w:right w:val="single" w:sz="18" w:space="0" w:color="auto"/>
            </w:tcBorders>
            <w:vAlign w:val="center"/>
          </w:tcPr>
          <w:p w:rsidR="00CE19EB" w:rsidRPr="00CE19EB" w:rsidRDefault="00CE19EB" w:rsidP="00CE19EB">
            <w:pPr>
              <w:rPr>
                <w:b/>
                <w:sz w:val="18"/>
                <w:szCs w:val="18"/>
              </w:rPr>
            </w:pPr>
          </w:p>
        </w:tc>
        <w:tc>
          <w:tcPr>
            <w:tcW w:w="3960" w:type="dxa"/>
            <w:vMerge/>
            <w:tcBorders>
              <w:top w:val="single" w:sz="24" w:space="0" w:color="auto"/>
              <w:left w:val="nil"/>
              <w:bottom w:val="single" w:sz="18" w:space="0" w:color="auto"/>
              <w:right w:val="single" w:sz="18" w:space="0" w:color="auto"/>
            </w:tcBorders>
            <w:vAlign w:val="center"/>
          </w:tcPr>
          <w:p w:rsidR="00CE19EB" w:rsidRPr="00CE19EB" w:rsidRDefault="00CE19EB" w:rsidP="00CE19EB">
            <w:pPr>
              <w:rPr>
                <w:b/>
                <w:sz w:val="18"/>
                <w:szCs w:val="18"/>
              </w:rPr>
            </w:pPr>
          </w:p>
        </w:tc>
        <w:tc>
          <w:tcPr>
            <w:tcW w:w="900" w:type="dxa"/>
            <w:tcBorders>
              <w:top w:val="single" w:sz="4" w:space="0" w:color="auto"/>
              <w:left w:val="single" w:sz="18" w:space="0" w:color="auto"/>
              <w:bottom w:val="single" w:sz="18" w:space="0" w:color="auto"/>
              <w:right w:val="single" w:sz="4" w:space="0" w:color="auto"/>
            </w:tcBorders>
            <w:textDirection w:val="btLr"/>
          </w:tcPr>
          <w:p w:rsidR="00CE19EB" w:rsidRPr="00CE19EB" w:rsidRDefault="00CE19EB" w:rsidP="00CE19EB">
            <w:pPr>
              <w:ind w:left="113" w:right="113"/>
              <w:jc w:val="center"/>
              <w:rPr>
                <w:b/>
                <w:sz w:val="18"/>
                <w:szCs w:val="18"/>
              </w:rPr>
            </w:pPr>
            <w:r w:rsidRPr="00CE19EB">
              <w:rPr>
                <w:b/>
                <w:sz w:val="18"/>
                <w:szCs w:val="18"/>
              </w:rPr>
              <w:t>От центральной котельной</w:t>
            </w:r>
          </w:p>
        </w:tc>
        <w:tc>
          <w:tcPr>
            <w:tcW w:w="1366" w:type="dxa"/>
            <w:tcBorders>
              <w:top w:val="single" w:sz="4" w:space="0" w:color="auto"/>
              <w:left w:val="single" w:sz="4" w:space="0" w:color="auto"/>
              <w:bottom w:val="single" w:sz="18" w:space="0" w:color="auto"/>
              <w:right w:val="single" w:sz="4" w:space="0" w:color="auto"/>
            </w:tcBorders>
            <w:textDirection w:val="btLr"/>
          </w:tcPr>
          <w:p w:rsidR="00CE19EB" w:rsidRPr="00CE19EB" w:rsidRDefault="00CE19EB" w:rsidP="00CE19EB">
            <w:pPr>
              <w:ind w:left="113" w:right="113"/>
              <w:jc w:val="center"/>
              <w:rPr>
                <w:b/>
                <w:sz w:val="18"/>
                <w:szCs w:val="18"/>
              </w:rPr>
            </w:pPr>
            <w:r w:rsidRPr="00CE19EB">
              <w:rPr>
                <w:b/>
                <w:sz w:val="18"/>
                <w:szCs w:val="18"/>
              </w:rPr>
              <w:t>От собственного источника (газ)</w:t>
            </w:r>
          </w:p>
        </w:tc>
        <w:tc>
          <w:tcPr>
            <w:tcW w:w="1843" w:type="dxa"/>
            <w:tcBorders>
              <w:top w:val="single" w:sz="4" w:space="0" w:color="auto"/>
              <w:left w:val="single" w:sz="4" w:space="0" w:color="auto"/>
              <w:bottom w:val="single" w:sz="18" w:space="0" w:color="auto"/>
              <w:right w:val="single" w:sz="4" w:space="0" w:color="auto"/>
            </w:tcBorders>
            <w:textDirection w:val="btLr"/>
          </w:tcPr>
          <w:p w:rsidR="00CE19EB" w:rsidRPr="00CE19EB" w:rsidRDefault="00CE19EB" w:rsidP="00CE19EB">
            <w:pPr>
              <w:ind w:left="113" w:right="113"/>
              <w:jc w:val="center"/>
              <w:rPr>
                <w:b/>
                <w:sz w:val="18"/>
                <w:szCs w:val="18"/>
              </w:rPr>
            </w:pPr>
            <w:r w:rsidRPr="00CE19EB">
              <w:rPr>
                <w:b/>
                <w:sz w:val="18"/>
                <w:szCs w:val="18"/>
              </w:rPr>
              <w:t>От центрального водопровода</w:t>
            </w:r>
          </w:p>
        </w:tc>
        <w:tc>
          <w:tcPr>
            <w:tcW w:w="2126" w:type="dxa"/>
            <w:tcBorders>
              <w:top w:val="single" w:sz="2" w:space="0" w:color="auto"/>
              <w:left w:val="single" w:sz="4" w:space="0" w:color="auto"/>
              <w:bottom w:val="single" w:sz="18" w:space="0" w:color="auto"/>
              <w:right w:val="single" w:sz="2" w:space="0" w:color="auto"/>
            </w:tcBorders>
            <w:textDirection w:val="btLr"/>
          </w:tcPr>
          <w:p w:rsidR="00CE19EB" w:rsidRPr="00CE19EB" w:rsidRDefault="00CE19EB" w:rsidP="00CE19EB">
            <w:pPr>
              <w:ind w:left="113" w:right="113"/>
              <w:jc w:val="center"/>
              <w:rPr>
                <w:b/>
                <w:sz w:val="18"/>
                <w:szCs w:val="18"/>
              </w:rPr>
            </w:pPr>
            <w:r w:rsidRPr="00CE19EB">
              <w:rPr>
                <w:b/>
                <w:sz w:val="18"/>
                <w:szCs w:val="18"/>
              </w:rPr>
              <w:t>От собственного источника</w:t>
            </w:r>
          </w:p>
        </w:tc>
        <w:tc>
          <w:tcPr>
            <w:tcW w:w="1701" w:type="dxa"/>
            <w:vMerge/>
            <w:tcBorders>
              <w:top w:val="single" w:sz="4" w:space="0" w:color="auto"/>
              <w:left w:val="single" w:sz="2" w:space="0" w:color="auto"/>
              <w:bottom w:val="single" w:sz="18" w:space="0" w:color="auto"/>
              <w:right w:val="single" w:sz="2" w:space="0" w:color="auto"/>
            </w:tcBorders>
            <w:vAlign w:val="center"/>
          </w:tcPr>
          <w:p w:rsidR="00CE19EB" w:rsidRPr="00CE19EB" w:rsidRDefault="00CE19EB" w:rsidP="00CE19EB">
            <w:pPr>
              <w:rPr>
                <w:b/>
                <w:sz w:val="18"/>
                <w:szCs w:val="18"/>
              </w:rPr>
            </w:pPr>
          </w:p>
        </w:tc>
        <w:tc>
          <w:tcPr>
            <w:tcW w:w="1843" w:type="dxa"/>
            <w:vMerge/>
            <w:tcBorders>
              <w:top w:val="single" w:sz="4" w:space="0" w:color="auto"/>
              <w:left w:val="nil"/>
              <w:bottom w:val="single" w:sz="18" w:space="0" w:color="auto"/>
              <w:right w:val="single" w:sz="24" w:space="0" w:color="auto"/>
            </w:tcBorders>
            <w:vAlign w:val="center"/>
          </w:tcPr>
          <w:p w:rsidR="00CE19EB" w:rsidRPr="00CE19EB" w:rsidRDefault="00CE19EB" w:rsidP="00CE19EB">
            <w:pPr>
              <w:rPr>
                <w:b/>
                <w:sz w:val="18"/>
                <w:szCs w:val="18"/>
              </w:rPr>
            </w:pPr>
          </w:p>
        </w:tc>
      </w:tr>
      <w:tr w:rsidR="00CE19EB" w:rsidRPr="00CE19EB" w:rsidTr="00CE19EB">
        <w:trPr>
          <w:cantSplit/>
          <w:trHeight w:val="124"/>
        </w:trPr>
        <w:tc>
          <w:tcPr>
            <w:tcW w:w="540" w:type="dxa"/>
            <w:tcBorders>
              <w:top w:val="single" w:sz="18" w:space="0" w:color="auto"/>
              <w:left w:val="single" w:sz="24" w:space="0" w:color="auto"/>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1</w:t>
            </w:r>
          </w:p>
        </w:tc>
        <w:tc>
          <w:tcPr>
            <w:tcW w:w="3960" w:type="dxa"/>
            <w:tcBorders>
              <w:top w:val="single" w:sz="18" w:space="0" w:color="auto"/>
              <w:left w:val="nil"/>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2</w:t>
            </w:r>
          </w:p>
        </w:tc>
        <w:tc>
          <w:tcPr>
            <w:tcW w:w="900" w:type="dxa"/>
            <w:tcBorders>
              <w:top w:val="single" w:sz="18" w:space="0" w:color="auto"/>
              <w:left w:val="nil"/>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3</w:t>
            </w:r>
          </w:p>
        </w:tc>
        <w:tc>
          <w:tcPr>
            <w:tcW w:w="1366" w:type="dxa"/>
            <w:tcBorders>
              <w:top w:val="single" w:sz="18" w:space="0" w:color="auto"/>
              <w:left w:val="single" w:sz="4" w:space="0" w:color="auto"/>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4</w:t>
            </w:r>
          </w:p>
        </w:tc>
        <w:tc>
          <w:tcPr>
            <w:tcW w:w="1843" w:type="dxa"/>
            <w:tcBorders>
              <w:top w:val="single" w:sz="18" w:space="0" w:color="auto"/>
              <w:left w:val="single" w:sz="4" w:space="0" w:color="auto"/>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5</w:t>
            </w:r>
          </w:p>
        </w:tc>
        <w:tc>
          <w:tcPr>
            <w:tcW w:w="2126" w:type="dxa"/>
            <w:tcBorders>
              <w:top w:val="single" w:sz="18" w:space="0" w:color="auto"/>
              <w:left w:val="single" w:sz="4" w:space="0" w:color="auto"/>
              <w:bottom w:val="single" w:sz="18" w:space="0" w:color="auto"/>
              <w:right w:val="single" w:sz="2" w:space="0" w:color="auto"/>
            </w:tcBorders>
          </w:tcPr>
          <w:p w:rsidR="00CE19EB" w:rsidRPr="00CE19EB" w:rsidRDefault="00CE19EB" w:rsidP="00CE19EB">
            <w:pPr>
              <w:ind w:left="-108" w:right="-108"/>
              <w:jc w:val="center"/>
              <w:rPr>
                <w:b/>
                <w:sz w:val="18"/>
                <w:szCs w:val="18"/>
              </w:rPr>
            </w:pPr>
            <w:r w:rsidRPr="00CE19EB">
              <w:rPr>
                <w:b/>
                <w:sz w:val="18"/>
                <w:szCs w:val="18"/>
              </w:rPr>
              <w:t>6</w:t>
            </w:r>
          </w:p>
        </w:tc>
        <w:tc>
          <w:tcPr>
            <w:tcW w:w="1701" w:type="dxa"/>
            <w:tcBorders>
              <w:top w:val="single" w:sz="18" w:space="0" w:color="auto"/>
              <w:left w:val="single" w:sz="2" w:space="0" w:color="auto"/>
              <w:bottom w:val="single" w:sz="18" w:space="0" w:color="auto"/>
              <w:right w:val="single" w:sz="2" w:space="0" w:color="auto"/>
            </w:tcBorders>
          </w:tcPr>
          <w:p w:rsidR="00CE19EB" w:rsidRPr="00CE19EB" w:rsidRDefault="00CE19EB" w:rsidP="00CE19EB">
            <w:pPr>
              <w:ind w:left="-108" w:right="-108"/>
              <w:jc w:val="center"/>
              <w:rPr>
                <w:b/>
                <w:sz w:val="18"/>
                <w:szCs w:val="18"/>
              </w:rPr>
            </w:pPr>
            <w:r w:rsidRPr="00CE19EB">
              <w:rPr>
                <w:b/>
                <w:sz w:val="18"/>
                <w:szCs w:val="18"/>
              </w:rPr>
              <w:t>7</w:t>
            </w:r>
          </w:p>
        </w:tc>
        <w:tc>
          <w:tcPr>
            <w:tcW w:w="1843" w:type="dxa"/>
            <w:tcBorders>
              <w:top w:val="single" w:sz="18" w:space="0" w:color="auto"/>
              <w:left w:val="nil"/>
              <w:bottom w:val="single" w:sz="18" w:space="0" w:color="auto"/>
              <w:right w:val="single" w:sz="24" w:space="0" w:color="auto"/>
            </w:tcBorders>
          </w:tcPr>
          <w:p w:rsidR="00CE19EB" w:rsidRPr="00CE19EB" w:rsidRDefault="00CE19EB" w:rsidP="00CE19EB">
            <w:pPr>
              <w:ind w:left="-108" w:right="-108"/>
              <w:jc w:val="center"/>
              <w:rPr>
                <w:b/>
                <w:sz w:val="18"/>
                <w:szCs w:val="18"/>
              </w:rPr>
            </w:pPr>
            <w:r w:rsidRPr="00CE19EB">
              <w:rPr>
                <w:b/>
                <w:sz w:val="18"/>
                <w:szCs w:val="18"/>
              </w:rPr>
              <w:t>8</w:t>
            </w:r>
          </w:p>
        </w:tc>
      </w:tr>
      <w:tr w:rsidR="00CE19EB" w:rsidRPr="00CE19EB" w:rsidTr="00CE19EB">
        <w:trPr>
          <w:cantSplit/>
          <w:trHeight w:val="219"/>
        </w:trPr>
        <w:tc>
          <w:tcPr>
            <w:tcW w:w="540" w:type="dxa"/>
            <w:tcBorders>
              <w:top w:val="single" w:sz="18" w:space="0" w:color="auto"/>
              <w:left w:val="single" w:sz="24" w:space="0" w:color="auto"/>
              <w:bottom w:val="single" w:sz="18" w:space="0" w:color="auto"/>
              <w:right w:val="single" w:sz="18" w:space="0" w:color="auto"/>
            </w:tcBorders>
          </w:tcPr>
          <w:p w:rsidR="00CE19EB" w:rsidRPr="00CE19EB" w:rsidRDefault="00CE19EB" w:rsidP="00CE19EB">
            <w:pPr>
              <w:jc w:val="center"/>
              <w:rPr>
                <w:b/>
                <w:sz w:val="18"/>
                <w:szCs w:val="18"/>
              </w:rPr>
            </w:pPr>
          </w:p>
        </w:tc>
        <w:tc>
          <w:tcPr>
            <w:tcW w:w="3960" w:type="dxa"/>
            <w:tcBorders>
              <w:top w:val="single" w:sz="18" w:space="0" w:color="auto"/>
              <w:left w:val="nil"/>
              <w:bottom w:val="single" w:sz="18" w:space="0" w:color="auto"/>
              <w:right w:val="single" w:sz="18" w:space="0" w:color="auto"/>
            </w:tcBorders>
          </w:tcPr>
          <w:p w:rsidR="00CE19EB" w:rsidRPr="00CE19EB" w:rsidRDefault="00CE19EB" w:rsidP="00CE19EB">
            <w:pPr>
              <w:rPr>
                <w:sz w:val="18"/>
                <w:szCs w:val="18"/>
              </w:rPr>
            </w:pPr>
            <w:r w:rsidRPr="00CE19EB">
              <w:rPr>
                <w:sz w:val="18"/>
                <w:szCs w:val="18"/>
              </w:rPr>
              <w:t>МБУ «Вышинский КДЦ»</w:t>
            </w:r>
          </w:p>
        </w:tc>
        <w:tc>
          <w:tcPr>
            <w:tcW w:w="900" w:type="dxa"/>
            <w:tcBorders>
              <w:top w:val="single" w:sz="18" w:space="0" w:color="auto"/>
              <w:left w:val="nil"/>
              <w:bottom w:val="single" w:sz="18" w:space="0" w:color="auto"/>
              <w:right w:val="single" w:sz="4" w:space="0" w:color="auto"/>
            </w:tcBorders>
          </w:tcPr>
          <w:p w:rsidR="00CE19EB" w:rsidRPr="00CE19EB" w:rsidRDefault="00CE19EB" w:rsidP="00CE19EB">
            <w:pPr>
              <w:jc w:val="center"/>
              <w:rPr>
                <w:sz w:val="18"/>
                <w:szCs w:val="18"/>
              </w:rPr>
            </w:pPr>
            <w:r w:rsidRPr="00CE19EB">
              <w:rPr>
                <w:sz w:val="18"/>
                <w:szCs w:val="18"/>
              </w:rPr>
              <w:t>-</w:t>
            </w:r>
          </w:p>
        </w:tc>
        <w:tc>
          <w:tcPr>
            <w:tcW w:w="1366" w:type="dxa"/>
            <w:tcBorders>
              <w:top w:val="single" w:sz="18" w:space="0" w:color="auto"/>
              <w:left w:val="single" w:sz="4" w:space="0" w:color="auto"/>
              <w:bottom w:val="single" w:sz="18" w:space="0" w:color="auto"/>
              <w:right w:val="single" w:sz="4" w:space="0" w:color="auto"/>
            </w:tcBorders>
          </w:tcPr>
          <w:p w:rsidR="00CE19EB" w:rsidRPr="00CE19EB" w:rsidRDefault="00CE19EB" w:rsidP="00CE19EB">
            <w:pPr>
              <w:jc w:val="center"/>
              <w:rPr>
                <w:sz w:val="18"/>
                <w:szCs w:val="18"/>
              </w:rPr>
            </w:pPr>
            <w:r w:rsidRPr="00CE19EB">
              <w:rPr>
                <w:sz w:val="18"/>
                <w:szCs w:val="18"/>
              </w:rPr>
              <w:t>-</w:t>
            </w:r>
          </w:p>
        </w:tc>
        <w:tc>
          <w:tcPr>
            <w:tcW w:w="1843" w:type="dxa"/>
            <w:tcBorders>
              <w:top w:val="single" w:sz="18" w:space="0" w:color="auto"/>
              <w:left w:val="single" w:sz="4" w:space="0" w:color="auto"/>
              <w:bottom w:val="single" w:sz="18" w:space="0" w:color="auto"/>
              <w:right w:val="single" w:sz="4" w:space="0" w:color="auto"/>
            </w:tcBorders>
          </w:tcPr>
          <w:p w:rsidR="00CE19EB" w:rsidRPr="00CE19EB" w:rsidRDefault="00CE19EB" w:rsidP="00CE19EB">
            <w:pPr>
              <w:jc w:val="center"/>
              <w:rPr>
                <w:sz w:val="18"/>
                <w:szCs w:val="18"/>
              </w:rPr>
            </w:pPr>
            <w:r w:rsidRPr="00CE19EB">
              <w:rPr>
                <w:sz w:val="18"/>
                <w:szCs w:val="18"/>
              </w:rPr>
              <w:t>-</w:t>
            </w:r>
          </w:p>
        </w:tc>
        <w:tc>
          <w:tcPr>
            <w:tcW w:w="2126" w:type="dxa"/>
            <w:tcBorders>
              <w:top w:val="single" w:sz="18" w:space="0" w:color="auto"/>
              <w:left w:val="single" w:sz="4" w:space="0" w:color="auto"/>
              <w:bottom w:val="single" w:sz="18" w:space="0" w:color="auto"/>
              <w:right w:val="single" w:sz="2" w:space="0" w:color="auto"/>
            </w:tcBorders>
          </w:tcPr>
          <w:p w:rsidR="00CE19EB" w:rsidRPr="00CE19EB" w:rsidRDefault="00CE19EB" w:rsidP="00CE19EB">
            <w:pPr>
              <w:jc w:val="center"/>
              <w:rPr>
                <w:sz w:val="18"/>
                <w:szCs w:val="18"/>
              </w:rPr>
            </w:pPr>
            <w:r w:rsidRPr="00CE19EB">
              <w:rPr>
                <w:sz w:val="18"/>
                <w:szCs w:val="18"/>
              </w:rPr>
              <w:t>-</w:t>
            </w:r>
          </w:p>
        </w:tc>
        <w:tc>
          <w:tcPr>
            <w:tcW w:w="1701" w:type="dxa"/>
            <w:tcBorders>
              <w:top w:val="single" w:sz="18" w:space="0" w:color="auto"/>
              <w:left w:val="single" w:sz="2" w:space="0" w:color="auto"/>
              <w:bottom w:val="single" w:sz="18" w:space="0" w:color="auto"/>
              <w:right w:val="single" w:sz="2" w:space="0" w:color="auto"/>
            </w:tcBorders>
          </w:tcPr>
          <w:p w:rsidR="00CE19EB" w:rsidRPr="00CE19EB" w:rsidRDefault="00CE19EB" w:rsidP="00CE19EB">
            <w:pPr>
              <w:jc w:val="center"/>
              <w:rPr>
                <w:sz w:val="18"/>
                <w:szCs w:val="18"/>
              </w:rPr>
            </w:pPr>
            <w:r w:rsidRPr="00CE19EB">
              <w:rPr>
                <w:sz w:val="18"/>
                <w:szCs w:val="18"/>
              </w:rPr>
              <w:t>-</w:t>
            </w:r>
          </w:p>
        </w:tc>
        <w:tc>
          <w:tcPr>
            <w:tcW w:w="1843" w:type="dxa"/>
            <w:tcBorders>
              <w:top w:val="single" w:sz="18" w:space="0" w:color="auto"/>
              <w:left w:val="single" w:sz="2" w:space="0" w:color="auto"/>
              <w:bottom w:val="single" w:sz="18" w:space="0" w:color="auto"/>
              <w:right w:val="single" w:sz="24" w:space="0" w:color="auto"/>
            </w:tcBorders>
          </w:tcPr>
          <w:p w:rsidR="00CE19EB" w:rsidRPr="00CE19EB" w:rsidRDefault="00CE19EB" w:rsidP="00CE19EB">
            <w:pPr>
              <w:jc w:val="center"/>
              <w:rPr>
                <w:sz w:val="18"/>
                <w:szCs w:val="18"/>
              </w:rPr>
            </w:pPr>
            <w:r w:rsidRPr="00CE19EB">
              <w:rPr>
                <w:sz w:val="18"/>
                <w:szCs w:val="18"/>
              </w:rPr>
              <w:t>-</w:t>
            </w:r>
          </w:p>
        </w:tc>
      </w:tr>
      <w:tr w:rsidR="00CE19EB" w:rsidRPr="00CE19EB" w:rsidTr="00CE19EB">
        <w:trPr>
          <w:cantSplit/>
          <w:trHeight w:val="219"/>
        </w:trPr>
        <w:tc>
          <w:tcPr>
            <w:tcW w:w="540" w:type="dxa"/>
            <w:tcBorders>
              <w:top w:val="single" w:sz="18" w:space="0" w:color="auto"/>
              <w:left w:val="single" w:sz="24" w:space="0" w:color="auto"/>
              <w:bottom w:val="single" w:sz="18" w:space="0" w:color="auto"/>
              <w:right w:val="single" w:sz="18" w:space="0" w:color="auto"/>
            </w:tcBorders>
          </w:tcPr>
          <w:p w:rsidR="00CE19EB" w:rsidRPr="00CE19EB" w:rsidRDefault="00CE19EB" w:rsidP="00CE19EB">
            <w:pPr>
              <w:jc w:val="center"/>
              <w:rPr>
                <w:b/>
                <w:sz w:val="18"/>
                <w:szCs w:val="18"/>
              </w:rPr>
            </w:pPr>
          </w:p>
        </w:tc>
        <w:tc>
          <w:tcPr>
            <w:tcW w:w="3960" w:type="dxa"/>
            <w:tcBorders>
              <w:top w:val="single" w:sz="18" w:space="0" w:color="auto"/>
              <w:left w:val="nil"/>
              <w:bottom w:val="single" w:sz="18" w:space="0" w:color="auto"/>
              <w:right w:val="single" w:sz="18" w:space="0" w:color="auto"/>
            </w:tcBorders>
          </w:tcPr>
          <w:p w:rsidR="00CE19EB" w:rsidRPr="00CE19EB" w:rsidRDefault="00CE19EB" w:rsidP="00CE19EB">
            <w:pPr>
              <w:rPr>
                <w:sz w:val="18"/>
                <w:szCs w:val="18"/>
              </w:rPr>
            </w:pPr>
            <w:r w:rsidRPr="00CE19EB">
              <w:rPr>
                <w:sz w:val="18"/>
                <w:szCs w:val="18"/>
              </w:rPr>
              <w:t>Администрация, ФАП</w:t>
            </w:r>
          </w:p>
        </w:tc>
        <w:tc>
          <w:tcPr>
            <w:tcW w:w="900" w:type="dxa"/>
            <w:tcBorders>
              <w:top w:val="single" w:sz="18" w:space="0" w:color="auto"/>
              <w:left w:val="nil"/>
              <w:bottom w:val="single" w:sz="18" w:space="0" w:color="auto"/>
              <w:right w:val="single" w:sz="4" w:space="0" w:color="auto"/>
            </w:tcBorders>
          </w:tcPr>
          <w:p w:rsidR="00CE19EB" w:rsidRPr="00CE19EB" w:rsidRDefault="00CE19EB" w:rsidP="00CE19EB">
            <w:pPr>
              <w:jc w:val="center"/>
              <w:rPr>
                <w:sz w:val="18"/>
                <w:szCs w:val="18"/>
              </w:rPr>
            </w:pPr>
            <w:r w:rsidRPr="00CE19EB">
              <w:rPr>
                <w:sz w:val="18"/>
                <w:szCs w:val="18"/>
              </w:rPr>
              <w:t>-</w:t>
            </w:r>
          </w:p>
        </w:tc>
        <w:tc>
          <w:tcPr>
            <w:tcW w:w="1366" w:type="dxa"/>
            <w:tcBorders>
              <w:top w:val="single" w:sz="18" w:space="0" w:color="auto"/>
              <w:left w:val="single" w:sz="4" w:space="0" w:color="auto"/>
              <w:bottom w:val="single" w:sz="18" w:space="0" w:color="auto"/>
              <w:right w:val="single" w:sz="4" w:space="0" w:color="auto"/>
            </w:tcBorders>
          </w:tcPr>
          <w:p w:rsidR="00CE19EB" w:rsidRPr="00CE19EB" w:rsidRDefault="00CE19EB" w:rsidP="00CE19EB">
            <w:pPr>
              <w:jc w:val="center"/>
              <w:rPr>
                <w:sz w:val="18"/>
                <w:szCs w:val="18"/>
              </w:rPr>
            </w:pPr>
            <w:r w:rsidRPr="00CE19EB">
              <w:rPr>
                <w:sz w:val="18"/>
                <w:szCs w:val="18"/>
              </w:rPr>
              <w:t>Х</w:t>
            </w:r>
          </w:p>
        </w:tc>
        <w:tc>
          <w:tcPr>
            <w:tcW w:w="1843" w:type="dxa"/>
            <w:tcBorders>
              <w:top w:val="single" w:sz="18" w:space="0" w:color="auto"/>
              <w:left w:val="single" w:sz="4" w:space="0" w:color="auto"/>
              <w:bottom w:val="single" w:sz="18" w:space="0" w:color="auto"/>
              <w:right w:val="single" w:sz="4" w:space="0" w:color="auto"/>
            </w:tcBorders>
          </w:tcPr>
          <w:p w:rsidR="00CE19EB" w:rsidRPr="00CE19EB" w:rsidRDefault="00CE19EB" w:rsidP="00CE19EB">
            <w:pPr>
              <w:jc w:val="center"/>
              <w:rPr>
                <w:sz w:val="18"/>
                <w:szCs w:val="18"/>
              </w:rPr>
            </w:pPr>
            <w:r w:rsidRPr="00CE19EB">
              <w:rPr>
                <w:sz w:val="18"/>
                <w:szCs w:val="18"/>
              </w:rPr>
              <w:t>-</w:t>
            </w:r>
          </w:p>
        </w:tc>
        <w:tc>
          <w:tcPr>
            <w:tcW w:w="2126" w:type="dxa"/>
            <w:tcBorders>
              <w:top w:val="single" w:sz="18" w:space="0" w:color="auto"/>
              <w:left w:val="single" w:sz="4" w:space="0" w:color="auto"/>
              <w:bottom w:val="single" w:sz="18" w:space="0" w:color="auto"/>
              <w:right w:val="single" w:sz="2" w:space="0" w:color="auto"/>
            </w:tcBorders>
          </w:tcPr>
          <w:p w:rsidR="00CE19EB" w:rsidRPr="00CE19EB" w:rsidRDefault="00CE19EB" w:rsidP="00CE19EB">
            <w:pPr>
              <w:jc w:val="center"/>
              <w:rPr>
                <w:sz w:val="18"/>
                <w:szCs w:val="18"/>
              </w:rPr>
            </w:pPr>
            <w:r w:rsidRPr="00CE19EB">
              <w:rPr>
                <w:sz w:val="18"/>
                <w:szCs w:val="18"/>
              </w:rPr>
              <w:t>-</w:t>
            </w:r>
          </w:p>
        </w:tc>
        <w:tc>
          <w:tcPr>
            <w:tcW w:w="1701" w:type="dxa"/>
            <w:tcBorders>
              <w:top w:val="single" w:sz="18" w:space="0" w:color="auto"/>
              <w:left w:val="single" w:sz="2" w:space="0" w:color="auto"/>
              <w:bottom w:val="single" w:sz="18" w:space="0" w:color="auto"/>
              <w:right w:val="single" w:sz="2" w:space="0" w:color="auto"/>
            </w:tcBorders>
          </w:tcPr>
          <w:p w:rsidR="00CE19EB" w:rsidRPr="00CE19EB" w:rsidRDefault="00CE19EB" w:rsidP="00CE19EB">
            <w:pPr>
              <w:jc w:val="center"/>
              <w:rPr>
                <w:sz w:val="18"/>
                <w:szCs w:val="18"/>
              </w:rPr>
            </w:pPr>
            <w:r w:rsidRPr="00CE19EB">
              <w:rPr>
                <w:sz w:val="18"/>
                <w:szCs w:val="18"/>
              </w:rPr>
              <w:t>Х</w:t>
            </w:r>
          </w:p>
        </w:tc>
        <w:tc>
          <w:tcPr>
            <w:tcW w:w="1843" w:type="dxa"/>
            <w:tcBorders>
              <w:top w:val="single" w:sz="18" w:space="0" w:color="auto"/>
              <w:left w:val="single" w:sz="2" w:space="0" w:color="auto"/>
              <w:bottom w:val="single" w:sz="18" w:space="0" w:color="auto"/>
              <w:right w:val="single" w:sz="24" w:space="0" w:color="auto"/>
            </w:tcBorders>
          </w:tcPr>
          <w:p w:rsidR="00CE19EB" w:rsidRPr="00CE19EB" w:rsidRDefault="00CE19EB" w:rsidP="00CE19EB">
            <w:pPr>
              <w:jc w:val="center"/>
              <w:rPr>
                <w:sz w:val="18"/>
                <w:szCs w:val="18"/>
              </w:rPr>
            </w:pPr>
            <w:r w:rsidRPr="00CE19EB">
              <w:rPr>
                <w:sz w:val="18"/>
                <w:szCs w:val="18"/>
              </w:rPr>
              <w:t>-</w:t>
            </w:r>
          </w:p>
        </w:tc>
      </w:tr>
      <w:tr w:rsidR="00CE19EB" w:rsidRPr="00CE19EB" w:rsidTr="00CE19EB">
        <w:trPr>
          <w:cantSplit/>
          <w:trHeight w:val="301"/>
        </w:trPr>
        <w:tc>
          <w:tcPr>
            <w:tcW w:w="540" w:type="dxa"/>
            <w:tcBorders>
              <w:top w:val="single" w:sz="18" w:space="0" w:color="auto"/>
              <w:left w:val="single" w:sz="24" w:space="0" w:color="auto"/>
              <w:bottom w:val="single" w:sz="4" w:space="0" w:color="auto"/>
              <w:right w:val="single" w:sz="18" w:space="0" w:color="auto"/>
            </w:tcBorders>
          </w:tcPr>
          <w:p w:rsidR="00CE19EB" w:rsidRPr="00CE19EB" w:rsidRDefault="00CE19EB" w:rsidP="00CE19EB">
            <w:pPr>
              <w:jc w:val="center"/>
              <w:rPr>
                <w:b/>
                <w:sz w:val="18"/>
                <w:szCs w:val="18"/>
              </w:rPr>
            </w:pPr>
          </w:p>
        </w:tc>
        <w:tc>
          <w:tcPr>
            <w:tcW w:w="3960" w:type="dxa"/>
            <w:tcBorders>
              <w:top w:val="single" w:sz="18" w:space="0" w:color="auto"/>
              <w:left w:val="nil"/>
              <w:bottom w:val="single" w:sz="4" w:space="0" w:color="auto"/>
              <w:right w:val="single" w:sz="18" w:space="0" w:color="auto"/>
            </w:tcBorders>
          </w:tcPr>
          <w:p w:rsidR="00CE19EB" w:rsidRPr="00CE19EB" w:rsidRDefault="00CE19EB" w:rsidP="00CE19EB">
            <w:pPr>
              <w:rPr>
                <w:sz w:val="18"/>
                <w:szCs w:val="18"/>
              </w:rPr>
            </w:pPr>
            <w:r w:rsidRPr="00CE19EB">
              <w:rPr>
                <w:sz w:val="18"/>
                <w:szCs w:val="18"/>
              </w:rPr>
              <w:t>МБОУ «Вышинская СОШ»</w:t>
            </w:r>
          </w:p>
        </w:tc>
        <w:tc>
          <w:tcPr>
            <w:tcW w:w="900" w:type="dxa"/>
            <w:tcBorders>
              <w:top w:val="single" w:sz="18" w:space="0" w:color="auto"/>
              <w:left w:val="nil"/>
              <w:bottom w:val="single" w:sz="4" w:space="0" w:color="auto"/>
              <w:right w:val="single" w:sz="4" w:space="0" w:color="auto"/>
            </w:tcBorders>
          </w:tcPr>
          <w:p w:rsidR="00CE19EB" w:rsidRPr="00CE19EB" w:rsidRDefault="00CE19EB" w:rsidP="00CE19EB">
            <w:pPr>
              <w:jc w:val="center"/>
              <w:rPr>
                <w:sz w:val="18"/>
                <w:szCs w:val="18"/>
              </w:rPr>
            </w:pPr>
            <w:r w:rsidRPr="00CE19EB">
              <w:rPr>
                <w:sz w:val="18"/>
                <w:szCs w:val="18"/>
              </w:rPr>
              <w:t>-</w:t>
            </w:r>
          </w:p>
        </w:tc>
        <w:tc>
          <w:tcPr>
            <w:tcW w:w="1366" w:type="dxa"/>
            <w:tcBorders>
              <w:top w:val="single" w:sz="18" w:space="0" w:color="auto"/>
              <w:left w:val="single" w:sz="4" w:space="0" w:color="auto"/>
              <w:bottom w:val="single" w:sz="4" w:space="0" w:color="auto"/>
              <w:right w:val="single" w:sz="4" w:space="0" w:color="auto"/>
            </w:tcBorders>
          </w:tcPr>
          <w:p w:rsidR="00CE19EB" w:rsidRPr="00CE19EB" w:rsidRDefault="00CE19EB" w:rsidP="00CE19EB">
            <w:pPr>
              <w:jc w:val="center"/>
              <w:rPr>
                <w:sz w:val="18"/>
                <w:szCs w:val="18"/>
              </w:rPr>
            </w:pPr>
            <w:r w:rsidRPr="00CE19EB">
              <w:rPr>
                <w:sz w:val="18"/>
                <w:szCs w:val="18"/>
              </w:rPr>
              <w:t>Х</w:t>
            </w:r>
          </w:p>
        </w:tc>
        <w:tc>
          <w:tcPr>
            <w:tcW w:w="1843" w:type="dxa"/>
            <w:tcBorders>
              <w:top w:val="single" w:sz="18" w:space="0" w:color="auto"/>
              <w:left w:val="single" w:sz="4" w:space="0" w:color="auto"/>
              <w:bottom w:val="single" w:sz="4" w:space="0" w:color="auto"/>
              <w:right w:val="single" w:sz="4" w:space="0" w:color="auto"/>
            </w:tcBorders>
          </w:tcPr>
          <w:p w:rsidR="00CE19EB" w:rsidRPr="00CE19EB" w:rsidRDefault="00CE19EB" w:rsidP="00CE19EB">
            <w:pPr>
              <w:jc w:val="center"/>
              <w:rPr>
                <w:sz w:val="18"/>
                <w:szCs w:val="18"/>
              </w:rPr>
            </w:pPr>
            <w:r w:rsidRPr="00CE19EB">
              <w:rPr>
                <w:sz w:val="18"/>
                <w:szCs w:val="18"/>
              </w:rPr>
              <w:t>Х</w:t>
            </w:r>
          </w:p>
        </w:tc>
        <w:tc>
          <w:tcPr>
            <w:tcW w:w="2126" w:type="dxa"/>
            <w:tcBorders>
              <w:top w:val="single" w:sz="18" w:space="0" w:color="auto"/>
              <w:left w:val="single" w:sz="4" w:space="0" w:color="auto"/>
              <w:bottom w:val="single" w:sz="4" w:space="0" w:color="auto"/>
              <w:right w:val="single" w:sz="2" w:space="0" w:color="auto"/>
            </w:tcBorders>
          </w:tcPr>
          <w:p w:rsidR="00CE19EB" w:rsidRPr="00CE19EB" w:rsidRDefault="00CE19EB" w:rsidP="00CE19EB">
            <w:pPr>
              <w:jc w:val="center"/>
              <w:rPr>
                <w:sz w:val="18"/>
                <w:szCs w:val="18"/>
              </w:rPr>
            </w:pPr>
          </w:p>
        </w:tc>
        <w:tc>
          <w:tcPr>
            <w:tcW w:w="1701" w:type="dxa"/>
            <w:tcBorders>
              <w:top w:val="single" w:sz="18" w:space="0" w:color="auto"/>
              <w:left w:val="single" w:sz="2" w:space="0" w:color="auto"/>
              <w:bottom w:val="single" w:sz="4" w:space="0" w:color="auto"/>
              <w:right w:val="single" w:sz="2" w:space="0" w:color="auto"/>
            </w:tcBorders>
          </w:tcPr>
          <w:p w:rsidR="00CE19EB" w:rsidRPr="00CE19EB" w:rsidRDefault="00CE19EB" w:rsidP="00CE19EB">
            <w:pPr>
              <w:jc w:val="center"/>
              <w:rPr>
                <w:sz w:val="18"/>
                <w:szCs w:val="18"/>
              </w:rPr>
            </w:pPr>
            <w:r w:rsidRPr="00CE19EB">
              <w:rPr>
                <w:sz w:val="18"/>
                <w:szCs w:val="18"/>
              </w:rPr>
              <w:t>Х</w:t>
            </w:r>
          </w:p>
        </w:tc>
        <w:tc>
          <w:tcPr>
            <w:tcW w:w="1843" w:type="dxa"/>
            <w:tcBorders>
              <w:top w:val="single" w:sz="18" w:space="0" w:color="auto"/>
              <w:left w:val="single" w:sz="2" w:space="0" w:color="auto"/>
              <w:bottom w:val="single" w:sz="4" w:space="0" w:color="auto"/>
              <w:right w:val="single" w:sz="24" w:space="0" w:color="auto"/>
            </w:tcBorders>
          </w:tcPr>
          <w:p w:rsidR="00CE19EB" w:rsidRPr="00CE19EB" w:rsidRDefault="00CE19EB" w:rsidP="00CE19EB">
            <w:pPr>
              <w:jc w:val="center"/>
              <w:rPr>
                <w:sz w:val="18"/>
                <w:szCs w:val="18"/>
              </w:rPr>
            </w:pPr>
            <w:r w:rsidRPr="00CE19EB">
              <w:rPr>
                <w:sz w:val="18"/>
                <w:szCs w:val="18"/>
              </w:rPr>
              <w:t>Х</w:t>
            </w:r>
          </w:p>
        </w:tc>
      </w:tr>
      <w:tr w:rsidR="00CE19EB" w:rsidRPr="00CE19EB" w:rsidTr="00CE19EB">
        <w:trPr>
          <w:cantSplit/>
          <w:trHeight w:val="201"/>
        </w:trPr>
        <w:tc>
          <w:tcPr>
            <w:tcW w:w="540" w:type="dxa"/>
            <w:tcBorders>
              <w:top w:val="single" w:sz="4" w:space="0" w:color="auto"/>
              <w:left w:val="single" w:sz="24" w:space="0" w:color="auto"/>
              <w:bottom w:val="single" w:sz="4" w:space="0" w:color="auto"/>
              <w:right w:val="single" w:sz="18" w:space="0" w:color="auto"/>
            </w:tcBorders>
          </w:tcPr>
          <w:p w:rsidR="00CE19EB" w:rsidRPr="00CE19EB" w:rsidRDefault="00CE19EB" w:rsidP="00CE19EB">
            <w:pPr>
              <w:jc w:val="center"/>
              <w:rPr>
                <w:b/>
                <w:sz w:val="18"/>
                <w:szCs w:val="18"/>
              </w:rPr>
            </w:pPr>
          </w:p>
        </w:tc>
        <w:tc>
          <w:tcPr>
            <w:tcW w:w="3960" w:type="dxa"/>
            <w:tcBorders>
              <w:top w:val="single" w:sz="4" w:space="0" w:color="auto"/>
              <w:left w:val="nil"/>
              <w:bottom w:val="single" w:sz="4" w:space="0" w:color="auto"/>
              <w:right w:val="single" w:sz="18" w:space="0" w:color="auto"/>
            </w:tcBorders>
          </w:tcPr>
          <w:p w:rsidR="00CE19EB" w:rsidRPr="00CE19EB" w:rsidRDefault="00CE19EB" w:rsidP="00CE19EB">
            <w:pPr>
              <w:rPr>
                <w:sz w:val="18"/>
                <w:szCs w:val="18"/>
              </w:rPr>
            </w:pPr>
            <w:r w:rsidRPr="00CE19EB">
              <w:rPr>
                <w:sz w:val="18"/>
                <w:szCs w:val="18"/>
              </w:rPr>
              <w:t>Известковский КДЦ</w:t>
            </w:r>
          </w:p>
        </w:tc>
        <w:tc>
          <w:tcPr>
            <w:tcW w:w="900" w:type="dxa"/>
            <w:tcBorders>
              <w:top w:val="single" w:sz="4" w:space="0" w:color="auto"/>
              <w:left w:val="nil"/>
              <w:bottom w:val="single" w:sz="4" w:space="0" w:color="auto"/>
              <w:right w:val="single" w:sz="4" w:space="0" w:color="auto"/>
            </w:tcBorders>
          </w:tcPr>
          <w:p w:rsidR="00CE19EB" w:rsidRPr="00CE19EB" w:rsidRDefault="00CE19EB" w:rsidP="00CE19EB">
            <w:pPr>
              <w:jc w:val="center"/>
              <w:rPr>
                <w:sz w:val="18"/>
                <w:szCs w:val="18"/>
              </w:rPr>
            </w:pPr>
          </w:p>
        </w:tc>
        <w:tc>
          <w:tcPr>
            <w:tcW w:w="1366" w:type="dxa"/>
            <w:tcBorders>
              <w:top w:val="single" w:sz="4" w:space="0" w:color="auto"/>
              <w:left w:val="single" w:sz="4" w:space="0" w:color="auto"/>
              <w:bottom w:val="single" w:sz="4" w:space="0" w:color="auto"/>
              <w:right w:val="single" w:sz="4" w:space="0" w:color="auto"/>
            </w:tcBorders>
          </w:tcPr>
          <w:p w:rsidR="00CE19EB" w:rsidRPr="00CE19EB" w:rsidRDefault="00CE19EB" w:rsidP="00CE19EB">
            <w:pPr>
              <w:jc w:val="center"/>
              <w:rPr>
                <w:sz w:val="18"/>
                <w:szCs w:val="18"/>
              </w:rPr>
            </w:pPr>
          </w:p>
        </w:tc>
        <w:tc>
          <w:tcPr>
            <w:tcW w:w="1843" w:type="dxa"/>
            <w:tcBorders>
              <w:top w:val="single" w:sz="4" w:space="0" w:color="auto"/>
              <w:left w:val="single" w:sz="4" w:space="0" w:color="auto"/>
              <w:bottom w:val="single" w:sz="4" w:space="0" w:color="auto"/>
              <w:right w:val="single" w:sz="4" w:space="0" w:color="auto"/>
            </w:tcBorders>
          </w:tcPr>
          <w:p w:rsidR="00CE19EB" w:rsidRPr="00CE19EB" w:rsidRDefault="00CE19EB" w:rsidP="00CE19EB">
            <w:pPr>
              <w:jc w:val="center"/>
              <w:rPr>
                <w:sz w:val="18"/>
                <w:szCs w:val="18"/>
              </w:rPr>
            </w:pPr>
          </w:p>
        </w:tc>
        <w:tc>
          <w:tcPr>
            <w:tcW w:w="2126" w:type="dxa"/>
            <w:tcBorders>
              <w:top w:val="single" w:sz="4" w:space="0" w:color="auto"/>
              <w:left w:val="single" w:sz="4" w:space="0" w:color="auto"/>
              <w:bottom w:val="single" w:sz="4" w:space="0" w:color="auto"/>
              <w:right w:val="single" w:sz="2" w:space="0" w:color="auto"/>
            </w:tcBorders>
          </w:tcPr>
          <w:p w:rsidR="00CE19EB" w:rsidRPr="00CE19EB" w:rsidRDefault="00CE19EB" w:rsidP="00CE19EB">
            <w:pPr>
              <w:jc w:val="center"/>
              <w:rPr>
                <w:sz w:val="18"/>
                <w:szCs w:val="18"/>
              </w:rPr>
            </w:pPr>
          </w:p>
        </w:tc>
        <w:tc>
          <w:tcPr>
            <w:tcW w:w="1701" w:type="dxa"/>
            <w:tcBorders>
              <w:top w:val="single" w:sz="4" w:space="0" w:color="auto"/>
              <w:left w:val="single" w:sz="2" w:space="0" w:color="auto"/>
              <w:bottom w:val="single" w:sz="4" w:space="0" w:color="auto"/>
              <w:right w:val="single" w:sz="2" w:space="0" w:color="auto"/>
            </w:tcBorders>
          </w:tcPr>
          <w:p w:rsidR="00CE19EB" w:rsidRPr="00CE19EB" w:rsidRDefault="00CE19EB" w:rsidP="00CE19EB">
            <w:pPr>
              <w:jc w:val="center"/>
              <w:rPr>
                <w:sz w:val="18"/>
                <w:szCs w:val="18"/>
              </w:rPr>
            </w:pPr>
          </w:p>
        </w:tc>
        <w:tc>
          <w:tcPr>
            <w:tcW w:w="1843" w:type="dxa"/>
            <w:tcBorders>
              <w:top w:val="single" w:sz="4" w:space="0" w:color="auto"/>
              <w:left w:val="single" w:sz="2" w:space="0" w:color="auto"/>
              <w:bottom w:val="single" w:sz="4" w:space="0" w:color="auto"/>
              <w:right w:val="single" w:sz="24" w:space="0" w:color="auto"/>
            </w:tcBorders>
          </w:tcPr>
          <w:p w:rsidR="00CE19EB" w:rsidRPr="00CE19EB" w:rsidRDefault="00CE19EB" w:rsidP="00CE19EB">
            <w:pPr>
              <w:jc w:val="center"/>
              <w:rPr>
                <w:sz w:val="18"/>
                <w:szCs w:val="18"/>
              </w:rPr>
            </w:pPr>
          </w:p>
        </w:tc>
      </w:tr>
      <w:tr w:rsidR="00CE19EB" w:rsidRPr="00CE19EB" w:rsidTr="00CE19EB">
        <w:trPr>
          <w:cantSplit/>
          <w:trHeight w:val="201"/>
        </w:trPr>
        <w:tc>
          <w:tcPr>
            <w:tcW w:w="540" w:type="dxa"/>
            <w:tcBorders>
              <w:top w:val="single" w:sz="4" w:space="0" w:color="auto"/>
              <w:left w:val="single" w:sz="24" w:space="0" w:color="auto"/>
              <w:bottom w:val="single" w:sz="4" w:space="0" w:color="auto"/>
              <w:right w:val="single" w:sz="18" w:space="0" w:color="auto"/>
            </w:tcBorders>
          </w:tcPr>
          <w:p w:rsidR="00CE19EB" w:rsidRPr="00CE19EB" w:rsidRDefault="00CE19EB" w:rsidP="00CE19EB">
            <w:pPr>
              <w:jc w:val="center"/>
              <w:rPr>
                <w:b/>
                <w:sz w:val="18"/>
                <w:szCs w:val="18"/>
              </w:rPr>
            </w:pPr>
          </w:p>
        </w:tc>
        <w:tc>
          <w:tcPr>
            <w:tcW w:w="3960" w:type="dxa"/>
            <w:tcBorders>
              <w:top w:val="single" w:sz="4" w:space="0" w:color="auto"/>
              <w:left w:val="nil"/>
              <w:bottom w:val="single" w:sz="4" w:space="0" w:color="auto"/>
              <w:right w:val="single" w:sz="18" w:space="0" w:color="auto"/>
            </w:tcBorders>
          </w:tcPr>
          <w:p w:rsidR="00CE19EB" w:rsidRPr="00CE19EB" w:rsidRDefault="00CE19EB" w:rsidP="00CE19EB">
            <w:pPr>
              <w:rPr>
                <w:sz w:val="18"/>
                <w:szCs w:val="18"/>
              </w:rPr>
            </w:pPr>
            <w:r w:rsidRPr="00CE19EB">
              <w:rPr>
                <w:sz w:val="18"/>
                <w:szCs w:val="18"/>
              </w:rPr>
              <w:t>Известковский ФАП</w:t>
            </w:r>
          </w:p>
        </w:tc>
        <w:tc>
          <w:tcPr>
            <w:tcW w:w="900" w:type="dxa"/>
            <w:tcBorders>
              <w:top w:val="single" w:sz="4" w:space="0" w:color="auto"/>
              <w:left w:val="nil"/>
              <w:bottom w:val="single" w:sz="4" w:space="0" w:color="auto"/>
              <w:right w:val="single" w:sz="4" w:space="0" w:color="auto"/>
            </w:tcBorders>
          </w:tcPr>
          <w:p w:rsidR="00CE19EB" w:rsidRPr="00CE19EB" w:rsidRDefault="00CE19EB" w:rsidP="00CE19EB">
            <w:pPr>
              <w:jc w:val="center"/>
              <w:rPr>
                <w:sz w:val="18"/>
                <w:szCs w:val="18"/>
              </w:rPr>
            </w:pPr>
          </w:p>
        </w:tc>
        <w:tc>
          <w:tcPr>
            <w:tcW w:w="1366" w:type="dxa"/>
            <w:tcBorders>
              <w:top w:val="single" w:sz="4" w:space="0" w:color="auto"/>
              <w:left w:val="single" w:sz="4" w:space="0" w:color="auto"/>
              <w:bottom w:val="single" w:sz="4" w:space="0" w:color="auto"/>
              <w:right w:val="single" w:sz="4" w:space="0" w:color="auto"/>
            </w:tcBorders>
          </w:tcPr>
          <w:p w:rsidR="00CE19EB" w:rsidRPr="00CE19EB" w:rsidRDefault="00CE19EB" w:rsidP="00CE19EB">
            <w:pPr>
              <w:jc w:val="center"/>
              <w:rPr>
                <w:sz w:val="18"/>
                <w:szCs w:val="18"/>
              </w:rPr>
            </w:pPr>
            <w:r w:rsidRPr="00CE19EB">
              <w:rPr>
                <w:sz w:val="18"/>
                <w:szCs w:val="18"/>
              </w:rPr>
              <w:t>Х</w:t>
            </w:r>
          </w:p>
        </w:tc>
        <w:tc>
          <w:tcPr>
            <w:tcW w:w="1843" w:type="dxa"/>
            <w:tcBorders>
              <w:top w:val="single" w:sz="4" w:space="0" w:color="auto"/>
              <w:left w:val="single" w:sz="4" w:space="0" w:color="auto"/>
              <w:bottom w:val="single" w:sz="4" w:space="0" w:color="auto"/>
              <w:right w:val="single" w:sz="4" w:space="0" w:color="auto"/>
            </w:tcBorders>
          </w:tcPr>
          <w:p w:rsidR="00CE19EB" w:rsidRPr="00CE19EB" w:rsidRDefault="00CE19EB" w:rsidP="00CE19EB">
            <w:pPr>
              <w:jc w:val="center"/>
              <w:rPr>
                <w:sz w:val="18"/>
                <w:szCs w:val="18"/>
              </w:rPr>
            </w:pPr>
            <w:r w:rsidRPr="00CE19EB">
              <w:rPr>
                <w:sz w:val="18"/>
                <w:szCs w:val="18"/>
              </w:rPr>
              <w:t>Х</w:t>
            </w:r>
          </w:p>
        </w:tc>
        <w:tc>
          <w:tcPr>
            <w:tcW w:w="2126" w:type="dxa"/>
            <w:tcBorders>
              <w:top w:val="single" w:sz="4" w:space="0" w:color="auto"/>
              <w:left w:val="single" w:sz="4" w:space="0" w:color="auto"/>
              <w:bottom w:val="single" w:sz="4" w:space="0" w:color="auto"/>
              <w:right w:val="single" w:sz="2" w:space="0" w:color="auto"/>
            </w:tcBorders>
          </w:tcPr>
          <w:p w:rsidR="00CE19EB" w:rsidRPr="00CE19EB" w:rsidRDefault="00CE19EB" w:rsidP="00CE19EB">
            <w:pPr>
              <w:jc w:val="center"/>
              <w:rPr>
                <w:sz w:val="18"/>
                <w:szCs w:val="18"/>
              </w:rPr>
            </w:pPr>
          </w:p>
        </w:tc>
        <w:tc>
          <w:tcPr>
            <w:tcW w:w="1701" w:type="dxa"/>
            <w:tcBorders>
              <w:top w:val="single" w:sz="4" w:space="0" w:color="auto"/>
              <w:left w:val="single" w:sz="2" w:space="0" w:color="auto"/>
              <w:bottom w:val="single" w:sz="4" w:space="0" w:color="auto"/>
              <w:right w:val="single" w:sz="2" w:space="0" w:color="auto"/>
            </w:tcBorders>
          </w:tcPr>
          <w:p w:rsidR="00CE19EB" w:rsidRPr="00CE19EB" w:rsidRDefault="00CE19EB" w:rsidP="00CE19EB">
            <w:pPr>
              <w:jc w:val="center"/>
              <w:rPr>
                <w:sz w:val="18"/>
                <w:szCs w:val="18"/>
              </w:rPr>
            </w:pPr>
            <w:r w:rsidRPr="00CE19EB">
              <w:rPr>
                <w:sz w:val="18"/>
                <w:szCs w:val="18"/>
              </w:rPr>
              <w:t>Х</w:t>
            </w:r>
          </w:p>
        </w:tc>
        <w:tc>
          <w:tcPr>
            <w:tcW w:w="1843" w:type="dxa"/>
            <w:tcBorders>
              <w:top w:val="single" w:sz="4" w:space="0" w:color="auto"/>
              <w:left w:val="single" w:sz="2" w:space="0" w:color="auto"/>
              <w:bottom w:val="single" w:sz="4" w:space="0" w:color="auto"/>
              <w:right w:val="single" w:sz="24" w:space="0" w:color="auto"/>
            </w:tcBorders>
          </w:tcPr>
          <w:p w:rsidR="00CE19EB" w:rsidRPr="00CE19EB" w:rsidRDefault="00CE19EB" w:rsidP="00CE19EB">
            <w:pPr>
              <w:jc w:val="center"/>
              <w:rPr>
                <w:sz w:val="18"/>
                <w:szCs w:val="18"/>
              </w:rPr>
            </w:pPr>
          </w:p>
        </w:tc>
      </w:tr>
      <w:tr w:rsidR="00CE19EB" w:rsidRPr="00CE19EB" w:rsidTr="00CE19EB">
        <w:trPr>
          <w:cantSplit/>
          <w:trHeight w:val="301"/>
        </w:trPr>
        <w:tc>
          <w:tcPr>
            <w:tcW w:w="540" w:type="dxa"/>
            <w:tcBorders>
              <w:top w:val="single" w:sz="4" w:space="0" w:color="auto"/>
              <w:left w:val="single" w:sz="24" w:space="0" w:color="auto"/>
              <w:bottom w:val="single" w:sz="4" w:space="0" w:color="auto"/>
              <w:right w:val="single" w:sz="18" w:space="0" w:color="auto"/>
            </w:tcBorders>
          </w:tcPr>
          <w:p w:rsidR="00CE19EB" w:rsidRPr="00CE19EB" w:rsidRDefault="00CE19EB" w:rsidP="00CE19EB">
            <w:pPr>
              <w:jc w:val="center"/>
              <w:rPr>
                <w:b/>
                <w:sz w:val="18"/>
                <w:szCs w:val="18"/>
              </w:rPr>
            </w:pPr>
          </w:p>
        </w:tc>
        <w:tc>
          <w:tcPr>
            <w:tcW w:w="3960" w:type="dxa"/>
            <w:tcBorders>
              <w:top w:val="single" w:sz="4" w:space="0" w:color="auto"/>
              <w:left w:val="nil"/>
              <w:bottom w:val="single" w:sz="4" w:space="0" w:color="auto"/>
              <w:right w:val="single" w:sz="18" w:space="0" w:color="auto"/>
            </w:tcBorders>
          </w:tcPr>
          <w:p w:rsidR="00CE19EB" w:rsidRPr="00CE19EB" w:rsidRDefault="00CE19EB" w:rsidP="00CE19EB">
            <w:pPr>
              <w:rPr>
                <w:sz w:val="18"/>
                <w:szCs w:val="18"/>
              </w:rPr>
            </w:pPr>
            <w:r w:rsidRPr="00CE19EB">
              <w:rPr>
                <w:sz w:val="18"/>
                <w:szCs w:val="18"/>
              </w:rPr>
              <w:t>Свеженский  КДЦ</w:t>
            </w:r>
          </w:p>
        </w:tc>
        <w:tc>
          <w:tcPr>
            <w:tcW w:w="900" w:type="dxa"/>
            <w:tcBorders>
              <w:top w:val="single" w:sz="4" w:space="0" w:color="auto"/>
              <w:left w:val="nil"/>
              <w:bottom w:val="single" w:sz="4" w:space="0" w:color="auto"/>
              <w:right w:val="single" w:sz="4" w:space="0" w:color="auto"/>
            </w:tcBorders>
          </w:tcPr>
          <w:p w:rsidR="00CE19EB" w:rsidRPr="00CE19EB" w:rsidRDefault="00CE19EB" w:rsidP="00CE19EB">
            <w:pPr>
              <w:jc w:val="center"/>
              <w:rPr>
                <w:sz w:val="18"/>
                <w:szCs w:val="18"/>
              </w:rPr>
            </w:pPr>
          </w:p>
        </w:tc>
        <w:tc>
          <w:tcPr>
            <w:tcW w:w="1366" w:type="dxa"/>
            <w:tcBorders>
              <w:top w:val="single" w:sz="4" w:space="0" w:color="auto"/>
              <w:left w:val="single" w:sz="4" w:space="0" w:color="auto"/>
              <w:bottom w:val="single" w:sz="4" w:space="0" w:color="auto"/>
              <w:right w:val="single" w:sz="4" w:space="0" w:color="auto"/>
            </w:tcBorders>
          </w:tcPr>
          <w:p w:rsidR="00CE19EB" w:rsidRPr="00CE19EB" w:rsidRDefault="00CE19EB" w:rsidP="00CE19EB">
            <w:pPr>
              <w:jc w:val="center"/>
              <w:rPr>
                <w:sz w:val="18"/>
                <w:szCs w:val="18"/>
              </w:rPr>
            </w:pPr>
          </w:p>
        </w:tc>
        <w:tc>
          <w:tcPr>
            <w:tcW w:w="1843" w:type="dxa"/>
            <w:tcBorders>
              <w:top w:val="single" w:sz="4" w:space="0" w:color="auto"/>
              <w:left w:val="single" w:sz="4" w:space="0" w:color="auto"/>
              <w:bottom w:val="single" w:sz="4" w:space="0" w:color="auto"/>
              <w:right w:val="single" w:sz="4" w:space="0" w:color="auto"/>
            </w:tcBorders>
          </w:tcPr>
          <w:p w:rsidR="00CE19EB" w:rsidRPr="00CE19EB" w:rsidRDefault="00CE19EB" w:rsidP="00CE19EB">
            <w:pPr>
              <w:jc w:val="center"/>
              <w:rPr>
                <w:sz w:val="18"/>
                <w:szCs w:val="18"/>
              </w:rPr>
            </w:pPr>
          </w:p>
        </w:tc>
        <w:tc>
          <w:tcPr>
            <w:tcW w:w="2126" w:type="dxa"/>
            <w:tcBorders>
              <w:top w:val="single" w:sz="4" w:space="0" w:color="auto"/>
              <w:left w:val="single" w:sz="4" w:space="0" w:color="auto"/>
              <w:bottom w:val="single" w:sz="4" w:space="0" w:color="auto"/>
              <w:right w:val="single" w:sz="2" w:space="0" w:color="auto"/>
            </w:tcBorders>
          </w:tcPr>
          <w:p w:rsidR="00CE19EB" w:rsidRPr="00CE19EB" w:rsidRDefault="00CE19EB" w:rsidP="00CE19EB">
            <w:pPr>
              <w:jc w:val="center"/>
              <w:rPr>
                <w:sz w:val="18"/>
                <w:szCs w:val="18"/>
              </w:rPr>
            </w:pPr>
          </w:p>
        </w:tc>
        <w:tc>
          <w:tcPr>
            <w:tcW w:w="1701" w:type="dxa"/>
            <w:tcBorders>
              <w:top w:val="single" w:sz="4" w:space="0" w:color="auto"/>
              <w:left w:val="single" w:sz="2" w:space="0" w:color="auto"/>
              <w:bottom w:val="single" w:sz="4" w:space="0" w:color="auto"/>
              <w:right w:val="single" w:sz="2" w:space="0" w:color="auto"/>
            </w:tcBorders>
          </w:tcPr>
          <w:p w:rsidR="00CE19EB" w:rsidRPr="00CE19EB" w:rsidRDefault="00CE19EB" w:rsidP="00CE19EB">
            <w:pPr>
              <w:jc w:val="center"/>
              <w:rPr>
                <w:sz w:val="18"/>
                <w:szCs w:val="18"/>
              </w:rPr>
            </w:pPr>
          </w:p>
        </w:tc>
        <w:tc>
          <w:tcPr>
            <w:tcW w:w="1843" w:type="dxa"/>
            <w:tcBorders>
              <w:top w:val="single" w:sz="4" w:space="0" w:color="auto"/>
              <w:left w:val="single" w:sz="2" w:space="0" w:color="auto"/>
              <w:bottom w:val="single" w:sz="4" w:space="0" w:color="auto"/>
              <w:right w:val="single" w:sz="24" w:space="0" w:color="auto"/>
            </w:tcBorders>
          </w:tcPr>
          <w:p w:rsidR="00CE19EB" w:rsidRPr="00CE19EB" w:rsidRDefault="00CE19EB" w:rsidP="00CE19EB">
            <w:pPr>
              <w:jc w:val="center"/>
              <w:rPr>
                <w:sz w:val="18"/>
                <w:szCs w:val="18"/>
              </w:rPr>
            </w:pPr>
          </w:p>
        </w:tc>
      </w:tr>
      <w:tr w:rsidR="00CE19EB" w:rsidRPr="00CE19EB" w:rsidTr="00CE19EB">
        <w:trPr>
          <w:cantSplit/>
          <w:trHeight w:val="188"/>
        </w:trPr>
        <w:tc>
          <w:tcPr>
            <w:tcW w:w="540" w:type="dxa"/>
            <w:tcBorders>
              <w:top w:val="single" w:sz="4" w:space="0" w:color="auto"/>
              <w:left w:val="single" w:sz="24" w:space="0" w:color="auto"/>
              <w:bottom w:val="single" w:sz="18" w:space="0" w:color="auto"/>
              <w:right w:val="single" w:sz="18" w:space="0" w:color="auto"/>
            </w:tcBorders>
          </w:tcPr>
          <w:p w:rsidR="00CE19EB" w:rsidRPr="00CE19EB" w:rsidRDefault="00CE19EB" w:rsidP="00CE19EB">
            <w:pPr>
              <w:jc w:val="center"/>
              <w:rPr>
                <w:b/>
                <w:sz w:val="18"/>
                <w:szCs w:val="18"/>
              </w:rPr>
            </w:pPr>
          </w:p>
        </w:tc>
        <w:tc>
          <w:tcPr>
            <w:tcW w:w="3960" w:type="dxa"/>
            <w:tcBorders>
              <w:top w:val="single" w:sz="4" w:space="0" w:color="auto"/>
              <w:left w:val="nil"/>
              <w:bottom w:val="single" w:sz="18" w:space="0" w:color="auto"/>
              <w:right w:val="single" w:sz="18" w:space="0" w:color="auto"/>
            </w:tcBorders>
          </w:tcPr>
          <w:p w:rsidR="00CE19EB" w:rsidRPr="00CE19EB" w:rsidRDefault="00CE19EB" w:rsidP="00CE19EB">
            <w:pPr>
              <w:rPr>
                <w:sz w:val="18"/>
                <w:szCs w:val="18"/>
              </w:rPr>
            </w:pPr>
            <w:r w:rsidRPr="00CE19EB">
              <w:rPr>
                <w:sz w:val="18"/>
                <w:szCs w:val="18"/>
              </w:rPr>
              <w:t>Свеженский ФАП, Администрация</w:t>
            </w:r>
          </w:p>
        </w:tc>
        <w:tc>
          <w:tcPr>
            <w:tcW w:w="900" w:type="dxa"/>
            <w:tcBorders>
              <w:top w:val="single" w:sz="4" w:space="0" w:color="auto"/>
              <w:left w:val="nil"/>
              <w:bottom w:val="single" w:sz="18" w:space="0" w:color="auto"/>
              <w:right w:val="single" w:sz="4" w:space="0" w:color="auto"/>
            </w:tcBorders>
          </w:tcPr>
          <w:p w:rsidR="00CE19EB" w:rsidRPr="00CE19EB" w:rsidRDefault="00CE19EB" w:rsidP="00CE19EB">
            <w:pPr>
              <w:jc w:val="center"/>
              <w:rPr>
                <w:sz w:val="18"/>
                <w:szCs w:val="18"/>
              </w:rPr>
            </w:pPr>
          </w:p>
        </w:tc>
        <w:tc>
          <w:tcPr>
            <w:tcW w:w="1366" w:type="dxa"/>
            <w:tcBorders>
              <w:top w:val="single" w:sz="4" w:space="0" w:color="auto"/>
              <w:left w:val="single" w:sz="4" w:space="0" w:color="auto"/>
              <w:bottom w:val="single" w:sz="18" w:space="0" w:color="auto"/>
              <w:right w:val="single" w:sz="4" w:space="0" w:color="auto"/>
            </w:tcBorders>
          </w:tcPr>
          <w:p w:rsidR="00CE19EB" w:rsidRPr="00CE19EB" w:rsidRDefault="00CE19EB" w:rsidP="00CE19EB">
            <w:pPr>
              <w:jc w:val="center"/>
              <w:rPr>
                <w:sz w:val="18"/>
                <w:szCs w:val="18"/>
              </w:rPr>
            </w:pPr>
            <w:r w:rsidRPr="00CE19EB">
              <w:rPr>
                <w:sz w:val="18"/>
                <w:szCs w:val="18"/>
              </w:rPr>
              <w:t>Х</w:t>
            </w:r>
          </w:p>
        </w:tc>
        <w:tc>
          <w:tcPr>
            <w:tcW w:w="1843" w:type="dxa"/>
            <w:tcBorders>
              <w:top w:val="single" w:sz="4" w:space="0" w:color="auto"/>
              <w:left w:val="single" w:sz="4" w:space="0" w:color="auto"/>
              <w:bottom w:val="single" w:sz="18" w:space="0" w:color="auto"/>
              <w:right w:val="single" w:sz="4" w:space="0" w:color="auto"/>
            </w:tcBorders>
          </w:tcPr>
          <w:p w:rsidR="00CE19EB" w:rsidRPr="00CE19EB" w:rsidRDefault="00CE19EB" w:rsidP="00CE19EB">
            <w:pPr>
              <w:jc w:val="center"/>
              <w:rPr>
                <w:sz w:val="18"/>
                <w:szCs w:val="18"/>
              </w:rPr>
            </w:pPr>
            <w:r w:rsidRPr="00CE19EB">
              <w:rPr>
                <w:sz w:val="18"/>
                <w:szCs w:val="18"/>
              </w:rPr>
              <w:t>Х</w:t>
            </w:r>
          </w:p>
        </w:tc>
        <w:tc>
          <w:tcPr>
            <w:tcW w:w="2126" w:type="dxa"/>
            <w:tcBorders>
              <w:top w:val="single" w:sz="4" w:space="0" w:color="auto"/>
              <w:left w:val="single" w:sz="4" w:space="0" w:color="auto"/>
              <w:bottom w:val="single" w:sz="18" w:space="0" w:color="auto"/>
              <w:right w:val="single" w:sz="2" w:space="0" w:color="auto"/>
            </w:tcBorders>
          </w:tcPr>
          <w:p w:rsidR="00CE19EB" w:rsidRPr="00CE19EB" w:rsidRDefault="00CE19EB" w:rsidP="00CE19EB">
            <w:pPr>
              <w:jc w:val="center"/>
              <w:rPr>
                <w:sz w:val="18"/>
                <w:szCs w:val="18"/>
              </w:rPr>
            </w:pPr>
          </w:p>
        </w:tc>
        <w:tc>
          <w:tcPr>
            <w:tcW w:w="1701" w:type="dxa"/>
            <w:tcBorders>
              <w:top w:val="single" w:sz="4" w:space="0" w:color="auto"/>
              <w:left w:val="single" w:sz="2" w:space="0" w:color="auto"/>
              <w:bottom w:val="single" w:sz="18" w:space="0" w:color="auto"/>
              <w:right w:val="single" w:sz="2" w:space="0" w:color="auto"/>
            </w:tcBorders>
          </w:tcPr>
          <w:p w:rsidR="00CE19EB" w:rsidRPr="00CE19EB" w:rsidRDefault="00CE19EB" w:rsidP="00CE19EB">
            <w:pPr>
              <w:jc w:val="center"/>
              <w:rPr>
                <w:sz w:val="18"/>
                <w:szCs w:val="18"/>
              </w:rPr>
            </w:pPr>
            <w:r w:rsidRPr="00CE19EB">
              <w:rPr>
                <w:sz w:val="18"/>
                <w:szCs w:val="18"/>
              </w:rPr>
              <w:t>Х</w:t>
            </w:r>
          </w:p>
        </w:tc>
        <w:tc>
          <w:tcPr>
            <w:tcW w:w="1843" w:type="dxa"/>
            <w:tcBorders>
              <w:top w:val="single" w:sz="4" w:space="0" w:color="auto"/>
              <w:left w:val="single" w:sz="2" w:space="0" w:color="auto"/>
              <w:bottom w:val="single" w:sz="18" w:space="0" w:color="auto"/>
              <w:right w:val="single" w:sz="24" w:space="0" w:color="auto"/>
            </w:tcBorders>
          </w:tcPr>
          <w:p w:rsidR="00CE19EB" w:rsidRPr="00CE19EB" w:rsidRDefault="00CE19EB" w:rsidP="00CE19EB">
            <w:pPr>
              <w:jc w:val="center"/>
              <w:rPr>
                <w:sz w:val="18"/>
                <w:szCs w:val="18"/>
              </w:rPr>
            </w:pPr>
          </w:p>
        </w:tc>
      </w:tr>
    </w:tbl>
    <w:p w:rsidR="00CE19EB" w:rsidRPr="00CE19EB" w:rsidRDefault="00CE19EB" w:rsidP="00CE19EB">
      <w:pPr>
        <w:rPr>
          <w:sz w:val="18"/>
          <w:szCs w:val="18"/>
        </w:rPr>
      </w:pPr>
    </w:p>
    <w:p w:rsidR="00CE19EB" w:rsidRPr="00CE19EB" w:rsidRDefault="00CE19EB" w:rsidP="00CE19EB">
      <w:pPr>
        <w:rPr>
          <w:sz w:val="18"/>
          <w:szCs w:val="18"/>
        </w:rPr>
      </w:pPr>
    </w:p>
    <w:p w:rsidR="00CE19EB" w:rsidRPr="00CE19EB" w:rsidRDefault="00CE19EB" w:rsidP="00CE19EB">
      <w:pPr>
        <w:rPr>
          <w:sz w:val="18"/>
          <w:szCs w:val="18"/>
        </w:rPr>
      </w:pPr>
    </w:p>
    <w:p w:rsidR="00CE19EB" w:rsidRPr="00CE19EB" w:rsidRDefault="00CE19EB" w:rsidP="00CE19EB">
      <w:pPr>
        <w:rPr>
          <w:sz w:val="18"/>
          <w:szCs w:val="18"/>
        </w:rPr>
      </w:pPr>
    </w:p>
    <w:p w:rsidR="00CE19EB" w:rsidRPr="00CE19EB" w:rsidRDefault="00CE19EB" w:rsidP="00CE19EB">
      <w:pPr>
        <w:rPr>
          <w:sz w:val="18"/>
          <w:szCs w:val="18"/>
        </w:rPr>
      </w:pPr>
    </w:p>
    <w:p w:rsidR="00CE19EB" w:rsidRPr="00CE19EB" w:rsidRDefault="00CE19EB" w:rsidP="00CE19EB">
      <w:pPr>
        <w:rPr>
          <w:sz w:val="18"/>
          <w:szCs w:val="18"/>
        </w:rPr>
      </w:pPr>
    </w:p>
    <w:p w:rsidR="00CE19EB" w:rsidRPr="00CE19EB" w:rsidRDefault="00CE19EB" w:rsidP="00CE19EB">
      <w:pPr>
        <w:rPr>
          <w:sz w:val="18"/>
          <w:szCs w:val="18"/>
        </w:rPr>
      </w:pPr>
    </w:p>
    <w:p w:rsidR="00CE19EB" w:rsidRPr="00CE19EB" w:rsidRDefault="00CE19EB" w:rsidP="00CE19EB">
      <w:pPr>
        <w:rPr>
          <w:sz w:val="18"/>
          <w:szCs w:val="18"/>
        </w:rPr>
      </w:pPr>
    </w:p>
    <w:p w:rsidR="00CE19EB" w:rsidRPr="00CE19EB" w:rsidRDefault="00CE19EB" w:rsidP="00CE19EB">
      <w:pPr>
        <w:tabs>
          <w:tab w:val="left" w:pos="1740"/>
          <w:tab w:val="center" w:pos="7497"/>
        </w:tabs>
        <w:jc w:val="center"/>
        <w:rPr>
          <w:b/>
          <w:sz w:val="18"/>
          <w:szCs w:val="18"/>
        </w:rPr>
      </w:pPr>
    </w:p>
    <w:p w:rsidR="00CE19EB" w:rsidRPr="00CE19EB" w:rsidRDefault="00CE19EB" w:rsidP="00CE19EB">
      <w:pPr>
        <w:rPr>
          <w:b/>
          <w:i/>
          <w:sz w:val="18"/>
          <w:szCs w:val="18"/>
        </w:rPr>
        <w:sectPr w:rsidR="00CE19EB" w:rsidRPr="00CE19EB">
          <w:pgSz w:w="16840" w:h="11907" w:orient="landscape"/>
          <w:pgMar w:top="1440" w:right="720" w:bottom="1106" w:left="1259" w:header="720" w:footer="720" w:gutter="0"/>
          <w:cols w:space="720"/>
        </w:sectPr>
      </w:pPr>
    </w:p>
    <w:p w:rsidR="00CE19EB" w:rsidRPr="00CE19EB" w:rsidRDefault="00CE19EB" w:rsidP="00CE19EB">
      <w:pPr>
        <w:pStyle w:val="33"/>
        <w:spacing w:after="0"/>
        <w:ind w:firstLine="540"/>
        <w:jc w:val="center"/>
        <w:rPr>
          <w:b/>
          <w:i/>
          <w:sz w:val="18"/>
          <w:szCs w:val="18"/>
        </w:rPr>
      </w:pPr>
      <w:r w:rsidRPr="00CE19EB">
        <w:rPr>
          <w:b/>
          <w:i/>
          <w:sz w:val="18"/>
          <w:szCs w:val="18"/>
        </w:rPr>
        <w:lastRenderedPageBreak/>
        <w:t>1.4. Газоснабжение</w:t>
      </w:r>
    </w:p>
    <w:p w:rsidR="00CE19EB" w:rsidRPr="00CE19EB" w:rsidRDefault="00CE19EB" w:rsidP="00CE19EB">
      <w:pPr>
        <w:pStyle w:val="33"/>
        <w:spacing w:after="0"/>
        <w:ind w:firstLine="540"/>
        <w:jc w:val="both"/>
        <w:rPr>
          <w:sz w:val="18"/>
          <w:szCs w:val="18"/>
        </w:rPr>
      </w:pPr>
      <w:r w:rsidRPr="00CE19EB">
        <w:rPr>
          <w:sz w:val="18"/>
          <w:szCs w:val="18"/>
        </w:rPr>
        <w:t>На 01.01.2019 года в Вышинском сельском поселении Зубово- Полянского муниципального района к системе сетевого газоснабжения подключены 3 из 4 населенных пунктов.</w:t>
      </w:r>
    </w:p>
    <w:p w:rsidR="00CE19EB" w:rsidRPr="00CE19EB" w:rsidRDefault="00CE19EB" w:rsidP="00CE19EB">
      <w:pPr>
        <w:pStyle w:val="af3"/>
        <w:rPr>
          <w:sz w:val="18"/>
          <w:szCs w:val="18"/>
        </w:rPr>
      </w:pPr>
      <w:r w:rsidRPr="00CE19EB">
        <w:rPr>
          <w:sz w:val="18"/>
          <w:szCs w:val="18"/>
        </w:rPr>
        <w:t>По состоянию на 01.01.2019 года сетевым газом обеспечено 61 % жилищного фонда сельского поселения.</w:t>
      </w:r>
    </w:p>
    <w:p w:rsidR="00CE19EB" w:rsidRPr="00CE19EB" w:rsidRDefault="00CE19EB" w:rsidP="00CE19EB">
      <w:pPr>
        <w:ind w:firstLine="709"/>
        <w:jc w:val="center"/>
        <w:rPr>
          <w:b/>
          <w:i/>
          <w:sz w:val="18"/>
          <w:szCs w:val="18"/>
        </w:rPr>
      </w:pPr>
      <w:r w:rsidRPr="00CE19EB">
        <w:rPr>
          <w:b/>
          <w:i/>
          <w:sz w:val="18"/>
          <w:szCs w:val="18"/>
        </w:rPr>
        <w:t>15. Водоснабжение</w:t>
      </w:r>
    </w:p>
    <w:p w:rsidR="00CE19EB" w:rsidRPr="00CE19EB" w:rsidRDefault="00CE19EB" w:rsidP="00CE19EB">
      <w:pPr>
        <w:pStyle w:val="24"/>
        <w:spacing w:after="0" w:line="240" w:lineRule="auto"/>
        <w:ind w:left="0" w:firstLine="600"/>
        <w:jc w:val="both"/>
        <w:rPr>
          <w:sz w:val="18"/>
          <w:szCs w:val="18"/>
        </w:rPr>
      </w:pPr>
      <w:r w:rsidRPr="00CE19EB">
        <w:rPr>
          <w:sz w:val="18"/>
          <w:szCs w:val="18"/>
        </w:rPr>
        <w:t>По состоянию на 01.01.2019 года распределительная система водоснабжения сельского поселения включает в себя 2 водозабора (2 артезианская скважина), 2 водопроводная башня,  км поселковых водопроводных сетей. На текущий момент система водоснабжения сельского поселения не обеспечивает в полной мере потребности населения и производственной сферы в воде.</w:t>
      </w:r>
    </w:p>
    <w:p w:rsidR="00CE19EB" w:rsidRPr="00CE19EB" w:rsidRDefault="00CE19EB" w:rsidP="00CE19EB">
      <w:pPr>
        <w:ind w:firstLine="540"/>
        <w:jc w:val="both"/>
        <w:rPr>
          <w:sz w:val="18"/>
          <w:szCs w:val="18"/>
        </w:rPr>
      </w:pPr>
      <w:r w:rsidRPr="00CE19EB">
        <w:rPr>
          <w:sz w:val="18"/>
          <w:szCs w:val="18"/>
        </w:rPr>
        <w:t xml:space="preserve">Амортизационный уровень износа уличных водопроводных сетей составляет  100 %. </w:t>
      </w:r>
    </w:p>
    <w:p w:rsidR="00CE19EB" w:rsidRPr="00CE19EB" w:rsidRDefault="00CE19EB" w:rsidP="00CE19EB">
      <w:pPr>
        <w:ind w:firstLine="540"/>
        <w:jc w:val="both"/>
        <w:rPr>
          <w:sz w:val="18"/>
          <w:szCs w:val="18"/>
        </w:rPr>
      </w:pPr>
      <w:r w:rsidRPr="00CE19EB">
        <w:rPr>
          <w:sz w:val="18"/>
          <w:szCs w:val="18"/>
        </w:rPr>
        <w:t>Только 60 % площади жилищного фонда в сельском поселении подключены к водопроводным сетям. Еще 40 % сельского населения получают воду из колодцев.</w:t>
      </w:r>
    </w:p>
    <w:p w:rsidR="00CE19EB" w:rsidRPr="00CE19EB" w:rsidRDefault="00CE19EB" w:rsidP="00CE19EB">
      <w:pPr>
        <w:ind w:firstLine="540"/>
        <w:jc w:val="both"/>
        <w:rPr>
          <w:sz w:val="18"/>
          <w:szCs w:val="18"/>
        </w:rPr>
      </w:pPr>
      <w:r w:rsidRPr="00CE19EB">
        <w:rPr>
          <w:sz w:val="18"/>
          <w:szCs w:val="18"/>
        </w:rPr>
        <w:t>В период 2014-2020 годов требуется осуществить строительство локальных водопроводов протяженностью 3 км в  с. Выша</w:t>
      </w:r>
    </w:p>
    <w:p w:rsidR="00CE19EB" w:rsidRPr="00CE19EB" w:rsidRDefault="00CE19EB" w:rsidP="00CE19EB">
      <w:pPr>
        <w:tabs>
          <w:tab w:val="num" w:pos="0"/>
        </w:tabs>
        <w:ind w:firstLine="720"/>
        <w:jc w:val="center"/>
        <w:rPr>
          <w:b/>
          <w:i/>
          <w:sz w:val="18"/>
          <w:szCs w:val="18"/>
        </w:rPr>
      </w:pPr>
      <w:r w:rsidRPr="00CE19EB">
        <w:rPr>
          <w:b/>
          <w:i/>
          <w:sz w:val="18"/>
          <w:szCs w:val="18"/>
        </w:rPr>
        <w:t>1.6. Прочие системы коммунальной инфраструктуры</w:t>
      </w:r>
    </w:p>
    <w:p w:rsidR="00CE19EB" w:rsidRPr="00CE19EB" w:rsidRDefault="00CE19EB" w:rsidP="00CE19EB">
      <w:pPr>
        <w:tabs>
          <w:tab w:val="num" w:pos="0"/>
        </w:tabs>
        <w:ind w:firstLine="720"/>
        <w:jc w:val="both"/>
        <w:rPr>
          <w:sz w:val="18"/>
          <w:szCs w:val="18"/>
        </w:rPr>
      </w:pPr>
      <w:r w:rsidRPr="00CE19EB">
        <w:rPr>
          <w:sz w:val="18"/>
          <w:szCs w:val="18"/>
        </w:rPr>
        <w:t>По состоянию на 01.01.2019 года централизованные системы теплоснабжения отсутствуют.</w:t>
      </w:r>
    </w:p>
    <w:p w:rsidR="00CE19EB" w:rsidRPr="00CE19EB" w:rsidRDefault="00CE19EB" w:rsidP="00CE19EB">
      <w:pPr>
        <w:tabs>
          <w:tab w:val="num" w:pos="0"/>
        </w:tabs>
        <w:ind w:firstLine="720"/>
        <w:jc w:val="both"/>
        <w:rPr>
          <w:sz w:val="18"/>
          <w:szCs w:val="18"/>
        </w:rPr>
      </w:pPr>
      <w:r w:rsidRPr="00CE19EB">
        <w:rPr>
          <w:sz w:val="18"/>
          <w:szCs w:val="18"/>
        </w:rPr>
        <w:t xml:space="preserve">Центральная канализация отсутствует. </w:t>
      </w:r>
    </w:p>
    <w:p w:rsidR="00CE19EB" w:rsidRPr="00CE19EB" w:rsidRDefault="00CE19EB" w:rsidP="00CE19EB">
      <w:pPr>
        <w:tabs>
          <w:tab w:val="num" w:pos="0"/>
        </w:tabs>
        <w:ind w:firstLine="720"/>
        <w:jc w:val="both"/>
        <w:rPr>
          <w:sz w:val="18"/>
          <w:szCs w:val="18"/>
        </w:rPr>
      </w:pPr>
      <w:r w:rsidRPr="00CE19EB">
        <w:rPr>
          <w:sz w:val="18"/>
          <w:szCs w:val="18"/>
        </w:rPr>
        <w:t>Централизованный сбор, вывоз бытовых отходов  не организован.</w:t>
      </w:r>
    </w:p>
    <w:p w:rsidR="00CE19EB" w:rsidRPr="00CE19EB" w:rsidRDefault="00CE19EB" w:rsidP="00CE19EB">
      <w:pPr>
        <w:tabs>
          <w:tab w:val="num" w:pos="0"/>
        </w:tabs>
        <w:ind w:firstLine="720"/>
        <w:jc w:val="both"/>
        <w:rPr>
          <w:sz w:val="18"/>
          <w:szCs w:val="18"/>
        </w:rPr>
      </w:pPr>
    </w:p>
    <w:p w:rsidR="00CE19EB" w:rsidRPr="00CE19EB" w:rsidRDefault="00CE19EB" w:rsidP="00CE19EB">
      <w:pPr>
        <w:tabs>
          <w:tab w:val="num" w:pos="0"/>
        </w:tabs>
        <w:ind w:firstLine="720"/>
        <w:jc w:val="both"/>
        <w:rPr>
          <w:sz w:val="18"/>
          <w:szCs w:val="18"/>
        </w:rPr>
      </w:pPr>
      <w:r w:rsidRPr="00CE19EB">
        <w:rPr>
          <w:sz w:val="18"/>
          <w:szCs w:val="18"/>
        </w:rPr>
        <w:t>Специального полигона для сбора и утилизации бытовых и производственных отходов на территории сельского поселения не имеется.</w:t>
      </w:r>
    </w:p>
    <w:p w:rsidR="00CE19EB" w:rsidRPr="00CE19EB" w:rsidRDefault="00CE19EB" w:rsidP="00CE19EB">
      <w:pPr>
        <w:rPr>
          <w:sz w:val="18"/>
          <w:szCs w:val="18"/>
        </w:rPr>
      </w:pPr>
    </w:p>
    <w:p w:rsidR="00CE19EB" w:rsidRPr="00CE19EB" w:rsidRDefault="00CE19EB" w:rsidP="00CE19EB">
      <w:pPr>
        <w:rPr>
          <w:sz w:val="18"/>
          <w:szCs w:val="18"/>
        </w:rPr>
        <w:sectPr w:rsidR="00CE19EB" w:rsidRPr="00CE19EB">
          <w:headerReference w:type="default" r:id="rId9"/>
          <w:pgSz w:w="11907" w:h="16840"/>
          <w:pgMar w:top="720" w:right="1106" w:bottom="1259" w:left="1440" w:header="720" w:footer="720" w:gutter="0"/>
          <w:cols w:space="720"/>
        </w:sectPr>
      </w:pPr>
    </w:p>
    <w:p w:rsidR="00CE19EB" w:rsidRPr="00CE19EB" w:rsidRDefault="00CE19EB" w:rsidP="00CE19EB">
      <w:pPr>
        <w:jc w:val="right"/>
        <w:rPr>
          <w:sz w:val="18"/>
          <w:szCs w:val="18"/>
        </w:rPr>
      </w:pPr>
      <w:r w:rsidRPr="00CE19EB">
        <w:rPr>
          <w:sz w:val="18"/>
          <w:szCs w:val="18"/>
        </w:rPr>
        <w:lastRenderedPageBreak/>
        <w:t xml:space="preserve">                                                       Таблица 6</w:t>
      </w:r>
    </w:p>
    <w:p w:rsidR="00CE19EB" w:rsidRPr="00CE19EB" w:rsidRDefault="00CE19EB" w:rsidP="00CE19EB">
      <w:pPr>
        <w:pStyle w:val="3"/>
        <w:tabs>
          <w:tab w:val="left" w:pos="708"/>
        </w:tabs>
        <w:rPr>
          <w:rFonts w:ascii="Times New Roman" w:hAnsi="Times New Roman" w:cs="Times New Roman"/>
          <w:sz w:val="18"/>
          <w:szCs w:val="18"/>
        </w:rPr>
      </w:pPr>
    </w:p>
    <w:p w:rsidR="00CE19EB" w:rsidRPr="00CE19EB" w:rsidRDefault="00CE19EB" w:rsidP="00CE19EB">
      <w:pPr>
        <w:pStyle w:val="3"/>
        <w:tabs>
          <w:tab w:val="left" w:pos="708"/>
        </w:tabs>
        <w:rPr>
          <w:rFonts w:ascii="Times New Roman" w:hAnsi="Times New Roman" w:cs="Times New Roman"/>
          <w:sz w:val="18"/>
          <w:szCs w:val="18"/>
        </w:rPr>
      </w:pPr>
      <w:r w:rsidRPr="00CE19EB">
        <w:rPr>
          <w:rFonts w:ascii="Times New Roman" w:hAnsi="Times New Roman" w:cs="Times New Roman"/>
          <w:sz w:val="18"/>
          <w:szCs w:val="18"/>
        </w:rPr>
        <w:t xml:space="preserve">Характеристика действующей системы газоснабжения  </w:t>
      </w:r>
    </w:p>
    <w:p w:rsidR="00CE19EB" w:rsidRPr="00CE19EB" w:rsidRDefault="00CE19EB" w:rsidP="00CE19EB">
      <w:pPr>
        <w:pStyle w:val="3"/>
        <w:tabs>
          <w:tab w:val="left" w:pos="708"/>
        </w:tabs>
        <w:rPr>
          <w:rFonts w:ascii="Times New Roman" w:hAnsi="Times New Roman" w:cs="Times New Roman"/>
          <w:sz w:val="18"/>
          <w:szCs w:val="18"/>
        </w:rPr>
      </w:pPr>
      <w:r w:rsidRPr="00CE19EB">
        <w:rPr>
          <w:rFonts w:ascii="Times New Roman" w:hAnsi="Times New Roman" w:cs="Times New Roman"/>
          <w:sz w:val="18"/>
          <w:szCs w:val="18"/>
        </w:rPr>
        <w:t xml:space="preserve">в сельском поселении по состоянию на 01.01.2019г.    </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6"/>
        <w:gridCol w:w="2274"/>
        <w:gridCol w:w="1128"/>
        <w:gridCol w:w="1080"/>
        <w:gridCol w:w="852"/>
        <w:gridCol w:w="1080"/>
        <w:gridCol w:w="1080"/>
        <w:gridCol w:w="720"/>
        <w:gridCol w:w="1440"/>
        <w:gridCol w:w="1620"/>
        <w:gridCol w:w="1380"/>
        <w:gridCol w:w="1800"/>
      </w:tblGrid>
      <w:tr w:rsidR="00CE19EB" w:rsidRPr="00CE19EB" w:rsidTr="00CE19EB">
        <w:trPr>
          <w:cantSplit/>
          <w:trHeight w:val="203"/>
        </w:trPr>
        <w:tc>
          <w:tcPr>
            <w:tcW w:w="606" w:type="dxa"/>
            <w:vMerge w:val="restart"/>
            <w:tcBorders>
              <w:top w:val="single" w:sz="24" w:space="0" w:color="auto"/>
              <w:left w:val="single" w:sz="24" w:space="0" w:color="auto"/>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 п/п</w:t>
            </w:r>
          </w:p>
        </w:tc>
        <w:tc>
          <w:tcPr>
            <w:tcW w:w="2274" w:type="dxa"/>
            <w:vMerge w:val="restart"/>
            <w:tcBorders>
              <w:top w:val="single" w:sz="24" w:space="0" w:color="auto"/>
              <w:left w:val="nil"/>
              <w:bottom w:val="single" w:sz="18" w:space="0" w:color="auto"/>
              <w:right w:val="single" w:sz="18" w:space="0" w:color="auto"/>
            </w:tcBorders>
          </w:tcPr>
          <w:p w:rsidR="00CE19EB" w:rsidRPr="00CE19EB" w:rsidRDefault="00CE19EB" w:rsidP="00CE19EB">
            <w:pPr>
              <w:jc w:val="center"/>
              <w:rPr>
                <w:b/>
                <w:caps/>
                <w:sz w:val="18"/>
                <w:szCs w:val="18"/>
              </w:rPr>
            </w:pPr>
          </w:p>
          <w:p w:rsidR="00CE19EB" w:rsidRPr="00CE19EB" w:rsidRDefault="00CE19EB" w:rsidP="00CE19EB">
            <w:pPr>
              <w:jc w:val="center"/>
              <w:rPr>
                <w:b/>
                <w:sz w:val="18"/>
                <w:szCs w:val="18"/>
                <w:vertAlign w:val="superscript"/>
              </w:rPr>
            </w:pPr>
            <w:r w:rsidRPr="00CE19EB">
              <w:rPr>
                <w:b/>
                <w:caps/>
                <w:sz w:val="18"/>
                <w:szCs w:val="18"/>
              </w:rPr>
              <w:t>Н</w:t>
            </w:r>
            <w:r w:rsidRPr="00CE19EB">
              <w:rPr>
                <w:b/>
                <w:sz w:val="18"/>
                <w:szCs w:val="18"/>
              </w:rPr>
              <w:t>аименование сельских поселений Зубово-Полянского муниципального района</w:t>
            </w:r>
          </w:p>
        </w:tc>
        <w:tc>
          <w:tcPr>
            <w:tcW w:w="3060" w:type="dxa"/>
            <w:gridSpan w:val="3"/>
            <w:tcBorders>
              <w:top w:val="single" w:sz="24" w:space="0" w:color="auto"/>
              <w:left w:val="nil"/>
              <w:bottom w:val="single" w:sz="4" w:space="0" w:color="auto"/>
              <w:right w:val="single" w:sz="18" w:space="0" w:color="auto"/>
            </w:tcBorders>
          </w:tcPr>
          <w:p w:rsidR="00CE19EB" w:rsidRPr="00CE19EB" w:rsidRDefault="00CE19EB" w:rsidP="00CE19EB">
            <w:pPr>
              <w:ind w:left="-108" w:right="-108"/>
              <w:jc w:val="center"/>
              <w:rPr>
                <w:b/>
                <w:sz w:val="18"/>
                <w:szCs w:val="18"/>
              </w:rPr>
            </w:pPr>
            <w:r w:rsidRPr="00CE19EB">
              <w:rPr>
                <w:b/>
                <w:sz w:val="18"/>
                <w:szCs w:val="18"/>
              </w:rPr>
              <w:t xml:space="preserve">Межпоселковые </w:t>
            </w:r>
          </w:p>
          <w:p w:rsidR="00CE19EB" w:rsidRPr="00CE19EB" w:rsidRDefault="00CE19EB" w:rsidP="00CE19EB">
            <w:pPr>
              <w:ind w:left="-108" w:right="-108"/>
              <w:jc w:val="center"/>
              <w:rPr>
                <w:b/>
                <w:sz w:val="18"/>
                <w:szCs w:val="18"/>
              </w:rPr>
            </w:pPr>
            <w:r w:rsidRPr="00CE19EB">
              <w:rPr>
                <w:b/>
                <w:sz w:val="18"/>
                <w:szCs w:val="18"/>
              </w:rPr>
              <w:t>газопроводы  (км)</w:t>
            </w:r>
          </w:p>
        </w:tc>
        <w:tc>
          <w:tcPr>
            <w:tcW w:w="2880" w:type="dxa"/>
            <w:gridSpan w:val="3"/>
            <w:tcBorders>
              <w:top w:val="single" w:sz="24" w:space="0" w:color="auto"/>
              <w:left w:val="nil"/>
              <w:bottom w:val="single" w:sz="4" w:space="0" w:color="auto"/>
              <w:right w:val="single" w:sz="18" w:space="0" w:color="auto"/>
            </w:tcBorders>
          </w:tcPr>
          <w:p w:rsidR="00CE19EB" w:rsidRPr="00CE19EB" w:rsidRDefault="00CE19EB" w:rsidP="00CE19EB">
            <w:pPr>
              <w:jc w:val="center"/>
              <w:rPr>
                <w:b/>
                <w:sz w:val="18"/>
                <w:szCs w:val="18"/>
              </w:rPr>
            </w:pPr>
            <w:r w:rsidRPr="00CE19EB">
              <w:rPr>
                <w:b/>
                <w:sz w:val="18"/>
                <w:szCs w:val="18"/>
              </w:rPr>
              <w:t>Распределительные газопроводы (км)</w:t>
            </w:r>
          </w:p>
        </w:tc>
        <w:tc>
          <w:tcPr>
            <w:tcW w:w="3060" w:type="dxa"/>
            <w:gridSpan w:val="2"/>
            <w:tcBorders>
              <w:top w:val="single" w:sz="24" w:space="0" w:color="auto"/>
              <w:left w:val="nil"/>
              <w:bottom w:val="single" w:sz="4" w:space="0" w:color="auto"/>
              <w:right w:val="single" w:sz="18" w:space="0" w:color="auto"/>
            </w:tcBorders>
          </w:tcPr>
          <w:p w:rsidR="00CE19EB" w:rsidRPr="00CE19EB" w:rsidRDefault="00CE19EB" w:rsidP="00CE19EB">
            <w:pPr>
              <w:ind w:right="-108"/>
              <w:jc w:val="center"/>
              <w:rPr>
                <w:b/>
                <w:sz w:val="18"/>
                <w:szCs w:val="18"/>
              </w:rPr>
            </w:pPr>
            <w:r w:rsidRPr="00CE19EB">
              <w:rPr>
                <w:b/>
                <w:sz w:val="18"/>
                <w:szCs w:val="18"/>
              </w:rPr>
              <w:t xml:space="preserve">Кол-во домов (квартир), подключенных </w:t>
            </w:r>
          </w:p>
          <w:p w:rsidR="00CE19EB" w:rsidRPr="00CE19EB" w:rsidRDefault="00CE19EB" w:rsidP="00CE19EB">
            <w:pPr>
              <w:ind w:right="-108"/>
              <w:jc w:val="center"/>
              <w:rPr>
                <w:b/>
                <w:sz w:val="18"/>
                <w:szCs w:val="18"/>
              </w:rPr>
            </w:pPr>
            <w:r w:rsidRPr="00CE19EB">
              <w:rPr>
                <w:b/>
                <w:sz w:val="18"/>
                <w:szCs w:val="18"/>
              </w:rPr>
              <w:t>к сетевому газоснабжению</w:t>
            </w:r>
          </w:p>
        </w:tc>
        <w:tc>
          <w:tcPr>
            <w:tcW w:w="3180" w:type="dxa"/>
            <w:gridSpan w:val="2"/>
            <w:tcBorders>
              <w:top w:val="single" w:sz="24" w:space="0" w:color="auto"/>
              <w:left w:val="nil"/>
              <w:bottom w:val="single" w:sz="4" w:space="0" w:color="auto"/>
              <w:right w:val="single" w:sz="24" w:space="0" w:color="auto"/>
            </w:tcBorders>
          </w:tcPr>
          <w:p w:rsidR="00CE19EB" w:rsidRPr="00CE19EB" w:rsidRDefault="00CE19EB" w:rsidP="00CE19EB">
            <w:pPr>
              <w:ind w:right="-108"/>
              <w:jc w:val="center"/>
              <w:rPr>
                <w:b/>
                <w:sz w:val="18"/>
                <w:szCs w:val="18"/>
              </w:rPr>
            </w:pPr>
            <w:r w:rsidRPr="00CE19EB">
              <w:rPr>
                <w:b/>
                <w:sz w:val="18"/>
                <w:szCs w:val="18"/>
              </w:rPr>
              <w:t xml:space="preserve">Кол-во объектов социальной сферы, подключенных </w:t>
            </w:r>
          </w:p>
          <w:p w:rsidR="00CE19EB" w:rsidRPr="00CE19EB" w:rsidRDefault="00CE19EB" w:rsidP="00CE19EB">
            <w:pPr>
              <w:ind w:right="-108"/>
              <w:jc w:val="center"/>
              <w:rPr>
                <w:b/>
                <w:sz w:val="18"/>
                <w:szCs w:val="18"/>
              </w:rPr>
            </w:pPr>
            <w:r w:rsidRPr="00CE19EB">
              <w:rPr>
                <w:b/>
                <w:sz w:val="18"/>
                <w:szCs w:val="18"/>
              </w:rPr>
              <w:t>к сетевому газоснабжению</w:t>
            </w:r>
          </w:p>
        </w:tc>
      </w:tr>
      <w:tr w:rsidR="00CE19EB" w:rsidRPr="00CE19EB" w:rsidTr="00CE19EB">
        <w:trPr>
          <w:cantSplit/>
          <w:trHeight w:val="395"/>
        </w:trPr>
        <w:tc>
          <w:tcPr>
            <w:tcW w:w="606" w:type="dxa"/>
            <w:vMerge/>
            <w:tcBorders>
              <w:top w:val="single" w:sz="24" w:space="0" w:color="auto"/>
              <w:left w:val="single" w:sz="24" w:space="0" w:color="auto"/>
              <w:bottom w:val="single" w:sz="18" w:space="0" w:color="auto"/>
              <w:right w:val="single" w:sz="18" w:space="0" w:color="auto"/>
            </w:tcBorders>
            <w:vAlign w:val="center"/>
          </w:tcPr>
          <w:p w:rsidR="00CE19EB" w:rsidRPr="00CE19EB" w:rsidRDefault="00CE19EB" w:rsidP="00CE19EB">
            <w:pPr>
              <w:rPr>
                <w:b/>
                <w:sz w:val="18"/>
                <w:szCs w:val="18"/>
              </w:rPr>
            </w:pPr>
          </w:p>
        </w:tc>
        <w:tc>
          <w:tcPr>
            <w:tcW w:w="2274" w:type="dxa"/>
            <w:vMerge/>
            <w:tcBorders>
              <w:top w:val="single" w:sz="24" w:space="0" w:color="auto"/>
              <w:left w:val="nil"/>
              <w:bottom w:val="single" w:sz="18" w:space="0" w:color="auto"/>
              <w:right w:val="single" w:sz="18" w:space="0" w:color="auto"/>
            </w:tcBorders>
            <w:vAlign w:val="center"/>
          </w:tcPr>
          <w:p w:rsidR="00CE19EB" w:rsidRPr="00CE19EB" w:rsidRDefault="00CE19EB" w:rsidP="00CE19EB">
            <w:pPr>
              <w:rPr>
                <w:b/>
                <w:sz w:val="18"/>
                <w:szCs w:val="18"/>
                <w:vertAlign w:val="superscript"/>
              </w:rPr>
            </w:pPr>
          </w:p>
        </w:tc>
        <w:tc>
          <w:tcPr>
            <w:tcW w:w="1128" w:type="dxa"/>
            <w:tcBorders>
              <w:top w:val="single" w:sz="4" w:space="0" w:color="auto"/>
              <w:left w:val="nil"/>
              <w:bottom w:val="single" w:sz="18" w:space="0" w:color="auto"/>
              <w:right w:val="single" w:sz="2" w:space="0" w:color="auto"/>
            </w:tcBorders>
          </w:tcPr>
          <w:p w:rsidR="00CE19EB" w:rsidRPr="00CE19EB" w:rsidRDefault="00CE19EB" w:rsidP="00CE19EB">
            <w:pPr>
              <w:ind w:left="-108" w:right="-108"/>
              <w:jc w:val="center"/>
              <w:rPr>
                <w:b/>
                <w:sz w:val="18"/>
                <w:szCs w:val="18"/>
              </w:rPr>
            </w:pPr>
            <w:r w:rsidRPr="00CE19EB">
              <w:rPr>
                <w:b/>
                <w:sz w:val="18"/>
                <w:szCs w:val="18"/>
              </w:rPr>
              <w:t>Кол-во</w:t>
            </w:r>
          </w:p>
        </w:tc>
        <w:tc>
          <w:tcPr>
            <w:tcW w:w="1080" w:type="dxa"/>
            <w:tcBorders>
              <w:top w:val="single" w:sz="4" w:space="0" w:color="auto"/>
              <w:left w:val="single" w:sz="2" w:space="0" w:color="auto"/>
              <w:bottom w:val="single" w:sz="18" w:space="0" w:color="auto"/>
              <w:right w:val="single" w:sz="4" w:space="0" w:color="auto"/>
            </w:tcBorders>
          </w:tcPr>
          <w:p w:rsidR="00CE19EB" w:rsidRPr="00CE19EB" w:rsidRDefault="00CE19EB" w:rsidP="00CE19EB">
            <w:pPr>
              <w:ind w:left="-108" w:right="-108"/>
              <w:jc w:val="center"/>
              <w:rPr>
                <w:b/>
                <w:sz w:val="18"/>
                <w:szCs w:val="18"/>
              </w:rPr>
            </w:pPr>
            <w:r w:rsidRPr="00CE19EB">
              <w:rPr>
                <w:b/>
                <w:sz w:val="18"/>
                <w:szCs w:val="18"/>
              </w:rPr>
              <w:t xml:space="preserve">Год </w:t>
            </w:r>
          </w:p>
          <w:p w:rsidR="00CE19EB" w:rsidRPr="00CE19EB" w:rsidRDefault="00CE19EB" w:rsidP="00CE19EB">
            <w:pPr>
              <w:ind w:left="-108" w:right="-108"/>
              <w:jc w:val="center"/>
              <w:rPr>
                <w:b/>
                <w:sz w:val="18"/>
                <w:szCs w:val="18"/>
              </w:rPr>
            </w:pPr>
            <w:r w:rsidRPr="00CE19EB">
              <w:rPr>
                <w:b/>
                <w:sz w:val="18"/>
                <w:szCs w:val="18"/>
              </w:rPr>
              <w:t>ввода</w:t>
            </w:r>
          </w:p>
        </w:tc>
        <w:tc>
          <w:tcPr>
            <w:tcW w:w="852" w:type="dxa"/>
            <w:tcBorders>
              <w:top w:val="single" w:sz="4" w:space="0" w:color="auto"/>
              <w:left w:val="nil"/>
              <w:bottom w:val="single" w:sz="18" w:space="0" w:color="auto"/>
              <w:right w:val="single" w:sz="18" w:space="0" w:color="auto"/>
            </w:tcBorders>
          </w:tcPr>
          <w:p w:rsidR="00CE19EB" w:rsidRPr="00CE19EB" w:rsidRDefault="00CE19EB" w:rsidP="00CE19EB">
            <w:pPr>
              <w:ind w:left="-108" w:right="-108"/>
              <w:jc w:val="center"/>
              <w:rPr>
                <w:b/>
                <w:sz w:val="18"/>
                <w:szCs w:val="18"/>
              </w:rPr>
            </w:pPr>
            <w:r w:rsidRPr="00CE19EB">
              <w:rPr>
                <w:b/>
                <w:sz w:val="18"/>
                <w:szCs w:val="18"/>
              </w:rPr>
              <w:t>Износ</w:t>
            </w:r>
          </w:p>
          <w:p w:rsidR="00CE19EB" w:rsidRPr="00CE19EB" w:rsidRDefault="00CE19EB" w:rsidP="00CE19EB">
            <w:pPr>
              <w:ind w:left="-108" w:right="-108"/>
              <w:jc w:val="center"/>
              <w:rPr>
                <w:b/>
                <w:sz w:val="18"/>
                <w:szCs w:val="18"/>
              </w:rPr>
            </w:pPr>
            <w:r w:rsidRPr="00CE19EB">
              <w:rPr>
                <w:b/>
                <w:sz w:val="18"/>
                <w:szCs w:val="18"/>
              </w:rPr>
              <w:t>(%)</w:t>
            </w:r>
          </w:p>
        </w:tc>
        <w:tc>
          <w:tcPr>
            <w:tcW w:w="1080" w:type="dxa"/>
            <w:tcBorders>
              <w:top w:val="single" w:sz="4" w:space="0" w:color="auto"/>
              <w:left w:val="nil"/>
              <w:bottom w:val="single" w:sz="18" w:space="0" w:color="auto"/>
              <w:right w:val="single" w:sz="4" w:space="0" w:color="auto"/>
            </w:tcBorders>
          </w:tcPr>
          <w:p w:rsidR="00CE19EB" w:rsidRPr="00CE19EB" w:rsidRDefault="00CE19EB" w:rsidP="00CE19EB">
            <w:pPr>
              <w:ind w:left="-108" w:right="-108"/>
              <w:jc w:val="center"/>
              <w:rPr>
                <w:b/>
                <w:sz w:val="18"/>
                <w:szCs w:val="18"/>
              </w:rPr>
            </w:pPr>
            <w:r w:rsidRPr="00CE19EB">
              <w:rPr>
                <w:b/>
                <w:sz w:val="18"/>
                <w:szCs w:val="18"/>
              </w:rPr>
              <w:t>Кол-во</w:t>
            </w:r>
          </w:p>
        </w:tc>
        <w:tc>
          <w:tcPr>
            <w:tcW w:w="1080" w:type="dxa"/>
            <w:tcBorders>
              <w:top w:val="single" w:sz="4" w:space="0" w:color="auto"/>
              <w:left w:val="nil"/>
              <w:bottom w:val="single" w:sz="18" w:space="0" w:color="auto"/>
              <w:right w:val="single" w:sz="4" w:space="0" w:color="auto"/>
            </w:tcBorders>
          </w:tcPr>
          <w:p w:rsidR="00CE19EB" w:rsidRPr="00CE19EB" w:rsidRDefault="00CE19EB" w:rsidP="00CE19EB">
            <w:pPr>
              <w:ind w:left="-108" w:right="-108"/>
              <w:jc w:val="center"/>
              <w:rPr>
                <w:b/>
                <w:sz w:val="18"/>
                <w:szCs w:val="18"/>
              </w:rPr>
            </w:pPr>
            <w:r w:rsidRPr="00CE19EB">
              <w:rPr>
                <w:b/>
                <w:sz w:val="18"/>
                <w:szCs w:val="18"/>
              </w:rPr>
              <w:t xml:space="preserve">Год </w:t>
            </w:r>
          </w:p>
          <w:p w:rsidR="00CE19EB" w:rsidRPr="00CE19EB" w:rsidRDefault="00CE19EB" w:rsidP="00CE19EB">
            <w:pPr>
              <w:ind w:left="-108" w:right="-108"/>
              <w:jc w:val="center"/>
              <w:rPr>
                <w:b/>
                <w:sz w:val="18"/>
                <w:szCs w:val="18"/>
              </w:rPr>
            </w:pPr>
            <w:r w:rsidRPr="00CE19EB">
              <w:rPr>
                <w:b/>
                <w:sz w:val="18"/>
                <w:szCs w:val="18"/>
              </w:rPr>
              <w:t>ввода</w:t>
            </w:r>
          </w:p>
        </w:tc>
        <w:tc>
          <w:tcPr>
            <w:tcW w:w="720" w:type="dxa"/>
            <w:tcBorders>
              <w:top w:val="single" w:sz="4" w:space="0" w:color="auto"/>
              <w:left w:val="nil"/>
              <w:bottom w:val="single" w:sz="18" w:space="0" w:color="auto"/>
              <w:right w:val="single" w:sz="18" w:space="0" w:color="auto"/>
            </w:tcBorders>
          </w:tcPr>
          <w:p w:rsidR="00CE19EB" w:rsidRPr="00CE19EB" w:rsidRDefault="00CE19EB" w:rsidP="00CE19EB">
            <w:pPr>
              <w:ind w:left="-108" w:right="-108"/>
              <w:jc w:val="center"/>
              <w:rPr>
                <w:b/>
                <w:sz w:val="18"/>
                <w:szCs w:val="18"/>
              </w:rPr>
            </w:pPr>
            <w:r w:rsidRPr="00CE19EB">
              <w:rPr>
                <w:b/>
                <w:sz w:val="18"/>
                <w:szCs w:val="18"/>
              </w:rPr>
              <w:t>Износ</w:t>
            </w:r>
          </w:p>
          <w:p w:rsidR="00CE19EB" w:rsidRPr="00CE19EB" w:rsidRDefault="00CE19EB" w:rsidP="00CE19EB">
            <w:pPr>
              <w:ind w:left="-108" w:right="-108"/>
              <w:jc w:val="center"/>
              <w:rPr>
                <w:b/>
                <w:sz w:val="18"/>
                <w:szCs w:val="18"/>
              </w:rPr>
            </w:pPr>
            <w:r w:rsidRPr="00CE19EB">
              <w:rPr>
                <w:b/>
                <w:sz w:val="18"/>
                <w:szCs w:val="18"/>
              </w:rPr>
              <w:t>(%)</w:t>
            </w:r>
          </w:p>
        </w:tc>
        <w:tc>
          <w:tcPr>
            <w:tcW w:w="1440" w:type="dxa"/>
            <w:tcBorders>
              <w:top w:val="single" w:sz="4" w:space="0" w:color="auto"/>
              <w:left w:val="nil"/>
              <w:bottom w:val="single" w:sz="18" w:space="0" w:color="auto"/>
              <w:right w:val="single" w:sz="2" w:space="0" w:color="auto"/>
            </w:tcBorders>
          </w:tcPr>
          <w:p w:rsidR="00CE19EB" w:rsidRPr="00CE19EB" w:rsidRDefault="00CE19EB" w:rsidP="00CE19EB">
            <w:pPr>
              <w:ind w:left="-108" w:right="-108"/>
              <w:jc w:val="center"/>
              <w:rPr>
                <w:b/>
                <w:sz w:val="18"/>
                <w:szCs w:val="18"/>
              </w:rPr>
            </w:pPr>
            <w:r w:rsidRPr="00CE19EB">
              <w:rPr>
                <w:b/>
                <w:sz w:val="18"/>
                <w:szCs w:val="18"/>
              </w:rPr>
              <w:t xml:space="preserve">Кол-во </w:t>
            </w:r>
          </w:p>
          <w:p w:rsidR="00CE19EB" w:rsidRPr="00CE19EB" w:rsidRDefault="00CE19EB" w:rsidP="00CE19EB">
            <w:pPr>
              <w:ind w:left="-108" w:right="-108"/>
              <w:jc w:val="center"/>
              <w:rPr>
                <w:b/>
                <w:sz w:val="18"/>
                <w:szCs w:val="18"/>
              </w:rPr>
            </w:pPr>
            <w:r w:rsidRPr="00CE19EB">
              <w:rPr>
                <w:b/>
                <w:sz w:val="18"/>
                <w:szCs w:val="18"/>
              </w:rPr>
              <w:t>(ед)</w:t>
            </w:r>
          </w:p>
        </w:tc>
        <w:tc>
          <w:tcPr>
            <w:tcW w:w="1620" w:type="dxa"/>
            <w:tcBorders>
              <w:top w:val="single" w:sz="4" w:space="0" w:color="auto"/>
              <w:left w:val="single" w:sz="2" w:space="0" w:color="auto"/>
              <w:bottom w:val="single" w:sz="18" w:space="0" w:color="auto"/>
              <w:right w:val="single" w:sz="18" w:space="0" w:color="auto"/>
            </w:tcBorders>
          </w:tcPr>
          <w:p w:rsidR="00CE19EB" w:rsidRPr="00CE19EB" w:rsidRDefault="00CE19EB" w:rsidP="00CE19EB">
            <w:pPr>
              <w:ind w:left="-108" w:right="-108"/>
              <w:jc w:val="center"/>
              <w:rPr>
                <w:b/>
                <w:sz w:val="18"/>
                <w:szCs w:val="18"/>
              </w:rPr>
            </w:pPr>
            <w:r w:rsidRPr="00CE19EB">
              <w:rPr>
                <w:b/>
                <w:sz w:val="18"/>
                <w:szCs w:val="18"/>
              </w:rPr>
              <w:t>% к общему наличию</w:t>
            </w:r>
          </w:p>
        </w:tc>
        <w:tc>
          <w:tcPr>
            <w:tcW w:w="1380" w:type="dxa"/>
            <w:tcBorders>
              <w:top w:val="single" w:sz="4" w:space="0" w:color="auto"/>
              <w:left w:val="nil"/>
              <w:bottom w:val="single" w:sz="18" w:space="0" w:color="auto"/>
              <w:right w:val="single" w:sz="4" w:space="0" w:color="auto"/>
            </w:tcBorders>
          </w:tcPr>
          <w:p w:rsidR="00CE19EB" w:rsidRPr="00CE19EB" w:rsidRDefault="00CE19EB" w:rsidP="00CE19EB">
            <w:pPr>
              <w:ind w:left="-108" w:right="-108"/>
              <w:jc w:val="center"/>
              <w:rPr>
                <w:b/>
                <w:sz w:val="18"/>
                <w:szCs w:val="18"/>
              </w:rPr>
            </w:pPr>
            <w:r w:rsidRPr="00CE19EB">
              <w:rPr>
                <w:b/>
                <w:sz w:val="18"/>
                <w:szCs w:val="18"/>
              </w:rPr>
              <w:t xml:space="preserve">Кол-во </w:t>
            </w:r>
          </w:p>
          <w:p w:rsidR="00CE19EB" w:rsidRPr="00CE19EB" w:rsidRDefault="00CE19EB" w:rsidP="00CE19EB">
            <w:pPr>
              <w:ind w:left="-108" w:right="-108"/>
              <w:jc w:val="center"/>
              <w:rPr>
                <w:b/>
                <w:sz w:val="18"/>
                <w:szCs w:val="18"/>
              </w:rPr>
            </w:pPr>
            <w:r w:rsidRPr="00CE19EB">
              <w:rPr>
                <w:b/>
                <w:sz w:val="18"/>
                <w:szCs w:val="18"/>
              </w:rPr>
              <w:t>(ед)</w:t>
            </w:r>
          </w:p>
        </w:tc>
        <w:tc>
          <w:tcPr>
            <w:tcW w:w="1800" w:type="dxa"/>
            <w:tcBorders>
              <w:top w:val="single" w:sz="4" w:space="0" w:color="auto"/>
              <w:left w:val="single" w:sz="4" w:space="0" w:color="auto"/>
              <w:bottom w:val="single" w:sz="18" w:space="0" w:color="auto"/>
              <w:right w:val="single" w:sz="24" w:space="0" w:color="auto"/>
            </w:tcBorders>
          </w:tcPr>
          <w:p w:rsidR="00CE19EB" w:rsidRPr="00CE19EB" w:rsidRDefault="00CE19EB" w:rsidP="00CE19EB">
            <w:pPr>
              <w:ind w:left="-108" w:right="-108"/>
              <w:jc w:val="center"/>
              <w:rPr>
                <w:b/>
                <w:sz w:val="18"/>
                <w:szCs w:val="18"/>
              </w:rPr>
            </w:pPr>
            <w:r w:rsidRPr="00CE19EB">
              <w:rPr>
                <w:b/>
                <w:sz w:val="18"/>
                <w:szCs w:val="18"/>
              </w:rPr>
              <w:t>% к общему наличию</w:t>
            </w:r>
          </w:p>
        </w:tc>
      </w:tr>
      <w:tr w:rsidR="00CE19EB" w:rsidRPr="00CE19EB" w:rsidTr="00CE19EB">
        <w:trPr>
          <w:cantSplit/>
          <w:trHeight w:val="239"/>
        </w:trPr>
        <w:tc>
          <w:tcPr>
            <w:tcW w:w="606" w:type="dxa"/>
            <w:tcBorders>
              <w:top w:val="single" w:sz="18" w:space="0" w:color="auto"/>
              <w:left w:val="single" w:sz="24" w:space="0" w:color="auto"/>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1</w:t>
            </w:r>
          </w:p>
        </w:tc>
        <w:tc>
          <w:tcPr>
            <w:tcW w:w="2274" w:type="dxa"/>
            <w:tcBorders>
              <w:top w:val="single" w:sz="18" w:space="0" w:color="auto"/>
              <w:left w:val="nil"/>
              <w:bottom w:val="single" w:sz="18" w:space="0" w:color="auto"/>
              <w:right w:val="single" w:sz="18" w:space="0" w:color="auto"/>
            </w:tcBorders>
          </w:tcPr>
          <w:p w:rsidR="00CE19EB" w:rsidRPr="00CE19EB" w:rsidRDefault="00CE19EB" w:rsidP="00CE19EB">
            <w:pPr>
              <w:pStyle w:val="ab"/>
              <w:tabs>
                <w:tab w:val="left" w:pos="708"/>
              </w:tabs>
              <w:jc w:val="center"/>
              <w:rPr>
                <w:b/>
                <w:sz w:val="18"/>
                <w:szCs w:val="18"/>
                <w:lang w:eastAsia="ru-RU"/>
              </w:rPr>
            </w:pPr>
            <w:r w:rsidRPr="00CE19EB">
              <w:rPr>
                <w:b/>
                <w:sz w:val="18"/>
                <w:szCs w:val="18"/>
                <w:lang w:eastAsia="ru-RU"/>
              </w:rPr>
              <w:t>2</w:t>
            </w:r>
          </w:p>
        </w:tc>
        <w:tc>
          <w:tcPr>
            <w:tcW w:w="1128" w:type="dxa"/>
            <w:tcBorders>
              <w:top w:val="single" w:sz="18" w:space="0" w:color="auto"/>
              <w:left w:val="nil"/>
              <w:bottom w:val="single" w:sz="18" w:space="0" w:color="auto"/>
              <w:right w:val="single" w:sz="2" w:space="0" w:color="auto"/>
            </w:tcBorders>
          </w:tcPr>
          <w:p w:rsidR="00CE19EB" w:rsidRPr="00CE19EB" w:rsidRDefault="00CE19EB" w:rsidP="00CE19EB">
            <w:pPr>
              <w:ind w:left="-108" w:right="-108"/>
              <w:jc w:val="center"/>
              <w:rPr>
                <w:b/>
                <w:sz w:val="18"/>
                <w:szCs w:val="18"/>
              </w:rPr>
            </w:pPr>
            <w:r w:rsidRPr="00CE19EB">
              <w:rPr>
                <w:b/>
                <w:sz w:val="18"/>
                <w:szCs w:val="18"/>
              </w:rPr>
              <w:t>3</w:t>
            </w:r>
          </w:p>
        </w:tc>
        <w:tc>
          <w:tcPr>
            <w:tcW w:w="1080" w:type="dxa"/>
            <w:tcBorders>
              <w:top w:val="single" w:sz="18" w:space="0" w:color="auto"/>
              <w:left w:val="single" w:sz="2" w:space="0" w:color="auto"/>
              <w:bottom w:val="single" w:sz="18" w:space="0" w:color="auto"/>
              <w:right w:val="single" w:sz="4" w:space="0" w:color="auto"/>
            </w:tcBorders>
          </w:tcPr>
          <w:p w:rsidR="00CE19EB" w:rsidRPr="00CE19EB" w:rsidRDefault="00CE19EB" w:rsidP="00CE19EB">
            <w:pPr>
              <w:ind w:left="-108" w:right="-108"/>
              <w:jc w:val="center"/>
              <w:rPr>
                <w:b/>
                <w:sz w:val="18"/>
                <w:szCs w:val="18"/>
              </w:rPr>
            </w:pPr>
            <w:r w:rsidRPr="00CE19EB">
              <w:rPr>
                <w:b/>
                <w:sz w:val="18"/>
                <w:szCs w:val="18"/>
              </w:rPr>
              <w:t>4</w:t>
            </w:r>
          </w:p>
        </w:tc>
        <w:tc>
          <w:tcPr>
            <w:tcW w:w="852" w:type="dxa"/>
            <w:tcBorders>
              <w:top w:val="single" w:sz="18" w:space="0" w:color="auto"/>
              <w:left w:val="nil"/>
              <w:bottom w:val="single" w:sz="18" w:space="0" w:color="auto"/>
              <w:right w:val="single" w:sz="18" w:space="0" w:color="auto"/>
            </w:tcBorders>
          </w:tcPr>
          <w:p w:rsidR="00CE19EB" w:rsidRPr="00CE19EB" w:rsidRDefault="00CE19EB" w:rsidP="00CE19EB">
            <w:pPr>
              <w:ind w:left="-108" w:right="-108"/>
              <w:jc w:val="center"/>
              <w:rPr>
                <w:b/>
                <w:sz w:val="18"/>
                <w:szCs w:val="18"/>
              </w:rPr>
            </w:pPr>
            <w:r w:rsidRPr="00CE19EB">
              <w:rPr>
                <w:b/>
                <w:sz w:val="18"/>
                <w:szCs w:val="18"/>
              </w:rPr>
              <w:t>5</w:t>
            </w:r>
          </w:p>
        </w:tc>
        <w:tc>
          <w:tcPr>
            <w:tcW w:w="1080" w:type="dxa"/>
            <w:tcBorders>
              <w:top w:val="single" w:sz="18" w:space="0" w:color="auto"/>
              <w:left w:val="nil"/>
              <w:bottom w:val="single" w:sz="18" w:space="0" w:color="auto"/>
              <w:right w:val="single" w:sz="4" w:space="0" w:color="auto"/>
            </w:tcBorders>
          </w:tcPr>
          <w:p w:rsidR="00CE19EB" w:rsidRPr="00CE19EB" w:rsidRDefault="00CE19EB" w:rsidP="00CE19EB">
            <w:pPr>
              <w:ind w:left="-108" w:right="-108"/>
              <w:jc w:val="center"/>
              <w:rPr>
                <w:b/>
                <w:sz w:val="18"/>
                <w:szCs w:val="18"/>
              </w:rPr>
            </w:pPr>
            <w:r w:rsidRPr="00CE19EB">
              <w:rPr>
                <w:b/>
                <w:sz w:val="18"/>
                <w:szCs w:val="18"/>
              </w:rPr>
              <w:t>6</w:t>
            </w:r>
          </w:p>
        </w:tc>
        <w:tc>
          <w:tcPr>
            <w:tcW w:w="1080" w:type="dxa"/>
            <w:tcBorders>
              <w:top w:val="single" w:sz="18" w:space="0" w:color="auto"/>
              <w:left w:val="nil"/>
              <w:bottom w:val="single" w:sz="18" w:space="0" w:color="auto"/>
              <w:right w:val="single" w:sz="4" w:space="0" w:color="auto"/>
            </w:tcBorders>
          </w:tcPr>
          <w:p w:rsidR="00CE19EB" w:rsidRPr="00CE19EB" w:rsidRDefault="00CE19EB" w:rsidP="00CE19EB">
            <w:pPr>
              <w:ind w:left="-108" w:right="-108"/>
              <w:jc w:val="center"/>
              <w:rPr>
                <w:b/>
                <w:sz w:val="18"/>
                <w:szCs w:val="18"/>
              </w:rPr>
            </w:pPr>
            <w:r w:rsidRPr="00CE19EB">
              <w:rPr>
                <w:b/>
                <w:sz w:val="18"/>
                <w:szCs w:val="18"/>
              </w:rPr>
              <w:t>7</w:t>
            </w:r>
          </w:p>
        </w:tc>
        <w:tc>
          <w:tcPr>
            <w:tcW w:w="720" w:type="dxa"/>
            <w:tcBorders>
              <w:top w:val="single" w:sz="18" w:space="0" w:color="auto"/>
              <w:left w:val="nil"/>
              <w:bottom w:val="single" w:sz="18" w:space="0" w:color="auto"/>
              <w:right w:val="single" w:sz="18" w:space="0" w:color="auto"/>
            </w:tcBorders>
          </w:tcPr>
          <w:p w:rsidR="00CE19EB" w:rsidRPr="00CE19EB" w:rsidRDefault="00CE19EB" w:rsidP="00CE19EB">
            <w:pPr>
              <w:ind w:left="-108" w:right="-108"/>
              <w:jc w:val="center"/>
              <w:rPr>
                <w:b/>
                <w:sz w:val="18"/>
                <w:szCs w:val="18"/>
              </w:rPr>
            </w:pPr>
            <w:r w:rsidRPr="00CE19EB">
              <w:rPr>
                <w:b/>
                <w:sz w:val="18"/>
                <w:szCs w:val="18"/>
              </w:rPr>
              <w:t>8</w:t>
            </w:r>
          </w:p>
        </w:tc>
        <w:tc>
          <w:tcPr>
            <w:tcW w:w="1440" w:type="dxa"/>
            <w:tcBorders>
              <w:top w:val="single" w:sz="18" w:space="0" w:color="auto"/>
              <w:left w:val="nil"/>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10</w:t>
            </w:r>
          </w:p>
        </w:tc>
        <w:tc>
          <w:tcPr>
            <w:tcW w:w="1620" w:type="dxa"/>
            <w:tcBorders>
              <w:top w:val="single" w:sz="18" w:space="0" w:color="auto"/>
              <w:left w:val="single" w:sz="2" w:space="0" w:color="auto"/>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11</w:t>
            </w:r>
          </w:p>
        </w:tc>
        <w:tc>
          <w:tcPr>
            <w:tcW w:w="1380" w:type="dxa"/>
            <w:tcBorders>
              <w:top w:val="single" w:sz="18" w:space="0" w:color="auto"/>
              <w:left w:val="nil"/>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12</w:t>
            </w:r>
          </w:p>
        </w:tc>
        <w:tc>
          <w:tcPr>
            <w:tcW w:w="1800" w:type="dxa"/>
            <w:tcBorders>
              <w:top w:val="single" w:sz="18" w:space="0" w:color="auto"/>
              <w:left w:val="single" w:sz="4" w:space="0" w:color="auto"/>
              <w:bottom w:val="single" w:sz="18" w:space="0" w:color="auto"/>
              <w:right w:val="single" w:sz="24" w:space="0" w:color="auto"/>
            </w:tcBorders>
          </w:tcPr>
          <w:p w:rsidR="00CE19EB" w:rsidRPr="00CE19EB" w:rsidRDefault="00CE19EB" w:rsidP="00CE19EB">
            <w:pPr>
              <w:jc w:val="center"/>
              <w:rPr>
                <w:b/>
                <w:sz w:val="18"/>
                <w:szCs w:val="18"/>
              </w:rPr>
            </w:pPr>
            <w:r w:rsidRPr="00CE19EB">
              <w:rPr>
                <w:b/>
                <w:sz w:val="18"/>
                <w:szCs w:val="18"/>
              </w:rPr>
              <w:t>13</w:t>
            </w:r>
          </w:p>
        </w:tc>
      </w:tr>
      <w:tr w:rsidR="00CE19EB" w:rsidRPr="00CE19EB" w:rsidTr="00CE19EB">
        <w:trPr>
          <w:cantSplit/>
          <w:trHeight w:val="239"/>
        </w:trPr>
        <w:tc>
          <w:tcPr>
            <w:tcW w:w="606" w:type="dxa"/>
            <w:tcBorders>
              <w:top w:val="single" w:sz="18" w:space="0" w:color="auto"/>
              <w:left w:val="single" w:sz="24" w:space="0" w:color="auto"/>
              <w:bottom w:val="single" w:sz="18" w:space="0" w:color="auto"/>
              <w:right w:val="single" w:sz="18" w:space="0" w:color="auto"/>
            </w:tcBorders>
          </w:tcPr>
          <w:p w:rsidR="00CE19EB" w:rsidRPr="00CE19EB" w:rsidRDefault="00CE19EB" w:rsidP="00CE19EB">
            <w:pPr>
              <w:jc w:val="center"/>
              <w:rPr>
                <w:sz w:val="18"/>
                <w:szCs w:val="18"/>
              </w:rPr>
            </w:pPr>
            <w:r w:rsidRPr="00CE19EB">
              <w:rPr>
                <w:sz w:val="18"/>
                <w:szCs w:val="18"/>
              </w:rPr>
              <w:t>1</w:t>
            </w:r>
          </w:p>
        </w:tc>
        <w:tc>
          <w:tcPr>
            <w:tcW w:w="2274" w:type="dxa"/>
            <w:tcBorders>
              <w:top w:val="single" w:sz="18" w:space="0" w:color="auto"/>
              <w:left w:val="nil"/>
              <w:bottom w:val="single" w:sz="18" w:space="0" w:color="auto"/>
              <w:right w:val="single" w:sz="18" w:space="0" w:color="auto"/>
            </w:tcBorders>
          </w:tcPr>
          <w:p w:rsidR="00CE19EB" w:rsidRPr="00CE19EB" w:rsidRDefault="00CE19EB" w:rsidP="00CE19EB">
            <w:pPr>
              <w:pStyle w:val="ab"/>
              <w:tabs>
                <w:tab w:val="left" w:pos="708"/>
              </w:tabs>
              <w:jc w:val="center"/>
              <w:rPr>
                <w:sz w:val="18"/>
                <w:szCs w:val="18"/>
                <w:lang w:eastAsia="ru-RU"/>
              </w:rPr>
            </w:pPr>
            <w:r w:rsidRPr="00CE19EB">
              <w:rPr>
                <w:sz w:val="18"/>
                <w:szCs w:val="18"/>
                <w:lang w:eastAsia="ru-RU"/>
              </w:rPr>
              <w:t>с. Выша</w:t>
            </w:r>
          </w:p>
        </w:tc>
        <w:tc>
          <w:tcPr>
            <w:tcW w:w="1128" w:type="dxa"/>
            <w:tcBorders>
              <w:top w:val="single" w:sz="18" w:space="0" w:color="auto"/>
              <w:left w:val="nil"/>
              <w:bottom w:val="single" w:sz="18" w:space="0" w:color="auto"/>
              <w:right w:val="single" w:sz="2" w:space="0" w:color="auto"/>
            </w:tcBorders>
          </w:tcPr>
          <w:p w:rsidR="00CE19EB" w:rsidRPr="00CE19EB" w:rsidRDefault="00CE19EB" w:rsidP="00CE19EB">
            <w:pPr>
              <w:ind w:left="-108" w:right="-108"/>
              <w:jc w:val="center"/>
              <w:rPr>
                <w:sz w:val="18"/>
                <w:szCs w:val="18"/>
              </w:rPr>
            </w:pPr>
            <w:r w:rsidRPr="00CE19EB">
              <w:rPr>
                <w:sz w:val="18"/>
                <w:szCs w:val="18"/>
              </w:rPr>
              <w:t>33,671</w:t>
            </w:r>
          </w:p>
        </w:tc>
        <w:tc>
          <w:tcPr>
            <w:tcW w:w="1080" w:type="dxa"/>
            <w:tcBorders>
              <w:top w:val="single" w:sz="18" w:space="0" w:color="auto"/>
              <w:left w:val="single" w:sz="2" w:space="0" w:color="auto"/>
              <w:bottom w:val="single" w:sz="18" w:space="0" w:color="auto"/>
              <w:right w:val="single" w:sz="4" w:space="0" w:color="auto"/>
            </w:tcBorders>
          </w:tcPr>
          <w:p w:rsidR="00CE19EB" w:rsidRPr="00CE19EB" w:rsidRDefault="00CE19EB" w:rsidP="00CE19EB">
            <w:pPr>
              <w:ind w:left="-108" w:right="-108"/>
              <w:jc w:val="center"/>
              <w:rPr>
                <w:sz w:val="18"/>
                <w:szCs w:val="18"/>
              </w:rPr>
            </w:pPr>
          </w:p>
        </w:tc>
        <w:tc>
          <w:tcPr>
            <w:tcW w:w="852" w:type="dxa"/>
            <w:tcBorders>
              <w:top w:val="single" w:sz="18" w:space="0" w:color="auto"/>
              <w:left w:val="nil"/>
              <w:bottom w:val="single" w:sz="18" w:space="0" w:color="auto"/>
              <w:right w:val="single" w:sz="18" w:space="0" w:color="auto"/>
            </w:tcBorders>
          </w:tcPr>
          <w:p w:rsidR="00CE19EB" w:rsidRPr="00CE19EB" w:rsidRDefault="00CE19EB" w:rsidP="00CE19EB">
            <w:pPr>
              <w:ind w:left="-108" w:right="-108"/>
              <w:jc w:val="center"/>
              <w:rPr>
                <w:sz w:val="18"/>
                <w:szCs w:val="18"/>
              </w:rPr>
            </w:pPr>
          </w:p>
        </w:tc>
        <w:tc>
          <w:tcPr>
            <w:tcW w:w="1080" w:type="dxa"/>
            <w:tcBorders>
              <w:top w:val="single" w:sz="18" w:space="0" w:color="auto"/>
              <w:left w:val="nil"/>
              <w:bottom w:val="single" w:sz="18" w:space="0" w:color="auto"/>
              <w:right w:val="single" w:sz="4" w:space="0" w:color="auto"/>
            </w:tcBorders>
          </w:tcPr>
          <w:p w:rsidR="00CE19EB" w:rsidRPr="00CE19EB" w:rsidRDefault="00CE19EB" w:rsidP="00CE19EB">
            <w:pPr>
              <w:ind w:left="-108" w:right="-108"/>
              <w:jc w:val="center"/>
              <w:rPr>
                <w:sz w:val="18"/>
                <w:szCs w:val="18"/>
              </w:rPr>
            </w:pPr>
            <w:r w:rsidRPr="00CE19EB">
              <w:rPr>
                <w:sz w:val="18"/>
                <w:szCs w:val="18"/>
              </w:rPr>
              <w:t>20,739</w:t>
            </w:r>
          </w:p>
        </w:tc>
        <w:tc>
          <w:tcPr>
            <w:tcW w:w="1080" w:type="dxa"/>
            <w:tcBorders>
              <w:top w:val="single" w:sz="18" w:space="0" w:color="auto"/>
              <w:left w:val="nil"/>
              <w:bottom w:val="single" w:sz="18" w:space="0" w:color="auto"/>
              <w:right w:val="single" w:sz="4" w:space="0" w:color="auto"/>
            </w:tcBorders>
          </w:tcPr>
          <w:p w:rsidR="00CE19EB" w:rsidRPr="00CE19EB" w:rsidRDefault="00CE19EB" w:rsidP="00CE19EB">
            <w:pPr>
              <w:ind w:left="-108" w:right="-108"/>
              <w:jc w:val="center"/>
              <w:rPr>
                <w:sz w:val="18"/>
                <w:szCs w:val="18"/>
              </w:rPr>
            </w:pPr>
          </w:p>
        </w:tc>
        <w:tc>
          <w:tcPr>
            <w:tcW w:w="720" w:type="dxa"/>
            <w:tcBorders>
              <w:top w:val="single" w:sz="18" w:space="0" w:color="auto"/>
              <w:left w:val="nil"/>
              <w:bottom w:val="single" w:sz="18" w:space="0" w:color="auto"/>
              <w:right w:val="single" w:sz="18" w:space="0" w:color="auto"/>
            </w:tcBorders>
          </w:tcPr>
          <w:p w:rsidR="00CE19EB" w:rsidRPr="00CE19EB" w:rsidRDefault="00CE19EB" w:rsidP="00CE19EB">
            <w:pPr>
              <w:ind w:left="-108" w:right="-108"/>
              <w:jc w:val="center"/>
              <w:rPr>
                <w:sz w:val="18"/>
                <w:szCs w:val="18"/>
              </w:rPr>
            </w:pPr>
          </w:p>
        </w:tc>
        <w:tc>
          <w:tcPr>
            <w:tcW w:w="1440" w:type="dxa"/>
            <w:tcBorders>
              <w:top w:val="single" w:sz="18" w:space="0" w:color="auto"/>
              <w:left w:val="nil"/>
              <w:bottom w:val="single" w:sz="18" w:space="0" w:color="auto"/>
              <w:right w:val="single" w:sz="2" w:space="0" w:color="auto"/>
            </w:tcBorders>
          </w:tcPr>
          <w:p w:rsidR="00CE19EB" w:rsidRPr="00CE19EB" w:rsidRDefault="00CE19EB" w:rsidP="00CE19EB">
            <w:pPr>
              <w:jc w:val="center"/>
              <w:rPr>
                <w:sz w:val="18"/>
                <w:szCs w:val="18"/>
              </w:rPr>
            </w:pPr>
            <w:r w:rsidRPr="00CE19EB">
              <w:rPr>
                <w:sz w:val="18"/>
                <w:szCs w:val="18"/>
              </w:rPr>
              <w:t>201</w:t>
            </w:r>
          </w:p>
        </w:tc>
        <w:tc>
          <w:tcPr>
            <w:tcW w:w="1620" w:type="dxa"/>
            <w:tcBorders>
              <w:top w:val="single" w:sz="18" w:space="0" w:color="auto"/>
              <w:left w:val="single" w:sz="2" w:space="0" w:color="auto"/>
              <w:bottom w:val="single" w:sz="18" w:space="0" w:color="auto"/>
              <w:right w:val="single" w:sz="18" w:space="0" w:color="auto"/>
            </w:tcBorders>
          </w:tcPr>
          <w:p w:rsidR="00CE19EB" w:rsidRPr="00CE19EB" w:rsidRDefault="00CE19EB" w:rsidP="00CE19EB">
            <w:pPr>
              <w:jc w:val="center"/>
              <w:rPr>
                <w:sz w:val="18"/>
                <w:szCs w:val="18"/>
              </w:rPr>
            </w:pPr>
            <w:r w:rsidRPr="00CE19EB">
              <w:rPr>
                <w:sz w:val="18"/>
                <w:szCs w:val="18"/>
              </w:rPr>
              <w:t>77,3</w:t>
            </w:r>
          </w:p>
        </w:tc>
        <w:tc>
          <w:tcPr>
            <w:tcW w:w="1380" w:type="dxa"/>
            <w:tcBorders>
              <w:top w:val="single" w:sz="18" w:space="0" w:color="auto"/>
              <w:left w:val="nil"/>
              <w:bottom w:val="single" w:sz="18" w:space="0" w:color="auto"/>
              <w:right w:val="single" w:sz="4" w:space="0" w:color="auto"/>
            </w:tcBorders>
          </w:tcPr>
          <w:p w:rsidR="00CE19EB" w:rsidRPr="00CE19EB" w:rsidRDefault="00CE19EB" w:rsidP="00CE19EB">
            <w:pPr>
              <w:jc w:val="center"/>
              <w:rPr>
                <w:sz w:val="18"/>
                <w:szCs w:val="18"/>
              </w:rPr>
            </w:pPr>
            <w:r w:rsidRPr="00CE19EB">
              <w:rPr>
                <w:sz w:val="18"/>
                <w:szCs w:val="18"/>
              </w:rPr>
              <w:t>6</w:t>
            </w:r>
          </w:p>
        </w:tc>
        <w:tc>
          <w:tcPr>
            <w:tcW w:w="1800" w:type="dxa"/>
            <w:tcBorders>
              <w:top w:val="single" w:sz="18" w:space="0" w:color="auto"/>
              <w:left w:val="single" w:sz="4" w:space="0" w:color="auto"/>
              <w:bottom w:val="single" w:sz="18" w:space="0" w:color="auto"/>
              <w:right w:val="single" w:sz="24" w:space="0" w:color="auto"/>
            </w:tcBorders>
          </w:tcPr>
          <w:p w:rsidR="00CE19EB" w:rsidRPr="00CE19EB" w:rsidRDefault="00CE19EB" w:rsidP="00CE19EB">
            <w:pPr>
              <w:jc w:val="center"/>
              <w:rPr>
                <w:sz w:val="18"/>
                <w:szCs w:val="18"/>
              </w:rPr>
            </w:pPr>
            <w:r w:rsidRPr="00CE19EB">
              <w:rPr>
                <w:sz w:val="18"/>
                <w:szCs w:val="18"/>
              </w:rPr>
              <w:t>100</w:t>
            </w:r>
          </w:p>
        </w:tc>
      </w:tr>
      <w:tr w:rsidR="00CE19EB" w:rsidRPr="00CE19EB" w:rsidTr="00CE19EB">
        <w:trPr>
          <w:cantSplit/>
          <w:trHeight w:val="536"/>
        </w:trPr>
        <w:tc>
          <w:tcPr>
            <w:tcW w:w="606" w:type="dxa"/>
            <w:tcBorders>
              <w:top w:val="single" w:sz="18" w:space="0" w:color="auto"/>
              <w:left w:val="single" w:sz="24" w:space="0" w:color="auto"/>
              <w:bottom w:val="single" w:sz="4" w:space="0" w:color="auto"/>
              <w:right w:val="single" w:sz="18" w:space="0" w:color="auto"/>
            </w:tcBorders>
          </w:tcPr>
          <w:p w:rsidR="00CE19EB" w:rsidRPr="00CE19EB" w:rsidRDefault="00CE19EB" w:rsidP="00CE19EB">
            <w:pPr>
              <w:jc w:val="center"/>
              <w:rPr>
                <w:sz w:val="18"/>
                <w:szCs w:val="18"/>
              </w:rPr>
            </w:pPr>
            <w:r w:rsidRPr="00CE19EB">
              <w:rPr>
                <w:sz w:val="18"/>
                <w:szCs w:val="18"/>
              </w:rPr>
              <w:t>2</w:t>
            </w:r>
          </w:p>
        </w:tc>
        <w:tc>
          <w:tcPr>
            <w:tcW w:w="2274" w:type="dxa"/>
            <w:tcBorders>
              <w:top w:val="single" w:sz="18" w:space="0" w:color="auto"/>
              <w:left w:val="nil"/>
              <w:bottom w:val="single" w:sz="4" w:space="0" w:color="auto"/>
              <w:right w:val="single" w:sz="18" w:space="0" w:color="auto"/>
            </w:tcBorders>
          </w:tcPr>
          <w:p w:rsidR="00CE19EB" w:rsidRPr="00CE19EB" w:rsidRDefault="00CE19EB" w:rsidP="00CE19EB">
            <w:pPr>
              <w:pStyle w:val="ab"/>
              <w:tabs>
                <w:tab w:val="left" w:pos="708"/>
              </w:tabs>
              <w:jc w:val="center"/>
              <w:rPr>
                <w:sz w:val="18"/>
                <w:szCs w:val="18"/>
                <w:lang w:eastAsia="ru-RU"/>
              </w:rPr>
            </w:pPr>
          </w:p>
          <w:p w:rsidR="00CE19EB" w:rsidRPr="00CE19EB" w:rsidRDefault="00CE19EB" w:rsidP="00CE19EB">
            <w:pPr>
              <w:pStyle w:val="ab"/>
              <w:tabs>
                <w:tab w:val="left" w:pos="708"/>
              </w:tabs>
              <w:jc w:val="center"/>
              <w:rPr>
                <w:sz w:val="18"/>
                <w:szCs w:val="18"/>
                <w:lang w:eastAsia="ru-RU"/>
              </w:rPr>
            </w:pPr>
            <w:r w:rsidRPr="00CE19EB">
              <w:rPr>
                <w:sz w:val="18"/>
                <w:szCs w:val="18"/>
                <w:lang w:eastAsia="ru-RU"/>
              </w:rPr>
              <w:t>п. Известь</w:t>
            </w:r>
          </w:p>
        </w:tc>
        <w:tc>
          <w:tcPr>
            <w:tcW w:w="1128" w:type="dxa"/>
            <w:tcBorders>
              <w:top w:val="single" w:sz="18" w:space="0" w:color="auto"/>
              <w:left w:val="nil"/>
              <w:bottom w:val="single" w:sz="4" w:space="0" w:color="auto"/>
              <w:right w:val="single" w:sz="2" w:space="0" w:color="auto"/>
            </w:tcBorders>
          </w:tcPr>
          <w:p w:rsidR="00CE19EB" w:rsidRPr="00CE19EB" w:rsidRDefault="00CE19EB" w:rsidP="00CE19EB">
            <w:pPr>
              <w:ind w:left="-108" w:right="-108"/>
              <w:jc w:val="center"/>
              <w:rPr>
                <w:sz w:val="18"/>
                <w:szCs w:val="18"/>
              </w:rPr>
            </w:pPr>
          </w:p>
        </w:tc>
        <w:tc>
          <w:tcPr>
            <w:tcW w:w="1080" w:type="dxa"/>
            <w:tcBorders>
              <w:top w:val="single" w:sz="18" w:space="0" w:color="auto"/>
              <w:left w:val="single" w:sz="2" w:space="0" w:color="auto"/>
              <w:bottom w:val="single" w:sz="4" w:space="0" w:color="auto"/>
              <w:right w:val="single" w:sz="4" w:space="0" w:color="auto"/>
            </w:tcBorders>
          </w:tcPr>
          <w:p w:rsidR="00CE19EB" w:rsidRPr="00CE19EB" w:rsidRDefault="00CE19EB" w:rsidP="00CE19EB">
            <w:pPr>
              <w:ind w:left="-108" w:right="-108"/>
              <w:jc w:val="center"/>
              <w:rPr>
                <w:sz w:val="18"/>
                <w:szCs w:val="18"/>
              </w:rPr>
            </w:pPr>
          </w:p>
        </w:tc>
        <w:tc>
          <w:tcPr>
            <w:tcW w:w="852" w:type="dxa"/>
            <w:tcBorders>
              <w:top w:val="single" w:sz="18" w:space="0" w:color="auto"/>
              <w:left w:val="nil"/>
              <w:bottom w:val="single" w:sz="4" w:space="0" w:color="auto"/>
              <w:right w:val="single" w:sz="18" w:space="0" w:color="auto"/>
            </w:tcBorders>
          </w:tcPr>
          <w:p w:rsidR="00CE19EB" w:rsidRPr="00CE19EB" w:rsidRDefault="00CE19EB" w:rsidP="00CE19EB">
            <w:pPr>
              <w:ind w:left="-108" w:right="-108"/>
              <w:jc w:val="center"/>
              <w:rPr>
                <w:sz w:val="18"/>
                <w:szCs w:val="18"/>
              </w:rPr>
            </w:pPr>
          </w:p>
        </w:tc>
        <w:tc>
          <w:tcPr>
            <w:tcW w:w="1080" w:type="dxa"/>
            <w:tcBorders>
              <w:top w:val="single" w:sz="18" w:space="0" w:color="auto"/>
              <w:left w:val="nil"/>
              <w:bottom w:val="single" w:sz="4" w:space="0" w:color="auto"/>
              <w:right w:val="single" w:sz="4" w:space="0" w:color="auto"/>
            </w:tcBorders>
          </w:tcPr>
          <w:p w:rsidR="00CE19EB" w:rsidRPr="00CE19EB" w:rsidRDefault="00CE19EB" w:rsidP="00CE19EB">
            <w:pPr>
              <w:ind w:left="-108" w:right="-108"/>
              <w:rPr>
                <w:sz w:val="18"/>
                <w:szCs w:val="18"/>
              </w:rPr>
            </w:pPr>
            <w:r w:rsidRPr="00CE19EB">
              <w:rPr>
                <w:sz w:val="18"/>
                <w:szCs w:val="18"/>
              </w:rPr>
              <w:t xml:space="preserve">    9,078</w:t>
            </w:r>
          </w:p>
        </w:tc>
        <w:tc>
          <w:tcPr>
            <w:tcW w:w="1080" w:type="dxa"/>
            <w:tcBorders>
              <w:top w:val="single" w:sz="18" w:space="0" w:color="auto"/>
              <w:left w:val="nil"/>
              <w:bottom w:val="single" w:sz="4" w:space="0" w:color="auto"/>
              <w:right w:val="single" w:sz="4" w:space="0" w:color="auto"/>
            </w:tcBorders>
          </w:tcPr>
          <w:p w:rsidR="00CE19EB" w:rsidRPr="00CE19EB" w:rsidRDefault="00CE19EB" w:rsidP="00CE19EB">
            <w:pPr>
              <w:ind w:left="-108" w:right="-108"/>
              <w:rPr>
                <w:sz w:val="18"/>
                <w:szCs w:val="18"/>
              </w:rPr>
            </w:pPr>
          </w:p>
        </w:tc>
        <w:tc>
          <w:tcPr>
            <w:tcW w:w="720" w:type="dxa"/>
            <w:tcBorders>
              <w:top w:val="single" w:sz="18" w:space="0" w:color="auto"/>
              <w:left w:val="nil"/>
              <w:bottom w:val="single" w:sz="4" w:space="0" w:color="auto"/>
              <w:right w:val="single" w:sz="18" w:space="0" w:color="auto"/>
            </w:tcBorders>
          </w:tcPr>
          <w:p w:rsidR="00CE19EB" w:rsidRPr="00CE19EB" w:rsidRDefault="00CE19EB" w:rsidP="00CE19EB">
            <w:pPr>
              <w:ind w:left="-108" w:right="-108"/>
              <w:jc w:val="center"/>
              <w:rPr>
                <w:sz w:val="18"/>
                <w:szCs w:val="18"/>
              </w:rPr>
            </w:pPr>
          </w:p>
        </w:tc>
        <w:tc>
          <w:tcPr>
            <w:tcW w:w="1440" w:type="dxa"/>
            <w:tcBorders>
              <w:top w:val="single" w:sz="18" w:space="0" w:color="auto"/>
              <w:left w:val="nil"/>
              <w:bottom w:val="single" w:sz="4" w:space="0" w:color="auto"/>
              <w:right w:val="single" w:sz="2" w:space="0" w:color="auto"/>
            </w:tcBorders>
          </w:tcPr>
          <w:p w:rsidR="00CE19EB" w:rsidRPr="00CE19EB" w:rsidRDefault="00CE19EB" w:rsidP="00CE19EB">
            <w:pPr>
              <w:jc w:val="center"/>
              <w:rPr>
                <w:sz w:val="18"/>
                <w:szCs w:val="18"/>
              </w:rPr>
            </w:pPr>
            <w:r w:rsidRPr="00CE19EB">
              <w:rPr>
                <w:sz w:val="18"/>
                <w:szCs w:val="18"/>
              </w:rPr>
              <w:t>111</w:t>
            </w:r>
          </w:p>
        </w:tc>
        <w:tc>
          <w:tcPr>
            <w:tcW w:w="1620" w:type="dxa"/>
            <w:tcBorders>
              <w:top w:val="single" w:sz="18" w:space="0" w:color="auto"/>
              <w:left w:val="single" w:sz="2" w:space="0" w:color="auto"/>
              <w:bottom w:val="single" w:sz="4" w:space="0" w:color="auto"/>
              <w:right w:val="single" w:sz="18" w:space="0" w:color="auto"/>
            </w:tcBorders>
          </w:tcPr>
          <w:p w:rsidR="00CE19EB" w:rsidRPr="00CE19EB" w:rsidRDefault="00CE19EB" w:rsidP="00CE19EB">
            <w:pPr>
              <w:jc w:val="center"/>
              <w:rPr>
                <w:sz w:val="18"/>
                <w:szCs w:val="18"/>
              </w:rPr>
            </w:pPr>
            <w:r w:rsidRPr="00CE19EB">
              <w:rPr>
                <w:sz w:val="18"/>
                <w:szCs w:val="18"/>
              </w:rPr>
              <w:t>80</w:t>
            </w:r>
          </w:p>
        </w:tc>
        <w:tc>
          <w:tcPr>
            <w:tcW w:w="1380" w:type="dxa"/>
            <w:tcBorders>
              <w:top w:val="single" w:sz="18" w:space="0" w:color="auto"/>
              <w:left w:val="nil"/>
              <w:bottom w:val="single" w:sz="4" w:space="0" w:color="auto"/>
              <w:right w:val="single" w:sz="4" w:space="0" w:color="auto"/>
            </w:tcBorders>
          </w:tcPr>
          <w:p w:rsidR="00CE19EB" w:rsidRPr="00CE19EB" w:rsidRDefault="00CE19EB" w:rsidP="00CE19EB">
            <w:pPr>
              <w:jc w:val="center"/>
              <w:rPr>
                <w:sz w:val="18"/>
                <w:szCs w:val="18"/>
              </w:rPr>
            </w:pPr>
            <w:r w:rsidRPr="00CE19EB">
              <w:rPr>
                <w:sz w:val="18"/>
                <w:szCs w:val="18"/>
              </w:rPr>
              <w:t>3</w:t>
            </w:r>
          </w:p>
        </w:tc>
        <w:tc>
          <w:tcPr>
            <w:tcW w:w="1800" w:type="dxa"/>
            <w:tcBorders>
              <w:top w:val="single" w:sz="18" w:space="0" w:color="auto"/>
              <w:left w:val="single" w:sz="4" w:space="0" w:color="auto"/>
              <w:bottom w:val="single" w:sz="4" w:space="0" w:color="auto"/>
              <w:right w:val="single" w:sz="24" w:space="0" w:color="auto"/>
            </w:tcBorders>
          </w:tcPr>
          <w:p w:rsidR="00CE19EB" w:rsidRPr="00CE19EB" w:rsidRDefault="00CE19EB" w:rsidP="00CE19EB">
            <w:pPr>
              <w:jc w:val="center"/>
              <w:rPr>
                <w:sz w:val="18"/>
                <w:szCs w:val="18"/>
              </w:rPr>
            </w:pPr>
            <w:r w:rsidRPr="00CE19EB">
              <w:rPr>
                <w:sz w:val="18"/>
                <w:szCs w:val="18"/>
              </w:rPr>
              <w:t>100</w:t>
            </w:r>
          </w:p>
        </w:tc>
      </w:tr>
      <w:tr w:rsidR="00CE19EB" w:rsidRPr="00CE19EB" w:rsidTr="00CE19EB">
        <w:trPr>
          <w:cantSplit/>
          <w:trHeight w:val="519"/>
        </w:trPr>
        <w:tc>
          <w:tcPr>
            <w:tcW w:w="606" w:type="dxa"/>
            <w:tcBorders>
              <w:top w:val="single" w:sz="4" w:space="0" w:color="auto"/>
              <w:left w:val="single" w:sz="24" w:space="0" w:color="auto"/>
              <w:bottom w:val="single" w:sz="4" w:space="0" w:color="auto"/>
              <w:right w:val="single" w:sz="18" w:space="0" w:color="auto"/>
            </w:tcBorders>
          </w:tcPr>
          <w:p w:rsidR="00CE19EB" w:rsidRPr="00CE19EB" w:rsidRDefault="00CE19EB" w:rsidP="00CE19EB">
            <w:pPr>
              <w:jc w:val="center"/>
              <w:rPr>
                <w:sz w:val="18"/>
                <w:szCs w:val="18"/>
              </w:rPr>
            </w:pPr>
            <w:r w:rsidRPr="00CE19EB">
              <w:rPr>
                <w:sz w:val="18"/>
                <w:szCs w:val="18"/>
              </w:rPr>
              <w:t>3</w:t>
            </w:r>
          </w:p>
        </w:tc>
        <w:tc>
          <w:tcPr>
            <w:tcW w:w="2274" w:type="dxa"/>
            <w:tcBorders>
              <w:top w:val="single" w:sz="4" w:space="0" w:color="auto"/>
              <w:left w:val="nil"/>
              <w:bottom w:val="single" w:sz="4" w:space="0" w:color="auto"/>
              <w:right w:val="single" w:sz="18" w:space="0" w:color="auto"/>
            </w:tcBorders>
          </w:tcPr>
          <w:p w:rsidR="00CE19EB" w:rsidRPr="00CE19EB" w:rsidRDefault="00CE19EB" w:rsidP="00CE19EB">
            <w:pPr>
              <w:pStyle w:val="ab"/>
              <w:tabs>
                <w:tab w:val="left" w:pos="708"/>
              </w:tabs>
              <w:jc w:val="center"/>
              <w:rPr>
                <w:sz w:val="18"/>
                <w:szCs w:val="18"/>
                <w:lang w:eastAsia="ru-RU"/>
              </w:rPr>
            </w:pPr>
          </w:p>
          <w:p w:rsidR="00CE19EB" w:rsidRPr="00CE19EB" w:rsidRDefault="00CE19EB" w:rsidP="00CE19EB">
            <w:pPr>
              <w:pStyle w:val="ab"/>
              <w:tabs>
                <w:tab w:val="left" w:pos="708"/>
              </w:tabs>
              <w:jc w:val="center"/>
              <w:rPr>
                <w:sz w:val="18"/>
                <w:szCs w:val="18"/>
                <w:lang w:eastAsia="ru-RU"/>
              </w:rPr>
            </w:pPr>
            <w:r w:rsidRPr="00CE19EB">
              <w:rPr>
                <w:sz w:val="18"/>
                <w:szCs w:val="18"/>
                <w:lang w:eastAsia="ru-RU"/>
              </w:rPr>
              <w:t>п. ст. Свеженькая</w:t>
            </w:r>
          </w:p>
        </w:tc>
        <w:tc>
          <w:tcPr>
            <w:tcW w:w="1128" w:type="dxa"/>
            <w:tcBorders>
              <w:top w:val="single" w:sz="4" w:space="0" w:color="auto"/>
              <w:left w:val="nil"/>
              <w:bottom w:val="single" w:sz="4" w:space="0" w:color="auto"/>
              <w:right w:val="single" w:sz="2" w:space="0" w:color="auto"/>
            </w:tcBorders>
          </w:tcPr>
          <w:p w:rsidR="00CE19EB" w:rsidRPr="00CE19EB" w:rsidRDefault="00CE19EB" w:rsidP="00CE19EB">
            <w:pPr>
              <w:ind w:left="-108" w:right="-108"/>
              <w:jc w:val="center"/>
              <w:rPr>
                <w:sz w:val="18"/>
                <w:szCs w:val="18"/>
              </w:rPr>
            </w:pPr>
          </w:p>
        </w:tc>
        <w:tc>
          <w:tcPr>
            <w:tcW w:w="1080" w:type="dxa"/>
            <w:tcBorders>
              <w:top w:val="single" w:sz="4" w:space="0" w:color="auto"/>
              <w:left w:val="single" w:sz="2" w:space="0" w:color="auto"/>
              <w:bottom w:val="single" w:sz="4" w:space="0" w:color="auto"/>
              <w:right w:val="single" w:sz="4" w:space="0" w:color="auto"/>
            </w:tcBorders>
          </w:tcPr>
          <w:p w:rsidR="00CE19EB" w:rsidRPr="00CE19EB" w:rsidRDefault="00CE19EB" w:rsidP="00CE19EB">
            <w:pPr>
              <w:ind w:left="-108" w:right="-108"/>
              <w:jc w:val="center"/>
              <w:rPr>
                <w:sz w:val="18"/>
                <w:szCs w:val="18"/>
              </w:rPr>
            </w:pPr>
          </w:p>
        </w:tc>
        <w:tc>
          <w:tcPr>
            <w:tcW w:w="852" w:type="dxa"/>
            <w:tcBorders>
              <w:top w:val="single" w:sz="4" w:space="0" w:color="auto"/>
              <w:left w:val="nil"/>
              <w:bottom w:val="single" w:sz="4" w:space="0" w:color="auto"/>
              <w:right w:val="single" w:sz="18" w:space="0" w:color="auto"/>
            </w:tcBorders>
          </w:tcPr>
          <w:p w:rsidR="00CE19EB" w:rsidRPr="00CE19EB" w:rsidRDefault="00CE19EB" w:rsidP="00CE19EB">
            <w:pPr>
              <w:ind w:left="-108" w:right="-108"/>
              <w:jc w:val="center"/>
              <w:rPr>
                <w:sz w:val="18"/>
                <w:szCs w:val="18"/>
              </w:rPr>
            </w:pPr>
          </w:p>
        </w:tc>
        <w:tc>
          <w:tcPr>
            <w:tcW w:w="1080" w:type="dxa"/>
            <w:tcBorders>
              <w:top w:val="single" w:sz="4" w:space="0" w:color="auto"/>
              <w:left w:val="nil"/>
              <w:bottom w:val="single" w:sz="4" w:space="0" w:color="auto"/>
              <w:right w:val="single" w:sz="4" w:space="0" w:color="auto"/>
            </w:tcBorders>
          </w:tcPr>
          <w:p w:rsidR="00CE19EB" w:rsidRPr="00CE19EB" w:rsidRDefault="00CE19EB" w:rsidP="00CE19EB">
            <w:pPr>
              <w:ind w:left="-108" w:right="-108"/>
              <w:rPr>
                <w:sz w:val="18"/>
                <w:szCs w:val="18"/>
              </w:rPr>
            </w:pPr>
            <w:r w:rsidRPr="00CE19EB">
              <w:rPr>
                <w:sz w:val="18"/>
                <w:szCs w:val="18"/>
              </w:rPr>
              <w:t>7,440</w:t>
            </w:r>
          </w:p>
        </w:tc>
        <w:tc>
          <w:tcPr>
            <w:tcW w:w="1080" w:type="dxa"/>
            <w:tcBorders>
              <w:top w:val="single" w:sz="4" w:space="0" w:color="auto"/>
              <w:left w:val="nil"/>
              <w:bottom w:val="single" w:sz="4" w:space="0" w:color="auto"/>
              <w:right w:val="single" w:sz="4" w:space="0" w:color="auto"/>
            </w:tcBorders>
          </w:tcPr>
          <w:p w:rsidR="00CE19EB" w:rsidRPr="00CE19EB" w:rsidRDefault="00CE19EB" w:rsidP="00CE19EB">
            <w:pPr>
              <w:ind w:left="-108" w:right="-108"/>
              <w:rPr>
                <w:sz w:val="18"/>
                <w:szCs w:val="18"/>
              </w:rPr>
            </w:pPr>
            <w:r w:rsidRPr="00CE19EB">
              <w:rPr>
                <w:sz w:val="18"/>
                <w:szCs w:val="18"/>
              </w:rPr>
              <w:t>3%</w:t>
            </w:r>
          </w:p>
        </w:tc>
        <w:tc>
          <w:tcPr>
            <w:tcW w:w="720" w:type="dxa"/>
            <w:tcBorders>
              <w:top w:val="single" w:sz="4" w:space="0" w:color="auto"/>
              <w:left w:val="nil"/>
              <w:bottom w:val="single" w:sz="4" w:space="0" w:color="auto"/>
              <w:right w:val="single" w:sz="18" w:space="0" w:color="auto"/>
            </w:tcBorders>
          </w:tcPr>
          <w:p w:rsidR="00CE19EB" w:rsidRPr="00CE19EB" w:rsidRDefault="00CE19EB" w:rsidP="00CE19EB">
            <w:pPr>
              <w:ind w:left="-108" w:right="-108"/>
              <w:jc w:val="center"/>
              <w:rPr>
                <w:sz w:val="18"/>
                <w:szCs w:val="18"/>
              </w:rPr>
            </w:pPr>
          </w:p>
        </w:tc>
        <w:tc>
          <w:tcPr>
            <w:tcW w:w="1440" w:type="dxa"/>
            <w:tcBorders>
              <w:top w:val="single" w:sz="4" w:space="0" w:color="auto"/>
              <w:left w:val="nil"/>
              <w:bottom w:val="single" w:sz="4" w:space="0" w:color="auto"/>
              <w:right w:val="single" w:sz="2" w:space="0" w:color="auto"/>
            </w:tcBorders>
          </w:tcPr>
          <w:p w:rsidR="00CE19EB" w:rsidRPr="00CE19EB" w:rsidRDefault="00CE19EB" w:rsidP="00CE19EB">
            <w:pPr>
              <w:jc w:val="center"/>
              <w:rPr>
                <w:sz w:val="18"/>
                <w:szCs w:val="18"/>
              </w:rPr>
            </w:pPr>
            <w:r w:rsidRPr="00CE19EB">
              <w:rPr>
                <w:sz w:val="18"/>
                <w:szCs w:val="18"/>
              </w:rPr>
              <w:t>55</w:t>
            </w:r>
          </w:p>
        </w:tc>
        <w:tc>
          <w:tcPr>
            <w:tcW w:w="1620" w:type="dxa"/>
            <w:tcBorders>
              <w:top w:val="single" w:sz="4" w:space="0" w:color="auto"/>
              <w:left w:val="single" w:sz="2" w:space="0" w:color="auto"/>
              <w:bottom w:val="single" w:sz="4" w:space="0" w:color="auto"/>
              <w:right w:val="single" w:sz="18" w:space="0" w:color="auto"/>
            </w:tcBorders>
          </w:tcPr>
          <w:p w:rsidR="00CE19EB" w:rsidRPr="00CE19EB" w:rsidRDefault="00CE19EB" w:rsidP="00CE19EB">
            <w:pPr>
              <w:jc w:val="center"/>
              <w:rPr>
                <w:sz w:val="18"/>
                <w:szCs w:val="18"/>
              </w:rPr>
            </w:pPr>
            <w:r w:rsidRPr="00CE19EB">
              <w:rPr>
                <w:sz w:val="18"/>
                <w:szCs w:val="18"/>
              </w:rPr>
              <w:t>90</w:t>
            </w:r>
          </w:p>
        </w:tc>
        <w:tc>
          <w:tcPr>
            <w:tcW w:w="1380" w:type="dxa"/>
            <w:tcBorders>
              <w:top w:val="single" w:sz="4" w:space="0" w:color="auto"/>
              <w:left w:val="nil"/>
              <w:bottom w:val="single" w:sz="4" w:space="0" w:color="auto"/>
              <w:right w:val="single" w:sz="4" w:space="0" w:color="auto"/>
            </w:tcBorders>
          </w:tcPr>
          <w:p w:rsidR="00CE19EB" w:rsidRPr="00CE19EB" w:rsidRDefault="00CE19EB" w:rsidP="00CE19EB">
            <w:pPr>
              <w:jc w:val="center"/>
              <w:rPr>
                <w:sz w:val="18"/>
                <w:szCs w:val="18"/>
              </w:rPr>
            </w:pPr>
            <w:r w:rsidRPr="00CE19EB">
              <w:rPr>
                <w:sz w:val="18"/>
                <w:szCs w:val="18"/>
              </w:rPr>
              <w:t>2</w:t>
            </w:r>
          </w:p>
        </w:tc>
        <w:tc>
          <w:tcPr>
            <w:tcW w:w="1800" w:type="dxa"/>
            <w:tcBorders>
              <w:top w:val="single" w:sz="4" w:space="0" w:color="auto"/>
              <w:left w:val="single" w:sz="4" w:space="0" w:color="auto"/>
              <w:bottom w:val="single" w:sz="4" w:space="0" w:color="auto"/>
              <w:right w:val="single" w:sz="24" w:space="0" w:color="auto"/>
            </w:tcBorders>
          </w:tcPr>
          <w:p w:rsidR="00CE19EB" w:rsidRPr="00CE19EB" w:rsidRDefault="00CE19EB" w:rsidP="00CE19EB">
            <w:pPr>
              <w:jc w:val="center"/>
              <w:rPr>
                <w:sz w:val="18"/>
                <w:szCs w:val="18"/>
              </w:rPr>
            </w:pPr>
            <w:r w:rsidRPr="00CE19EB">
              <w:rPr>
                <w:sz w:val="18"/>
                <w:szCs w:val="18"/>
              </w:rPr>
              <w:t>100</w:t>
            </w:r>
          </w:p>
        </w:tc>
      </w:tr>
      <w:tr w:rsidR="00CE19EB" w:rsidRPr="00CE19EB" w:rsidTr="00CE19EB">
        <w:trPr>
          <w:cantSplit/>
          <w:trHeight w:val="871"/>
        </w:trPr>
        <w:tc>
          <w:tcPr>
            <w:tcW w:w="606" w:type="dxa"/>
            <w:tcBorders>
              <w:top w:val="single" w:sz="4" w:space="0" w:color="auto"/>
              <w:left w:val="single" w:sz="24" w:space="0" w:color="auto"/>
              <w:bottom w:val="single" w:sz="18" w:space="0" w:color="auto"/>
              <w:right w:val="single" w:sz="18" w:space="0" w:color="auto"/>
            </w:tcBorders>
          </w:tcPr>
          <w:p w:rsidR="00CE19EB" w:rsidRPr="00CE19EB" w:rsidRDefault="00CE19EB" w:rsidP="00CE19EB">
            <w:pPr>
              <w:jc w:val="center"/>
              <w:rPr>
                <w:sz w:val="18"/>
                <w:szCs w:val="18"/>
              </w:rPr>
            </w:pPr>
          </w:p>
        </w:tc>
        <w:tc>
          <w:tcPr>
            <w:tcW w:w="2274" w:type="dxa"/>
            <w:tcBorders>
              <w:top w:val="single" w:sz="4" w:space="0" w:color="auto"/>
              <w:left w:val="nil"/>
              <w:bottom w:val="single" w:sz="18" w:space="0" w:color="auto"/>
              <w:right w:val="single" w:sz="18" w:space="0" w:color="auto"/>
            </w:tcBorders>
          </w:tcPr>
          <w:p w:rsidR="00CE19EB" w:rsidRPr="00CE19EB" w:rsidRDefault="00CE19EB" w:rsidP="00CE19EB">
            <w:pPr>
              <w:pStyle w:val="ab"/>
              <w:tabs>
                <w:tab w:val="left" w:pos="708"/>
              </w:tabs>
              <w:jc w:val="center"/>
              <w:rPr>
                <w:sz w:val="18"/>
                <w:szCs w:val="18"/>
                <w:lang w:eastAsia="ru-RU"/>
              </w:rPr>
            </w:pPr>
          </w:p>
          <w:p w:rsidR="00CE19EB" w:rsidRPr="00CE19EB" w:rsidRDefault="00CE19EB" w:rsidP="00CE19EB">
            <w:pPr>
              <w:pStyle w:val="ab"/>
              <w:tabs>
                <w:tab w:val="left" w:pos="708"/>
              </w:tabs>
              <w:jc w:val="center"/>
              <w:rPr>
                <w:sz w:val="18"/>
                <w:szCs w:val="18"/>
                <w:lang w:eastAsia="ru-RU"/>
              </w:rPr>
            </w:pPr>
            <w:r w:rsidRPr="00CE19EB">
              <w:rPr>
                <w:sz w:val="18"/>
                <w:szCs w:val="18"/>
                <w:lang w:eastAsia="ru-RU"/>
              </w:rPr>
              <w:t>Итого</w:t>
            </w:r>
          </w:p>
          <w:p w:rsidR="00CE19EB" w:rsidRPr="00CE19EB" w:rsidRDefault="00CE19EB" w:rsidP="00CE19EB">
            <w:pPr>
              <w:pStyle w:val="ab"/>
              <w:tabs>
                <w:tab w:val="left" w:pos="708"/>
              </w:tabs>
              <w:jc w:val="center"/>
              <w:rPr>
                <w:sz w:val="18"/>
                <w:szCs w:val="18"/>
                <w:lang w:eastAsia="ru-RU"/>
              </w:rPr>
            </w:pPr>
          </w:p>
        </w:tc>
        <w:tc>
          <w:tcPr>
            <w:tcW w:w="1128" w:type="dxa"/>
            <w:tcBorders>
              <w:top w:val="single" w:sz="4" w:space="0" w:color="auto"/>
              <w:left w:val="nil"/>
              <w:bottom w:val="single" w:sz="18" w:space="0" w:color="auto"/>
              <w:right w:val="single" w:sz="2" w:space="0" w:color="auto"/>
            </w:tcBorders>
          </w:tcPr>
          <w:p w:rsidR="00CE19EB" w:rsidRPr="00CE19EB" w:rsidRDefault="00CE19EB" w:rsidP="00CE19EB">
            <w:pPr>
              <w:ind w:left="-108" w:right="-108"/>
              <w:jc w:val="center"/>
              <w:rPr>
                <w:sz w:val="18"/>
                <w:szCs w:val="18"/>
              </w:rPr>
            </w:pPr>
          </w:p>
        </w:tc>
        <w:tc>
          <w:tcPr>
            <w:tcW w:w="1080" w:type="dxa"/>
            <w:tcBorders>
              <w:top w:val="single" w:sz="4" w:space="0" w:color="auto"/>
              <w:left w:val="single" w:sz="2" w:space="0" w:color="auto"/>
              <w:bottom w:val="single" w:sz="18" w:space="0" w:color="auto"/>
              <w:right w:val="single" w:sz="4" w:space="0" w:color="auto"/>
            </w:tcBorders>
          </w:tcPr>
          <w:p w:rsidR="00CE19EB" w:rsidRPr="00CE19EB" w:rsidRDefault="00CE19EB" w:rsidP="00CE19EB">
            <w:pPr>
              <w:ind w:left="-108" w:right="-108"/>
              <w:jc w:val="center"/>
              <w:rPr>
                <w:sz w:val="18"/>
                <w:szCs w:val="18"/>
              </w:rPr>
            </w:pPr>
          </w:p>
        </w:tc>
        <w:tc>
          <w:tcPr>
            <w:tcW w:w="852" w:type="dxa"/>
            <w:tcBorders>
              <w:top w:val="single" w:sz="4" w:space="0" w:color="auto"/>
              <w:left w:val="nil"/>
              <w:bottom w:val="single" w:sz="18" w:space="0" w:color="auto"/>
              <w:right w:val="single" w:sz="18" w:space="0" w:color="auto"/>
            </w:tcBorders>
          </w:tcPr>
          <w:p w:rsidR="00CE19EB" w:rsidRPr="00CE19EB" w:rsidRDefault="00CE19EB" w:rsidP="00CE19EB">
            <w:pPr>
              <w:ind w:left="-108" w:right="-108"/>
              <w:jc w:val="center"/>
              <w:rPr>
                <w:sz w:val="18"/>
                <w:szCs w:val="18"/>
              </w:rPr>
            </w:pPr>
          </w:p>
        </w:tc>
        <w:tc>
          <w:tcPr>
            <w:tcW w:w="1080" w:type="dxa"/>
            <w:tcBorders>
              <w:top w:val="single" w:sz="4" w:space="0" w:color="auto"/>
              <w:left w:val="nil"/>
              <w:bottom w:val="single" w:sz="18" w:space="0" w:color="auto"/>
              <w:right w:val="single" w:sz="4" w:space="0" w:color="auto"/>
            </w:tcBorders>
          </w:tcPr>
          <w:p w:rsidR="00CE19EB" w:rsidRPr="00CE19EB" w:rsidRDefault="00CE19EB" w:rsidP="00CE19EB">
            <w:pPr>
              <w:ind w:left="-108" w:right="-108"/>
              <w:rPr>
                <w:sz w:val="18"/>
                <w:szCs w:val="18"/>
              </w:rPr>
            </w:pPr>
            <w:r w:rsidRPr="00CE19EB">
              <w:rPr>
                <w:sz w:val="18"/>
                <w:szCs w:val="18"/>
              </w:rPr>
              <w:t>37,257</w:t>
            </w:r>
          </w:p>
        </w:tc>
        <w:tc>
          <w:tcPr>
            <w:tcW w:w="1080" w:type="dxa"/>
            <w:tcBorders>
              <w:top w:val="single" w:sz="4" w:space="0" w:color="auto"/>
              <w:left w:val="nil"/>
              <w:bottom w:val="single" w:sz="18" w:space="0" w:color="auto"/>
              <w:right w:val="single" w:sz="4" w:space="0" w:color="auto"/>
            </w:tcBorders>
          </w:tcPr>
          <w:p w:rsidR="00CE19EB" w:rsidRPr="00CE19EB" w:rsidRDefault="00CE19EB" w:rsidP="00CE19EB">
            <w:pPr>
              <w:ind w:left="-108" w:right="-108"/>
              <w:rPr>
                <w:sz w:val="18"/>
                <w:szCs w:val="18"/>
              </w:rPr>
            </w:pPr>
          </w:p>
        </w:tc>
        <w:tc>
          <w:tcPr>
            <w:tcW w:w="720" w:type="dxa"/>
            <w:tcBorders>
              <w:top w:val="single" w:sz="4" w:space="0" w:color="auto"/>
              <w:left w:val="nil"/>
              <w:bottom w:val="single" w:sz="18" w:space="0" w:color="auto"/>
              <w:right w:val="single" w:sz="18" w:space="0" w:color="auto"/>
            </w:tcBorders>
          </w:tcPr>
          <w:p w:rsidR="00CE19EB" w:rsidRPr="00CE19EB" w:rsidRDefault="00CE19EB" w:rsidP="00CE19EB">
            <w:pPr>
              <w:ind w:left="-108" w:right="-108"/>
              <w:jc w:val="center"/>
              <w:rPr>
                <w:sz w:val="18"/>
                <w:szCs w:val="18"/>
              </w:rPr>
            </w:pPr>
          </w:p>
        </w:tc>
        <w:tc>
          <w:tcPr>
            <w:tcW w:w="1440" w:type="dxa"/>
            <w:tcBorders>
              <w:top w:val="single" w:sz="4" w:space="0" w:color="auto"/>
              <w:left w:val="nil"/>
              <w:bottom w:val="single" w:sz="18" w:space="0" w:color="auto"/>
              <w:right w:val="single" w:sz="2" w:space="0" w:color="auto"/>
            </w:tcBorders>
          </w:tcPr>
          <w:p w:rsidR="00CE19EB" w:rsidRPr="00CE19EB" w:rsidRDefault="00CE19EB" w:rsidP="00CE19EB">
            <w:pPr>
              <w:jc w:val="center"/>
              <w:rPr>
                <w:sz w:val="18"/>
                <w:szCs w:val="18"/>
              </w:rPr>
            </w:pPr>
            <w:r w:rsidRPr="00CE19EB">
              <w:rPr>
                <w:sz w:val="18"/>
                <w:szCs w:val="18"/>
              </w:rPr>
              <w:t>367</w:t>
            </w:r>
          </w:p>
        </w:tc>
        <w:tc>
          <w:tcPr>
            <w:tcW w:w="1620" w:type="dxa"/>
            <w:tcBorders>
              <w:top w:val="single" w:sz="4" w:space="0" w:color="auto"/>
              <w:left w:val="single" w:sz="2" w:space="0" w:color="auto"/>
              <w:bottom w:val="single" w:sz="18" w:space="0" w:color="auto"/>
              <w:right w:val="single" w:sz="18" w:space="0" w:color="auto"/>
            </w:tcBorders>
          </w:tcPr>
          <w:p w:rsidR="00CE19EB" w:rsidRPr="00CE19EB" w:rsidRDefault="00CE19EB" w:rsidP="00CE19EB">
            <w:pPr>
              <w:jc w:val="center"/>
              <w:rPr>
                <w:sz w:val="18"/>
                <w:szCs w:val="18"/>
              </w:rPr>
            </w:pPr>
          </w:p>
        </w:tc>
        <w:tc>
          <w:tcPr>
            <w:tcW w:w="1380" w:type="dxa"/>
            <w:tcBorders>
              <w:top w:val="single" w:sz="4" w:space="0" w:color="auto"/>
              <w:left w:val="nil"/>
              <w:bottom w:val="single" w:sz="18" w:space="0" w:color="auto"/>
              <w:right w:val="single" w:sz="4" w:space="0" w:color="auto"/>
            </w:tcBorders>
          </w:tcPr>
          <w:p w:rsidR="00CE19EB" w:rsidRPr="00CE19EB" w:rsidRDefault="00CE19EB" w:rsidP="00CE19EB">
            <w:pPr>
              <w:jc w:val="center"/>
              <w:rPr>
                <w:sz w:val="18"/>
                <w:szCs w:val="18"/>
              </w:rPr>
            </w:pPr>
            <w:r w:rsidRPr="00CE19EB">
              <w:rPr>
                <w:sz w:val="18"/>
                <w:szCs w:val="18"/>
              </w:rPr>
              <w:t>11</w:t>
            </w:r>
          </w:p>
        </w:tc>
        <w:tc>
          <w:tcPr>
            <w:tcW w:w="1800" w:type="dxa"/>
            <w:tcBorders>
              <w:top w:val="single" w:sz="4" w:space="0" w:color="auto"/>
              <w:left w:val="single" w:sz="4" w:space="0" w:color="auto"/>
              <w:bottom w:val="single" w:sz="18" w:space="0" w:color="auto"/>
              <w:right w:val="single" w:sz="24" w:space="0" w:color="auto"/>
            </w:tcBorders>
          </w:tcPr>
          <w:p w:rsidR="00CE19EB" w:rsidRPr="00CE19EB" w:rsidRDefault="00CE19EB" w:rsidP="00CE19EB">
            <w:pPr>
              <w:jc w:val="center"/>
              <w:rPr>
                <w:sz w:val="18"/>
                <w:szCs w:val="18"/>
              </w:rPr>
            </w:pPr>
            <w:r w:rsidRPr="00CE19EB">
              <w:rPr>
                <w:sz w:val="18"/>
                <w:szCs w:val="18"/>
              </w:rPr>
              <w:t>100</w:t>
            </w:r>
          </w:p>
        </w:tc>
      </w:tr>
    </w:tbl>
    <w:p w:rsidR="00CE19EB" w:rsidRPr="00CE19EB" w:rsidRDefault="00CE19EB" w:rsidP="00CE19EB">
      <w:pPr>
        <w:rPr>
          <w:sz w:val="18"/>
          <w:szCs w:val="18"/>
        </w:rPr>
        <w:sectPr w:rsidR="00CE19EB" w:rsidRPr="00CE19EB">
          <w:pgSz w:w="16840" w:h="11907" w:orient="landscape"/>
          <w:pgMar w:top="1440" w:right="720" w:bottom="1106" w:left="1259" w:header="708" w:footer="708" w:gutter="0"/>
          <w:cols w:space="720"/>
        </w:sectPr>
      </w:pPr>
    </w:p>
    <w:p w:rsidR="00CE19EB" w:rsidRPr="00CE19EB" w:rsidRDefault="00CE19EB" w:rsidP="00E32638">
      <w:pPr>
        <w:rPr>
          <w:b/>
          <w:sz w:val="18"/>
          <w:szCs w:val="18"/>
        </w:rPr>
      </w:pPr>
      <w:r w:rsidRPr="00CE19EB">
        <w:rPr>
          <w:sz w:val="18"/>
          <w:szCs w:val="18"/>
        </w:rPr>
        <w:lastRenderedPageBreak/>
        <w:t>Таблица 7</w:t>
      </w:r>
    </w:p>
    <w:p w:rsidR="00CE19EB" w:rsidRPr="00CE19EB" w:rsidRDefault="00CE19EB" w:rsidP="00CE19EB">
      <w:pPr>
        <w:jc w:val="center"/>
        <w:rPr>
          <w:b/>
          <w:sz w:val="18"/>
          <w:szCs w:val="18"/>
        </w:rPr>
      </w:pPr>
      <w:r w:rsidRPr="00CE19EB">
        <w:rPr>
          <w:b/>
          <w:sz w:val="18"/>
          <w:szCs w:val="18"/>
        </w:rPr>
        <w:t>Характеристика действующей системы водоснабжения в сельском поселении на 01.01.2019г.</w:t>
      </w:r>
    </w:p>
    <w:tbl>
      <w:tblPr>
        <w:tblW w:w="154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8"/>
        <w:gridCol w:w="2112"/>
        <w:gridCol w:w="540"/>
        <w:gridCol w:w="720"/>
        <w:gridCol w:w="540"/>
        <w:gridCol w:w="600"/>
        <w:gridCol w:w="700"/>
        <w:gridCol w:w="500"/>
        <w:gridCol w:w="600"/>
        <w:gridCol w:w="720"/>
        <w:gridCol w:w="480"/>
        <w:gridCol w:w="600"/>
        <w:gridCol w:w="700"/>
        <w:gridCol w:w="500"/>
        <w:gridCol w:w="600"/>
        <w:gridCol w:w="720"/>
        <w:gridCol w:w="480"/>
        <w:gridCol w:w="600"/>
        <w:gridCol w:w="740"/>
        <w:gridCol w:w="580"/>
        <w:gridCol w:w="760"/>
        <w:gridCol w:w="1040"/>
      </w:tblGrid>
      <w:tr w:rsidR="00CE19EB" w:rsidRPr="00CE19EB" w:rsidTr="00CE19EB">
        <w:trPr>
          <w:cantSplit/>
          <w:trHeight w:val="203"/>
        </w:trPr>
        <w:tc>
          <w:tcPr>
            <w:tcW w:w="588" w:type="dxa"/>
            <w:vMerge w:val="restart"/>
            <w:tcBorders>
              <w:top w:val="single" w:sz="24" w:space="0" w:color="auto"/>
              <w:left w:val="single" w:sz="24" w:space="0" w:color="auto"/>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 п/п</w:t>
            </w:r>
          </w:p>
        </w:tc>
        <w:tc>
          <w:tcPr>
            <w:tcW w:w="2112" w:type="dxa"/>
            <w:vMerge w:val="restart"/>
            <w:tcBorders>
              <w:top w:val="single" w:sz="24" w:space="0" w:color="auto"/>
              <w:left w:val="nil"/>
              <w:bottom w:val="single" w:sz="18" w:space="0" w:color="auto"/>
              <w:right w:val="single" w:sz="18" w:space="0" w:color="auto"/>
            </w:tcBorders>
          </w:tcPr>
          <w:p w:rsidR="00CE19EB" w:rsidRPr="00CE19EB" w:rsidRDefault="00CE19EB" w:rsidP="00CE19EB">
            <w:pPr>
              <w:jc w:val="center"/>
              <w:rPr>
                <w:b/>
                <w:caps/>
                <w:sz w:val="18"/>
                <w:szCs w:val="18"/>
              </w:rPr>
            </w:pPr>
          </w:p>
          <w:p w:rsidR="00CE19EB" w:rsidRPr="00CE19EB" w:rsidRDefault="00CE19EB" w:rsidP="00CE19EB">
            <w:pPr>
              <w:jc w:val="center"/>
              <w:rPr>
                <w:b/>
                <w:sz w:val="18"/>
                <w:szCs w:val="18"/>
              </w:rPr>
            </w:pPr>
            <w:r w:rsidRPr="00CE19EB">
              <w:rPr>
                <w:b/>
                <w:caps/>
                <w:sz w:val="18"/>
                <w:szCs w:val="18"/>
              </w:rPr>
              <w:t>Н</w:t>
            </w:r>
            <w:r w:rsidRPr="00CE19EB">
              <w:rPr>
                <w:b/>
                <w:sz w:val="18"/>
                <w:szCs w:val="18"/>
              </w:rPr>
              <w:t>аименование сельских населенных пунктов</w:t>
            </w:r>
          </w:p>
          <w:p w:rsidR="00CE19EB" w:rsidRPr="00CE19EB" w:rsidRDefault="00CE19EB" w:rsidP="00CE19EB">
            <w:pPr>
              <w:rPr>
                <w:b/>
                <w:sz w:val="18"/>
                <w:szCs w:val="18"/>
                <w:vertAlign w:val="superscript"/>
              </w:rPr>
            </w:pPr>
          </w:p>
          <w:p w:rsidR="00CE19EB" w:rsidRPr="00CE19EB" w:rsidRDefault="00CE19EB" w:rsidP="00CE19EB">
            <w:pPr>
              <w:rPr>
                <w:b/>
                <w:sz w:val="18"/>
                <w:szCs w:val="18"/>
                <w:vertAlign w:val="superscript"/>
              </w:rPr>
            </w:pPr>
          </w:p>
          <w:p w:rsidR="00CE19EB" w:rsidRPr="00CE19EB" w:rsidRDefault="00CE19EB" w:rsidP="00CE19EB">
            <w:pPr>
              <w:rPr>
                <w:b/>
                <w:sz w:val="18"/>
                <w:szCs w:val="18"/>
                <w:vertAlign w:val="superscript"/>
              </w:rPr>
            </w:pPr>
          </w:p>
          <w:p w:rsidR="00CE19EB" w:rsidRPr="00CE19EB" w:rsidRDefault="00CE19EB" w:rsidP="00CE19EB">
            <w:pPr>
              <w:rPr>
                <w:b/>
                <w:sz w:val="18"/>
                <w:szCs w:val="18"/>
                <w:vertAlign w:val="superscript"/>
              </w:rPr>
            </w:pPr>
          </w:p>
          <w:p w:rsidR="00CE19EB" w:rsidRPr="00CE19EB" w:rsidRDefault="00CE19EB" w:rsidP="00CE19EB">
            <w:pPr>
              <w:rPr>
                <w:b/>
                <w:sz w:val="18"/>
                <w:szCs w:val="18"/>
                <w:vertAlign w:val="superscript"/>
              </w:rPr>
            </w:pPr>
          </w:p>
          <w:p w:rsidR="00CE19EB" w:rsidRPr="00CE19EB" w:rsidRDefault="00CE19EB" w:rsidP="00CE19EB">
            <w:pPr>
              <w:rPr>
                <w:b/>
                <w:sz w:val="18"/>
                <w:szCs w:val="18"/>
                <w:vertAlign w:val="superscript"/>
              </w:rPr>
            </w:pPr>
          </w:p>
        </w:tc>
        <w:tc>
          <w:tcPr>
            <w:tcW w:w="1800" w:type="dxa"/>
            <w:gridSpan w:val="3"/>
            <w:tcBorders>
              <w:top w:val="single" w:sz="24" w:space="0" w:color="auto"/>
              <w:left w:val="nil"/>
              <w:bottom w:val="single" w:sz="2" w:space="0" w:color="auto"/>
              <w:right w:val="single" w:sz="18" w:space="0" w:color="auto"/>
            </w:tcBorders>
          </w:tcPr>
          <w:p w:rsidR="00CE19EB" w:rsidRPr="00CE19EB" w:rsidRDefault="00CE19EB" w:rsidP="00CE19EB">
            <w:pPr>
              <w:jc w:val="center"/>
              <w:rPr>
                <w:b/>
                <w:sz w:val="18"/>
                <w:szCs w:val="18"/>
              </w:rPr>
            </w:pPr>
            <w:r w:rsidRPr="00CE19EB">
              <w:rPr>
                <w:b/>
                <w:sz w:val="18"/>
                <w:szCs w:val="18"/>
              </w:rPr>
              <w:t>Насосные станции (ед.)</w:t>
            </w:r>
          </w:p>
        </w:tc>
        <w:tc>
          <w:tcPr>
            <w:tcW w:w="1800" w:type="dxa"/>
            <w:gridSpan w:val="3"/>
            <w:tcBorders>
              <w:top w:val="single" w:sz="24" w:space="0" w:color="auto"/>
              <w:left w:val="nil"/>
              <w:bottom w:val="single" w:sz="4" w:space="0" w:color="auto"/>
              <w:right w:val="single" w:sz="18" w:space="0" w:color="auto"/>
            </w:tcBorders>
          </w:tcPr>
          <w:p w:rsidR="00CE19EB" w:rsidRPr="00CE19EB" w:rsidRDefault="00CE19EB" w:rsidP="00CE19EB">
            <w:pPr>
              <w:ind w:left="-108" w:right="-108"/>
              <w:jc w:val="center"/>
              <w:rPr>
                <w:b/>
                <w:sz w:val="18"/>
                <w:szCs w:val="18"/>
              </w:rPr>
            </w:pPr>
            <w:r w:rsidRPr="00CE19EB">
              <w:rPr>
                <w:b/>
                <w:sz w:val="18"/>
                <w:szCs w:val="18"/>
              </w:rPr>
              <w:t>Артезианские скважины (ед.)</w:t>
            </w:r>
          </w:p>
        </w:tc>
        <w:tc>
          <w:tcPr>
            <w:tcW w:w="1800" w:type="dxa"/>
            <w:gridSpan w:val="3"/>
            <w:tcBorders>
              <w:top w:val="single" w:sz="24" w:space="0" w:color="auto"/>
              <w:left w:val="nil"/>
              <w:bottom w:val="single" w:sz="4" w:space="0" w:color="auto"/>
              <w:right w:val="single" w:sz="18" w:space="0" w:color="auto"/>
            </w:tcBorders>
          </w:tcPr>
          <w:p w:rsidR="00CE19EB" w:rsidRPr="00CE19EB" w:rsidRDefault="00CE19EB" w:rsidP="00CE19EB">
            <w:pPr>
              <w:jc w:val="center"/>
              <w:rPr>
                <w:b/>
                <w:sz w:val="18"/>
                <w:szCs w:val="18"/>
              </w:rPr>
            </w:pPr>
            <w:r w:rsidRPr="00CE19EB">
              <w:rPr>
                <w:b/>
                <w:sz w:val="18"/>
                <w:szCs w:val="18"/>
              </w:rPr>
              <w:t>Напорный водовод</w:t>
            </w:r>
          </w:p>
          <w:p w:rsidR="00CE19EB" w:rsidRPr="00CE19EB" w:rsidRDefault="00CE19EB" w:rsidP="00CE19EB">
            <w:pPr>
              <w:jc w:val="center"/>
              <w:rPr>
                <w:b/>
                <w:sz w:val="18"/>
                <w:szCs w:val="18"/>
              </w:rPr>
            </w:pPr>
            <w:r w:rsidRPr="00CE19EB">
              <w:rPr>
                <w:b/>
                <w:sz w:val="18"/>
                <w:szCs w:val="18"/>
              </w:rPr>
              <w:t>(км)</w:t>
            </w:r>
          </w:p>
        </w:tc>
        <w:tc>
          <w:tcPr>
            <w:tcW w:w="1800" w:type="dxa"/>
            <w:gridSpan w:val="3"/>
            <w:tcBorders>
              <w:top w:val="single" w:sz="24" w:space="0" w:color="auto"/>
              <w:left w:val="nil"/>
              <w:bottom w:val="single" w:sz="4" w:space="0" w:color="auto"/>
              <w:right w:val="single" w:sz="18" w:space="0" w:color="auto"/>
            </w:tcBorders>
          </w:tcPr>
          <w:p w:rsidR="00CE19EB" w:rsidRPr="00CE19EB" w:rsidRDefault="00CE19EB" w:rsidP="00CE19EB">
            <w:pPr>
              <w:jc w:val="center"/>
              <w:rPr>
                <w:b/>
                <w:sz w:val="18"/>
                <w:szCs w:val="18"/>
              </w:rPr>
            </w:pPr>
            <w:r w:rsidRPr="00CE19EB">
              <w:rPr>
                <w:b/>
                <w:sz w:val="18"/>
                <w:szCs w:val="18"/>
              </w:rPr>
              <w:t>Водонапорные башни (ед.)</w:t>
            </w:r>
          </w:p>
        </w:tc>
        <w:tc>
          <w:tcPr>
            <w:tcW w:w="1800" w:type="dxa"/>
            <w:gridSpan w:val="3"/>
            <w:tcBorders>
              <w:top w:val="single" w:sz="24" w:space="0" w:color="auto"/>
              <w:left w:val="nil"/>
              <w:bottom w:val="single" w:sz="4" w:space="0" w:color="auto"/>
              <w:right w:val="single" w:sz="18" w:space="0" w:color="auto"/>
            </w:tcBorders>
          </w:tcPr>
          <w:p w:rsidR="00CE19EB" w:rsidRPr="00CE19EB" w:rsidRDefault="00CE19EB" w:rsidP="00CE19EB">
            <w:pPr>
              <w:jc w:val="center"/>
              <w:rPr>
                <w:b/>
                <w:sz w:val="18"/>
                <w:szCs w:val="18"/>
              </w:rPr>
            </w:pPr>
            <w:r w:rsidRPr="00CE19EB">
              <w:rPr>
                <w:b/>
                <w:sz w:val="18"/>
                <w:szCs w:val="18"/>
              </w:rPr>
              <w:t>Водопроводы</w:t>
            </w:r>
          </w:p>
          <w:p w:rsidR="00CE19EB" w:rsidRPr="00CE19EB" w:rsidRDefault="00CE19EB" w:rsidP="00CE19EB">
            <w:pPr>
              <w:jc w:val="center"/>
              <w:rPr>
                <w:b/>
                <w:sz w:val="18"/>
                <w:szCs w:val="18"/>
              </w:rPr>
            </w:pPr>
            <w:r w:rsidRPr="00CE19EB">
              <w:rPr>
                <w:b/>
                <w:sz w:val="18"/>
                <w:szCs w:val="18"/>
              </w:rPr>
              <w:t>(км)</w:t>
            </w:r>
          </w:p>
        </w:tc>
        <w:tc>
          <w:tcPr>
            <w:tcW w:w="1920" w:type="dxa"/>
            <w:gridSpan w:val="3"/>
            <w:tcBorders>
              <w:top w:val="single" w:sz="24" w:space="0" w:color="auto"/>
              <w:left w:val="nil"/>
              <w:bottom w:val="single" w:sz="4" w:space="0" w:color="auto"/>
              <w:right w:val="single" w:sz="12" w:space="0" w:color="auto"/>
            </w:tcBorders>
          </w:tcPr>
          <w:p w:rsidR="00CE19EB" w:rsidRPr="00CE19EB" w:rsidRDefault="00CE19EB" w:rsidP="00CE19EB">
            <w:pPr>
              <w:ind w:right="-108"/>
              <w:jc w:val="center"/>
              <w:rPr>
                <w:b/>
                <w:sz w:val="18"/>
                <w:szCs w:val="18"/>
              </w:rPr>
            </w:pPr>
            <w:r w:rsidRPr="00CE19EB">
              <w:rPr>
                <w:b/>
                <w:sz w:val="18"/>
                <w:szCs w:val="18"/>
              </w:rPr>
              <w:t>Уличные колонки</w:t>
            </w:r>
          </w:p>
          <w:p w:rsidR="00CE19EB" w:rsidRPr="00CE19EB" w:rsidRDefault="00CE19EB" w:rsidP="00CE19EB">
            <w:pPr>
              <w:ind w:right="-108"/>
              <w:jc w:val="center"/>
              <w:rPr>
                <w:b/>
                <w:sz w:val="18"/>
                <w:szCs w:val="18"/>
              </w:rPr>
            </w:pPr>
            <w:r w:rsidRPr="00CE19EB">
              <w:rPr>
                <w:b/>
                <w:sz w:val="18"/>
                <w:szCs w:val="18"/>
              </w:rPr>
              <w:t>(ед.)</w:t>
            </w:r>
          </w:p>
        </w:tc>
        <w:tc>
          <w:tcPr>
            <w:tcW w:w="1800" w:type="dxa"/>
            <w:gridSpan w:val="2"/>
            <w:tcBorders>
              <w:top w:val="single" w:sz="24" w:space="0" w:color="auto"/>
              <w:left w:val="single" w:sz="12" w:space="0" w:color="auto"/>
              <w:bottom w:val="single" w:sz="4" w:space="0" w:color="auto"/>
              <w:right w:val="single" w:sz="24" w:space="0" w:color="auto"/>
            </w:tcBorders>
          </w:tcPr>
          <w:p w:rsidR="00CE19EB" w:rsidRPr="00CE19EB" w:rsidRDefault="00CE19EB" w:rsidP="00CE19EB">
            <w:pPr>
              <w:ind w:right="-108"/>
              <w:jc w:val="center"/>
              <w:rPr>
                <w:b/>
                <w:sz w:val="18"/>
                <w:szCs w:val="18"/>
              </w:rPr>
            </w:pPr>
            <w:r w:rsidRPr="00CE19EB">
              <w:rPr>
                <w:b/>
                <w:sz w:val="18"/>
                <w:szCs w:val="18"/>
              </w:rPr>
              <w:t>Получают воду от центрального водопровода</w:t>
            </w:r>
          </w:p>
        </w:tc>
      </w:tr>
      <w:tr w:rsidR="00CE19EB" w:rsidRPr="00CE19EB" w:rsidTr="00CE19EB">
        <w:trPr>
          <w:cantSplit/>
          <w:trHeight w:val="1134"/>
        </w:trPr>
        <w:tc>
          <w:tcPr>
            <w:tcW w:w="588" w:type="dxa"/>
            <w:vMerge/>
            <w:tcBorders>
              <w:top w:val="single" w:sz="24" w:space="0" w:color="auto"/>
              <w:left w:val="single" w:sz="24" w:space="0" w:color="auto"/>
              <w:bottom w:val="single" w:sz="18" w:space="0" w:color="auto"/>
              <w:right w:val="single" w:sz="18" w:space="0" w:color="auto"/>
            </w:tcBorders>
            <w:vAlign w:val="center"/>
          </w:tcPr>
          <w:p w:rsidR="00CE19EB" w:rsidRPr="00CE19EB" w:rsidRDefault="00CE19EB" w:rsidP="00CE19EB">
            <w:pPr>
              <w:rPr>
                <w:b/>
                <w:sz w:val="18"/>
                <w:szCs w:val="18"/>
              </w:rPr>
            </w:pPr>
          </w:p>
        </w:tc>
        <w:tc>
          <w:tcPr>
            <w:tcW w:w="2112" w:type="dxa"/>
            <w:vMerge/>
            <w:tcBorders>
              <w:top w:val="single" w:sz="24" w:space="0" w:color="auto"/>
              <w:left w:val="nil"/>
              <w:bottom w:val="single" w:sz="18" w:space="0" w:color="auto"/>
              <w:right w:val="single" w:sz="18" w:space="0" w:color="auto"/>
            </w:tcBorders>
            <w:vAlign w:val="center"/>
          </w:tcPr>
          <w:p w:rsidR="00CE19EB" w:rsidRPr="00CE19EB" w:rsidRDefault="00CE19EB" w:rsidP="00CE19EB">
            <w:pPr>
              <w:rPr>
                <w:b/>
                <w:sz w:val="18"/>
                <w:szCs w:val="18"/>
                <w:vertAlign w:val="superscript"/>
              </w:rPr>
            </w:pPr>
          </w:p>
        </w:tc>
        <w:tc>
          <w:tcPr>
            <w:tcW w:w="540" w:type="dxa"/>
            <w:tcBorders>
              <w:top w:val="single" w:sz="2" w:space="0" w:color="auto"/>
              <w:left w:val="nil"/>
              <w:bottom w:val="single" w:sz="18" w:space="0" w:color="auto"/>
              <w:right w:val="single" w:sz="12" w:space="0" w:color="auto"/>
            </w:tcBorders>
            <w:textDirection w:val="btLr"/>
          </w:tcPr>
          <w:p w:rsidR="00CE19EB" w:rsidRPr="00CE19EB" w:rsidRDefault="00CE19EB" w:rsidP="00CE19EB">
            <w:pPr>
              <w:ind w:left="-108" w:right="-108"/>
              <w:jc w:val="center"/>
              <w:rPr>
                <w:b/>
                <w:sz w:val="18"/>
                <w:szCs w:val="18"/>
              </w:rPr>
            </w:pPr>
            <w:r w:rsidRPr="00CE19EB">
              <w:rPr>
                <w:b/>
                <w:sz w:val="18"/>
                <w:szCs w:val="18"/>
              </w:rPr>
              <w:t>Количество</w:t>
            </w:r>
          </w:p>
        </w:tc>
        <w:tc>
          <w:tcPr>
            <w:tcW w:w="720" w:type="dxa"/>
            <w:tcBorders>
              <w:top w:val="single" w:sz="2" w:space="0" w:color="auto"/>
              <w:left w:val="single" w:sz="12" w:space="0" w:color="auto"/>
              <w:bottom w:val="single" w:sz="18" w:space="0" w:color="auto"/>
              <w:right w:val="single" w:sz="2" w:space="0" w:color="auto"/>
            </w:tcBorders>
            <w:textDirection w:val="btLr"/>
          </w:tcPr>
          <w:p w:rsidR="00CE19EB" w:rsidRPr="00CE19EB" w:rsidRDefault="00CE19EB" w:rsidP="00CE19EB">
            <w:pPr>
              <w:ind w:left="-108" w:right="-108"/>
              <w:jc w:val="center"/>
              <w:rPr>
                <w:b/>
                <w:sz w:val="18"/>
                <w:szCs w:val="18"/>
              </w:rPr>
            </w:pPr>
            <w:r w:rsidRPr="00CE19EB">
              <w:rPr>
                <w:b/>
                <w:sz w:val="18"/>
                <w:szCs w:val="18"/>
              </w:rPr>
              <w:t>Год ввода</w:t>
            </w:r>
          </w:p>
        </w:tc>
        <w:tc>
          <w:tcPr>
            <w:tcW w:w="540" w:type="dxa"/>
            <w:tcBorders>
              <w:top w:val="single" w:sz="2" w:space="0" w:color="auto"/>
              <w:left w:val="single" w:sz="2" w:space="0" w:color="auto"/>
              <w:bottom w:val="single" w:sz="18" w:space="0" w:color="auto"/>
              <w:right w:val="single" w:sz="18" w:space="0" w:color="auto"/>
            </w:tcBorders>
            <w:textDirection w:val="btLr"/>
          </w:tcPr>
          <w:p w:rsidR="00CE19EB" w:rsidRPr="00CE19EB" w:rsidRDefault="00CE19EB" w:rsidP="00CE19EB">
            <w:pPr>
              <w:ind w:left="-108" w:right="-108"/>
              <w:jc w:val="center"/>
              <w:rPr>
                <w:b/>
                <w:sz w:val="18"/>
                <w:szCs w:val="18"/>
              </w:rPr>
            </w:pPr>
            <w:r w:rsidRPr="00CE19EB">
              <w:rPr>
                <w:b/>
                <w:sz w:val="18"/>
                <w:szCs w:val="18"/>
              </w:rPr>
              <w:t>Износ (%)</w:t>
            </w:r>
          </w:p>
        </w:tc>
        <w:tc>
          <w:tcPr>
            <w:tcW w:w="600" w:type="dxa"/>
            <w:tcBorders>
              <w:top w:val="single" w:sz="4" w:space="0" w:color="auto"/>
              <w:left w:val="nil"/>
              <w:bottom w:val="single" w:sz="18" w:space="0" w:color="auto"/>
              <w:right w:val="single" w:sz="12" w:space="0" w:color="auto"/>
            </w:tcBorders>
            <w:textDirection w:val="btLr"/>
          </w:tcPr>
          <w:p w:rsidR="00CE19EB" w:rsidRPr="00CE19EB" w:rsidRDefault="00CE19EB" w:rsidP="00CE19EB">
            <w:pPr>
              <w:ind w:left="-108" w:right="-108"/>
              <w:jc w:val="center"/>
              <w:rPr>
                <w:b/>
                <w:sz w:val="18"/>
                <w:szCs w:val="18"/>
              </w:rPr>
            </w:pPr>
            <w:r w:rsidRPr="00CE19EB">
              <w:rPr>
                <w:b/>
                <w:sz w:val="18"/>
                <w:szCs w:val="18"/>
              </w:rPr>
              <w:t>Количество</w:t>
            </w:r>
          </w:p>
        </w:tc>
        <w:tc>
          <w:tcPr>
            <w:tcW w:w="700" w:type="dxa"/>
            <w:tcBorders>
              <w:top w:val="single" w:sz="4" w:space="0" w:color="auto"/>
              <w:left w:val="single" w:sz="12" w:space="0" w:color="auto"/>
              <w:bottom w:val="single" w:sz="18" w:space="0" w:color="auto"/>
              <w:right w:val="single" w:sz="4" w:space="0" w:color="auto"/>
            </w:tcBorders>
            <w:textDirection w:val="btLr"/>
          </w:tcPr>
          <w:p w:rsidR="00CE19EB" w:rsidRPr="00CE19EB" w:rsidRDefault="00CE19EB" w:rsidP="00CE19EB">
            <w:pPr>
              <w:ind w:left="-108" w:right="-108"/>
              <w:jc w:val="center"/>
              <w:rPr>
                <w:b/>
                <w:sz w:val="18"/>
                <w:szCs w:val="18"/>
              </w:rPr>
            </w:pPr>
            <w:r w:rsidRPr="00CE19EB">
              <w:rPr>
                <w:b/>
                <w:sz w:val="18"/>
                <w:szCs w:val="18"/>
              </w:rPr>
              <w:t>Год ввода</w:t>
            </w:r>
          </w:p>
        </w:tc>
        <w:tc>
          <w:tcPr>
            <w:tcW w:w="500" w:type="dxa"/>
            <w:tcBorders>
              <w:top w:val="single" w:sz="4" w:space="0" w:color="auto"/>
              <w:left w:val="nil"/>
              <w:bottom w:val="single" w:sz="18" w:space="0" w:color="auto"/>
              <w:right w:val="single" w:sz="18" w:space="0" w:color="auto"/>
            </w:tcBorders>
            <w:textDirection w:val="btLr"/>
          </w:tcPr>
          <w:p w:rsidR="00CE19EB" w:rsidRPr="00CE19EB" w:rsidRDefault="00CE19EB" w:rsidP="00CE19EB">
            <w:pPr>
              <w:ind w:left="-108" w:right="-108"/>
              <w:jc w:val="center"/>
              <w:rPr>
                <w:b/>
                <w:sz w:val="18"/>
                <w:szCs w:val="18"/>
              </w:rPr>
            </w:pPr>
            <w:r w:rsidRPr="00CE19EB">
              <w:rPr>
                <w:b/>
                <w:sz w:val="18"/>
                <w:szCs w:val="18"/>
              </w:rPr>
              <w:t>Износ (%)</w:t>
            </w:r>
          </w:p>
        </w:tc>
        <w:tc>
          <w:tcPr>
            <w:tcW w:w="600" w:type="dxa"/>
            <w:tcBorders>
              <w:top w:val="single" w:sz="4" w:space="0" w:color="auto"/>
              <w:left w:val="nil"/>
              <w:bottom w:val="single" w:sz="18" w:space="0" w:color="auto"/>
              <w:right w:val="single" w:sz="12" w:space="0" w:color="auto"/>
            </w:tcBorders>
            <w:textDirection w:val="btLr"/>
          </w:tcPr>
          <w:p w:rsidR="00CE19EB" w:rsidRPr="00CE19EB" w:rsidRDefault="00CE19EB" w:rsidP="00CE19EB">
            <w:pPr>
              <w:ind w:left="-108" w:right="-108"/>
              <w:jc w:val="center"/>
              <w:rPr>
                <w:b/>
                <w:sz w:val="18"/>
                <w:szCs w:val="18"/>
              </w:rPr>
            </w:pPr>
            <w:r w:rsidRPr="00CE19EB">
              <w:rPr>
                <w:b/>
                <w:sz w:val="18"/>
                <w:szCs w:val="18"/>
              </w:rPr>
              <w:t>Количество</w:t>
            </w:r>
          </w:p>
        </w:tc>
        <w:tc>
          <w:tcPr>
            <w:tcW w:w="720" w:type="dxa"/>
            <w:tcBorders>
              <w:top w:val="single" w:sz="4" w:space="0" w:color="auto"/>
              <w:left w:val="single" w:sz="12" w:space="0" w:color="auto"/>
              <w:bottom w:val="single" w:sz="18" w:space="0" w:color="auto"/>
              <w:right w:val="single" w:sz="2" w:space="0" w:color="auto"/>
            </w:tcBorders>
            <w:textDirection w:val="btLr"/>
          </w:tcPr>
          <w:p w:rsidR="00CE19EB" w:rsidRPr="00CE19EB" w:rsidRDefault="00CE19EB" w:rsidP="00CE19EB">
            <w:pPr>
              <w:ind w:left="-108" w:right="-108"/>
              <w:jc w:val="center"/>
              <w:rPr>
                <w:b/>
                <w:sz w:val="18"/>
                <w:szCs w:val="18"/>
              </w:rPr>
            </w:pPr>
            <w:r w:rsidRPr="00CE19EB">
              <w:rPr>
                <w:b/>
                <w:sz w:val="18"/>
                <w:szCs w:val="18"/>
              </w:rPr>
              <w:t>Год ввода</w:t>
            </w:r>
          </w:p>
        </w:tc>
        <w:tc>
          <w:tcPr>
            <w:tcW w:w="480" w:type="dxa"/>
            <w:tcBorders>
              <w:top w:val="single" w:sz="4" w:space="0" w:color="auto"/>
              <w:left w:val="single" w:sz="2" w:space="0" w:color="auto"/>
              <w:bottom w:val="single" w:sz="18" w:space="0" w:color="auto"/>
              <w:right w:val="single" w:sz="18" w:space="0" w:color="auto"/>
            </w:tcBorders>
            <w:textDirection w:val="btLr"/>
          </w:tcPr>
          <w:p w:rsidR="00CE19EB" w:rsidRPr="00CE19EB" w:rsidRDefault="00CE19EB" w:rsidP="00CE19EB">
            <w:pPr>
              <w:ind w:left="-108" w:right="-108"/>
              <w:jc w:val="center"/>
              <w:rPr>
                <w:b/>
                <w:sz w:val="18"/>
                <w:szCs w:val="18"/>
              </w:rPr>
            </w:pPr>
            <w:r w:rsidRPr="00CE19EB">
              <w:rPr>
                <w:b/>
                <w:sz w:val="18"/>
                <w:szCs w:val="18"/>
              </w:rPr>
              <w:t>Износ (%)</w:t>
            </w:r>
          </w:p>
        </w:tc>
        <w:tc>
          <w:tcPr>
            <w:tcW w:w="600" w:type="dxa"/>
            <w:tcBorders>
              <w:top w:val="single" w:sz="4" w:space="0" w:color="auto"/>
              <w:left w:val="nil"/>
              <w:bottom w:val="single" w:sz="18" w:space="0" w:color="auto"/>
              <w:right w:val="single" w:sz="12" w:space="0" w:color="auto"/>
            </w:tcBorders>
            <w:textDirection w:val="btLr"/>
          </w:tcPr>
          <w:p w:rsidR="00CE19EB" w:rsidRPr="00CE19EB" w:rsidRDefault="00CE19EB" w:rsidP="00CE19EB">
            <w:pPr>
              <w:ind w:left="-108" w:right="-108"/>
              <w:jc w:val="center"/>
              <w:rPr>
                <w:b/>
                <w:sz w:val="18"/>
                <w:szCs w:val="18"/>
              </w:rPr>
            </w:pPr>
            <w:r w:rsidRPr="00CE19EB">
              <w:rPr>
                <w:b/>
                <w:sz w:val="18"/>
                <w:szCs w:val="18"/>
              </w:rPr>
              <w:t>Количество</w:t>
            </w:r>
          </w:p>
        </w:tc>
        <w:tc>
          <w:tcPr>
            <w:tcW w:w="700" w:type="dxa"/>
            <w:tcBorders>
              <w:top w:val="single" w:sz="4" w:space="0" w:color="auto"/>
              <w:left w:val="single" w:sz="12" w:space="0" w:color="auto"/>
              <w:bottom w:val="single" w:sz="18" w:space="0" w:color="auto"/>
              <w:right w:val="single" w:sz="4" w:space="0" w:color="auto"/>
            </w:tcBorders>
            <w:textDirection w:val="btLr"/>
          </w:tcPr>
          <w:p w:rsidR="00CE19EB" w:rsidRPr="00CE19EB" w:rsidRDefault="00CE19EB" w:rsidP="00CE19EB">
            <w:pPr>
              <w:ind w:left="-108" w:right="-108"/>
              <w:jc w:val="center"/>
              <w:rPr>
                <w:b/>
                <w:sz w:val="18"/>
                <w:szCs w:val="18"/>
              </w:rPr>
            </w:pPr>
            <w:r w:rsidRPr="00CE19EB">
              <w:rPr>
                <w:b/>
                <w:sz w:val="18"/>
                <w:szCs w:val="18"/>
              </w:rPr>
              <w:t>Год ввода</w:t>
            </w:r>
          </w:p>
        </w:tc>
        <w:tc>
          <w:tcPr>
            <w:tcW w:w="500" w:type="dxa"/>
            <w:tcBorders>
              <w:top w:val="single" w:sz="4" w:space="0" w:color="auto"/>
              <w:left w:val="nil"/>
              <w:bottom w:val="single" w:sz="18" w:space="0" w:color="auto"/>
              <w:right w:val="single" w:sz="18" w:space="0" w:color="auto"/>
            </w:tcBorders>
            <w:textDirection w:val="btLr"/>
          </w:tcPr>
          <w:p w:rsidR="00CE19EB" w:rsidRPr="00CE19EB" w:rsidRDefault="00CE19EB" w:rsidP="00CE19EB">
            <w:pPr>
              <w:ind w:left="-108" w:right="-108"/>
              <w:jc w:val="center"/>
              <w:rPr>
                <w:b/>
                <w:sz w:val="18"/>
                <w:szCs w:val="18"/>
              </w:rPr>
            </w:pPr>
            <w:r w:rsidRPr="00CE19EB">
              <w:rPr>
                <w:b/>
                <w:sz w:val="18"/>
                <w:szCs w:val="18"/>
              </w:rPr>
              <w:t>Износ (%)</w:t>
            </w:r>
          </w:p>
        </w:tc>
        <w:tc>
          <w:tcPr>
            <w:tcW w:w="600" w:type="dxa"/>
            <w:tcBorders>
              <w:top w:val="single" w:sz="4" w:space="0" w:color="auto"/>
              <w:left w:val="nil"/>
              <w:bottom w:val="single" w:sz="18" w:space="0" w:color="auto"/>
              <w:right w:val="single" w:sz="4" w:space="0" w:color="auto"/>
            </w:tcBorders>
            <w:textDirection w:val="btLr"/>
          </w:tcPr>
          <w:p w:rsidR="00CE19EB" w:rsidRPr="00CE19EB" w:rsidRDefault="00CE19EB" w:rsidP="00CE19EB">
            <w:pPr>
              <w:ind w:left="-108" w:right="-108"/>
              <w:jc w:val="center"/>
              <w:rPr>
                <w:b/>
                <w:sz w:val="18"/>
                <w:szCs w:val="18"/>
              </w:rPr>
            </w:pPr>
            <w:r w:rsidRPr="00CE19EB">
              <w:rPr>
                <w:b/>
                <w:sz w:val="18"/>
                <w:szCs w:val="18"/>
              </w:rPr>
              <w:t>Количество</w:t>
            </w:r>
          </w:p>
        </w:tc>
        <w:tc>
          <w:tcPr>
            <w:tcW w:w="720" w:type="dxa"/>
            <w:tcBorders>
              <w:top w:val="single" w:sz="4" w:space="0" w:color="auto"/>
              <w:left w:val="nil"/>
              <w:bottom w:val="single" w:sz="18" w:space="0" w:color="auto"/>
              <w:right w:val="single" w:sz="12" w:space="0" w:color="auto"/>
            </w:tcBorders>
            <w:textDirection w:val="btLr"/>
          </w:tcPr>
          <w:p w:rsidR="00CE19EB" w:rsidRPr="00CE19EB" w:rsidRDefault="00CE19EB" w:rsidP="00CE19EB">
            <w:pPr>
              <w:ind w:left="-108" w:right="-108"/>
              <w:jc w:val="center"/>
              <w:rPr>
                <w:b/>
                <w:sz w:val="18"/>
                <w:szCs w:val="18"/>
              </w:rPr>
            </w:pPr>
            <w:r w:rsidRPr="00CE19EB">
              <w:rPr>
                <w:b/>
                <w:sz w:val="18"/>
                <w:szCs w:val="18"/>
              </w:rPr>
              <w:t>Год ввода</w:t>
            </w:r>
          </w:p>
        </w:tc>
        <w:tc>
          <w:tcPr>
            <w:tcW w:w="480" w:type="dxa"/>
            <w:tcBorders>
              <w:top w:val="single" w:sz="4" w:space="0" w:color="auto"/>
              <w:left w:val="single" w:sz="12" w:space="0" w:color="auto"/>
              <w:bottom w:val="single" w:sz="18" w:space="0" w:color="auto"/>
              <w:right w:val="single" w:sz="18" w:space="0" w:color="auto"/>
            </w:tcBorders>
            <w:textDirection w:val="btLr"/>
          </w:tcPr>
          <w:p w:rsidR="00CE19EB" w:rsidRPr="00CE19EB" w:rsidRDefault="00CE19EB" w:rsidP="00CE19EB">
            <w:pPr>
              <w:ind w:left="-108" w:right="-108"/>
              <w:jc w:val="center"/>
              <w:rPr>
                <w:b/>
                <w:sz w:val="18"/>
                <w:szCs w:val="18"/>
              </w:rPr>
            </w:pPr>
            <w:r w:rsidRPr="00CE19EB">
              <w:rPr>
                <w:b/>
                <w:sz w:val="18"/>
                <w:szCs w:val="18"/>
              </w:rPr>
              <w:t>Износ (%)</w:t>
            </w:r>
          </w:p>
        </w:tc>
        <w:tc>
          <w:tcPr>
            <w:tcW w:w="600" w:type="dxa"/>
            <w:tcBorders>
              <w:top w:val="single" w:sz="4" w:space="0" w:color="auto"/>
              <w:left w:val="nil"/>
              <w:bottom w:val="single" w:sz="18" w:space="0" w:color="auto"/>
              <w:right w:val="single" w:sz="4" w:space="0" w:color="auto"/>
            </w:tcBorders>
            <w:textDirection w:val="btLr"/>
          </w:tcPr>
          <w:p w:rsidR="00CE19EB" w:rsidRPr="00CE19EB" w:rsidRDefault="00CE19EB" w:rsidP="00CE19EB">
            <w:pPr>
              <w:ind w:left="-108" w:right="-108"/>
              <w:jc w:val="center"/>
              <w:rPr>
                <w:b/>
                <w:sz w:val="18"/>
                <w:szCs w:val="18"/>
              </w:rPr>
            </w:pPr>
            <w:r w:rsidRPr="00CE19EB">
              <w:rPr>
                <w:b/>
                <w:sz w:val="18"/>
                <w:szCs w:val="18"/>
              </w:rPr>
              <w:t>Количество</w:t>
            </w:r>
          </w:p>
        </w:tc>
        <w:tc>
          <w:tcPr>
            <w:tcW w:w="740" w:type="dxa"/>
            <w:tcBorders>
              <w:top w:val="single" w:sz="4" w:space="0" w:color="auto"/>
              <w:left w:val="single" w:sz="4" w:space="0" w:color="auto"/>
              <w:bottom w:val="single" w:sz="18" w:space="0" w:color="auto"/>
              <w:right w:val="single" w:sz="12" w:space="0" w:color="auto"/>
            </w:tcBorders>
            <w:textDirection w:val="btLr"/>
          </w:tcPr>
          <w:p w:rsidR="00CE19EB" w:rsidRPr="00CE19EB" w:rsidRDefault="00CE19EB" w:rsidP="00CE19EB">
            <w:pPr>
              <w:ind w:left="-108" w:right="-108"/>
              <w:jc w:val="center"/>
              <w:rPr>
                <w:b/>
                <w:sz w:val="18"/>
                <w:szCs w:val="18"/>
              </w:rPr>
            </w:pPr>
            <w:r w:rsidRPr="00CE19EB">
              <w:rPr>
                <w:b/>
                <w:sz w:val="18"/>
                <w:szCs w:val="18"/>
              </w:rPr>
              <w:t>Год ввода</w:t>
            </w:r>
          </w:p>
        </w:tc>
        <w:tc>
          <w:tcPr>
            <w:tcW w:w="580" w:type="dxa"/>
            <w:tcBorders>
              <w:top w:val="single" w:sz="4" w:space="0" w:color="auto"/>
              <w:left w:val="single" w:sz="12" w:space="0" w:color="auto"/>
              <w:bottom w:val="single" w:sz="18" w:space="0" w:color="auto"/>
              <w:right w:val="single" w:sz="12" w:space="0" w:color="auto"/>
            </w:tcBorders>
            <w:textDirection w:val="btLr"/>
          </w:tcPr>
          <w:p w:rsidR="00CE19EB" w:rsidRPr="00CE19EB" w:rsidRDefault="00CE19EB" w:rsidP="00CE19EB">
            <w:pPr>
              <w:ind w:left="-108" w:right="-108"/>
              <w:jc w:val="center"/>
              <w:rPr>
                <w:b/>
                <w:sz w:val="18"/>
                <w:szCs w:val="18"/>
              </w:rPr>
            </w:pPr>
            <w:r w:rsidRPr="00CE19EB">
              <w:rPr>
                <w:b/>
                <w:sz w:val="18"/>
                <w:szCs w:val="18"/>
              </w:rPr>
              <w:t>Износ (%)</w:t>
            </w:r>
          </w:p>
        </w:tc>
        <w:tc>
          <w:tcPr>
            <w:tcW w:w="760" w:type="dxa"/>
            <w:tcBorders>
              <w:top w:val="single" w:sz="4" w:space="0" w:color="auto"/>
              <w:left w:val="single" w:sz="12" w:space="0" w:color="auto"/>
              <w:bottom w:val="single" w:sz="18" w:space="0" w:color="auto"/>
              <w:right w:val="single" w:sz="12" w:space="0" w:color="auto"/>
            </w:tcBorders>
            <w:textDirection w:val="btLr"/>
          </w:tcPr>
          <w:p w:rsidR="00CE19EB" w:rsidRPr="00CE19EB" w:rsidRDefault="00CE19EB" w:rsidP="00CE19EB">
            <w:pPr>
              <w:ind w:left="-108" w:right="-108"/>
              <w:jc w:val="center"/>
              <w:rPr>
                <w:b/>
                <w:sz w:val="18"/>
                <w:szCs w:val="18"/>
              </w:rPr>
            </w:pPr>
            <w:r w:rsidRPr="00CE19EB">
              <w:rPr>
                <w:b/>
                <w:sz w:val="18"/>
                <w:szCs w:val="18"/>
              </w:rPr>
              <w:t>Человек</w:t>
            </w:r>
          </w:p>
        </w:tc>
        <w:tc>
          <w:tcPr>
            <w:tcW w:w="1040" w:type="dxa"/>
            <w:tcBorders>
              <w:top w:val="single" w:sz="4" w:space="0" w:color="auto"/>
              <w:left w:val="single" w:sz="12" w:space="0" w:color="auto"/>
              <w:bottom w:val="single" w:sz="18" w:space="0" w:color="auto"/>
              <w:right w:val="single" w:sz="24" w:space="0" w:color="auto"/>
            </w:tcBorders>
            <w:textDirection w:val="btLr"/>
          </w:tcPr>
          <w:p w:rsidR="00CE19EB" w:rsidRPr="00CE19EB" w:rsidRDefault="00CE19EB" w:rsidP="00CE19EB">
            <w:pPr>
              <w:ind w:left="-108" w:right="-108"/>
              <w:jc w:val="center"/>
              <w:rPr>
                <w:b/>
                <w:sz w:val="18"/>
                <w:szCs w:val="18"/>
              </w:rPr>
            </w:pPr>
            <w:r w:rsidRPr="00CE19EB">
              <w:rPr>
                <w:b/>
                <w:sz w:val="18"/>
                <w:szCs w:val="18"/>
              </w:rPr>
              <w:t>% к общему числу жителей</w:t>
            </w:r>
          </w:p>
        </w:tc>
      </w:tr>
      <w:tr w:rsidR="00CE19EB" w:rsidRPr="00CE19EB" w:rsidTr="00CE19EB">
        <w:trPr>
          <w:cantSplit/>
          <w:trHeight w:val="239"/>
        </w:trPr>
        <w:tc>
          <w:tcPr>
            <w:tcW w:w="588" w:type="dxa"/>
            <w:tcBorders>
              <w:top w:val="single" w:sz="18" w:space="0" w:color="auto"/>
              <w:left w:val="single" w:sz="24" w:space="0" w:color="auto"/>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1</w:t>
            </w:r>
          </w:p>
        </w:tc>
        <w:tc>
          <w:tcPr>
            <w:tcW w:w="2112" w:type="dxa"/>
            <w:tcBorders>
              <w:top w:val="single" w:sz="18" w:space="0" w:color="auto"/>
              <w:left w:val="nil"/>
              <w:bottom w:val="single" w:sz="18" w:space="0" w:color="auto"/>
              <w:right w:val="single" w:sz="18" w:space="0" w:color="auto"/>
            </w:tcBorders>
          </w:tcPr>
          <w:p w:rsidR="00CE19EB" w:rsidRPr="00CE19EB" w:rsidRDefault="00CE19EB" w:rsidP="00CE19EB">
            <w:pPr>
              <w:pStyle w:val="ab"/>
              <w:tabs>
                <w:tab w:val="left" w:pos="708"/>
              </w:tabs>
              <w:jc w:val="center"/>
              <w:rPr>
                <w:b/>
                <w:sz w:val="18"/>
                <w:szCs w:val="18"/>
                <w:lang w:eastAsia="ru-RU"/>
              </w:rPr>
            </w:pPr>
            <w:r w:rsidRPr="00CE19EB">
              <w:rPr>
                <w:b/>
                <w:sz w:val="18"/>
                <w:szCs w:val="18"/>
                <w:lang w:eastAsia="ru-RU"/>
              </w:rPr>
              <w:t>2</w:t>
            </w:r>
          </w:p>
        </w:tc>
        <w:tc>
          <w:tcPr>
            <w:tcW w:w="540" w:type="dxa"/>
            <w:tcBorders>
              <w:top w:val="single" w:sz="18" w:space="0" w:color="auto"/>
              <w:left w:val="nil"/>
              <w:bottom w:val="single" w:sz="18" w:space="0" w:color="auto"/>
              <w:right w:val="single" w:sz="12" w:space="0" w:color="auto"/>
            </w:tcBorders>
          </w:tcPr>
          <w:p w:rsidR="00CE19EB" w:rsidRPr="00CE19EB" w:rsidRDefault="00CE19EB" w:rsidP="00CE19EB">
            <w:pPr>
              <w:pStyle w:val="ab"/>
              <w:tabs>
                <w:tab w:val="left" w:pos="708"/>
              </w:tabs>
              <w:jc w:val="center"/>
              <w:rPr>
                <w:b/>
                <w:sz w:val="18"/>
                <w:szCs w:val="18"/>
                <w:lang w:eastAsia="ru-RU"/>
              </w:rPr>
            </w:pPr>
            <w:r w:rsidRPr="00CE19EB">
              <w:rPr>
                <w:b/>
                <w:sz w:val="18"/>
                <w:szCs w:val="18"/>
                <w:lang w:eastAsia="ru-RU"/>
              </w:rPr>
              <w:t>3</w:t>
            </w:r>
          </w:p>
        </w:tc>
        <w:tc>
          <w:tcPr>
            <w:tcW w:w="720" w:type="dxa"/>
            <w:tcBorders>
              <w:top w:val="single" w:sz="18" w:space="0" w:color="auto"/>
              <w:left w:val="single" w:sz="12" w:space="0" w:color="auto"/>
              <w:bottom w:val="single" w:sz="18" w:space="0" w:color="auto"/>
              <w:right w:val="single" w:sz="2" w:space="0" w:color="auto"/>
            </w:tcBorders>
          </w:tcPr>
          <w:p w:rsidR="00CE19EB" w:rsidRPr="00CE19EB" w:rsidRDefault="00CE19EB" w:rsidP="00CE19EB">
            <w:pPr>
              <w:pStyle w:val="ab"/>
              <w:tabs>
                <w:tab w:val="left" w:pos="708"/>
              </w:tabs>
              <w:jc w:val="center"/>
              <w:rPr>
                <w:b/>
                <w:sz w:val="18"/>
                <w:szCs w:val="18"/>
                <w:lang w:eastAsia="ru-RU"/>
              </w:rPr>
            </w:pPr>
            <w:r w:rsidRPr="00CE19EB">
              <w:rPr>
                <w:b/>
                <w:sz w:val="18"/>
                <w:szCs w:val="18"/>
                <w:lang w:eastAsia="ru-RU"/>
              </w:rPr>
              <w:t>4</w:t>
            </w:r>
          </w:p>
        </w:tc>
        <w:tc>
          <w:tcPr>
            <w:tcW w:w="540" w:type="dxa"/>
            <w:tcBorders>
              <w:top w:val="single" w:sz="18" w:space="0" w:color="auto"/>
              <w:left w:val="single" w:sz="2" w:space="0" w:color="auto"/>
              <w:bottom w:val="single" w:sz="18" w:space="0" w:color="auto"/>
              <w:right w:val="single" w:sz="18" w:space="0" w:color="auto"/>
            </w:tcBorders>
          </w:tcPr>
          <w:p w:rsidR="00CE19EB" w:rsidRPr="00CE19EB" w:rsidRDefault="00CE19EB" w:rsidP="00CE19EB">
            <w:pPr>
              <w:pStyle w:val="ab"/>
              <w:tabs>
                <w:tab w:val="left" w:pos="708"/>
              </w:tabs>
              <w:jc w:val="center"/>
              <w:rPr>
                <w:b/>
                <w:sz w:val="18"/>
                <w:szCs w:val="18"/>
                <w:lang w:eastAsia="ru-RU"/>
              </w:rPr>
            </w:pPr>
            <w:r w:rsidRPr="00CE19EB">
              <w:rPr>
                <w:b/>
                <w:sz w:val="18"/>
                <w:szCs w:val="18"/>
                <w:lang w:eastAsia="ru-RU"/>
              </w:rPr>
              <w:t>5</w:t>
            </w:r>
          </w:p>
        </w:tc>
        <w:tc>
          <w:tcPr>
            <w:tcW w:w="600" w:type="dxa"/>
            <w:tcBorders>
              <w:top w:val="single" w:sz="18" w:space="0" w:color="auto"/>
              <w:left w:val="nil"/>
              <w:bottom w:val="single" w:sz="18" w:space="0" w:color="auto"/>
              <w:right w:val="single" w:sz="12" w:space="0" w:color="auto"/>
            </w:tcBorders>
          </w:tcPr>
          <w:p w:rsidR="00CE19EB" w:rsidRPr="00CE19EB" w:rsidRDefault="00CE19EB" w:rsidP="00CE19EB">
            <w:pPr>
              <w:ind w:left="-108" w:right="-108"/>
              <w:jc w:val="center"/>
              <w:rPr>
                <w:b/>
                <w:sz w:val="18"/>
                <w:szCs w:val="18"/>
              </w:rPr>
            </w:pPr>
            <w:r w:rsidRPr="00CE19EB">
              <w:rPr>
                <w:b/>
                <w:sz w:val="18"/>
                <w:szCs w:val="18"/>
              </w:rPr>
              <w:t>6</w:t>
            </w:r>
          </w:p>
        </w:tc>
        <w:tc>
          <w:tcPr>
            <w:tcW w:w="700" w:type="dxa"/>
            <w:tcBorders>
              <w:top w:val="single" w:sz="18" w:space="0" w:color="auto"/>
              <w:left w:val="single" w:sz="12" w:space="0" w:color="auto"/>
              <w:bottom w:val="single" w:sz="18" w:space="0" w:color="auto"/>
              <w:right w:val="single" w:sz="4" w:space="0" w:color="auto"/>
            </w:tcBorders>
          </w:tcPr>
          <w:p w:rsidR="00CE19EB" w:rsidRPr="00CE19EB" w:rsidRDefault="00CE19EB" w:rsidP="00CE19EB">
            <w:pPr>
              <w:ind w:left="-108" w:right="-108"/>
              <w:jc w:val="center"/>
              <w:rPr>
                <w:b/>
                <w:sz w:val="18"/>
                <w:szCs w:val="18"/>
              </w:rPr>
            </w:pPr>
            <w:r w:rsidRPr="00CE19EB">
              <w:rPr>
                <w:b/>
                <w:sz w:val="18"/>
                <w:szCs w:val="18"/>
              </w:rPr>
              <w:t>7</w:t>
            </w:r>
          </w:p>
        </w:tc>
        <w:tc>
          <w:tcPr>
            <w:tcW w:w="500" w:type="dxa"/>
            <w:tcBorders>
              <w:top w:val="single" w:sz="18" w:space="0" w:color="auto"/>
              <w:left w:val="nil"/>
              <w:bottom w:val="single" w:sz="18" w:space="0" w:color="auto"/>
              <w:right w:val="single" w:sz="18" w:space="0" w:color="auto"/>
            </w:tcBorders>
          </w:tcPr>
          <w:p w:rsidR="00CE19EB" w:rsidRPr="00CE19EB" w:rsidRDefault="00CE19EB" w:rsidP="00CE19EB">
            <w:pPr>
              <w:ind w:left="-108" w:right="-108"/>
              <w:jc w:val="center"/>
              <w:rPr>
                <w:b/>
                <w:sz w:val="18"/>
                <w:szCs w:val="18"/>
              </w:rPr>
            </w:pPr>
            <w:r w:rsidRPr="00CE19EB">
              <w:rPr>
                <w:b/>
                <w:sz w:val="18"/>
                <w:szCs w:val="18"/>
              </w:rPr>
              <w:t>8</w:t>
            </w:r>
          </w:p>
        </w:tc>
        <w:tc>
          <w:tcPr>
            <w:tcW w:w="600" w:type="dxa"/>
            <w:tcBorders>
              <w:top w:val="single" w:sz="18" w:space="0" w:color="auto"/>
              <w:left w:val="nil"/>
              <w:bottom w:val="single" w:sz="18" w:space="0" w:color="auto"/>
              <w:right w:val="single" w:sz="12" w:space="0" w:color="auto"/>
            </w:tcBorders>
          </w:tcPr>
          <w:p w:rsidR="00CE19EB" w:rsidRPr="00CE19EB" w:rsidRDefault="00CE19EB" w:rsidP="00CE19EB">
            <w:pPr>
              <w:ind w:left="-108" w:right="-108"/>
              <w:jc w:val="center"/>
              <w:rPr>
                <w:b/>
                <w:sz w:val="18"/>
                <w:szCs w:val="18"/>
              </w:rPr>
            </w:pPr>
            <w:r w:rsidRPr="00CE19EB">
              <w:rPr>
                <w:b/>
                <w:sz w:val="18"/>
                <w:szCs w:val="18"/>
              </w:rPr>
              <w:t>9</w:t>
            </w:r>
          </w:p>
        </w:tc>
        <w:tc>
          <w:tcPr>
            <w:tcW w:w="720" w:type="dxa"/>
            <w:tcBorders>
              <w:top w:val="single" w:sz="18" w:space="0" w:color="auto"/>
              <w:left w:val="single" w:sz="12" w:space="0" w:color="auto"/>
              <w:bottom w:val="single" w:sz="18" w:space="0" w:color="auto"/>
              <w:right w:val="single" w:sz="2" w:space="0" w:color="auto"/>
            </w:tcBorders>
          </w:tcPr>
          <w:p w:rsidR="00CE19EB" w:rsidRPr="00CE19EB" w:rsidRDefault="00CE19EB" w:rsidP="00CE19EB">
            <w:pPr>
              <w:ind w:left="-108" w:right="-108"/>
              <w:jc w:val="center"/>
              <w:rPr>
                <w:b/>
                <w:sz w:val="18"/>
                <w:szCs w:val="18"/>
              </w:rPr>
            </w:pPr>
            <w:r w:rsidRPr="00CE19EB">
              <w:rPr>
                <w:b/>
                <w:sz w:val="18"/>
                <w:szCs w:val="18"/>
              </w:rPr>
              <w:t>10</w:t>
            </w:r>
          </w:p>
        </w:tc>
        <w:tc>
          <w:tcPr>
            <w:tcW w:w="480" w:type="dxa"/>
            <w:tcBorders>
              <w:top w:val="single" w:sz="18" w:space="0" w:color="auto"/>
              <w:left w:val="single" w:sz="2" w:space="0" w:color="auto"/>
              <w:bottom w:val="single" w:sz="18" w:space="0" w:color="auto"/>
              <w:right w:val="single" w:sz="18" w:space="0" w:color="auto"/>
            </w:tcBorders>
          </w:tcPr>
          <w:p w:rsidR="00CE19EB" w:rsidRPr="00CE19EB" w:rsidRDefault="00CE19EB" w:rsidP="00CE19EB">
            <w:pPr>
              <w:ind w:left="-108" w:right="-108"/>
              <w:jc w:val="center"/>
              <w:rPr>
                <w:b/>
                <w:sz w:val="18"/>
                <w:szCs w:val="18"/>
              </w:rPr>
            </w:pPr>
            <w:r w:rsidRPr="00CE19EB">
              <w:rPr>
                <w:b/>
                <w:sz w:val="18"/>
                <w:szCs w:val="18"/>
              </w:rPr>
              <w:t>11</w:t>
            </w:r>
          </w:p>
        </w:tc>
        <w:tc>
          <w:tcPr>
            <w:tcW w:w="600" w:type="dxa"/>
            <w:tcBorders>
              <w:top w:val="single" w:sz="18" w:space="0" w:color="auto"/>
              <w:left w:val="nil"/>
              <w:bottom w:val="single" w:sz="18" w:space="0" w:color="auto"/>
              <w:right w:val="single" w:sz="12" w:space="0" w:color="auto"/>
            </w:tcBorders>
          </w:tcPr>
          <w:p w:rsidR="00CE19EB" w:rsidRPr="00CE19EB" w:rsidRDefault="00CE19EB" w:rsidP="00CE19EB">
            <w:pPr>
              <w:ind w:left="-108" w:right="-108"/>
              <w:jc w:val="center"/>
              <w:rPr>
                <w:b/>
                <w:sz w:val="18"/>
                <w:szCs w:val="18"/>
              </w:rPr>
            </w:pPr>
            <w:r w:rsidRPr="00CE19EB">
              <w:rPr>
                <w:b/>
                <w:sz w:val="18"/>
                <w:szCs w:val="18"/>
              </w:rPr>
              <w:t>12</w:t>
            </w:r>
          </w:p>
        </w:tc>
        <w:tc>
          <w:tcPr>
            <w:tcW w:w="700" w:type="dxa"/>
            <w:tcBorders>
              <w:top w:val="single" w:sz="18" w:space="0" w:color="auto"/>
              <w:left w:val="single" w:sz="12" w:space="0" w:color="auto"/>
              <w:bottom w:val="single" w:sz="18" w:space="0" w:color="auto"/>
              <w:right w:val="single" w:sz="4" w:space="0" w:color="auto"/>
            </w:tcBorders>
          </w:tcPr>
          <w:p w:rsidR="00CE19EB" w:rsidRPr="00CE19EB" w:rsidRDefault="00CE19EB" w:rsidP="00CE19EB">
            <w:pPr>
              <w:ind w:left="-108" w:right="-108"/>
              <w:jc w:val="center"/>
              <w:rPr>
                <w:b/>
                <w:sz w:val="18"/>
                <w:szCs w:val="18"/>
              </w:rPr>
            </w:pPr>
            <w:r w:rsidRPr="00CE19EB">
              <w:rPr>
                <w:b/>
                <w:sz w:val="18"/>
                <w:szCs w:val="18"/>
              </w:rPr>
              <w:t>13</w:t>
            </w:r>
          </w:p>
        </w:tc>
        <w:tc>
          <w:tcPr>
            <w:tcW w:w="500" w:type="dxa"/>
            <w:tcBorders>
              <w:top w:val="single" w:sz="18" w:space="0" w:color="auto"/>
              <w:left w:val="nil"/>
              <w:bottom w:val="single" w:sz="18" w:space="0" w:color="auto"/>
              <w:right w:val="single" w:sz="18" w:space="0" w:color="auto"/>
            </w:tcBorders>
          </w:tcPr>
          <w:p w:rsidR="00CE19EB" w:rsidRPr="00CE19EB" w:rsidRDefault="00CE19EB" w:rsidP="00CE19EB">
            <w:pPr>
              <w:ind w:left="-108" w:right="-108"/>
              <w:jc w:val="center"/>
              <w:rPr>
                <w:b/>
                <w:sz w:val="18"/>
                <w:szCs w:val="18"/>
              </w:rPr>
            </w:pPr>
            <w:r w:rsidRPr="00CE19EB">
              <w:rPr>
                <w:b/>
                <w:sz w:val="18"/>
                <w:szCs w:val="18"/>
              </w:rPr>
              <w:t>14</w:t>
            </w:r>
          </w:p>
        </w:tc>
        <w:tc>
          <w:tcPr>
            <w:tcW w:w="600" w:type="dxa"/>
            <w:tcBorders>
              <w:top w:val="single" w:sz="18" w:space="0" w:color="auto"/>
              <w:left w:val="nil"/>
              <w:bottom w:val="single" w:sz="18" w:space="0" w:color="auto"/>
              <w:right w:val="single" w:sz="4" w:space="0" w:color="auto"/>
            </w:tcBorders>
          </w:tcPr>
          <w:p w:rsidR="00CE19EB" w:rsidRPr="00CE19EB" w:rsidRDefault="00CE19EB" w:rsidP="00CE19EB">
            <w:pPr>
              <w:ind w:left="-193" w:right="-203"/>
              <w:jc w:val="center"/>
              <w:rPr>
                <w:b/>
                <w:sz w:val="18"/>
                <w:szCs w:val="18"/>
              </w:rPr>
            </w:pPr>
            <w:r w:rsidRPr="00CE19EB">
              <w:rPr>
                <w:b/>
                <w:sz w:val="18"/>
                <w:szCs w:val="18"/>
              </w:rPr>
              <w:t>15</w:t>
            </w:r>
          </w:p>
        </w:tc>
        <w:tc>
          <w:tcPr>
            <w:tcW w:w="720" w:type="dxa"/>
            <w:tcBorders>
              <w:top w:val="single" w:sz="18" w:space="0" w:color="auto"/>
              <w:left w:val="nil"/>
              <w:bottom w:val="single" w:sz="18" w:space="0" w:color="auto"/>
              <w:right w:val="single" w:sz="12" w:space="0" w:color="auto"/>
            </w:tcBorders>
          </w:tcPr>
          <w:p w:rsidR="00CE19EB" w:rsidRPr="00CE19EB" w:rsidRDefault="00CE19EB" w:rsidP="00CE19EB">
            <w:pPr>
              <w:ind w:left="-193" w:right="-203"/>
              <w:jc w:val="center"/>
              <w:rPr>
                <w:b/>
                <w:sz w:val="18"/>
                <w:szCs w:val="18"/>
              </w:rPr>
            </w:pPr>
            <w:r w:rsidRPr="00CE19EB">
              <w:rPr>
                <w:b/>
                <w:sz w:val="18"/>
                <w:szCs w:val="18"/>
              </w:rPr>
              <w:t>16</w:t>
            </w:r>
          </w:p>
        </w:tc>
        <w:tc>
          <w:tcPr>
            <w:tcW w:w="480" w:type="dxa"/>
            <w:tcBorders>
              <w:top w:val="single" w:sz="18" w:space="0" w:color="auto"/>
              <w:left w:val="single" w:sz="12" w:space="0" w:color="auto"/>
              <w:bottom w:val="single" w:sz="18" w:space="0" w:color="auto"/>
              <w:right w:val="single" w:sz="18" w:space="0" w:color="auto"/>
            </w:tcBorders>
          </w:tcPr>
          <w:p w:rsidR="00CE19EB" w:rsidRPr="00CE19EB" w:rsidRDefault="00CE19EB" w:rsidP="00CE19EB">
            <w:pPr>
              <w:ind w:left="-193" w:right="-203"/>
              <w:jc w:val="center"/>
              <w:rPr>
                <w:b/>
                <w:sz w:val="18"/>
                <w:szCs w:val="18"/>
              </w:rPr>
            </w:pPr>
            <w:r w:rsidRPr="00CE19EB">
              <w:rPr>
                <w:b/>
                <w:sz w:val="18"/>
                <w:szCs w:val="18"/>
              </w:rPr>
              <w:t>17</w:t>
            </w:r>
          </w:p>
        </w:tc>
        <w:tc>
          <w:tcPr>
            <w:tcW w:w="600" w:type="dxa"/>
            <w:tcBorders>
              <w:top w:val="single" w:sz="18" w:space="0" w:color="auto"/>
              <w:left w:val="nil"/>
              <w:bottom w:val="single" w:sz="18" w:space="0" w:color="auto"/>
              <w:right w:val="single" w:sz="4" w:space="0" w:color="auto"/>
            </w:tcBorders>
          </w:tcPr>
          <w:p w:rsidR="00CE19EB" w:rsidRPr="00CE19EB" w:rsidRDefault="00CE19EB" w:rsidP="00CE19EB">
            <w:pPr>
              <w:jc w:val="center"/>
              <w:rPr>
                <w:b/>
                <w:sz w:val="18"/>
                <w:szCs w:val="18"/>
              </w:rPr>
            </w:pPr>
            <w:r w:rsidRPr="00CE19EB">
              <w:rPr>
                <w:b/>
                <w:sz w:val="18"/>
                <w:szCs w:val="18"/>
              </w:rPr>
              <w:t>18</w:t>
            </w:r>
          </w:p>
        </w:tc>
        <w:tc>
          <w:tcPr>
            <w:tcW w:w="740" w:type="dxa"/>
            <w:tcBorders>
              <w:top w:val="single" w:sz="18" w:space="0" w:color="auto"/>
              <w:left w:val="single" w:sz="4" w:space="0" w:color="auto"/>
              <w:bottom w:val="single" w:sz="18" w:space="0" w:color="auto"/>
              <w:right w:val="single" w:sz="12" w:space="0" w:color="auto"/>
            </w:tcBorders>
          </w:tcPr>
          <w:p w:rsidR="00CE19EB" w:rsidRPr="00CE19EB" w:rsidRDefault="00CE19EB" w:rsidP="00CE19EB">
            <w:pPr>
              <w:jc w:val="center"/>
              <w:rPr>
                <w:b/>
                <w:sz w:val="18"/>
                <w:szCs w:val="18"/>
              </w:rPr>
            </w:pPr>
            <w:r w:rsidRPr="00CE19EB">
              <w:rPr>
                <w:b/>
                <w:sz w:val="18"/>
                <w:szCs w:val="18"/>
              </w:rPr>
              <w:t>19</w:t>
            </w:r>
          </w:p>
        </w:tc>
        <w:tc>
          <w:tcPr>
            <w:tcW w:w="580" w:type="dxa"/>
            <w:tcBorders>
              <w:top w:val="single" w:sz="18" w:space="0" w:color="auto"/>
              <w:left w:val="single" w:sz="12" w:space="0" w:color="auto"/>
              <w:bottom w:val="single" w:sz="18" w:space="0" w:color="auto"/>
              <w:right w:val="single" w:sz="12" w:space="0" w:color="auto"/>
            </w:tcBorders>
          </w:tcPr>
          <w:p w:rsidR="00CE19EB" w:rsidRPr="00CE19EB" w:rsidRDefault="00CE19EB" w:rsidP="00CE19EB">
            <w:pPr>
              <w:jc w:val="center"/>
              <w:rPr>
                <w:b/>
                <w:sz w:val="18"/>
                <w:szCs w:val="18"/>
              </w:rPr>
            </w:pPr>
            <w:r w:rsidRPr="00CE19EB">
              <w:rPr>
                <w:b/>
                <w:sz w:val="18"/>
                <w:szCs w:val="18"/>
              </w:rPr>
              <w:t>20</w:t>
            </w:r>
          </w:p>
        </w:tc>
        <w:tc>
          <w:tcPr>
            <w:tcW w:w="760" w:type="dxa"/>
            <w:tcBorders>
              <w:top w:val="single" w:sz="18" w:space="0" w:color="auto"/>
              <w:left w:val="single" w:sz="12" w:space="0" w:color="auto"/>
              <w:bottom w:val="single" w:sz="18" w:space="0" w:color="auto"/>
              <w:right w:val="single" w:sz="12" w:space="0" w:color="auto"/>
            </w:tcBorders>
          </w:tcPr>
          <w:p w:rsidR="00CE19EB" w:rsidRPr="00CE19EB" w:rsidRDefault="00CE19EB" w:rsidP="00CE19EB">
            <w:pPr>
              <w:jc w:val="center"/>
              <w:rPr>
                <w:b/>
                <w:sz w:val="18"/>
                <w:szCs w:val="18"/>
              </w:rPr>
            </w:pPr>
            <w:r w:rsidRPr="00CE19EB">
              <w:rPr>
                <w:b/>
                <w:sz w:val="18"/>
                <w:szCs w:val="18"/>
              </w:rPr>
              <w:t>21</w:t>
            </w:r>
          </w:p>
        </w:tc>
        <w:tc>
          <w:tcPr>
            <w:tcW w:w="1040" w:type="dxa"/>
            <w:tcBorders>
              <w:top w:val="single" w:sz="18" w:space="0" w:color="auto"/>
              <w:left w:val="single" w:sz="12" w:space="0" w:color="auto"/>
              <w:bottom w:val="single" w:sz="18" w:space="0" w:color="auto"/>
              <w:right w:val="single" w:sz="24" w:space="0" w:color="auto"/>
            </w:tcBorders>
          </w:tcPr>
          <w:p w:rsidR="00CE19EB" w:rsidRPr="00CE19EB" w:rsidRDefault="00CE19EB" w:rsidP="00CE19EB">
            <w:pPr>
              <w:jc w:val="center"/>
              <w:rPr>
                <w:b/>
                <w:sz w:val="18"/>
                <w:szCs w:val="18"/>
              </w:rPr>
            </w:pPr>
            <w:r w:rsidRPr="00CE19EB">
              <w:rPr>
                <w:b/>
                <w:sz w:val="18"/>
                <w:szCs w:val="18"/>
              </w:rPr>
              <w:t>22</w:t>
            </w:r>
          </w:p>
        </w:tc>
      </w:tr>
      <w:tr w:rsidR="00CE19EB" w:rsidRPr="00CE19EB" w:rsidTr="00CE19EB">
        <w:trPr>
          <w:cantSplit/>
          <w:trHeight w:val="469"/>
        </w:trPr>
        <w:tc>
          <w:tcPr>
            <w:tcW w:w="588" w:type="dxa"/>
            <w:tcBorders>
              <w:top w:val="single" w:sz="18" w:space="0" w:color="auto"/>
              <w:left w:val="single" w:sz="24" w:space="0" w:color="auto"/>
              <w:bottom w:val="single" w:sz="4" w:space="0" w:color="auto"/>
              <w:right w:val="single" w:sz="18" w:space="0" w:color="auto"/>
            </w:tcBorders>
          </w:tcPr>
          <w:p w:rsidR="00CE19EB" w:rsidRPr="00CE19EB" w:rsidRDefault="00CE19EB" w:rsidP="00CE19EB">
            <w:pPr>
              <w:jc w:val="center"/>
              <w:rPr>
                <w:sz w:val="18"/>
                <w:szCs w:val="18"/>
              </w:rPr>
            </w:pPr>
            <w:r w:rsidRPr="00CE19EB">
              <w:rPr>
                <w:sz w:val="18"/>
                <w:szCs w:val="18"/>
              </w:rPr>
              <w:t>1</w:t>
            </w:r>
          </w:p>
        </w:tc>
        <w:tc>
          <w:tcPr>
            <w:tcW w:w="2112" w:type="dxa"/>
            <w:tcBorders>
              <w:top w:val="single" w:sz="18" w:space="0" w:color="auto"/>
              <w:left w:val="nil"/>
              <w:bottom w:val="single" w:sz="4" w:space="0" w:color="auto"/>
              <w:right w:val="single" w:sz="18" w:space="0" w:color="auto"/>
            </w:tcBorders>
          </w:tcPr>
          <w:p w:rsidR="00CE19EB" w:rsidRPr="00CE19EB" w:rsidRDefault="00CE19EB" w:rsidP="00CE19EB">
            <w:pPr>
              <w:pStyle w:val="ab"/>
              <w:tabs>
                <w:tab w:val="left" w:pos="708"/>
              </w:tabs>
              <w:jc w:val="center"/>
              <w:rPr>
                <w:sz w:val="18"/>
                <w:szCs w:val="18"/>
                <w:lang w:eastAsia="ru-RU"/>
              </w:rPr>
            </w:pPr>
            <w:r w:rsidRPr="00CE19EB">
              <w:rPr>
                <w:sz w:val="18"/>
                <w:szCs w:val="18"/>
                <w:lang w:eastAsia="ru-RU"/>
              </w:rPr>
              <w:t>с.Выша</w:t>
            </w:r>
          </w:p>
          <w:p w:rsidR="00CE19EB" w:rsidRPr="00CE19EB" w:rsidRDefault="00CE19EB" w:rsidP="00CE19EB">
            <w:pPr>
              <w:pStyle w:val="ab"/>
              <w:tabs>
                <w:tab w:val="left" w:pos="708"/>
              </w:tabs>
              <w:jc w:val="center"/>
              <w:rPr>
                <w:sz w:val="18"/>
                <w:szCs w:val="18"/>
                <w:lang w:eastAsia="ru-RU"/>
              </w:rPr>
            </w:pPr>
          </w:p>
        </w:tc>
        <w:tc>
          <w:tcPr>
            <w:tcW w:w="540" w:type="dxa"/>
            <w:tcBorders>
              <w:top w:val="single" w:sz="18" w:space="0" w:color="auto"/>
              <w:left w:val="nil"/>
              <w:bottom w:val="single" w:sz="4" w:space="0" w:color="auto"/>
              <w:right w:val="single" w:sz="12" w:space="0" w:color="auto"/>
            </w:tcBorders>
          </w:tcPr>
          <w:p w:rsidR="00CE19EB" w:rsidRPr="00CE19EB" w:rsidRDefault="00CE19EB" w:rsidP="00CE19EB">
            <w:pPr>
              <w:pStyle w:val="ab"/>
              <w:tabs>
                <w:tab w:val="left" w:pos="708"/>
              </w:tabs>
              <w:jc w:val="center"/>
              <w:rPr>
                <w:sz w:val="18"/>
                <w:szCs w:val="18"/>
                <w:lang w:eastAsia="ru-RU"/>
              </w:rPr>
            </w:pPr>
          </w:p>
        </w:tc>
        <w:tc>
          <w:tcPr>
            <w:tcW w:w="720" w:type="dxa"/>
            <w:tcBorders>
              <w:top w:val="single" w:sz="18" w:space="0" w:color="auto"/>
              <w:left w:val="single" w:sz="12" w:space="0" w:color="auto"/>
              <w:bottom w:val="single" w:sz="4" w:space="0" w:color="auto"/>
              <w:right w:val="single" w:sz="2" w:space="0" w:color="auto"/>
            </w:tcBorders>
          </w:tcPr>
          <w:p w:rsidR="00CE19EB" w:rsidRPr="00CE19EB" w:rsidRDefault="00CE19EB" w:rsidP="00CE19EB">
            <w:pPr>
              <w:pStyle w:val="ab"/>
              <w:tabs>
                <w:tab w:val="left" w:pos="708"/>
              </w:tabs>
              <w:jc w:val="center"/>
              <w:rPr>
                <w:sz w:val="18"/>
                <w:szCs w:val="18"/>
                <w:lang w:eastAsia="ru-RU"/>
              </w:rPr>
            </w:pPr>
          </w:p>
        </w:tc>
        <w:tc>
          <w:tcPr>
            <w:tcW w:w="540" w:type="dxa"/>
            <w:tcBorders>
              <w:top w:val="single" w:sz="18" w:space="0" w:color="auto"/>
              <w:left w:val="single" w:sz="2" w:space="0" w:color="auto"/>
              <w:bottom w:val="single" w:sz="4" w:space="0" w:color="auto"/>
              <w:right w:val="single" w:sz="18" w:space="0" w:color="auto"/>
            </w:tcBorders>
          </w:tcPr>
          <w:p w:rsidR="00CE19EB" w:rsidRPr="00CE19EB" w:rsidRDefault="00CE19EB" w:rsidP="00CE19EB">
            <w:pPr>
              <w:pStyle w:val="ab"/>
              <w:tabs>
                <w:tab w:val="left" w:pos="708"/>
              </w:tabs>
              <w:jc w:val="center"/>
              <w:rPr>
                <w:sz w:val="18"/>
                <w:szCs w:val="18"/>
                <w:lang w:eastAsia="ru-RU"/>
              </w:rPr>
            </w:pPr>
          </w:p>
        </w:tc>
        <w:tc>
          <w:tcPr>
            <w:tcW w:w="600" w:type="dxa"/>
            <w:tcBorders>
              <w:top w:val="single" w:sz="18" w:space="0" w:color="auto"/>
              <w:left w:val="nil"/>
              <w:bottom w:val="single" w:sz="4" w:space="0" w:color="auto"/>
              <w:right w:val="single" w:sz="12" w:space="0" w:color="auto"/>
            </w:tcBorders>
          </w:tcPr>
          <w:p w:rsidR="00CE19EB" w:rsidRPr="00CE19EB" w:rsidRDefault="00CE19EB" w:rsidP="00CE19EB">
            <w:pPr>
              <w:ind w:left="-108" w:right="-108"/>
              <w:jc w:val="center"/>
              <w:rPr>
                <w:sz w:val="18"/>
                <w:szCs w:val="18"/>
              </w:rPr>
            </w:pPr>
            <w:r w:rsidRPr="00CE19EB">
              <w:rPr>
                <w:sz w:val="18"/>
                <w:szCs w:val="18"/>
              </w:rPr>
              <w:t>1</w:t>
            </w:r>
          </w:p>
        </w:tc>
        <w:tc>
          <w:tcPr>
            <w:tcW w:w="700" w:type="dxa"/>
            <w:tcBorders>
              <w:top w:val="single" w:sz="18" w:space="0" w:color="auto"/>
              <w:left w:val="single" w:sz="12" w:space="0" w:color="auto"/>
              <w:bottom w:val="single" w:sz="4" w:space="0" w:color="auto"/>
              <w:right w:val="single" w:sz="4" w:space="0" w:color="auto"/>
            </w:tcBorders>
          </w:tcPr>
          <w:p w:rsidR="00CE19EB" w:rsidRPr="00CE19EB" w:rsidRDefault="00CE19EB" w:rsidP="00CE19EB">
            <w:pPr>
              <w:ind w:left="-108" w:right="-108"/>
              <w:jc w:val="center"/>
              <w:rPr>
                <w:sz w:val="18"/>
                <w:szCs w:val="18"/>
              </w:rPr>
            </w:pPr>
            <w:r w:rsidRPr="00CE19EB">
              <w:rPr>
                <w:sz w:val="18"/>
                <w:szCs w:val="18"/>
              </w:rPr>
              <w:t>1970</w:t>
            </w:r>
          </w:p>
        </w:tc>
        <w:tc>
          <w:tcPr>
            <w:tcW w:w="500" w:type="dxa"/>
            <w:tcBorders>
              <w:top w:val="single" w:sz="18" w:space="0" w:color="auto"/>
              <w:left w:val="nil"/>
              <w:bottom w:val="single" w:sz="4" w:space="0" w:color="auto"/>
              <w:right w:val="single" w:sz="18" w:space="0" w:color="auto"/>
            </w:tcBorders>
          </w:tcPr>
          <w:p w:rsidR="00CE19EB" w:rsidRPr="00CE19EB" w:rsidRDefault="00CE19EB" w:rsidP="00CE19EB">
            <w:pPr>
              <w:ind w:left="-108" w:right="-108"/>
              <w:jc w:val="center"/>
              <w:rPr>
                <w:sz w:val="18"/>
                <w:szCs w:val="18"/>
              </w:rPr>
            </w:pPr>
            <w:r w:rsidRPr="00CE19EB">
              <w:rPr>
                <w:sz w:val="18"/>
                <w:szCs w:val="18"/>
              </w:rPr>
              <w:t>100</w:t>
            </w:r>
          </w:p>
        </w:tc>
        <w:tc>
          <w:tcPr>
            <w:tcW w:w="600" w:type="dxa"/>
            <w:tcBorders>
              <w:top w:val="single" w:sz="18" w:space="0" w:color="auto"/>
              <w:left w:val="nil"/>
              <w:bottom w:val="single" w:sz="4" w:space="0" w:color="auto"/>
              <w:right w:val="single" w:sz="12" w:space="0" w:color="auto"/>
            </w:tcBorders>
          </w:tcPr>
          <w:p w:rsidR="00CE19EB" w:rsidRPr="00CE19EB" w:rsidRDefault="00CE19EB" w:rsidP="00CE19EB">
            <w:pPr>
              <w:ind w:left="-108" w:right="-108"/>
              <w:jc w:val="center"/>
              <w:rPr>
                <w:sz w:val="18"/>
                <w:szCs w:val="18"/>
              </w:rPr>
            </w:pPr>
          </w:p>
        </w:tc>
        <w:tc>
          <w:tcPr>
            <w:tcW w:w="720" w:type="dxa"/>
            <w:tcBorders>
              <w:top w:val="single" w:sz="18" w:space="0" w:color="auto"/>
              <w:left w:val="single" w:sz="12" w:space="0" w:color="auto"/>
              <w:bottom w:val="single" w:sz="4" w:space="0" w:color="auto"/>
              <w:right w:val="single" w:sz="2" w:space="0" w:color="auto"/>
            </w:tcBorders>
          </w:tcPr>
          <w:p w:rsidR="00CE19EB" w:rsidRPr="00CE19EB" w:rsidRDefault="00CE19EB" w:rsidP="00CE19EB">
            <w:pPr>
              <w:ind w:left="-108" w:right="-108"/>
              <w:jc w:val="center"/>
              <w:rPr>
                <w:sz w:val="18"/>
                <w:szCs w:val="18"/>
              </w:rPr>
            </w:pPr>
          </w:p>
        </w:tc>
        <w:tc>
          <w:tcPr>
            <w:tcW w:w="480" w:type="dxa"/>
            <w:tcBorders>
              <w:top w:val="single" w:sz="18" w:space="0" w:color="auto"/>
              <w:left w:val="single" w:sz="2" w:space="0" w:color="auto"/>
              <w:bottom w:val="single" w:sz="4" w:space="0" w:color="auto"/>
              <w:right w:val="single" w:sz="18" w:space="0" w:color="auto"/>
            </w:tcBorders>
          </w:tcPr>
          <w:p w:rsidR="00CE19EB" w:rsidRPr="00CE19EB" w:rsidRDefault="00CE19EB" w:rsidP="00CE19EB">
            <w:pPr>
              <w:ind w:left="-108" w:right="-108"/>
              <w:jc w:val="center"/>
              <w:rPr>
                <w:sz w:val="18"/>
                <w:szCs w:val="18"/>
              </w:rPr>
            </w:pPr>
          </w:p>
        </w:tc>
        <w:tc>
          <w:tcPr>
            <w:tcW w:w="600" w:type="dxa"/>
            <w:tcBorders>
              <w:top w:val="single" w:sz="18" w:space="0" w:color="auto"/>
              <w:left w:val="nil"/>
              <w:bottom w:val="single" w:sz="4" w:space="0" w:color="auto"/>
              <w:right w:val="single" w:sz="12" w:space="0" w:color="auto"/>
            </w:tcBorders>
          </w:tcPr>
          <w:p w:rsidR="00CE19EB" w:rsidRPr="00CE19EB" w:rsidRDefault="00CE19EB" w:rsidP="00CE19EB">
            <w:pPr>
              <w:ind w:left="-108" w:right="-108"/>
              <w:jc w:val="center"/>
              <w:rPr>
                <w:sz w:val="18"/>
                <w:szCs w:val="18"/>
              </w:rPr>
            </w:pPr>
            <w:r w:rsidRPr="00CE19EB">
              <w:rPr>
                <w:sz w:val="18"/>
                <w:szCs w:val="18"/>
              </w:rPr>
              <w:t>1</w:t>
            </w:r>
          </w:p>
        </w:tc>
        <w:tc>
          <w:tcPr>
            <w:tcW w:w="700" w:type="dxa"/>
            <w:tcBorders>
              <w:top w:val="single" w:sz="18" w:space="0" w:color="auto"/>
              <w:left w:val="single" w:sz="12" w:space="0" w:color="auto"/>
              <w:bottom w:val="single" w:sz="4" w:space="0" w:color="auto"/>
              <w:right w:val="single" w:sz="4" w:space="0" w:color="auto"/>
            </w:tcBorders>
          </w:tcPr>
          <w:p w:rsidR="00CE19EB" w:rsidRPr="00CE19EB" w:rsidRDefault="00CE19EB" w:rsidP="00CE19EB">
            <w:pPr>
              <w:ind w:left="-108" w:right="-108"/>
              <w:jc w:val="center"/>
              <w:rPr>
                <w:sz w:val="18"/>
                <w:szCs w:val="18"/>
              </w:rPr>
            </w:pPr>
            <w:r w:rsidRPr="00CE19EB">
              <w:rPr>
                <w:sz w:val="18"/>
                <w:szCs w:val="18"/>
              </w:rPr>
              <w:t>1970</w:t>
            </w:r>
          </w:p>
        </w:tc>
        <w:tc>
          <w:tcPr>
            <w:tcW w:w="500" w:type="dxa"/>
            <w:tcBorders>
              <w:top w:val="single" w:sz="18" w:space="0" w:color="auto"/>
              <w:left w:val="nil"/>
              <w:bottom w:val="single" w:sz="4" w:space="0" w:color="auto"/>
              <w:right w:val="single" w:sz="18" w:space="0" w:color="auto"/>
            </w:tcBorders>
          </w:tcPr>
          <w:p w:rsidR="00CE19EB" w:rsidRPr="00CE19EB" w:rsidRDefault="00CE19EB" w:rsidP="00CE19EB">
            <w:pPr>
              <w:ind w:left="-108" w:right="-108"/>
              <w:jc w:val="center"/>
              <w:rPr>
                <w:sz w:val="18"/>
                <w:szCs w:val="18"/>
              </w:rPr>
            </w:pPr>
            <w:r w:rsidRPr="00CE19EB">
              <w:rPr>
                <w:sz w:val="18"/>
                <w:szCs w:val="18"/>
              </w:rPr>
              <w:t>100</w:t>
            </w:r>
          </w:p>
        </w:tc>
        <w:tc>
          <w:tcPr>
            <w:tcW w:w="600" w:type="dxa"/>
            <w:tcBorders>
              <w:top w:val="single" w:sz="18" w:space="0" w:color="auto"/>
              <w:left w:val="nil"/>
              <w:bottom w:val="single" w:sz="4" w:space="0" w:color="auto"/>
              <w:right w:val="single" w:sz="4" w:space="0" w:color="auto"/>
            </w:tcBorders>
          </w:tcPr>
          <w:p w:rsidR="00CE19EB" w:rsidRPr="00CE19EB" w:rsidRDefault="00CE19EB" w:rsidP="00CE19EB">
            <w:pPr>
              <w:ind w:left="-193" w:right="-203"/>
              <w:jc w:val="center"/>
              <w:rPr>
                <w:sz w:val="18"/>
                <w:szCs w:val="18"/>
              </w:rPr>
            </w:pPr>
            <w:r w:rsidRPr="00CE19EB">
              <w:rPr>
                <w:sz w:val="18"/>
                <w:szCs w:val="18"/>
              </w:rPr>
              <w:t>6,0</w:t>
            </w:r>
          </w:p>
        </w:tc>
        <w:tc>
          <w:tcPr>
            <w:tcW w:w="720" w:type="dxa"/>
            <w:tcBorders>
              <w:top w:val="single" w:sz="18" w:space="0" w:color="auto"/>
              <w:left w:val="nil"/>
              <w:bottom w:val="single" w:sz="4" w:space="0" w:color="auto"/>
              <w:right w:val="single" w:sz="12" w:space="0" w:color="auto"/>
            </w:tcBorders>
          </w:tcPr>
          <w:p w:rsidR="00CE19EB" w:rsidRPr="00CE19EB" w:rsidRDefault="00CE19EB" w:rsidP="00CE19EB">
            <w:pPr>
              <w:ind w:left="-193" w:right="-203"/>
              <w:jc w:val="center"/>
              <w:rPr>
                <w:sz w:val="18"/>
                <w:szCs w:val="18"/>
              </w:rPr>
            </w:pPr>
            <w:r w:rsidRPr="00CE19EB">
              <w:rPr>
                <w:sz w:val="18"/>
                <w:szCs w:val="18"/>
              </w:rPr>
              <w:t>1970</w:t>
            </w:r>
          </w:p>
        </w:tc>
        <w:tc>
          <w:tcPr>
            <w:tcW w:w="480" w:type="dxa"/>
            <w:tcBorders>
              <w:top w:val="single" w:sz="18" w:space="0" w:color="auto"/>
              <w:left w:val="single" w:sz="12" w:space="0" w:color="auto"/>
              <w:bottom w:val="single" w:sz="4" w:space="0" w:color="auto"/>
              <w:right w:val="single" w:sz="18" w:space="0" w:color="auto"/>
            </w:tcBorders>
          </w:tcPr>
          <w:p w:rsidR="00CE19EB" w:rsidRPr="00CE19EB" w:rsidRDefault="00CE19EB" w:rsidP="00CE19EB">
            <w:pPr>
              <w:ind w:left="-193" w:right="-203"/>
              <w:rPr>
                <w:sz w:val="18"/>
                <w:szCs w:val="18"/>
              </w:rPr>
            </w:pPr>
          </w:p>
          <w:p w:rsidR="00CE19EB" w:rsidRPr="00CE19EB" w:rsidRDefault="00CE19EB" w:rsidP="00CE19EB">
            <w:pPr>
              <w:ind w:left="-193" w:right="-203"/>
              <w:jc w:val="center"/>
              <w:rPr>
                <w:sz w:val="18"/>
                <w:szCs w:val="18"/>
              </w:rPr>
            </w:pPr>
            <w:r w:rsidRPr="00CE19EB">
              <w:rPr>
                <w:sz w:val="18"/>
                <w:szCs w:val="18"/>
              </w:rPr>
              <w:t>100</w:t>
            </w:r>
          </w:p>
        </w:tc>
        <w:tc>
          <w:tcPr>
            <w:tcW w:w="600" w:type="dxa"/>
            <w:tcBorders>
              <w:top w:val="single" w:sz="18" w:space="0" w:color="auto"/>
              <w:left w:val="nil"/>
              <w:bottom w:val="single" w:sz="4" w:space="0" w:color="auto"/>
              <w:right w:val="single" w:sz="4" w:space="0" w:color="auto"/>
            </w:tcBorders>
          </w:tcPr>
          <w:p w:rsidR="00CE19EB" w:rsidRPr="00CE19EB" w:rsidRDefault="00CE19EB" w:rsidP="00CE19EB">
            <w:pPr>
              <w:jc w:val="center"/>
              <w:rPr>
                <w:sz w:val="18"/>
                <w:szCs w:val="18"/>
              </w:rPr>
            </w:pPr>
            <w:r w:rsidRPr="00CE19EB">
              <w:rPr>
                <w:sz w:val="18"/>
                <w:szCs w:val="18"/>
              </w:rPr>
              <w:t>-</w:t>
            </w:r>
          </w:p>
        </w:tc>
        <w:tc>
          <w:tcPr>
            <w:tcW w:w="740" w:type="dxa"/>
            <w:tcBorders>
              <w:top w:val="single" w:sz="18" w:space="0" w:color="auto"/>
              <w:left w:val="single" w:sz="4" w:space="0" w:color="auto"/>
              <w:bottom w:val="single" w:sz="4" w:space="0" w:color="auto"/>
              <w:right w:val="single" w:sz="12" w:space="0" w:color="auto"/>
            </w:tcBorders>
          </w:tcPr>
          <w:p w:rsidR="00CE19EB" w:rsidRPr="00CE19EB" w:rsidRDefault="00CE19EB" w:rsidP="00CE19EB">
            <w:pPr>
              <w:jc w:val="center"/>
              <w:rPr>
                <w:sz w:val="18"/>
                <w:szCs w:val="18"/>
              </w:rPr>
            </w:pPr>
            <w:r w:rsidRPr="00CE19EB">
              <w:rPr>
                <w:sz w:val="18"/>
                <w:szCs w:val="18"/>
              </w:rPr>
              <w:t>-</w:t>
            </w:r>
          </w:p>
        </w:tc>
        <w:tc>
          <w:tcPr>
            <w:tcW w:w="580" w:type="dxa"/>
            <w:tcBorders>
              <w:top w:val="single" w:sz="18" w:space="0" w:color="auto"/>
              <w:left w:val="single" w:sz="12" w:space="0" w:color="auto"/>
              <w:bottom w:val="single" w:sz="4" w:space="0" w:color="auto"/>
              <w:right w:val="single" w:sz="12" w:space="0" w:color="auto"/>
            </w:tcBorders>
          </w:tcPr>
          <w:p w:rsidR="00CE19EB" w:rsidRPr="00CE19EB" w:rsidRDefault="00CE19EB" w:rsidP="00CE19EB">
            <w:pPr>
              <w:jc w:val="center"/>
              <w:rPr>
                <w:sz w:val="18"/>
                <w:szCs w:val="18"/>
              </w:rPr>
            </w:pPr>
            <w:r w:rsidRPr="00CE19EB">
              <w:rPr>
                <w:sz w:val="18"/>
                <w:szCs w:val="18"/>
              </w:rPr>
              <w:t>-</w:t>
            </w:r>
          </w:p>
        </w:tc>
        <w:tc>
          <w:tcPr>
            <w:tcW w:w="760" w:type="dxa"/>
            <w:tcBorders>
              <w:top w:val="single" w:sz="18" w:space="0" w:color="auto"/>
              <w:left w:val="single" w:sz="12" w:space="0" w:color="auto"/>
              <w:bottom w:val="single" w:sz="4" w:space="0" w:color="auto"/>
              <w:right w:val="single" w:sz="12" w:space="0" w:color="auto"/>
            </w:tcBorders>
          </w:tcPr>
          <w:p w:rsidR="00CE19EB" w:rsidRPr="00CE19EB" w:rsidRDefault="00CE19EB" w:rsidP="00CE19EB">
            <w:pPr>
              <w:jc w:val="center"/>
              <w:rPr>
                <w:sz w:val="18"/>
                <w:szCs w:val="18"/>
              </w:rPr>
            </w:pPr>
            <w:r w:rsidRPr="00CE19EB">
              <w:rPr>
                <w:sz w:val="18"/>
                <w:szCs w:val="18"/>
              </w:rPr>
              <w:t>236</w:t>
            </w:r>
          </w:p>
        </w:tc>
        <w:tc>
          <w:tcPr>
            <w:tcW w:w="1040" w:type="dxa"/>
            <w:tcBorders>
              <w:top w:val="single" w:sz="18" w:space="0" w:color="auto"/>
              <w:left w:val="single" w:sz="12" w:space="0" w:color="auto"/>
              <w:bottom w:val="single" w:sz="4" w:space="0" w:color="auto"/>
              <w:right w:val="single" w:sz="24" w:space="0" w:color="auto"/>
            </w:tcBorders>
          </w:tcPr>
          <w:p w:rsidR="00CE19EB" w:rsidRPr="00CE19EB" w:rsidRDefault="00CE19EB" w:rsidP="00CE19EB">
            <w:pPr>
              <w:jc w:val="center"/>
              <w:rPr>
                <w:sz w:val="18"/>
                <w:szCs w:val="18"/>
              </w:rPr>
            </w:pPr>
            <w:r w:rsidRPr="00CE19EB">
              <w:rPr>
                <w:sz w:val="18"/>
                <w:szCs w:val="18"/>
              </w:rPr>
              <w:t>47,3</w:t>
            </w:r>
          </w:p>
        </w:tc>
      </w:tr>
      <w:tr w:rsidR="00CE19EB" w:rsidRPr="00CE19EB" w:rsidTr="00CE19EB">
        <w:trPr>
          <w:cantSplit/>
          <w:trHeight w:val="435"/>
        </w:trPr>
        <w:tc>
          <w:tcPr>
            <w:tcW w:w="588" w:type="dxa"/>
            <w:tcBorders>
              <w:top w:val="single" w:sz="4" w:space="0" w:color="auto"/>
              <w:left w:val="single" w:sz="24" w:space="0" w:color="auto"/>
              <w:bottom w:val="single" w:sz="4" w:space="0" w:color="auto"/>
              <w:right w:val="single" w:sz="18" w:space="0" w:color="auto"/>
            </w:tcBorders>
          </w:tcPr>
          <w:p w:rsidR="00CE19EB" w:rsidRPr="00CE19EB" w:rsidRDefault="00CE19EB" w:rsidP="00CE19EB">
            <w:pPr>
              <w:jc w:val="center"/>
              <w:rPr>
                <w:sz w:val="18"/>
                <w:szCs w:val="18"/>
              </w:rPr>
            </w:pPr>
          </w:p>
        </w:tc>
        <w:tc>
          <w:tcPr>
            <w:tcW w:w="2112" w:type="dxa"/>
            <w:tcBorders>
              <w:top w:val="single" w:sz="4" w:space="0" w:color="auto"/>
              <w:left w:val="nil"/>
              <w:bottom w:val="single" w:sz="4" w:space="0" w:color="auto"/>
              <w:right w:val="single" w:sz="18" w:space="0" w:color="auto"/>
            </w:tcBorders>
          </w:tcPr>
          <w:p w:rsidR="00CE19EB" w:rsidRPr="00CE19EB" w:rsidRDefault="00CE19EB" w:rsidP="00CE19EB">
            <w:pPr>
              <w:pStyle w:val="ab"/>
              <w:tabs>
                <w:tab w:val="left" w:pos="708"/>
              </w:tabs>
              <w:jc w:val="center"/>
              <w:rPr>
                <w:sz w:val="18"/>
                <w:szCs w:val="18"/>
                <w:lang w:eastAsia="ru-RU"/>
              </w:rPr>
            </w:pPr>
          </w:p>
          <w:p w:rsidR="00CE19EB" w:rsidRPr="00CE19EB" w:rsidRDefault="00CE19EB" w:rsidP="00CE19EB">
            <w:pPr>
              <w:pStyle w:val="ab"/>
              <w:tabs>
                <w:tab w:val="left" w:pos="708"/>
              </w:tabs>
              <w:jc w:val="center"/>
              <w:rPr>
                <w:sz w:val="18"/>
                <w:szCs w:val="18"/>
                <w:lang w:eastAsia="ru-RU"/>
              </w:rPr>
            </w:pPr>
            <w:r w:rsidRPr="00CE19EB">
              <w:rPr>
                <w:sz w:val="18"/>
                <w:szCs w:val="18"/>
                <w:lang w:eastAsia="ru-RU"/>
              </w:rPr>
              <w:t>П. Известь</w:t>
            </w:r>
          </w:p>
        </w:tc>
        <w:tc>
          <w:tcPr>
            <w:tcW w:w="540" w:type="dxa"/>
            <w:tcBorders>
              <w:top w:val="single" w:sz="4" w:space="0" w:color="auto"/>
              <w:left w:val="nil"/>
              <w:bottom w:val="single" w:sz="4" w:space="0" w:color="auto"/>
              <w:right w:val="single" w:sz="12" w:space="0" w:color="auto"/>
            </w:tcBorders>
          </w:tcPr>
          <w:p w:rsidR="00CE19EB" w:rsidRPr="00CE19EB" w:rsidRDefault="00CE19EB" w:rsidP="00CE19EB">
            <w:pPr>
              <w:pStyle w:val="ab"/>
              <w:tabs>
                <w:tab w:val="left" w:pos="708"/>
              </w:tabs>
              <w:jc w:val="center"/>
              <w:rPr>
                <w:sz w:val="18"/>
                <w:szCs w:val="18"/>
                <w:lang w:eastAsia="ru-RU"/>
              </w:rPr>
            </w:pPr>
          </w:p>
        </w:tc>
        <w:tc>
          <w:tcPr>
            <w:tcW w:w="720" w:type="dxa"/>
            <w:tcBorders>
              <w:top w:val="single" w:sz="4" w:space="0" w:color="auto"/>
              <w:left w:val="single" w:sz="12" w:space="0" w:color="auto"/>
              <w:bottom w:val="single" w:sz="4" w:space="0" w:color="auto"/>
              <w:right w:val="single" w:sz="2" w:space="0" w:color="auto"/>
            </w:tcBorders>
          </w:tcPr>
          <w:p w:rsidR="00CE19EB" w:rsidRPr="00CE19EB" w:rsidRDefault="00CE19EB" w:rsidP="00CE19EB">
            <w:pPr>
              <w:pStyle w:val="ab"/>
              <w:tabs>
                <w:tab w:val="left" w:pos="708"/>
              </w:tabs>
              <w:jc w:val="center"/>
              <w:rPr>
                <w:sz w:val="18"/>
                <w:szCs w:val="18"/>
                <w:lang w:eastAsia="ru-RU"/>
              </w:rPr>
            </w:pPr>
          </w:p>
        </w:tc>
        <w:tc>
          <w:tcPr>
            <w:tcW w:w="540" w:type="dxa"/>
            <w:tcBorders>
              <w:top w:val="single" w:sz="4" w:space="0" w:color="auto"/>
              <w:left w:val="single" w:sz="2" w:space="0" w:color="auto"/>
              <w:bottom w:val="single" w:sz="4" w:space="0" w:color="auto"/>
              <w:right w:val="single" w:sz="18" w:space="0" w:color="auto"/>
            </w:tcBorders>
          </w:tcPr>
          <w:p w:rsidR="00CE19EB" w:rsidRPr="00CE19EB" w:rsidRDefault="00CE19EB" w:rsidP="00CE19EB">
            <w:pPr>
              <w:pStyle w:val="ab"/>
              <w:tabs>
                <w:tab w:val="left" w:pos="708"/>
              </w:tabs>
              <w:jc w:val="center"/>
              <w:rPr>
                <w:sz w:val="18"/>
                <w:szCs w:val="18"/>
                <w:lang w:eastAsia="ru-RU"/>
              </w:rPr>
            </w:pPr>
          </w:p>
        </w:tc>
        <w:tc>
          <w:tcPr>
            <w:tcW w:w="600" w:type="dxa"/>
            <w:tcBorders>
              <w:top w:val="single" w:sz="4" w:space="0" w:color="auto"/>
              <w:left w:val="nil"/>
              <w:bottom w:val="single" w:sz="4" w:space="0" w:color="auto"/>
              <w:right w:val="single" w:sz="12" w:space="0" w:color="auto"/>
            </w:tcBorders>
          </w:tcPr>
          <w:p w:rsidR="00CE19EB" w:rsidRPr="00CE19EB" w:rsidRDefault="00CE19EB" w:rsidP="00CE19EB">
            <w:pPr>
              <w:ind w:left="-108" w:right="-108"/>
              <w:jc w:val="center"/>
              <w:rPr>
                <w:sz w:val="18"/>
                <w:szCs w:val="18"/>
              </w:rPr>
            </w:pPr>
            <w:r w:rsidRPr="00CE19EB">
              <w:rPr>
                <w:sz w:val="18"/>
                <w:szCs w:val="18"/>
              </w:rPr>
              <w:t>1</w:t>
            </w:r>
          </w:p>
        </w:tc>
        <w:tc>
          <w:tcPr>
            <w:tcW w:w="700" w:type="dxa"/>
            <w:tcBorders>
              <w:top w:val="single" w:sz="4" w:space="0" w:color="auto"/>
              <w:left w:val="single" w:sz="12" w:space="0" w:color="auto"/>
              <w:bottom w:val="single" w:sz="4" w:space="0" w:color="auto"/>
              <w:right w:val="single" w:sz="4" w:space="0" w:color="auto"/>
            </w:tcBorders>
          </w:tcPr>
          <w:p w:rsidR="00CE19EB" w:rsidRPr="00CE19EB" w:rsidRDefault="00CE19EB" w:rsidP="00CE19EB">
            <w:pPr>
              <w:ind w:left="-108" w:right="-108"/>
              <w:jc w:val="center"/>
              <w:rPr>
                <w:sz w:val="18"/>
                <w:szCs w:val="18"/>
              </w:rPr>
            </w:pPr>
            <w:r w:rsidRPr="00CE19EB">
              <w:rPr>
                <w:sz w:val="18"/>
                <w:szCs w:val="18"/>
              </w:rPr>
              <w:t>1970</w:t>
            </w:r>
          </w:p>
        </w:tc>
        <w:tc>
          <w:tcPr>
            <w:tcW w:w="500" w:type="dxa"/>
            <w:tcBorders>
              <w:top w:val="single" w:sz="4" w:space="0" w:color="auto"/>
              <w:left w:val="nil"/>
              <w:bottom w:val="single" w:sz="4" w:space="0" w:color="auto"/>
              <w:right w:val="single" w:sz="18" w:space="0" w:color="auto"/>
            </w:tcBorders>
          </w:tcPr>
          <w:p w:rsidR="00CE19EB" w:rsidRPr="00CE19EB" w:rsidRDefault="00CE19EB" w:rsidP="00CE19EB">
            <w:pPr>
              <w:ind w:left="-108" w:right="-108"/>
              <w:jc w:val="center"/>
              <w:rPr>
                <w:sz w:val="18"/>
                <w:szCs w:val="18"/>
              </w:rPr>
            </w:pPr>
            <w:r w:rsidRPr="00CE19EB">
              <w:rPr>
                <w:sz w:val="18"/>
                <w:szCs w:val="18"/>
              </w:rPr>
              <w:t>100</w:t>
            </w:r>
          </w:p>
        </w:tc>
        <w:tc>
          <w:tcPr>
            <w:tcW w:w="600" w:type="dxa"/>
            <w:tcBorders>
              <w:top w:val="single" w:sz="4" w:space="0" w:color="auto"/>
              <w:left w:val="nil"/>
              <w:bottom w:val="single" w:sz="4" w:space="0" w:color="auto"/>
              <w:right w:val="single" w:sz="12" w:space="0" w:color="auto"/>
            </w:tcBorders>
          </w:tcPr>
          <w:p w:rsidR="00CE19EB" w:rsidRPr="00CE19EB" w:rsidRDefault="00CE19EB" w:rsidP="00CE19EB">
            <w:pPr>
              <w:ind w:left="-108" w:right="-108"/>
              <w:jc w:val="center"/>
              <w:rPr>
                <w:sz w:val="18"/>
                <w:szCs w:val="18"/>
              </w:rPr>
            </w:pPr>
          </w:p>
        </w:tc>
        <w:tc>
          <w:tcPr>
            <w:tcW w:w="720" w:type="dxa"/>
            <w:tcBorders>
              <w:top w:val="single" w:sz="4" w:space="0" w:color="auto"/>
              <w:left w:val="single" w:sz="12" w:space="0" w:color="auto"/>
              <w:bottom w:val="single" w:sz="4" w:space="0" w:color="auto"/>
              <w:right w:val="single" w:sz="2" w:space="0" w:color="auto"/>
            </w:tcBorders>
          </w:tcPr>
          <w:p w:rsidR="00CE19EB" w:rsidRPr="00CE19EB" w:rsidRDefault="00CE19EB" w:rsidP="00CE19EB">
            <w:pPr>
              <w:ind w:left="-108" w:right="-108"/>
              <w:jc w:val="center"/>
              <w:rPr>
                <w:sz w:val="18"/>
                <w:szCs w:val="18"/>
              </w:rPr>
            </w:pPr>
          </w:p>
        </w:tc>
        <w:tc>
          <w:tcPr>
            <w:tcW w:w="480" w:type="dxa"/>
            <w:tcBorders>
              <w:top w:val="single" w:sz="4" w:space="0" w:color="auto"/>
              <w:left w:val="single" w:sz="2" w:space="0" w:color="auto"/>
              <w:bottom w:val="single" w:sz="4" w:space="0" w:color="auto"/>
              <w:right w:val="single" w:sz="18" w:space="0" w:color="auto"/>
            </w:tcBorders>
          </w:tcPr>
          <w:p w:rsidR="00CE19EB" w:rsidRPr="00CE19EB" w:rsidRDefault="00CE19EB" w:rsidP="00CE19EB">
            <w:pPr>
              <w:ind w:left="-108" w:right="-108"/>
              <w:jc w:val="center"/>
              <w:rPr>
                <w:sz w:val="18"/>
                <w:szCs w:val="18"/>
              </w:rPr>
            </w:pPr>
          </w:p>
        </w:tc>
        <w:tc>
          <w:tcPr>
            <w:tcW w:w="600" w:type="dxa"/>
            <w:tcBorders>
              <w:top w:val="single" w:sz="4" w:space="0" w:color="auto"/>
              <w:left w:val="nil"/>
              <w:bottom w:val="single" w:sz="4" w:space="0" w:color="auto"/>
              <w:right w:val="single" w:sz="12" w:space="0" w:color="auto"/>
            </w:tcBorders>
          </w:tcPr>
          <w:p w:rsidR="00CE19EB" w:rsidRPr="00CE19EB" w:rsidRDefault="00CE19EB" w:rsidP="00CE19EB">
            <w:pPr>
              <w:ind w:left="-108" w:right="-108"/>
              <w:jc w:val="center"/>
              <w:rPr>
                <w:sz w:val="18"/>
                <w:szCs w:val="18"/>
              </w:rPr>
            </w:pPr>
            <w:r w:rsidRPr="00CE19EB">
              <w:rPr>
                <w:sz w:val="18"/>
                <w:szCs w:val="18"/>
              </w:rPr>
              <w:t>1</w:t>
            </w:r>
          </w:p>
        </w:tc>
        <w:tc>
          <w:tcPr>
            <w:tcW w:w="700" w:type="dxa"/>
            <w:tcBorders>
              <w:top w:val="single" w:sz="4" w:space="0" w:color="auto"/>
              <w:left w:val="single" w:sz="12" w:space="0" w:color="auto"/>
              <w:bottom w:val="single" w:sz="4" w:space="0" w:color="auto"/>
              <w:right w:val="single" w:sz="4" w:space="0" w:color="auto"/>
            </w:tcBorders>
          </w:tcPr>
          <w:p w:rsidR="00CE19EB" w:rsidRPr="00CE19EB" w:rsidRDefault="00CE19EB" w:rsidP="00CE19EB">
            <w:pPr>
              <w:ind w:left="-108" w:right="-108"/>
              <w:jc w:val="center"/>
              <w:rPr>
                <w:sz w:val="18"/>
                <w:szCs w:val="18"/>
              </w:rPr>
            </w:pPr>
            <w:r w:rsidRPr="00CE19EB">
              <w:rPr>
                <w:sz w:val="18"/>
                <w:szCs w:val="18"/>
              </w:rPr>
              <w:t>1979</w:t>
            </w:r>
          </w:p>
        </w:tc>
        <w:tc>
          <w:tcPr>
            <w:tcW w:w="500" w:type="dxa"/>
            <w:tcBorders>
              <w:top w:val="single" w:sz="4" w:space="0" w:color="auto"/>
              <w:left w:val="nil"/>
              <w:bottom w:val="single" w:sz="4" w:space="0" w:color="auto"/>
              <w:right w:val="single" w:sz="18" w:space="0" w:color="auto"/>
            </w:tcBorders>
          </w:tcPr>
          <w:p w:rsidR="00CE19EB" w:rsidRPr="00CE19EB" w:rsidRDefault="00CE19EB" w:rsidP="00CE19EB">
            <w:pPr>
              <w:ind w:left="-108" w:right="-108"/>
              <w:jc w:val="center"/>
              <w:rPr>
                <w:sz w:val="18"/>
                <w:szCs w:val="18"/>
              </w:rPr>
            </w:pPr>
            <w:r w:rsidRPr="00CE19EB">
              <w:rPr>
                <w:sz w:val="18"/>
                <w:szCs w:val="18"/>
              </w:rPr>
              <w:t>100</w:t>
            </w:r>
          </w:p>
        </w:tc>
        <w:tc>
          <w:tcPr>
            <w:tcW w:w="600" w:type="dxa"/>
            <w:tcBorders>
              <w:top w:val="single" w:sz="4" w:space="0" w:color="auto"/>
              <w:left w:val="nil"/>
              <w:bottom w:val="single" w:sz="4" w:space="0" w:color="auto"/>
              <w:right w:val="single" w:sz="4" w:space="0" w:color="auto"/>
            </w:tcBorders>
          </w:tcPr>
          <w:p w:rsidR="00CE19EB" w:rsidRPr="00CE19EB" w:rsidRDefault="00CE19EB" w:rsidP="00CE19EB">
            <w:pPr>
              <w:ind w:left="-193" w:right="-203"/>
              <w:jc w:val="center"/>
              <w:rPr>
                <w:sz w:val="18"/>
                <w:szCs w:val="18"/>
              </w:rPr>
            </w:pPr>
            <w:r w:rsidRPr="00CE19EB">
              <w:rPr>
                <w:sz w:val="18"/>
                <w:szCs w:val="18"/>
              </w:rPr>
              <w:t>5,0</w:t>
            </w:r>
          </w:p>
        </w:tc>
        <w:tc>
          <w:tcPr>
            <w:tcW w:w="720" w:type="dxa"/>
            <w:tcBorders>
              <w:top w:val="single" w:sz="4" w:space="0" w:color="auto"/>
              <w:left w:val="nil"/>
              <w:bottom w:val="single" w:sz="4" w:space="0" w:color="auto"/>
              <w:right w:val="single" w:sz="12" w:space="0" w:color="auto"/>
            </w:tcBorders>
          </w:tcPr>
          <w:p w:rsidR="00CE19EB" w:rsidRPr="00CE19EB" w:rsidRDefault="00CE19EB" w:rsidP="00CE19EB">
            <w:pPr>
              <w:ind w:left="-193" w:right="-203"/>
              <w:jc w:val="center"/>
              <w:rPr>
                <w:sz w:val="18"/>
                <w:szCs w:val="18"/>
              </w:rPr>
            </w:pPr>
            <w:r w:rsidRPr="00CE19EB">
              <w:rPr>
                <w:sz w:val="18"/>
                <w:szCs w:val="18"/>
              </w:rPr>
              <w:t>1983</w:t>
            </w:r>
          </w:p>
        </w:tc>
        <w:tc>
          <w:tcPr>
            <w:tcW w:w="480" w:type="dxa"/>
            <w:tcBorders>
              <w:top w:val="single" w:sz="4" w:space="0" w:color="auto"/>
              <w:left w:val="single" w:sz="12" w:space="0" w:color="auto"/>
              <w:bottom w:val="single" w:sz="4" w:space="0" w:color="auto"/>
              <w:right w:val="single" w:sz="18" w:space="0" w:color="auto"/>
            </w:tcBorders>
          </w:tcPr>
          <w:p w:rsidR="00CE19EB" w:rsidRPr="00CE19EB" w:rsidRDefault="00CE19EB" w:rsidP="00CE19EB">
            <w:pPr>
              <w:ind w:left="-193" w:right="-203"/>
              <w:rPr>
                <w:sz w:val="18"/>
                <w:szCs w:val="18"/>
              </w:rPr>
            </w:pPr>
          </w:p>
        </w:tc>
        <w:tc>
          <w:tcPr>
            <w:tcW w:w="600" w:type="dxa"/>
            <w:tcBorders>
              <w:top w:val="single" w:sz="4" w:space="0" w:color="auto"/>
              <w:left w:val="nil"/>
              <w:bottom w:val="single" w:sz="4" w:space="0" w:color="auto"/>
              <w:right w:val="single" w:sz="4" w:space="0" w:color="auto"/>
            </w:tcBorders>
          </w:tcPr>
          <w:p w:rsidR="00CE19EB" w:rsidRPr="00CE19EB" w:rsidRDefault="00CE19EB" w:rsidP="00CE19EB">
            <w:pPr>
              <w:jc w:val="center"/>
              <w:rPr>
                <w:sz w:val="18"/>
                <w:szCs w:val="18"/>
              </w:rPr>
            </w:pPr>
            <w:r w:rsidRPr="00CE19EB">
              <w:rPr>
                <w:sz w:val="18"/>
                <w:szCs w:val="18"/>
              </w:rPr>
              <w:t>2</w:t>
            </w:r>
          </w:p>
        </w:tc>
        <w:tc>
          <w:tcPr>
            <w:tcW w:w="740" w:type="dxa"/>
            <w:tcBorders>
              <w:top w:val="single" w:sz="4" w:space="0" w:color="auto"/>
              <w:left w:val="single" w:sz="4" w:space="0" w:color="auto"/>
              <w:bottom w:val="single" w:sz="4" w:space="0" w:color="auto"/>
              <w:right w:val="single" w:sz="12" w:space="0" w:color="auto"/>
            </w:tcBorders>
          </w:tcPr>
          <w:p w:rsidR="00CE19EB" w:rsidRPr="00CE19EB" w:rsidRDefault="00CE19EB" w:rsidP="00CE19EB">
            <w:pPr>
              <w:jc w:val="center"/>
              <w:rPr>
                <w:sz w:val="18"/>
                <w:szCs w:val="18"/>
              </w:rPr>
            </w:pPr>
            <w:r w:rsidRPr="00CE19EB">
              <w:rPr>
                <w:sz w:val="18"/>
                <w:szCs w:val="18"/>
              </w:rPr>
              <w:t>2010</w:t>
            </w:r>
          </w:p>
        </w:tc>
        <w:tc>
          <w:tcPr>
            <w:tcW w:w="580" w:type="dxa"/>
            <w:tcBorders>
              <w:top w:val="single" w:sz="4" w:space="0" w:color="auto"/>
              <w:left w:val="single" w:sz="12" w:space="0" w:color="auto"/>
              <w:bottom w:val="single" w:sz="4" w:space="0" w:color="auto"/>
              <w:right w:val="single" w:sz="12" w:space="0" w:color="auto"/>
            </w:tcBorders>
          </w:tcPr>
          <w:p w:rsidR="00CE19EB" w:rsidRPr="00CE19EB" w:rsidRDefault="00CE19EB" w:rsidP="00CE19EB">
            <w:pPr>
              <w:jc w:val="center"/>
              <w:rPr>
                <w:sz w:val="18"/>
                <w:szCs w:val="18"/>
              </w:rPr>
            </w:pPr>
          </w:p>
        </w:tc>
        <w:tc>
          <w:tcPr>
            <w:tcW w:w="760" w:type="dxa"/>
            <w:tcBorders>
              <w:top w:val="single" w:sz="4" w:space="0" w:color="auto"/>
              <w:left w:val="single" w:sz="12" w:space="0" w:color="auto"/>
              <w:bottom w:val="single" w:sz="4" w:space="0" w:color="auto"/>
              <w:right w:val="single" w:sz="12" w:space="0" w:color="auto"/>
            </w:tcBorders>
          </w:tcPr>
          <w:p w:rsidR="00CE19EB" w:rsidRPr="00CE19EB" w:rsidRDefault="00CE19EB" w:rsidP="00CE19EB">
            <w:pPr>
              <w:jc w:val="center"/>
              <w:rPr>
                <w:sz w:val="18"/>
                <w:szCs w:val="18"/>
              </w:rPr>
            </w:pPr>
            <w:r w:rsidRPr="00CE19EB">
              <w:rPr>
                <w:sz w:val="18"/>
                <w:szCs w:val="18"/>
              </w:rPr>
              <w:t>80</w:t>
            </w:r>
          </w:p>
        </w:tc>
        <w:tc>
          <w:tcPr>
            <w:tcW w:w="1040" w:type="dxa"/>
            <w:tcBorders>
              <w:top w:val="single" w:sz="4" w:space="0" w:color="auto"/>
              <w:left w:val="single" w:sz="12" w:space="0" w:color="auto"/>
              <w:bottom w:val="single" w:sz="4" w:space="0" w:color="auto"/>
              <w:right w:val="single" w:sz="24" w:space="0" w:color="auto"/>
            </w:tcBorders>
          </w:tcPr>
          <w:p w:rsidR="00CE19EB" w:rsidRPr="00CE19EB" w:rsidRDefault="00CE19EB" w:rsidP="00CE19EB">
            <w:pPr>
              <w:jc w:val="center"/>
              <w:rPr>
                <w:sz w:val="18"/>
                <w:szCs w:val="18"/>
              </w:rPr>
            </w:pPr>
            <w:r w:rsidRPr="00CE19EB">
              <w:rPr>
                <w:sz w:val="18"/>
                <w:szCs w:val="18"/>
              </w:rPr>
              <w:t>70,1</w:t>
            </w:r>
          </w:p>
        </w:tc>
      </w:tr>
      <w:tr w:rsidR="00CE19EB" w:rsidRPr="00CE19EB" w:rsidTr="00CE19EB">
        <w:trPr>
          <w:cantSplit/>
          <w:trHeight w:val="268"/>
        </w:trPr>
        <w:tc>
          <w:tcPr>
            <w:tcW w:w="588" w:type="dxa"/>
            <w:tcBorders>
              <w:top w:val="single" w:sz="4" w:space="0" w:color="auto"/>
              <w:left w:val="single" w:sz="24" w:space="0" w:color="auto"/>
              <w:bottom w:val="single" w:sz="4" w:space="0" w:color="auto"/>
              <w:right w:val="single" w:sz="18" w:space="0" w:color="auto"/>
            </w:tcBorders>
          </w:tcPr>
          <w:p w:rsidR="00CE19EB" w:rsidRPr="00CE19EB" w:rsidRDefault="00CE19EB" w:rsidP="00CE19EB">
            <w:pPr>
              <w:jc w:val="center"/>
              <w:rPr>
                <w:sz w:val="18"/>
                <w:szCs w:val="18"/>
              </w:rPr>
            </w:pPr>
          </w:p>
        </w:tc>
        <w:tc>
          <w:tcPr>
            <w:tcW w:w="2112" w:type="dxa"/>
            <w:tcBorders>
              <w:top w:val="single" w:sz="4" w:space="0" w:color="auto"/>
              <w:left w:val="nil"/>
              <w:bottom w:val="single" w:sz="4" w:space="0" w:color="auto"/>
              <w:right w:val="single" w:sz="18" w:space="0" w:color="auto"/>
            </w:tcBorders>
          </w:tcPr>
          <w:p w:rsidR="00CE19EB" w:rsidRPr="00CE19EB" w:rsidRDefault="00CE19EB" w:rsidP="00CE19EB">
            <w:pPr>
              <w:pStyle w:val="ab"/>
              <w:tabs>
                <w:tab w:val="left" w:pos="708"/>
              </w:tabs>
              <w:jc w:val="center"/>
              <w:rPr>
                <w:sz w:val="18"/>
                <w:szCs w:val="18"/>
                <w:lang w:eastAsia="ru-RU"/>
              </w:rPr>
            </w:pPr>
            <w:r w:rsidRPr="00CE19EB">
              <w:rPr>
                <w:sz w:val="18"/>
                <w:szCs w:val="18"/>
                <w:lang w:eastAsia="ru-RU"/>
              </w:rPr>
              <w:t>П. ст. Свеженькая</w:t>
            </w:r>
          </w:p>
        </w:tc>
        <w:tc>
          <w:tcPr>
            <w:tcW w:w="540" w:type="dxa"/>
            <w:tcBorders>
              <w:top w:val="single" w:sz="4" w:space="0" w:color="auto"/>
              <w:left w:val="nil"/>
              <w:bottom w:val="single" w:sz="4" w:space="0" w:color="auto"/>
              <w:right w:val="single" w:sz="12" w:space="0" w:color="auto"/>
            </w:tcBorders>
          </w:tcPr>
          <w:p w:rsidR="00CE19EB" w:rsidRPr="00CE19EB" w:rsidRDefault="00CE19EB" w:rsidP="00CE19EB">
            <w:pPr>
              <w:pStyle w:val="ab"/>
              <w:tabs>
                <w:tab w:val="left" w:pos="708"/>
              </w:tabs>
              <w:jc w:val="center"/>
              <w:rPr>
                <w:sz w:val="18"/>
                <w:szCs w:val="18"/>
                <w:lang w:eastAsia="ru-RU"/>
              </w:rPr>
            </w:pPr>
          </w:p>
        </w:tc>
        <w:tc>
          <w:tcPr>
            <w:tcW w:w="720" w:type="dxa"/>
            <w:tcBorders>
              <w:top w:val="single" w:sz="4" w:space="0" w:color="auto"/>
              <w:left w:val="single" w:sz="12" w:space="0" w:color="auto"/>
              <w:bottom w:val="single" w:sz="4" w:space="0" w:color="auto"/>
              <w:right w:val="single" w:sz="2" w:space="0" w:color="auto"/>
            </w:tcBorders>
          </w:tcPr>
          <w:p w:rsidR="00CE19EB" w:rsidRPr="00CE19EB" w:rsidRDefault="00CE19EB" w:rsidP="00CE19EB">
            <w:pPr>
              <w:pStyle w:val="ab"/>
              <w:tabs>
                <w:tab w:val="left" w:pos="708"/>
              </w:tabs>
              <w:jc w:val="center"/>
              <w:rPr>
                <w:sz w:val="18"/>
                <w:szCs w:val="18"/>
                <w:lang w:eastAsia="ru-RU"/>
              </w:rPr>
            </w:pPr>
          </w:p>
        </w:tc>
        <w:tc>
          <w:tcPr>
            <w:tcW w:w="540" w:type="dxa"/>
            <w:tcBorders>
              <w:top w:val="single" w:sz="4" w:space="0" w:color="auto"/>
              <w:left w:val="single" w:sz="2" w:space="0" w:color="auto"/>
              <w:bottom w:val="single" w:sz="4" w:space="0" w:color="auto"/>
              <w:right w:val="single" w:sz="18" w:space="0" w:color="auto"/>
            </w:tcBorders>
          </w:tcPr>
          <w:p w:rsidR="00CE19EB" w:rsidRPr="00CE19EB" w:rsidRDefault="00CE19EB" w:rsidP="00CE19EB">
            <w:pPr>
              <w:pStyle w:val="ab"/>
              <w:tabs>
                <w:tab w:val="left" w:pos="708"/>
              </w:tabs>
              <w:jc w:val="center"/>
              <w:rPr>
                <w:sz w:val="18"/>
                <w:szCs w:val="18"/>
                <w:lang w:eastAsia="ru-RU"/>
              </w:rPr>
            </w:pPr>
          </w:p>
        </w:tc>
        <w:tc>
          <w:tcPr>
            <w:tcW w:w="600" w:type="dxa"/>
            <w:tcBorders>
              <w:top w:val="single" w:sz="4" w:space="0" w:color="auto"/>
              <w:left w:val="nil"/>
              <w:bottom w:val="single" w:sz="4" w:space="0" w:color="auto"/>
              <w:right w:val="single" w:sz="12" w:space="0" w:color="auto"/>
            </w:tcBorders>
          </w:tcPr>
          <w:p w:rsidR="00CE19EB" w:rsidRPr="00CE19EB" w:rsidRDefault="00CE19EB" w:rsidP="00CE19EB">
            <w:pPr>
              <w:ind w:left="-108" w:right="-108"/>
              <w:jc w:val="center"/>
              <w:rPr>
                <w:sz w:val="18"/>
                <w:szCs w:val="18"/>
              </w:rPr>
            </w:pPr>
          </w:p>
        </w:tc>
        <w:tc>
          <w:tcPr>
            <w:tcW w:w="700" w:type="dxa"/>
            <w:tcBorders>
              <w:top w:val="single" w:sz="4" w:space="0" w:color="auto"/>
              <w:left w:val="single" w:sz="12" w:space="0" w:color="auto"/>
              <w:bottom w:val="single" w:sz="4" w:space="0" w:color="auto"/>
              <w:right w:val="single" w:sz="4" w:space="0" w:color="auto"/>
            </w:tcBorders>
          </w:tcPr>
          <w:p w:rsidR="00CE19EB" w:rsidRPr="00CE19EB" w:rsidRDefault="00CE19EB" w:rsidP="00CE19EB">
            <w:pPr>
              <w:ind w:left="-108" w:right="-108"/>
              <w:jc w:val="center"/>
              <w:rPr>
                <w:sz w:val="18"/>
                <w:szCs w:val="18"/>
              </w:rPr>
            </w:pPr>
          </w:p>
        </w:tc>
        <w:tc>
          <w:tcPr>
            <w:tcW w:w="500" w:type="dxa"/>
            <w:tcBorders>
              <w:top w:val="single" w:sz="4" w:space="0" w:color="auto"/>
              <w:left w:val="nil"/>
              <w:bottom w:val="single" w:sz="4" w:space="0" w:color="auto"/>
              <w:right w:val="single" w:sz="18" w:space="0" w:color="auto"/>
            </w:tcBorders>
          </w:tcPr>
          <w:p w:rsidR="00CE19EB" w:rsidRPr="00CE19EB" w:rsidRDefault="00CE19EB" w:rsidP="00CE19EB">
            <w:pPr>
              <w:ind w:left="-108" w:right="-108"/>
              <w:jc w:val="center"/>
              <w:rPr>
                <w:sz w:val="18"/>
                <w:szCs w:val="18"/>
              </w:rPr>
            </w:pPr>
          </w:p>
        </w:tc>
        <w:tc>
          <w:tcPr>
            <w:tcW w:w="600" w:type="dxa"/>
            <w:tcBorders>
              <w:top w:val="single" w:sz="4" w:space="0" w:color="auto"/>
              <w:left w:val="nil"/>
              <w:bottom w:val="single" w:sz="4" w:space="0" w:color="auto"/>
              <w:right w:val="single" w:sz="12" w:space="0" w:color="auto"/>
            </w:tcBorders>
          </w:tcPr>
          <w:p w:rsidR="00CE19EB" w:rsidRPr="00CE19EB" w:rsidRDefault="00CE19EB" w:rsidP="00CE19EB">
            <w:pPr>
              <w:ind w:left="-108" w:right="-108"/>
              <w:jc w:val="center"/>
              <w:rPr>
                <w:sz w:val="18"/>
                <w:szCs w:val="18"/>
              </w:rPr>
            </w:pPr>
          </w:p>
        </w:tc>
        <w:tc>
          <w:tcPr>
            <w:tcW w:w="720" w:type="dxa"/>
            <w:tcBorders>
              <w:top w:val="single" w:sz="4" w:space="0" w:color="auto"/>
              <w:left w:val="single" w:sz="12" w:space="0" w:color="auto"/>
              <w:bottom w:val="single" w:sz="4" w:space="0" w:color="auto"/>
              <w:right w:val="single" w:sz="2" w:space="0" w:color="auto"/>
            </w:tcBorders>
          </w:tcPr>
          <w:p w:rsidR="00CE19EB" w:rsidRPr="00CE19EB" w:rsidRDefault="00CE19EB" w:rsidP="00CE19EB">
            <w:pPr>
              <w:ind w:left="-108" w:right="-108"/>
              <w:jc w:val="center"/>
              <w:rPr>
                <w:sz w:val="18"/>
                <w:szCs w:val="18"/>
              </w:rPr>
            </w:pPr>
          </w:p>
        </w:tc>
        <w:tc>
          <w:tcPr>
            <w:tcW w:w="480" w:type="dxa"/>
            <w:tcBorders>
              <w:top w:val="single" w:sz="4" w:space="0" w:color="auto"/>
              <w:left w:val="single" w:sz="2" w:space="0" w:color="auto"/>
              <w:bottom w:val="single" w:sz="4" w:space="0" w:color="auto"/>
              <w:right w:val="single" w:sz="18" w:space="0" w:color="auto"/>
            </w:tcBorders>
          </w:tcPr>
          <w:p w:rsidR="00CE19EB" w:rsidRPr="00CE19EB" w:rsidRDefault="00CE19EB" w:rsidP="00CE19EB">
            <w:pPr>
              <w:ind w:left="-108" w:right="-108"/>
              <w:jc w:val="center"/>
              <w:rPr>
                <w:sz w:val="18"/>
                <w:szCs w:val="18"/>
              </w:rPr>
            </w:pPr>
          </w:p>
        </w:tc>
        <w:tc>
          <w:tcPr>
            <w:tcW w:w="600" w:type="dxa"/>
            <w:tcBorders>
              <w:top w:val="single" w:sz="4" w:space="0" w:color="auto"/>
              <w:left w:val="nil"/>
              <w:bottom w:val="single" w:sz="4" w:space="0" w:color="auto"/>
              <w:right w:val="single" w:sz="12" w:space="0" w:color="auto"/>
            </w:tcBorders>
          </w:tcPr>
          <w:p w:rsidR="00CE19EB" w:rsidRPr="00CE19EB" w:rsidRDefault="00CE19EB" w:rsidP="00CE19EB">
            <w:pPr>
              <w:ind w:left="-108" w:right="-108"/>
              <w:jc w:val="center"/>
              <w:rPr>
                <w:sz w:val="18"/>
                <w:szCs w:val="18"/>
              </w:rPr>
            </w:pPr>
          </w:p>
        </w:tc>
        <w:tc>
          <w:tcPr>
            <w:tcW w:w="700" w:type="dxa"/>
            <w:tcBorders>
              <w:top w:val="single" w:sz="4" w:space="0" w:color="auto"/>
              <w:left w:val="single" w:sz="12" w:space="0" w:color="auto"/>
              <w:bottom w:val="single" w:sz="4" w:space="0" w:color="auto"/>
              <w:right w:val="single" w:sz="4" w:space="0" w:color="auto"/>
            </w:tcBorders>
          </w:tcPr>
          <w:p w:rsidR="00CE19EB" w:rsidRPr="00CE19EB" w:rsidRDefault="00CE19EB" w:rsidP="00CE19EB">
            <w:pPr>
              <w:ind w:left="-108" w:right="-108"/>
              <w:jc w:val="center"/>
              <w:rPr>
                <w:sz w:val="18"/>
                <w:szCs w:val="18"/>
              </w:rPr>
            </w:pPr>
          </w:p>
        </w:tc>
        <w:tc>
          <w:tcPr>
            <w:tcW w:w="500" w:type="dxa"/>
            <w:tcBorders>
              <w:top w:val="single" w:sz="4" w:space="0" w:color="auto"/>
              <w:left w:val="nil"/>
              <w:bottom w:val="single" w:sz="4" w:space="0" w:color="auto"/>
              <w:right w:val="single" w:sz="18" w:space="0" w:color="auto"/>
            </w:tcBorders>
          </w:tcPr>
          <w:p w:rsidR="00CE19EB" w:rsidRPr="00CE19EB" w:rsidRDefault="00CE19EB" w:rsidP="00CE19EB">
            <w:pPr>
              <w:ind w:left="-108" w:right="-108"/>
              <w:jc w:val="center"/>
              <w:rPr>
                <w:sz w:val="18"/>
                <w:szCs w:val="18"/>
              </w:rPr>
            </w:pPr>
          </w:p>
        </w:tc>
        <w:tc>
          <w:tcPr>
            <w:tcW w:w="600" w:type="dxa"/>
            <w:tcBorders>
              <w:top w:val="single" w:sz="4" w:space="0" w:color="auto"/>
              <w:left w:val="nil"/>
              <w:bottom w:val="single" w:sz="4" w:space="0" w:color="auto"/>
              <w:right w:val="single" w:sz="4" w:space="0" w:color="auto"/>
            </w:tcBorders>
          </w:tcPr>
          <w:p w:rsidR="00CE19EB" w:rsidRPr="00CE19EB" w:rsidRDefault="00CE19EB" w:rsidP="00CE19EB">
            <w:pPr>
              <w:ind w:left="-193" w:right="-203"/>
              <w:jc w:val="center"/>
              <w:rPr>
                <w:sz w:val="18"/>
                <w:szCs w:val="18"/>
              </w:rPr>
            </w:pPr>
            <w:r w:rsidRPr="00CE19EB">
              <w:rPr>
                <w:sz w:val="18"/>
                <w:szCs w:val="18"/>
              </w:rPr>
              <w:t>3,0</w:t>
            </w:r>
          </w:p>
        </w:tc>
        <w:tc>
          <w:tcPr>
            <w:tcW w:w="720" w:type="dxa"/>
            <w:tcBorders>
              <w:top w:val="single" w:sz="4" w:space="0" w:color="auto"/>
              <w:left w:val="nil"/>
              <w:bottom w:val="single" w:sz="4" w:space="0" w:color="auto"/>
              <w:right w:val="single" w:sz="12" w:space="0" w:color="auto"/>
            </w:tcBorders>
          </w:tcPr>
          <w:p w:rsidR="00CE19EB" w:rsidRPr="00CE19EB" w:rsidRDefault="00CE19EB" w:rsidP="00CE19EB">
            <w:pPr>
              <w:ind w:left="-193" w:right="-203"/>
              <w:jc w:val="center"/>
              <w:rPr>
                <w:sz w:val="18"/>
                <w:szCs w:val="18"/>
              </w:rPr>
            </w:pPr>
            <w:r w:rsidRPr="00CE19EB">
              <w:rPr>
                <w:sz w:val="18"/>
                <w:szCs w:val="18"/>
              </w:rPr>
              <w:t>2010</w:t>
            </w:r>
          </w:p>
        </w:tc>
        <w:tc>
          <w:tcPr>
            <w:tcW w:w="480" w:type="dxa"/>
            <w:tcBorders>
              <w:top w:val="single" w:sz="4" w:space="0" w:color="auto"/>
              <w:left w:val="single" w:sz="12" w:space="0" w:color="auto"/>
              <w:bottom w:val="single" w:sz="4" w:space="0" w:color="auto"/>
              <w:right w:val="single" w:sz="18" w:space="0" w:color="auto"/>
            </w:tcBorders>
          </w:tcPr>
          <w:p w:rsidR="00CE19EB" w:rsidRPr="00CE19EB" w:rsidRDefault="00CE19EB" w:rsidP="00CE19EB">
            <w:pPr>
              <w:ind w:left="-193" w:right="-203"/>
              <w:rPr>
                <w:sz w:val="18"/>
                <w:szCs w:val="18"/>
              </w:rPr>
            </w:pPr>
          </w:p>
        </w:tc>
        <w:tc>
          <w:tcPr>
            <w:tcW w:w="600" w:type="dxa"/>
            <w:tcBorders>
              <w:top w:val="single" w:sz="4" w:space="0" w:color="auto"/>
              <w:left w:val="nil"/>
              <w:bottom w:val="single" w:sz="4" w:space="0" w:color="auto"/>
              <w:right w:val="single" w:sz="4" w:space="0" w:color="auto"/>
            </w:tcBorders>
          </w:tcPr>
          <w:p w:rsidR="00CE19EB" w:rsidRPr="00CE19EB" w:rsidRDefault="00CE19EB" w:rsidP="00CE19EB">
            <w:pPr>
              <w:jc w:val="center"/>
              <w:rPr>
                <w:sz w:val="18"/>
                <w:szCs w:val="18"/>
              </w:rPr>
            </w:pPr>
            <w:r w:rsidRPr="00CE19EB">
              <w:rPr>
                <w:sz w:val="18"/>
                <w:szCs w:val="18"/>
              </w:rPr>
              <w:t>4</w:t>
            </w:r>
          </w:p>
        </w:tc>
        <w:tc>
          <w:tcPr>
            <w:tcW w:w="740" w:type="dxa"/>
            <w:tcBorders>
              <w:top w:val="single" w:sz="4" w:space="0" w:color="auto"/>
              <w:left w:val="single" w:sz="4" w:space="0" w:color="auto"/>
              <w:bottom w:val="single" w:sz="4" w:space="0" w:color="auto"/>
              <w:right w:val="single" w:sz="12" w:space="0" w:color="auto"/>
            </w:tcBorders>
          </w:tcPr>
          <w:p w:rsidR="00CE19EB" w:rsidRPr="00CE19EB" w:rsidRDefault="00CE19EB" w:rsidP="00CE19EB">
            <w:pPr>
              <w:jc w:val="center"/>
              <w:rPr>
                <w:sz w:val="18"/>
                <w:szCs w:val="18"/>
              </w:rPr>
            </w:pPr>
            <w:r w:rsidRPr="00CE19EB">
              <w:rPr>
                <w:sz w:val="18"/>
                <w:szCs w:val="18"/>
              </w:rPr>
              <w:t>2010</w:t>
            </w:r>
          </w:p>
        </w:tc>
        <w:tc>
          <w:tcPr>
            <w:tcW w:w="580" w:type="dxa"/>
            <w:tcBorders>
              <w:top w:val="single" w:sz="4" w:space="0" w:color="auto"/>
              <w:left w:val="single" w:sz="12" w:space="0" w:color="auto"/>
              <w:bottom w:val="single" w:sz="4" w:space="0" w:color="auto"/>
              <w:right w:val="single" w:sz="12" w:space="0" w:color="auto"/>
            </w:tcBorders>
          </w:tcPr>
          <w:p w:rsidR="00CE19EB" w:rsidRPr="00CE19EB" w:rsidRDefault="00CE19EB" w:rsidP="00CE19EB">
            <w:pPr>
              <w:jc w:val="center"/>
              <w:rPr>
                <w:sz w:val="18"/>
                <w:szCs w:val="18"/>
              </w:rPr>
            </w:pPr>
          </w:p>
        </w:tc>
        <w:tc>
          <w:tcPr>
            <w:tcW w:w="760" w:type="dxa"/>
            <w:tcBorders>
              <w:top w:val="single" w:sz="4" w:space="0" w:color="auto"/>
              <w:left w:val="single" w:sz="12" w:space="0" w:color="auto"/>
              <w:bottom w:val="single" w:sz="4" w:space="0" w:color="auto"/>
              <w:right w:val="single" w:sz="12" w:space="0" w:color="auto"/>
            </w:tcBorders>
          </w:tcPr>
          <w:p w:rsidR="00CE19EB" w:rsidRPr="00CE19EB" w:rsidRDefault="00CE19EB" w:rsidP="00CE19EB">
            <w:pPr>
              <w:jc w:val="center"/>
              <w:rPr>
                <w:sz w:val="18"/>
                <w:szCs w:val="18"/>
              </w:rPr>
            </w:pPr>
            <w:r w:rsidRPr="00CE19EB">
              <w:rPr>
                <w:sz w:val="18"/>
                <w:szCs w:val="18"/>
              </w:rPr>
              <w:t>28</w:t>
            </w:r>
          </w:p>
        </w:tc>
        <w:tc>
          <w:tcPr>
            <w:tcW w:w="1040" w:type="dxa"/>
            <w:tcBorders>
              <w:top w:val="single" w:sz="4" w:space="0" w:color="auto"/>
              <w:left w:val="single" w:sz="12" w:space="0" w:color="auto"/>
              <w:bottom w:val="single" w:sz="4" w:space="0" w:color="auto"/>
              <w:right w:val="single" w:sz="24" w:space="0" w:color="auto"/>
            </w:tcBorders>
          </w:tcPr>
          <w:p w:rsidR="00CE19EB" w:rsidRPr="00CE19EB" w:rsidRDefault="00CE19EB" w:rsidP="00CE19EB">
            <w:pPr>
              <w:jc w:val="center"/>
              <w:rPr>
                <w:sz w:val="18"/>
                <w:szCs w:val="18"/>
              </w:rPr>
            </w:pPr>
            <w:r w:rsidRPr="00CE19EB">
              <w:rPr>
                <w:sz w:val="18"/>
                <w:szCs w:val="18"/>
              </w:rPr>
              <w:t>33,3</w:t>
            </w:r>
          </w:p>
        </w:tc>
      </w:tr>
      <w:tr w:rsidR="00CE19EB" w:rsidRPr="00CE19EB" w:rsidTr="00CE19EB">
        <w:trPr>
          <w:cantSplit/>
          <w:trHeight w:val="201"/>
        </w:trPr>
        <w:tc>
          <w:tcPr>
            <w:tcW w:w="588" w:type="dxa"/>
            <w:tcBorders>
              <w:top w:val="single" w:sz="4" w:space="0" w:color="auto"/>
              <w:left w:val="single" w:sz="24" w:space="0" w:color="auto"/>
              <w:bottom w:val="single" w:sz="18" w:space="0" w:color="auto"/>
              <w:right w:val="single" w:sz="18" w:space="0" w:color="auto"/>
            </w:tcBorders>
          </w:tcPr>
          <w:p w:rsidR="00CE19EB" w:rsidRPr="00CE19EB" w:rsidRDefault="00CE19EB" w:rsidP="00CE19EB">
            <w:pPr>
              <w:jc w:val="center"/>
              <w:rPr>
                <w:sz w:val="18"/>
                <w:szCs w:val="18"/>
              </w:rPr>
            </w:pPr>
          </w:p>
        </w:tc>
        <w:tc>
          <w:tcPr>
            <w:tcW w:w="2112" w:type="dxa"/>
            <w:tcBorders>
              <w:top w:val="single" w:sz="4" w:space="0" w:color="auto"/>
              <w:left w:val="nil"/>
              <w:bottom w:val="single" w:sz="18" w:space="0" w:color="auto"/>
              <w:right w:val="single" w:sz="18" w:space="0" w:color="auto"/>
            </w:tcBorders>
          </w:tcPr>
          <w:p w:rsidR="00CE19EB" w:rsidRPr="00CE19EB" w:rsidRDefault="00CE19EB" w:rsidP="00CE19EB">
            <w:pPr>
              <w:pStyle w:val="ab"/>
              <w:tabs>
                <w:tab w:val="left" w:pos="708"/>
              </w:tabs>
              <w:jc w:val="center"/>
              <w:rPr>
                <w:sz w:val="18"/>
                <w:szCs w:val="18"/>
                <w:lang w:eastAsia="ru-RU"/>
              </w:rPr>
            </w:pPr>
          </w:p>
        </w:tc>
        <w:tc>
          <w:tcPr>
            <w:tcW w:w="540" w:type="dxa"/>
            <w:tcBorders>
              <w:top w:val="single" w:sz="4" w:space="0" w:color="auto"/>
              <w:left w:val="nil"/>
              <w:bottom w:val="single" w:sz="18" w:space="0" w:color="auto"/>
              <w:right w:val="single" w:sz="12" w:space="0" w:color="auto"/>
            </w:tcBorders>
          </w:tcPr>
          <w:p w:rsidR="00CE19EB" w:rsidRPr="00CE19EB" w:rsidRDefault="00CE19EB" w:rsidP="00CE19EB">
            <w:pPr>
              <w:pStyle w:val="ab"/>
              <w:tabs>
                <w:tab w:val="left" w:pos="708"/>
              </w:tabs>
              <w:jc w:val="center"/>
              <w:rPr>
                <w:sz w:val="18"/>
                <w:szCs w:val="18"/>
                <w:lang w:eastAsia="ru-RU"/>
              </w:rPr>
            </w:pPr>
          </w:p>
        </w:tc>
        <w:tc>
          <w:tcPr>
            <w:tcW w:w="720" w:type="dxa"/>
            <w:tcBorders>
              <w:top w:val="single" w:sz="4" w:space="0" w:color="auto"/>
              <w:left w:val="single" w:sz="12" w:space="0" w:color="auto"/>
              <w:bottom w:val="single" w:sz="18" w:space="0" w:color="auto"/>
              <w:right w:val="single" w:sz="2" w:space="0" w:color="auto"/>
            </w:tcBorders>
          </w:tcPr>
          <w:p w:rsidR="00CE19EB" w:rsidRPr="00CE19EB" w:rsidRDefault="00CE19EB" w:rsidP="00CE19EB">
            <w:pPr>
              <w:pStyle w:val="ab"/>
              <w:tabs>
                <w:tab w:val="left" w:pos="708"/>
              </w:tabs>
              <w:jc w:val="center"/>
              <w:rPr>
                <w:sz w:val="18"/>
                <w:szCs w:val="18"/>
                <w:lang w:eastAsia="ru-RU"/>
              </w:rPr>
            </w:pPr>
          </w:p>
        </w:tc>
        <w:tc>
          <w:tcPr>
            <w:tcW w:w="540" w:type="dxa"/>
            <w:tcBorders>
              <w:top w:val="single" w:sz="4" w:space="0" w:color="auto"/>
              <w:left w:val="single" w:sz="2" w:space="0" w:color="auto"/>
              <w:bottom w:val="single" w:sz="18" w:space="0" w:color="auto"/>
              <w:right w:val="single" w:sz="18" w:space="0" w:color="auto"/>
            </w:tcBorders>
          </w:tcPr>
          <w:p w:rsidR="00CE19EB" w:rsidRPr="00CE19EB" w:rsidRDefault="00CE19EB" w:rsidP="00CE19EB">
            <w:pPr>
              <w:pStyle w:val="ab"/>
              <w:tabs>
                <w:tab w:val="left" w:pos="708"/>
              </w:tabs>
              <w:jc w:val="center"/>
              <w:rPr>
                <w:sz w:val="18"/>
                <w:szCs w:val="18"/>
                <w:lang w:eastAsia="ru-RU"/>
              </w:rPr>
            </w:pPr>
          </w:p>
        </w:tc>
        <w:tc>
          <w:tcPr>
            <w:tcW w:w="600" w:type="dxa"/>
            <w:tcBorders>
              <w:top w:val="single" w:sz="4" w:space="0" w:color="auto"/>
              <w:left w:val="nil"/>
              <w:bottom w:val="single" w:sz="18" w:space="0" w:color="auto"/>
              <w:right w:val="single" w:sz="12" w:space="0" w:color="auto"/>
            </w:tcBorders>
          </w:tcPr>
          <w:p w:rsidR="00CE19EB" w:rsidRPr="00CE19EB" w:rsidRDefault="00CE19EB" w:rsidP="00CE19EB">
            <w:pPr>
              <w:ind w:left="-108" w:right="-108"/>
              <w:jc w:val="center"/>
              <w:rPr>
                <w:sz w:val="18"/>
                <w:szCs w:val="18"/>
              </w:rPr>
            </w:pPr>
          </w:p>
        </w:tc>
        <w:tc>
          <w:tcPr>
            <w:tcW w:w="700" w:type="dxa"/>
            <w:tcBorders>
              <w:top w:val="single" w:sz="4" w:space="0" w:color="auto"/>
              <w:left w:val="single" w:sz="12" w:space="0" w:color="auto"/>
              <w:bottom w:val="single" w:sz="18" w:space="0" w:color="auto"/>
              <w:right w:val="single" w:sz="4" w:space="0" w:color="auto"/>
            </w:tcBorders>
          </w:tcPr>
          <w:p w:rsidR="00CE19EB" w:rsidRPr="00CE19EB" w:rsidRDefault="00CE19EB" w:rsidP="00CE19EB">
            <w:pPr>
              <w:ind w:left="-108" w:right="-108"/>
              <w:jc w:val="center"/>
              <w:rPr>
                <w:sz w:val="18"/>
                <w:szCs w:val="18"/>
              </w:rPr>
            </w:pPr>
          </w:p>
        </w:tc>
        <w:tc>
          <w:tcPr>
            <w:tcW w:w="500" w:type="dxa"/>
            <w:tcBorders>
              <w:top w:val="single" w:sz="4" w:space="0" w:color="auto"/>
              <w:left w:val="nil"/>
              <w:bottom w:val="single" w:sz="18" w:space="0" w:color="auto"/>
              <w:right w:val="single" w:sz="18" w:space="0" w:color="auto"/>
            </w:tcBorders>
          </w:tcPr>
          <w:p w:rsidR="00CE19EB" w:rsidRPr="00CE19EB" w:rsidRDefault="00CE19EB" w:rsidP="00CE19EB">
            <w:pPr>
              <w:ind w:left="-108" w:right="-108"/>
              <w:jc w:val="center"/>
              <w:rPr>
                <w:sz w:val="18"/>
                <w:szCs w:val="18"/>
              </w:rPr>
            </w:pPr>
          </w:p>
        </w:tc>
        <w:tc>
          <w:tcPr>
            <w:tcW w:w="600" w:type="dxa"/>
            <w:tcBorders>
              <w:top w:val="single" w:sz="4" w:space="0" w:color="auto"/>
              <w:left w:val="nil"/>
              <w:bottom w:val="single" w:sz="18" w:space="0" w:color="auto"/>
              <w:right w:val="single" w:sz="12" w:space="0" w:color="auto"/>
            </w:tcBorders>
          </w:tcPr>
          <w:p w:rsidR="00CE19EB" w:rsidRPr="00CE19EB" w:rsidRDefault="00CE19EB" w:rsidP="00CE19EB">
            <w:pPr>
              <w:ind w:left="-108" w:right="-108"/>
              <w:jc w:val="center"/>
              <w:rPr>
                <w:sz w:val="18"/>
                <w:szCs w:val="18"/>
              </w:rPr>
            </w:pPr>
          </w:p>
        </w:tc>
        <w:tc>
          <w:tcPr>
            <w:tcW w:w="720" w:type="dxa"/>
            <w:tcBorders>
              <w:top w:val="single" w:sz="4" w:space="0" w:color="auto"/>
              <w:left w:val="single" w:sz="12" w:space="0" w:color="auto"/>
              <w:bottom w:val="single" w:sz="18" w:space="0" w:color="auto"/>
              <w:right w:val="single" w:sz="2" w:space="0" w:color="auto"/>
            </w:tcBorders>
          </w:tcPr>
          <w:p w:rsidR="00CE19EB" w:rsidRPr="00CE19EB" w:rsidRDefault="00CE19EB" w:rsidP="00CE19EB">
            <w:pPr>
              <w:ind w:left="-108" w:right="-108"/>
              <w:jc w:val="center"/>
              <w:rPr>
                <w:sz w:val="18"/>
                <w:szCs w:val="18"/>
              </w:rPr>
            </w:pPr>
          </w:p>
        </w:tc>
        <w:tc>
          <w:tcPr>
            <w:tcW w:w="480" w:type="dxa"/>
            <w:tcBorders>
              <w:top w:val="single" w:sz="4" w:space="0" w:color="auto"/>
              <w:left w:val="single" w:sz="2" w:space="0" w:color="auto"/>
              <w:bottom w:val="single" w:sz="18" w:space="0" w:color="auto"/>
              <w:right w:val="single" w:sz="18" w:space="0" w:color="auto"/>
            </w:tcBorders>
          </w:tcPr>
          <w:p w:rsidR="00CE19EB" w:rsidRPr="00CE19EB" w:rsidRDefault="00CE19EB" w:rsidP="00CE19EB">
            <w:pPr>
              <w:ind w:left="-108" w:right="-108"/>
              <w:jc w:val="center"/>
              <w:rPr>
                <w:sz w:val="18"/>
                <w:szCs w:val="18"/>
              </w:rPr>
            </w:pPr>
          </w:p>
        </w:tc>
        <w:tc>
          <w:tcPr>
            <w:tcW w:w="600" w:type="dxa"/>
            <w:tcBorders>
              <w:top w:val="single" w:sz="4" w:space="0" w:color="auto"/>
              <w:left w:val="nil"/>
              <w:bottom w:val="single" w:sz="18" w:space="0" w:color="auto"/>
              <w:right w:val="single" w:sz="12" w:space="0" w:color="auto"/>
            </w:tcBorders>
          </w:tcPr>
          <w:p w:rsidR="00CE19EB" w:rsidRPr="00CE19EB" w:rsidRDefault="00CE19EB" w:rsidP="00CE19EB">
            <w:pPr>
              <w:ind w:left="-108" w:right="-108"/>
              <w:jc w:val="center"/>
              <w:rPr>
                <w:sz w:val="18"/>
                <w:szCs w:val="18"/>
              </w:rPr>
            </w:pPr>
          </w:p>
        </w:tc>
        <w:tc>
          <w:tcPr>
            <w:tcW w:w="700" w:type="dxa"/>
            <w:tcBorders>
              <w:top w:val="single" w:sz="4" w:space="0" w:color="auto"/>
              <w:left w:val="single" w:sz="12" w:space="0" w:color="auto"/>
              <w:bottom w:val="single" w:sz="18" w:space="0" w:color="auto"/>
              <w:right w:val="single" w:sz="4" w:space="0" w:color="auto"/>
            </w:tcBorders>
          </w:tcPr>
          <w:p w:rsidR="00CE19EB" w:rsidRPr="00CE19EB" w:rsidRDefault="00CE19EB" w:rsidP="00CE19EB">
            <w:pPr>
              <w:ind w:left="-108" w:right="-108"/>
              <w:jc w:val="center"/>
              <w:rPr>
                <w:sz w:val="18"/>
                <w:szCs w:val="18"/>
              </w:rPr>
            </w:pPr>
          </w:p>
        </w:tc>
        <w:tc>
          <w:tcPr>
            <w:tcW w:w="500" w:type="dxa"/>
            <w:tcBorders>
              <w:top w:val="single" w:sz="4" w:space="0" w:color="auto"/>
              <w:left w:val="nil"/>
              <w:bottom w:val="single" w:sz="18" w:space="0" w:color="auto"/>
              <w:right w:val="single" w:sz="18" w:space="0" w:color="auto"/>
            </w:tcBorders>
          </w:tcPr>
          <w:p w:rsidR="00CE19EB" w:rsidRPr="00CE19EB" w:rsidRDefault="00CE19EB" w:rsidP="00CE19EB">
            <w:pPr>
              <w:ind w:left="-108" w:right="-108"/>
              <w:jc w:val="center"/>
              <w:rPr>
                <w:sz w:val="18"/>
                <w:szCs w:val="18"/>
              </w:rPr>
            </w:pPr>
          </w:p>
        </w:tc>
        <w:tc>
          <w:tcPr>
            <w:tcW w:w="600" w:type="dxa"/>
            <w:tcBorders>
              <w:top w:val="single" w:sz="4" w:space="0" w:color="auto"/>
              <w:left w:val="nil"/>
              <w:bottom w:val="single" w:sz="18" w:space="0" w:color="auto"/>
              <w:right w:val="single" w:sz="4" w:space="0" w:color="auto"/>
            </w:tcBorders>
          </w:tcPr>
          <w:p w:rsidR="00CE19EB" w:rsidRPr="00CE19EB" w:rsidRDefault="00CE19EB" w:rsidP="00CE19EB">
            <w:pPr>
              <w:ind w:left="-193" w:right="-203"/>
              <w:jc w:val="center"/>
              <w:rPr>
                <w:sz w:val="18"/>
                <w:szCs w:val="18"/>
              </w:rPr>
            </w:pPr>
          </w:p>
        </w:tc>
        <w:tc>
          <w:tcPr>
            <w:tcW w:w="720" w:type="dxa"/>
            <w:tcBorders>
              <w:top w:val="single" w:sz="4" w:space="0" w:color="auto"/>
              <w:left w:val="nil"/>
              <w:bottom w:val="single" w:sz="18" w:space="0" w:color="auto"/>
              <w:right w:val="single" w:sz="12" w:space="0" w:color="auto"/>
            </w:tcBorders>
          </w:tcPr>
          <w:p w:rsidR="00CE19EB" w:rsidRPr="00CE19EB" w:rsidRDefault="00CE19EB" w:rsidP="00CE19EB">
            <w:pPr>
              <w:ind w:left="-193" w:right="-203"/>
              <w:jc w:val="center"/>
              <w:rPr>
                <w:sz w:val="18"/>
                <w:szCs w:val="18"/>
              </w:rPr>
            </w:pPr>
          </w:p>
        </w:tc>
        <w:tc>
          <w:tcPr>
            <w:tcW w:w="480" w:type="dxa"/>
            <w:tcBorders>
              <w:top w:val="single" w:sz="4" w:space="0" w:color="auto"/>
              <w:left w:val="single" w:sz="12" w:space="0" w:color="auto"/>
              <w:bottom w:val="single" w:sz="18" w:space="0" w:color="auto"/>
              <w:right w:val="single" w:sz="18" w:space="0" w:color="auto"/>
            </w:tcBorders>
          </w:tcPr>
          <w:p w:rsidR="00CE19EB" w:rsidRPr="00CE19EB" w:rsidRDefault="00CE19EB" w:rsidP="00CE19EB">
            <w:pPr>
              <w:ind w:left="-193" w:right="-203"/>
              <w:rPr>
                <w:sz w:val="18"/>
                <w:szCs w:val="18"/>
              </w:rPr>
            </w:pPr>
          </w:p>
        </w:tc>
        <w:tc>
          <w:tcPr>
            <w:tcW w:w="600" w:type="dxa"/>
            <w:tcBorders>
              <w:top w:val="single" w:sz="4" w:space="0" w:color="auto"/>
              <w:left w:val="nil"/>
              <w:bottom w:val="single" w:sz="18" w:space="0" w:color="auto"/>
              <w:right w:val="single" w:sz="4" w:space="0" w:color="auto"/>
            </w:tcBorders>
          </w:tcPr>
          <w:p w:rsidR="00CE19EB" w:rsidRPr="00CE19EB" w:rsidRDefault="00CE19EB" w:rsidP="00CE19EB">
            <w:pPr>
              <w:jc w:val="center"/>
              <w:rPr>
                <w:sz w:val="18"/>
                <w:szCs w:val="18"/>
              </w:rPr>
            </w:pPr>
          </w:p>
        </w:tc>
        <w:tc>
          <w:tcPr>
            <w:tcW w:w="740" w:type="dxa"/>
            <w:tcBorders>
              <w:top w:val="single" w:sz="4" w:space="0" w:color="auto"/>
              <w:left w:val="single" w:sz="4" w:space="0" w:color="auto"/>
              <w:bottom w:val="single" w:sz="18" w:space="0" w:color="auto"/>
              <w:right w:val="single" w:sz="12" w:space="0" w:color="auto"/>
            </w:tcBorders>
          </w:tcPr>
          <w:p w:rsidR="00CE19EB" w:rsidRPr="00CE19EB" w:rsidRDefault="00CE19EB" w:rsidP="00CE19EB">
            <w:pPr>
              <w:jc w:val="center"/>
              <w:rPr>
                <w:sz w:val="18"/>
                <w:szCs w:val="18"/>
              </w:rPr>
            </w:pPr>
          </w:p>
        </w:tc>
        <w:tc>
          <w:tcPr>
            <w:tcW w:w="580" w:type="dxa"/>
            <w:tcBorders>
              <w:top w:val="single" w:sz="4" w:space="0" w:color="auto"/>
              <w:left w:val="single" w:sz="12" w:space="0" w:color="auto"/>
              <w:bottom w:val="single" w:sz="18" w:space="0" w:color="auto"/>
              <w:right w:val="single" w:sz="12" w:space="0" w:color="auto"/>
            </w:tcBorders>
          </w:tcPr>
          <w:p w:rsidR="00CE19EB" w:rsidRPr="00CE19EB" w:rsidRDefault="00CE19EB" w:rsidP="00CE19EB">
            <w:pPr>
              <w:jc w:val="center"/>
              <w:rPr>
                <w:sz w:val="18"/>
                <w:szCs w:val="18"/>
              </w:rPr>
            </w:pPr>
          </w:p>
        </w:tc>
        <w:tc>
          <w:tcPr>
            <w:tcW w:w="760" w:type="dxa"/>
            <w:tcBorders>
              <w:top w:val="single" w:sz="4" w:space="0" w:color="auto"/>
              <w:left w:val="single" w:sz="12" w:space="0" w:color="auto"/>
              <w:bottom w:val="single" w:sz="18" w:space="0" w:color="auto"/>
              <w:right w:val="single" w:sz="12" w:space="0" w:color="auto"/>
            </w:tcBorders>
          </w:tcPr>
          <w:p w:rsidR="00CE19EB" w:rsidRPr="00CE19EB" w:rsidRDefault="00CE19EB" w:rsidP="00CE19EB">
            <w:pPr>
              <w:jc w:val="center"/>
              <w:rPr>
                <w:sz w:val="18"/>
                <w:szCs w:val="18"/>
              </w:rPr>
            </w:pPr>
          </w:p>
        </w:tc>
        <w:tc>
          <w:tcPr>
            <w:tcW w:w="1040" w:type="dxa"/>
            <w:tcBorders>
              <w:top w:val="single" w:sz="4" w:space="0" w:color="auto"/>
              <w:left w:val="single" w:sz="12" w:space="0" w:color="auto"/>
              <w:bottom w:val="single" w:sz="18" w:space="0" w:color="auto"/>
              <w:right w:val="single" w:sz="24" w:space="0" w:color="auto"/>
            </w:tcBorders>
          </w:tcPr>
          <w:p w:rsidR="00CE19EB" w:rsidRPr="00CE19EB" w:rsidRDefault="00CE19EB" w:rsidP="00CE19EB">
            <w:pPr>
              <w:jc w:val="center"/>
              <w:rPr>
                <w:sz w:val="18"/>
                <w:szCs w:val="18"/>
              </w:rPr>
            </w:pPr>
          </w:p>
        </w:tc>
      </w:tr>
    </w:tbl>
    <w:p w:rsidR="00CE19EB" w:rsidRPr="00CE19EB" w:rsidRDefault="00CE19EB" w:rsidP="00CE19EB">
      <w:pPr>
        <w:rPr>
          <w:sz w:val="18"/>
          <w:szCs w:val="18"/>
        </w:rPr>
      </w:pPr>
    </w:p>
    <w:p w:rsidR="00CE19EB" w:rsidRPr="00CE19EB" w:rsidRDefault="00CE19EB" w:rsidP="00CE19EB">
      <w:pPr>
        <w:pStyle w:val="4"/>
        <w:tabs>
          <w:tab w:val="left" w:pos="708"/>
        </w:tabs>
        <w:rPr>
          <w:rFonts w:ascii="Times New Roman" w:hAnsi="Times New Roman" w:cs="Times New Roman"/>
          <w:sz w:val="18"/>
          <w:szCs w:val="18"/>
        </w:rPr>
      </w:pPr>
    </w:p>
    <w:p w:rsidR="00CE19EB" w:rsidRPr="00CE19EB" w:rsidRDefault="00CE19EB" w:rsidP="00CE19EB">
      <w:pPr>
        <w:pStyle w:val="4"/>
        <w:tabs>
          <w:tab w:val="left" w:pos="708"/>
        </w:tabs>
        <w:rPr>
          <w:rFonts w:ascii="Times New Roman" w:hAnsi="Times New Roman" w:cs="Times New Roman"/>
          <w:sz w:val="18"/>
          <w:szCs w:val="18"/>
        </w:rPr>
      </w:pPr>
    </w:p>
    <w:p w:rsidR="00CE19EB" w:rsidRPr="00CE19EB" w:rsidRDefault="00CE19EB" w:rsidP="00CE19EB">
      <w:pPr>
        <w:pStyle w:val="4"/>
        <w:tabs>
          <w:tab w:val="left" w:pos="708"/>
        </w:tabs>
        <w:rPr>
          <w:rFonts w:ascii="Times New Roman" w:hAnsi="Times New Roman" w:cs="Times New Roman"/>
          <w:sz w:val="18"/>
          <w:szCs w:val="18"/>
        </w:rPr>
      </w:pPr>
    </w:p>
    <w:p w:rsidR="00CE19EB" w:rsidRPr="00CE19EB" w:rsidRDefault="00CE19EB" w:rsidP="00CE19EB">
      <w:pPr>
        <w:pStyle w:val="4"/>
        <w:tabs>
          <w:tab w:val="left" w:pos="708"/>
        </w:tabs>
        <w:rPr>
          <w:rFonts w:ascii="Times New Roman" w:hAnsi="Times New Roman" w:cs="Times New Roman"/>
          <w:sz w:val="18"/>
          <w:szCs w:val="18"/>
        </w:rPr>
      </w:pPr>
    </w:p>
    <w:p w:rsidR="00CE19EB" w:rsidRPr="00CE19EB" w:rsidRDefault="00CE19EB" w:rsidP="00CE19EB">
      <w:pPr>
        <w:pStyle w:val="4"/>
        <w:tabs>
          <w:tab w:val="left" w:pos="708"/>
        </w:tabs>
        <w:rPr>
          <w:rFonts w:ascii="Times New Roman" w:hAnsi="Times New Roman" w:cs="Times New Roman"/>
          <w:sz w:val="18"/>
          <w:szCs w:val="18"/>
        </w:rPr>
      </w:pPr>
    </w:p>
    <w:p w:rsidR="00CE19EB" w:rsidRPr="00CE19EB" w:rsidRDefault="00CE19EB" w:rsidP="00CE19EB">
      <w:pPr>
        <w:pStyle w:val="4"/>
        <w:tabs>
          <w:tab w:val="left" w:pos="708"/>
        </w:tabs>
        <w:rPr>
          <w:rFonts w:ascii="Times New Roman" w:hAnsi="Times New Roman" w:cs="Times New Roman"/>
          <w:sz w:val="18"/>
          <w:szCs w:val="18"/>
        </w:rPr>
      </w:pPr>
    </w:p>
    <w:p w:rsidR="00CE19EB" w:rsidRPr="00CE19EB" w:rsidRDefault="00CE19EB" w:rsidP="00CE19EB">
      <w:pPr>
        <w:pStyle w:val="4"/>
        <w:tabs>
          <w:tab w:val="left" w:pos="708"/>
        </w:tabs>
        <w:rPr>
          <w:rFonts w:ascii="Times New Roman" w:hAnsi="Times New Roman" w:cs="Times New Roman"/>
          <w:sz w:val="18"/>
          <w:szCs w:val="18"/>
        </w:rPr>
      </w:pPr>
    </w:p>
    <w:p w:rsidR="00CE19EB" w:rsidRPr="00CE19EB" w:rsidRDefault="00CE19EB" w:rsidP="00CE19EB">
      <w:pPr>
        <w:pStyle w:val="4"/>
        <w:tabs>
          <w:tab w:val="left" w:pos="708"/>
        </w:tabs>
        <w:rPr>
          <w:rFonts w:ascii="Times New Roman" w:hAnsi="Times New Roman" w:cs="Times New Roman"/>
          <w:sz w:val="18"/>
          <w:szCs w:val="18"/>
        </w:rPr>
      </w:pPr>
    </w:p>
    <w:p w:rsidR="00CE19EB" w:rsidRPr="00CE19EB" w:rsidRDefault="00CE19EB" w:rsidP="00CE19EB">
      <w:pPr>
        <w:pStyle w:val="4"/>
        <w:tabs>
          <w:tab w:val="left" w:pos="708"/>
        </w:tabs>
        <w:rPr>
          <w:rFonts w:ascii="Times New Roman" w:hAnsi="Times New Roman" w:cs="Times New Roman"/>
          <w:sz w:val="18"/>
          <w:szCs w:val="18"/>
        </w:rPr>
      </w:pPr>
    </w:p>
    <w:p w:rsidR="00CE19EB" w:rsidRPr="00CE19EB" w:rsidRDefault="00CE19EB" w:rsidP="00CE19EB">
      <w:pPr>
        <w:pStyle w:val="4"/>
        <w:tabs>
          <w:tab w:val="left" w:pos="708"/>
        </w:tabs>
        <w:rPr>
          <w:rFonts w:ascii="Times New Roman" w:hAnsi="Times New Roman" w:cs="Times New Roman"/>
          <w:sz w:val="18"/>
          <w:szCs w:val="18"/>
        </w:rPr>
      </w:pPr>
    </w:p>
    <w:p w:rsidR="00CE19EB" w:rsidRPr="00CE19EB" w:rsidRDefault="00CE19EB" w:rsidP="00CE19EB">
      <w:pPr>
        <w:rPr>
          <w:sz w:val="18"/>
          <w:szCs w:val="18"/>
        </w:rPr>
      </w:pPr>
    </w:p>
    <w:p w:rsidR="00CE19EB" w:rsidRPr="00CE19EB" w:rsidRDefault="00CE19EB" w:rsidP="00CE19EB">
      <w:pPr>
        <w:rPr>
          <w:sz w:val="18"/>
          <w:szCs w:val="18"/>
        </w:rPr>
      </w:pPr>
    </w:p>
    <w:p w:rsidR="00CE19EB" w:rsidRPr="00CE19EB" w:rsidRDefault="00CE19EB" w:rsidP="00CE19EB">
      <w:pPr>
        <w:rPr>
          <w:sz w:val="18"/>
          <w:szCs w:val="18"/>
        </w:rPr>
        <w:sectPr w:rsidR="00CE19EB" w:rsidRPr="00CE19EB">
          <w:pgSz w:w="16840" w:h="11907" w:orient="landscape"/>
          <w:pgMar w:top="1440" w:right="720" w:bottom="1106" w:left="1259" w:header="708" w:footer="708" w:gutter="0"/>
          <w:cols w:space="720"/>
        </w:sectPr>
      </w:pPr>
    </w:p>
    <w:p w:rsidR="00CE19EB" w:rsidRPr="00CE19EB" w:rsidRDefault="00CE19EB" w:rsidP="00CE19EB">
      <w:pPr>
        <w:rPr>
          <w:sz w:val="18"/>
          <w:szCs w:val="18"/>
        </w:rPr>
      </w:pPr>
    </w:p>
    <w:p w:rsidR="00CE19EB" w:rsidRPr="00CE19EB" w:rsidRDefault="00CE19EB" w:rsidP="00CE19EB">
      <w:pPr>
        <w:pStyle w:val="4"/>
        <w:keepLines w:val="0"/>
        <w:tabs>
          <w:tab w:val="num" w:pos="0"/>
          <w:tab w:val="num" w:pos="1485"/>
        </w:tabs>
        <w:suppressAutoHyphens w:val="0"/>
        <w:spacing w:before="0"/>
        <w:rPr>
          <w:rFonts w:ascii="Times New Roman" w:hAnsi="Times New Roman" w:cs="Times New Roman"/>
          <w:sz w:val="18"/>
          <w:szCs w:val="18"/>
        </w:rPr>
      </w:pPr>
      <w:r w:rsidRPr="00CE19EB">
        <w:rPr>
          <w:rFonts w:ascii="Times New Roman" w:hAnsi="Times New Roman" w:cs="Times New Roman"/>
          <w:sz w:val="18"/>
          <w:szCs w:val="18"/>
        </w:rPr>
        <w:t>Основные цели и задачи Программы</w:t>
      </w:r>
    </w:p>
    <w:p w:rsidR="00CE19EB" w:rsidRPr="00CE19EB" w:rsidRDefault="00CE19EB" w:rsidP="00CE19EB">
      <w:pPr>
        <w:jc w:val="both"/>
        <w:rPr>
          <w:sz w:val="18"/>
          <w:szCs w:val="18"/>
        </w:rPr>
      </w:pPr>
    </w:p>
    <w:p w:rsidR="00CE19EB" w:rsidRPr="00CE19EB" w:rsidRDefault="00CE19EB" w:rsidP="00CE19EB">
      <w:pPr>
        <w:ind w:firstLine="708"/>
        <w:jc w:val="both"/>
        <w:rPr>
          <w:sz w:val="18"/>
          <w:szCs w:val="18"/>
        </w:rPr>
      </w:pPr>
      <w:r w:rsidRPr="00CE19EB">
        <w:rPr>
          <w:sz w:val="18"/>
          <w:szCs w:val="18"/>
        </w:rPr>
        <w:t>Программа направлена на создание предпосылок для устойчивого развития территории Вышинского сельского поселения Зубово- Полянского муниципального района посредством достижения следующих целей:</w:t>
      </w:r>
    </w:p>
    <w:p w:rsidR="00CE19EB" w:rsidRPr="00CE19EB" w:rsidRDefault="00CE19EB" w:rsidP="00CE19EB">
      <w:pPr>
        <w:numPr>
          <w:ilvl w:val="0"/>
          <w:numId w:val="21"/>
        </w:numPr>
        <w:suppressAutoHyphens w:val="0"/>
        <w:jc w:val="both"/>
        <w:rPr>
          <w:sz w:val="18"/>
          <w:szCs w:val="18"/>
        </w:rPr>
      </w:pPr>
      <w:r w:rsidRPr="00CE19EB">
        <w:rPr>
          <w:sz w:val="18"/>
          <w:szCs w:val="18"/>
        </w:rPr>
        <w:t>улучшение условий жизнедеятельности;</w:t>
      </w:r>
    </w:p>
    <w:p w:rsidR="00CE19EB" w:rsidRPr="00CE19EB" w:rsidRDefault="00CE19EB" w:rsidP="00CE19EB">
      <w:pPr>
        <w:numPr>
          <w:ilvl w:val="0"/>
          <w:numId w:val="21"/>
        </w:numPr>
        <w:suppressAutoHyphens w:val="0"/>
        <w:jc w:val="both"/>
        <w:rPr>
          <w:sz w:val="18"/>
          <w:szCs w:val="18"/>
        </w:rPr>
      </w:pPr>
      <w:r w:rsidRPr="00CE19EB">
        <w:rPr>
          <w:sz w:val="18"/>
          <w:szCs w:val="18"/>
        </w:rPr>
        <w:t>активизация участия граждан, проживающих на сельской территории,  в решении вопросов местного значения;</w:t>
      </w:r>
    </w:p>
    <w:p w:rsidR="00CE19EB" w:rsidRPr="00CE19EB" w:rsidRDefault="00CE19EB" w:rsidP="00CE19EB">
      <w:pPr>
        <w:numPr>
          <w:ilvl w:val="0"/>
          <w:numId w:val="21"/>
        </w:numPr>
        <w:suppressAutoHyphens w:val="0"/>
        <w:jc w:val="both"/>
        <w:rPr>
          <w:sz w:val="18"/>
          <w:szCs w:val="18"/>
        </w:rPr>
      </w:pPr>
      <w:r w:rsidRPr="00CE19EB">
        <w:rPr>
          <w:sz w:val="18"/>
          <w:szCs w:val="18"/>
        </w:rPr>
        <w:t>формирование в Республике Мордовия позитивного отношения к развитию сельских территорий Зубово-Полянского муниципального района.</w:t>
      </w:r>
    </w:p>
    <w:p w:rsidR="00CE19EB" w:rsidRPr="00CE19EB" w:rsidRDefault="00CE19EB" w:rsidP="00CE19EB">
      <w:pPr>
        <w:pStyle w:val="31"/>
        <w:spacing w:line="240" w:lineRule="auto"/>
        <w:rPr>
          <w:sz w:val="18"/>
          <w:szCs w:val="18"/>
        </w:rPr>
      </w:pPr>
      <w:r w:rsidRPr="00CE19EB">
        <w:rPr>
          <w:sz w:val="18"/>
          <w:szCs w:val="18"/>
        </w:rPr>
        <w:t>Основными задачами Программы являются:</w:t>
      </w:r>
    </w:p>
    <w:p w:rsidR="00CE19EB" w:rsidRPr="00CE19EB" w:rsidRDefault="00CE19EB" w:rsidP="00CE19EB">
      <w:pPr>
        <w:numPr>
          <w:ilvl w:val="0"/>
          <w:numId w:val="21"/>
        </w:numPr>
        <w:suppressAutoHyphens w:val="0"/>
        <w:jc w:val="both"/>
        <w:rPr>
          <w:sz w:val="18"/>
          <w:szCs w:val="18"/>
        </w:rPr>
      </w:pPr>
      <w:r w:rsidRPr="00CE19EB">
        <w:rPr>
          <w:sz w:val="18"/>
          <w:szCs w:val="18"/>
        </w:rPr>
        <w:t>удовлетворение потребностей проживающего на территории Вышинского сельского поселения Зубово –Полянского  муниципального района населения, в том числе молодых семей и молодых специалистов в благоустроенном жилье;</w:t>
      </w:r>
    </w:p>
    <w:p w:rsidR="00CE19EB" w:rsidRPr="00CE19EB" w:rsidRDefault="00CE19EB" w:rsidP="00CE19EB">
      <w:pPr>
        <w:numPr>
          <w:ilvl w:val="0"/>
          <w:numId w:val="21"/>
        </w:numPr>
        <w:suppressAutoHyphens w:val="0"/>
        <w:jc w:val="both"/>
        <w:rPr>
          <w:sz w:val="18"/>
          <w:szCs w:val="18"/>
        </w:rPr>
      </w:pPr>
      <w:r w:rsidRPr="00CE19EB">
        <w:rPr>
          <w:sz w:val="18"/>
          <w:szCs w:val="18"/>
        </w:rPr>
        <w:t>повышение уровня комплексного обустройства объектами социальной и инженерной инфраструктуры;</w:t>
      </w:r>
    </w:p>
    <w:p w:rsidR="00CE19EB" w:rsidRPr="00CE19EB" w:rsidRDefault="00CE19EB" w:rsidP="00CE19EB">
      <w:pPr>
        <w:numPr>
          <w:ilvl w:val="0"/>
          <w:numId w:val="21"/>
        </w:numPr>
        <w:suppressAutoHyphens w:val="0"/>
        <w:jc w:val="both"/>
        <w:rPr>
          <w:sz w:val="18"/>
          <w:szCs w:val="18"/>
        </w:rPr>
      </w:pPr>
      <w:r w:rsidRPr="00CE19EB">
        <w:rPr>
          <w:sz w:val="18"/>
          <w:szCs w:val="18"/>
        </w:rPr>
        <w:t xml:space="preserve">реализация общественно значимых проектов в интересах сельских жителей с помощью грантовой поддержки; </w:t>
      </w:r>
    </w:p>
    <w:p w:rsidR="00CE19EB" w:rsidRPr="00CE19EB" w:rsidRDefault="00CE19EB" w:rsidP="00CE19EB">
      <w:pPr>
        <w:numPr>
          <w:ilvl w:val="0"/>
          <w:numId w:val="21"/>
        </w:numPr>
        <w:suppressAutoHyphens w:val="0"/>
        <w:jc w:val="both"/>
        <w:rPr>
          <w:sz w:val="18"/>
          <w:szCs w:val="18"/>
        </w:rPr>
      </w:pPr>
      <w:r w:rsidRPr="00CE19EB">
        <w:rPr>
          <w:sz w:val="18"/>
          <w:szCs w:val="18"/>
        </w:rPr>
        <w:t>проведение мероприятий по поощрению и популяризации достижений в развитии сельской территории.</w:t>
      </w:r>
    </w:p>
    <w:p w:rsidR="00CE19EB" w:rsidRPr="00CE19EB" w:rsidRDefault="00CE19EB" w:rsidP="00CE19EB">
      <w:pPr>
        <w:ind w:firstLine="708"/>
        <w:jc w:val="both"/>
        <w:rPr>
          <w:sz w:val="18"/>
          <w:szCs w:val="18"/>
        </w:rPr>
      </w:pPr>
      <w:r w:rsidRPr="00CE19EB">
        <w:rPr>
          <w:sz w:val="18"/>
          <w:szCs w:val="18"/>
        </w:rPr>
        <w:t>Достижение целей Программы предусматривается осуществлять с учетом:</w:t>
      </w:r>
    </w:p>
    <w:p w:rsidR="00CE19EB" w:rsidRPr="00CE19EB" w:rsidRDefault="00CE19EB" w:rsidP="00CE19EB">
      <w:pPr>
        <w:ind w:firstLine="708"/>
        <w:jc w:val="both"/>
        <w:rPr>
          <w:sz w:val="18"/>
          <w:szCs w:val="18"/>
        </w:rPr>
      </w:pPr>
      <w:r w:rsidRPr="00CE19EB">
        <w:rPr>
          <w:sz w:val="18"/>
          <w:szCs w:val="18"/>
        </w:rPr>
        <w:t xml:space="preserve">а) размещения объектов социальной и инженерной инфраструктуры в соответствии с генеральным планом сельского поселения; </w:t>
      </w:r>
    </w:p>
    <w:p w:rsidR="00CE19EB" w:rsidRPr="00CE19EB" w:rsidRDefault="00CE19EB" w:rsidP="00CE19EB">
      <w:pPr>
        <w:ind w:firstLine="708"/>
        <w:jc w:val="both"/>
        <w:rPr>
          <w:sz w:val="18"/>
          <w:szCs w:val="18"/>
        </w:rPr>
      </w:pPr>
      <w:r w:rsidRPr="00CE19EB">
        <w:rPr>
          <w:sz w:val="18"/>
          <w:szCs w:val="18"/>
        </w:rPr>
        <w:t>б) использование механизмов государственно-частного партнерства и привлечение средств внебюджетных источников для финансирования мероприятий Программы, включая средства населения и организаций.</w:t>
      </w:r>
    </w:p>
    <w:p w:rsidR="00CE19EB" w:rsidRPr="00CE19EB" w:rsidRDefault="00CE19EB" w:rsidP="00CE19EB">
      <w:pPr>
        <w:ind w:firstLine="720"/>
        <w:jc w:val="both"/>
        <w:rPr>
          <w:sz w:val="18"/>
          <w:szCs w:val="18"/>
        </w:rPr>
      </w:pPr>
      <w:r w:rsidRPr="00CE19EB">
        <w:rPr>
          <w:sz w:val="18"/>
          <w:szCs w:val="18"/>
        </w:rPr>
        <w:t>Для оценки достижения поставленных целей предусмотрена система целевых индикаторов и показателей.</w:t>
      </w:r>
    </w:p>
    <w:p w:rsidR="00CE19EB" w:rsidRPr="00CE19EB" w:rsidRDefault="00CE19EB" w:rsidP="00CE19EB">
      <w:pPr>
        <w:ind w:firstLine="720"/>
        <w:jc w:val="both"/>
        <w:rPr>
          <w:b/>
          <w:sz w:val="18"/>
          <w:szCs w:val="18"/>
        </w:rPr>
      </w:pPr>
      <w:r w:rsidRPr="00CE19EB">
        <w:rPr>
          <w:sz w:val="18"/>
          <w:szCs w:val="18"/>
        </w:rPr>
        <w:t>Значения целевых индикаторов и показателей по годам реализации Программы приведены в таблице 8.</w:t>
      </w:r>
    </w:p>
    <w:p w:rsidR="00CE19EB" w:rsidRPr="00CE19EB" w:rsidRDefault="00CE19EB" w:rsidP="00CE19EB">
      <w:pPr>
        <w:jc w:val="right"/>
        <w:rPr>
          <w:sz w:val="18"/>
          <w:szCs w:val="18"/>
        </w:rPr>
      </w:pPr>
      <w:r w:rsidRPr="00CE19EB">
        <w:rPr>
          <w:sz w:val="18"/>
          <w:szCs w:val="18"/>
        </w:rPr>
        <w:t xml:space="preserve">                               </w:t>
      </w:r>
    </w:p>
    <w:p w:rsidR="00CE19EB" w:rsidRPr="00CE19EB" w:rsidRDefault="00CE19EB" w:rsidP="00CE19EB">
      <w:pPr>
        <w:rPr>
          <w:sz w:val="18"/>
          <w:szCs w:val="18"/>
        </w:rPr>
        <w:sectPr w:rsidR="00CE19EB" w:rsidRPr="00CE19EB">
          <w:type w:val="oddPage"/>
          <w:pgSz w:w="11907" w:h="16840"/>
          <w:pgMar w:top="720" w:right="1106" w:bottom="1259" w:left="1440" w:header="720" w:footer="720" w:gutter="0"/>
          <w:cols w:space="720"/>
        </w:sectPr>
      </w:pPr>
    </w:p>
    <w:p w:rsidR="00CE19EB" w:rsidRPr="00CE19EB" w:rsidRDefault="00CE19EB" w:rsidP="00CE19EB">
      <w:pPr>
        <w:jc w:val="right"/>
        <w:rPr>
          <w:sz w:val="18"/>
          <w:szCs w:val="18"/>
        </w:rPr>
      </w:pPr>
      <w:r w:rsidRPr="00CE19EB">
        <w:rPr>
          <w:sz w:val="18"/>
          <w:szCs w:val="18"/>
        </w:rPr>
        <w:lastRenderedPageBreak/>
        <w:t xml:space="preserve">                                             Таблица 8</w:t>
      </w:r>
    </w:p>
    <w:p w:rsidR="00CE19EB" w:rsidRPr="00CE19EB" w:rsidRDefault="00CE19EB" w:rsidP="00CE19EB">
      <w:pPr>
        <w:pStyle w:val="4"/>
        <w:tabs>
          <w:tab w:val="left" w:pos="708"/>
        </w:tabs>
        <w:rPr>
          <w:rFonts w:ascii="Times New Roman" w:hAnsi="Times New Roman" w:cs="Times New Roman"/>
          <w:sz w:val="18"/>
          <w:szCs w:val="18"/>
        </w:rPr>
      </w:pPr>
      <w:r w:rsidRPr="00CE19EB">
        <w:rPr>
          <w:rFonts w:ascii="Times New Roman" w:hAnsi="Times New Roman" w:cs="Times New Roman"/>
          <w:sz w:val="18"/>
          <w:szCs w:val="18"/>
        </w:rPr>
        <w:t>Целевые индикаторы и  показатели  Программы</w:t>
      </w:r>
    </w:p>
    <w:tbl>
      <w:tblPr>
        <w:tblW w:w="15555" w:type="dxa"/>
        <w:tblInd w:w="-13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tblPr>
      <w:tblGrid>
        <w:gridCol w:w="667"/>
        <w:gridCol w:w="6524"/>
        <w:gridCol w:w="1134"/>
        <w:gridCol w:w="851"/>
        <w:gridCol w:w="708"/>
        <w:gridCol w:w="709"/>
        <w:gridCol w:w="709"/>
        <w:gridCol w:w="709"/>
        <w:gridCol w:w="708"/>
        <w:gridCol w:w="709"/>
        <w:gridCol w:w="709"/>
        <w:gridCol w:w="1418"/>
      </w:tblGrid>
      <w:tr w:rsidR="00CE19EB" w:rsidRPr="00CE19EB" w:rsidTr="00CE19EB">
        <w:trPr>
          <w:cantSplit/>
          <w:trHeight w:val="231"/>
        </w:trPr>
        <w:tc>
          <w:tcPr>
            <w:tcW w:w="667" w:type="dxa"/>
            <w:vMerge w:val="restart"/>
            <w:tcBorders>
              <w:top w:val="single" w:sz="24" w:space="0" w:color="auto"/>
              <w:left w:val="single" w:sz="24" w:space="0" w:color="auto"/>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 п/п</w:t>
            </w:r>
          </w:p>
        </w:tc>
        <w:tc>
          <w:tcPr>
            <w:tcW w:w="6524" w:type="dxa"/>
            <w:vMerge w:val="restart"/>
            <w:tcBorders>
              <w:top w:val="single" w:sz="24" w:space="0" w:color="auto"/>
              <w:left w:val="nil"/>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Наименование</w:t>
            </w:r>
          </w:p>
        </w:tc>
        <w:tc>
          <w:tcPr>
            <w:tcW w:w="1134" w:type="dxa"/>
            <w:vMerge w:val="restart"/>
            <w:tcBorders>
              <w:top w:val="single" w:sz="24" w:space="0" w:color="auto"/>
              <w:left w:val="nil"/>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Един. измер.</w:t>
            </w:r>
          </w:p>
        </w:tc>
        <w:tc>
          <w:tcPr>
            <w:tcW w:w="851" w:type="dxa"/>
            <w:vMerge w:val="restart"/>
            <w:tcBorders>
              <w:top w:val="single" w:sz="24" w:space="0" w:color="auto"/>
              <w:left w:val="nil"/>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2013 (базовый)</w:t>
            </w:r>
          </w:p>
        </w:tc>
        <w:tc>
          <w:tcPr>
            <w:tcW w:w="4961" w:type="dxa"/>
            <w:gridSpan w:val="7"/>
            <w:tcBorders>
              <w:top w:val="single" w:sz="24" w:space="0" w:color="auto"/>
              <w:left w:val="nil"/>
              <w:bottom w:val="single" w:sz="2" w:space="0" w:color="auto"/>
              <w:right w:val="single" w:sz="18" w:space="0" w:color="auto"/>
            </w:tcBorders>
          </w:tcPr>
          <w:p w:rsidR="00CE19EB" w:rsidRPr="00CE19EB" w:rsidRDefault="00CE19EB" w:rsidP="00CE19EB">
            <w:pPr>
              <w:jc w:val="center"/>
              <w:rPr>
                <w:b/>
                <w:sz w:val="18"/>
                <w:szCs w:val="18"/>
              </w:rPr>
            </w:pPr>
            <w:r w:rsidRPr="00CE19EB">
              <w:rPr>
                <w:b/>
                <w:sz w:val="18"/>
                <w:szCs w:val="18"/>
              </w:rPr>
              <w:t>Прогноз по годам реализации Программы</w:t>
            </w:r>
          </w:p>
        </w:tc>
        <w:tc>
          <w:tcPr>
            <w:tcW w:w="1418" w:type="dxa"/>
            <w:vMerge w:val="restart"/>
            <w:tcBorders>
              <w:top w:val="single" w:sz="24" w:space="0" w:color="auto"/>
              <w:left w:val="nil"/>
              <w:bottom w:val="single" w:sz="18" w:space="0" w:color="auto"/>
              <w:right w:val="single" w:sz="24" w:space="0" w:color="auto"/>
            </w:tcBorders>
          </w:tcPr>
          <w:p w:rsidR="00CE19EB" w:rsidRPr="00CE19EB" w:rsidRDefault="00CE19EB" w:rsidP="00CE19EB">
            <w:pPr>
              <w:ind w:left="-53" w:right="-108"/>
              <w:jc w:val="center"/>
              <w:rPr>
                <w:b/>
                <w:sz w:val="18"/>
                <w:szCs w:val="18"/>
              </w:rPr>
            </w:pPr>
            <w:r w:rsidRPr="00CE19EB">
              <w:rPr>
                <w:b/>
                <w:sz w:val="18"/>
                <w:szCs w:val="18"/>
              </w:rPr>
              <w:t xml:space="preserve">Отношение </w:t>
            </w:r>
            <w:smartTag w:uri="urn:schemas-microsoft-com:office:smarttags" w:element="metricconverter">
              <w:smartTagPr>
                <w:attr w:name="ProductID" w:val="2020 г"/>
              </w:smartTagPr>
              <w:r w:rsidRPr="00CE19EB">
                <w:rPr>
                  <w:b/>
                  <w:sz w:val="18"/>
                  <w:szCs w:val="18"/>
                </w:rPr>
                <w:t>2020 г</w:t>
              </w:r>
            </w:smartTag>
            <w:r w:rsidRPr="00CE19EB">
              <w:rPr>
                <w:b/>
                <w:sz w:val="18"/>
                <w:szCs w:val="18"/>
              </w:rPr>
              <w:t xml:space="preserve">. к </w:t>
            </w:r>
            <w:smartTag w:uri="urn:schemas-microsoft-com:office:smarttags" w:element="metricconverter">
              <w:smartTagPr>
                <w:attr w:name="ProductID" w:val="2013 г"/>
              </w:smartTagPr>
              <w:r w:rsidRPr="00CE19EB">
                <w:rPr>
                  <w:b/>
                  <w:sz w:val="18"/>
                  <w:szCs w:val="18"/>
                </w:rPr>
                <w:t>2013 г</w:t>
              </w:r>
            </w:smartTag>
            <w:r w:rsidRPr="00CE19EB">
              <w:rPr>
                <w:b/>
                <w:sz w:val="18"/>
                <w:szCs w:val="18"/>
              </w:rPr>
              <w:t>.</w:t>
            </w:r>
          </w:p>
        </w:tc>
      </w:tr>
      <w:tr w:rsidR="00CE19EB" w:rsidRPr="00CE19EB" w:rsidTr="00CE19EB">
        <w:trPr>
          <w:cantSplit/>
          <w:trHeight w:val="221"/>
        </w:trPr>
        <w:tc>
          <w:tcPr>
            <w:tcW w:w="667" w:type="dxa"/>
            <w:vMerge/>
            <w:tcBorders>
              <w:top w:val="single" w:sz="24" w:space="0" w:color="auto"/>
              <w:left w:val="single" w:sz="24" w:space="0" w:color="auto"/>
              <w:bottom w:val="single" w:sz="18" w:space="0" w:color="auto"/>
              <w:right w:val="single" w:sz="18" w:space="0" w:color="auto"/>
            </w:tcBorders>
            <w:vAlign w:val="center"/>
          </w:tcPr>
          <w:p w:rsidR="00CE19EB" w:rsidRPr="00CE19EB" w:rsidRDefault="00CE19EB" w:rsidP="00CE19EB">
            <w:pPr>
              <w:rPr>
                <w:b/>
                <w:sz w:val="18"/>
                <w:szCs w:val="18"/>
              </w:rPr>
            </w:pPr>
          </w:p>
        </w:tc>
        <w:tc>
          <w:tcPr>
            <w:tcW w:w="6524" w:type="dxa"/>
            <w:vMerge/>
            <w:tcBorders>
              <w:top w:val="single" w:sz="24" w:space="0" w:color="auto"/>
              <w:left w:val="nil"/>
              <w:bottom w:val="single" w:sz="18" w:space="0" w:color="auto"/>
              <w:right w:val="single" w:sz="18" w:space="0" w:color="auto"/>
            </w:tcBorders>
            <w:vAlign w:val="center"/>
          </w:tcPr>
          <w:p w:rsidR="00CE19EB" w:rsidRPr="00CE19EB" w:rsidRDefault="00CE19EB" w:rsidP="00CE19EB">
            <w:pPr>
              <w:rPr>
                <w:b/>
                <w:sz w:val="18"/>
                <w:szCs w:val="18"/>
              </w:rPr>
            </w:pPr>
          </w:p>
        </w:tc>
        <w:tc>
          <w:tcPr>
            <w:tcW w:w="1134" w:type="dxa"/>
            <w:vMerge/>
            <w:tcBorders>
              <w:top w:val="single" w:sz="24" w:space="0" w:color="auto"/>
              <w:left w:val="nil"/>
              <w:bottom w:val="single" w:sz="18" w:space="0" w:color="auto"/>
              <w:right w:val="single" w:sz="18" w:space="0" w:color="auto"/>
            </w:tcBorders>
            <w:vAlign w:val="center"/>
          </w:tcPr>
          <w:p w:rsidR="00CE19EB" w:rsidRPr="00CE19EB" w:rsidRDefault="00CE19EB" w:rsidP="00CE19EB">
            <w:pPr>
              <w:rPr>
                <w:b/>
                <w:sz w:val="18"/>
                <w:szCs w:val="18"/>
              </w:rPr>
            </w:pPr>
          </w:p>
        </w:tc>
        <w:tc>
          <w:tcPr>
            <w:tcW w:w="851" w:type="dxa"/>
            <w:vMerge/>
            <w:tcBorders>
              <w:top w:val="single" w:sz="24" w:space="0" w:color="auto"/>
              <w:left w:val="nil"/>
              <w:bottom w:val="single" w:sz="18" w:space="0" w:color="auto"/>
              <w:right w:val="single" w:sz="18" w:space="0" w:color="auto"/>
            </w:tcBorders>
            <w:vAlign w:val="center"/>
          </w:tcPr>
          <w:p w:rsidR="00CE19EB" w:rsidRPr="00CE19EB" w:rsidRDefault="00CE19EB" w:rsidP="00CE19EB">
            <w:pPr>
              <w:rPr>
                <w:b/>
                <w:sz w:val="18"/>
                <w:szCs w:val="18"/>
              </w:rPr>
            </w:pPr>
          </w:p>
        </w:tc>
        <w:tc>
          <w:tcPr>
            <w:tcW w:w="708" w:type="dxa"/>
            <w:tcBorders>
              <w:top w:val="single" w:sz="2" w:space="0" w:color="auto"/>
              <w:left w:val="nil"/>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2014</w:t>
            </w:r>
          </w:p>
        </w:tc>
        <w:tc>
          <w:tcPr>
            <w:tcW w:w="709" w:type="dxa"/>
            <w:tcBorders>
              <w:top w:val="single" w:sz="2" w:space="0" w:color="auto"/>
              <w:left w:val="single" w:sz="2" w:space="0" w:color="auto"/>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2015</w:t>
            </w:r>
          </w:p>
        </w:tc>
        <w:tc>
          <w:tcPr>
            <w:tcW w:w="709" w:type="dxa"/>
            <w:tcBorders>
              <w:top w:val="single" w:sz="2" w:space="0" w:color="auto"/>
              <w:left w:val="single" w:sz="2" w:space="0" w:color="auto"/>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2016</w:t>
            </w:r>
          </w:p>
        </w:tc>
        <w:tc>
          <w:tcPr>
            <w:tcW w:w="709" w:type="dxa"/>
            <w:tcBorders>
              <w:top w:val="single" w:sz="2" w:space="0" w:color="auto"/>
              <w:left w:val="single" w:sz="2" w:space="0" w:color="auto"/>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2017</w:t>
            </w:r>
          </w:p>
        </w:tc>
        <w:tc>
          <w:tcPr>
            <w:tcW w:w="708" w:type="dxa"/>
            <w:tcBorders>
              <w:top w:val="single" w:sz="2" w:space="0" w:color="auto"/>
              <w:left w:val="single" w:sz="2" w:space="0" w:color="auto"/>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2018</w:t>
            </w:r>
          </w:p>
        </w:tc>
        <w:tc>
          <w:tcPr>
            <w:tcW w:w="709" w:type="dxa"/>
            <w:tcBorders>
              <w:top w:val="single" w:sz="2" w:space="0" w:color="auto"/>
              <w:left w:val="single" w:sz="2" w:space="0" w:color="auto"/>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2019</w:t>
            </w:r>
          </w:p>
        </w:tc>
        <w:tc>
          <w:tcPr>
            <w:tcW w:w="709" w:type="dxa"/>
            <w:tcBorders>
              <w:top w:val="single" w:sz="2" w:space="0" w:color="auto"/>
              <w:left w:val="single" w:sz="2" w:space="0" w:color="auto"/>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2020</w:t>
            </w:r>
          </w:p>
        </w:tc>
        <w:tc>
          <w:tcPr>
            <w:tcW w:w="1418" w:type="dxa"/>
            <w:vMerge/>
            <w:tcBorders>
              <w:top w:val="single" w:sz="24" w:space="0" w:color="auto"/>
              <w:left w:val="nil"/>
              <w:bottom w:val="single" w:sz="18" w:space="0" w:color="auto"/>
              <w:right w:val="single" w:sz="24" w:space="0" w:color="auto"/>
            </w:tcBorders>
            <w:vAlign w:val="center"/>
          </w:tcPr>
          <w:p w:rsidR="00CE19EB" w:rsidRPr="00CE19EB" w:rsidRDefault="00CE19EB" w:rsidP="00CE19EB">
            <w:pPr>
              <w:rPr>
                <w:b/>
                <w:sz w:val="18"/>
                <w:szCs w:val="18"/>
              </w:rPr>
            </w:pPr>
          </w:p>
        </w:tc>
      </w:tr>
      <w:tr w:rsidR="00CE19EB" w:rsidRPr="00CE19EB" w:rsidTr="00CE19EB">
        <w:trPr>
          <w:trHeight w:val="222"/>
        </w:trPr>
        <w:tc>
          <w:tcPr>
            <w:tcW w:w="667" w:type="dxa"/>
            <w:tcBorders>
              <w:top w:val="single" w:sz="18" w:space="0" w:color="auto"/>
              <w:left w:val="single" w:sz="24" w:space="0" w:color="auto"/>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1</w:t>
            </w:r>
          </w:p>
        </w:tc>
        <w:tc>
          <w:tcPr>
            <w:tcW w:w="6524" w:type="dxa"/>
            <w:tcBorders>
              <w:top w:val="single" w:sz="18" w:space="0" w:color="auto"/>
              <w:left w:val="nil"/>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2</w:t>
            </w:r>
          </w:p>
        </w:tc>
        <w:tc>
          <w:tcPr>
            <w:tcW w:w="1134" w:type="dxa"/>
            <w:tcBorders>
              <w:top w:val="single" w:sz="18" w:space="0" w:color="auto"/>
              <w:left w:val="nil"/>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3</w:t>
            </w:r>
          </w:p>
        </w:tc>
        <w:tc>
          <w:tcPr>
            <w:tcW w:w="851" w:type="dxa"/>
            <w:tcBorders>
              <w:top w:val="single" w:sz="18" w:space="0" w:color="auto"/>
              <w:left w:val="nil"/>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4</w:t>
            </w:r>
          </w:p>
        </w:tc>
        <w:tc>
          <w:tcPr>
            <w:tcW w:w="708" w:type="dxa"/>
            <w:tcBorders>
              <w:top w:val="single" w:sz="18" w:space="0" w:color="auto"/>
              <w:left w:val="nil"/>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5</w:t>
            </w:r>
          </w:p>
        </w:tc>
        <w:tc>
          <w:tcPr>
            <w:tcW w:w="709" w:type="dxa"/>
            <w:tcBorders>
              <w:top w:val="single" w:sz="18" w:space="0" w:color="auto"/>
              <w:left w:val="single" w:sz="2" w:space="0" w:color="auto"/>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6</w:t>
            </w:r>
          </w:p>
        </w:tc>
        <w:tc>
          <w:tcPr>
            <w:tcW w:w="709" w:type="dxa"/>
            <w:tcBorders>
              <w:top w:val="single" w:sz="18" w:space="0" w:color="auto"/>
              <w:left w:val="single" w:sz="2" w:space="0" w:color="auto"/>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7</w:t>
            </w:r>
          </w:p>
        </w:tc>
        <w:tc>
          <w:tcPr>
            <w:tcW w:w="709" w:type="dxa"/>
            <w:tcBorders>
              <w:top w:val="single" w:sz="18" w:space="0" w:color="auto"/>
              <w:left w:val="single" w:sz="2" w:space="0" w:color="auto"/>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8</w:t>
            </w:r>
          </w:p>
        </w:tc>
        <w:tc>
          <w:tcPr>
            <w:tcW w:w="708" w:type="dxa"/>
            <w:tcBorders>
              <w:top w:val="single" w:sz="18" w:space="0" w:color="auto"/>
              <w:left w:val="single" w:sz="2" w:space="0" w:color="auto"/>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9</w:t>
            </w:r>
          </w:p>
        </w:tc>
        <w:tc>
          <w:tcPr>
            <w:tcW w:w="709" w:type="dxa"/>
            <w:tcBorders>
              <w:top w:val="single" w:sz="18" w:space="0" w:color="auto"/>
              <w:left w:val="single" w:sz="2" w:space="0" w:color="auto"/>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10</w:t>
            </w:r>
          </w:p>
        </w:tc>
        <w:tc>
          <w:tcPr>
            <w:tcW w:w="709" w:type="dxa"/>
            <w:tcBorders>
              <w:top w:val="single" w:sz="18" w:space="0" w:color="auto"/>
              <w:left w:val="single" w:sz="2" w:space="0" w:color="auto"/>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11</w:t>
            </w:r>
          </w:p>
        </w:tc>
        <w:tc>
          <w:tcPr>
            <w:tcW w:w="1418" w:type="dxa"/>
            <w:tcBorders>
              <w:top w:val="single" w:sz="18" w:space="0" w:color="auto"/>
              <w:left w:val="nil"/>
              <w:bottom w:val="single" w:sz="18" w:space="0" w:color="auto"/>
              <w:right w:val="single" w:sz="24" w:space="0" w:color="auto"/>
            </w:tcBorders>
          </w:tcPr>
          <w:p w:rsidR="00CE19EB" w:rsidRPr="00CE19EB" w:rsidRDefault="00CE19EB" w:rsidP="00CE19EB">
            <w:pPr>
              <w:jc w:val="center"/>
              <w:rPr>
                <w:b/>
                <w:sz w:val="18"/>
                <w:szCs w:val="18"/>
              </w:rPr>
            </w:pPr>
            <w:r w:rsidRPr="00CE19EB">
              <w:rPr>
                <w:b/>
                <w:sz w:val="18"/>
                <w:szCs w:val="18"/>
              </w:rPr>
              <w:t>12</w:t>
            </w:r>
          </w:p>
        </w:tc>
      </w:tr>
      <w:tr w:rsidR="00CE19EB" w:rsidRPr="00CE19EB" w:rsidTr="00CE19EB">
        <w:trPr>
          <w:cantSplit/>
          <w:trHeight w:val="221"/>
        </w:trPr>
        <w:tc>
          <w:tcPr>
            <w:tcW w:w="667" w:type="dxa"/>
            <w:tcBorders>
              <w:top w:val="single" w:sz="18" w:space="0" w:color="auto"/>
              <w:left w:val="single" w:sz="24" w:space="0" w:color="auto"/>
              <w:bottom w:val="single" w:sz="2" w:space="0" w:color="auto"/>
              <w:right w:val="single" w:sz="18" w:space="0" w:color="auto"/>
            </w:tcBorders>
          </w:tcPr>
          <w:p w:rsidR="00CE19EB" w:rsidRPr="00CE19EB" w:rsidRDefault="00CE19EB" w:rsidP="00CE19EB">
            <w:pPr>
              <w:jc w:val="center"/>
              <w:rPr>
                <w:b/>
                <w:sz w:val="18"/>
                <w:szCs w:val="18"/>
              </w:rPr>
            </w:pPr>
            <w:r w:rsidRPr="00CE19EB">
              <w:rPr>
                <w:b/>
                <w:sz w:val="18"/>
                <w:szCs w:val="18"/>
              </w:rPr>
              <w:t>1</w:t>
            </w:r>
          </w:p>
        </w:tc>
        <w:tc>
          <w:tcPr>
            <w:tcW w:w="13470" w:type="dxa"/>
            <w:gridSpan w:val="10"/>
            <w:tcBorders>
              <w:top w:val="single" w:sz="18" w:space="0" w:color="auto"/>
              <w:left w:val="nil"/>
              <w:bottom w:val="single" w:sz="2" w:space="0" w:color="auto"/>
              <w:right w:val="single" w:sz="18" w:space="0" w:color="auto"/>
            </w:tcBorders>
          </w:tcPr>
          <w:p w:rsidR="00CE19EB" w:rsidRPr="00CE19EB" w:rsidRDefault="00CE19EB" w:rsidP="00CE19EB">
            <w:pPr>
              <w:pStyle w:val="9"/>
              <w:rPr>
                <w:sz w:val="18"/>
                <w:szCs w:val="18"/>
                <w:lang w:eastAsia="ru-RU"/>
              </w:rPr>
            </w:pPr>
            <w:r w:rsidRPr="00CE19EB">
              <w:rPr>
                <w:sz w:val="18"/>
                <w:szCs w:val="18"/>
                <w:lang w:eastAsia="ru-RU"/>
              </w:rPr>
              <w:t>Демографические показатели в сельском поселении</w:t>
            </w:r>
          </w:p>
        </w:tc>
        <w:tc>
          <w:tcPr>
            <w:tcW w:w="1418" w:type="dxa"/>
            <w:tcBorders>
              <w:top w:val="single" w:sz="18" w:space="0" w:color="auto"/>
              <w:left w:val="nil"/>
              <w:bottom w:val="single" w:sz="2" w:space="0" w:color="auto"/>
              <w:right w:val="single" w:sz="24" w:space="0" w:color="auto"/>
            </w:tcBorders>
          </w:tcPr>
          <w:p w:rsidR="00CE19EB" w:rsidRPr="00CE19EB" w:rsidRDefault="00CE19EB" w:rsidP="00CE19EB">
            <w:pPr>
              <w:jc w:val="both"/>
              <w:rPr>
                <w:b/>
                <w:sz w:val="18"/>
                <w:szCs w:val="18"/>
              </w:rPr>
            </w:pPr>
          </w:p>
        </w:tc>
      </w:tr>
      <w:tr w:rsidR="00CE19EB" w:rsidRPr="00CE19EB" w:rsidTr="00CE19EB">
        <w:trPr>
          <w:trHeight w:val="221"/>
        </w:trPr>
        <w:tc>
          <w:tcPr>
            <w:tcW w:w="667" w:type="dxa"/>
            <w:tcBorders>
              <w:top w:val="single" w:sz="2" w:space="0" w:color="auto"/>
              <w:left w:val="single" w:sz="24" w:space="0" w:color="auto"/>
              <w:bottom w:val="single" w:sz="12" w:space="0" w:color="auto"/>
              <w:right w:val="single" w:sz="18" w:space="0" w:color="auto"/>
            </w:tcBorders>
          </w:tcPr>
          <w:p w:rsidR="00CE19EB" w:rsidRPr="00CE19EB" w:rsidRDefault="00CE19EB" w:rsidP="00CE19EB">
            <w:pPr>
              <w:jc w:val="center"/>
              <w:rPr>
                <w:sz w:val="18"/>
                <w:szCs w:val="18"/>
              </w:rPr>
            </w:pPr>
            <w:r w:rsidRPr="00CE19EB">
              <w:rPr>
                <w:sz w:val="18"/>
                <w:szCs w:val="18"/>
              </w:rPr>
              <w:t>1.1</w:t>
            </w:r>
          </w:p>
        </w:tc>
        <w:tc>
          <w:tcPr>
            <w:tcW w:w="6524" w:type="dxa"/>
            <w:tcBorders>
              <w:top w:val="single" w:sz="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 xml:space="preserve">Численность сельского населения </w:t>
            </w:r>
          </w:p>
        </w:tc>
        <w:tc>
          <w:tcPr>
            <w:tcW w:w="1134" w:type="dxa"/>
            <w:tcBorders>
              <w:top w:val="single" w:sz="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чел.</w:t>
            </w:r>
          </w:p>
        </w:tc>
        <w:tc>
          <w:tcPr>
            <w:tcW w:w="851" w:type="dxa"/>
            <w:tcBorders>
              <w:top w:val="single" w:sz="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604</w:t>
            </w:r>
          </w:p>
        </w:tc>
        <w:tc>
          <w:tcPr>
            <w:tcW w:w="708" w:type="dxa"/>
            <w:tcBorders>
              <w:top w:val="single" w:sz="2" w:space="0" w:color="auto"/>
              <w:left w:val="nil"/>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602</w:t>
            </w: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602</w:t>
            </w: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600</w:t>
            </w: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600</w:t>
            </w:r>
          </w:p>
        </w:tc>
        <w:tc>
          <w:tcPr>
            <w:tcW w:w="708"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511</w:t>
            </w: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698</w:t>
            </w:r>
          </w:p>
        </w:tc>
        <w:tc>
          <w:tcPr>
            <w:tcW w:w="709" w:type="dxa"/>
            <w:tcBorders>
              <w:top w:val="single" w:sz="2" w:space="0" w:color="auto"/>
              <w:left w:val="single" w:sz="2" w:space="0" w:color="auto"/>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580</w:t>
            </w:r>
          </w:p>
        </w:tc>
        <w:tc>
          <w:tcPr>
            <w:tcW w:w="1418" w:type="dxa"/>
            <w:tcBorders>
              <w:top w:val="single" w:sz="2" w:space="0" w:color="auto"/>
              <w:left w:val="nil"/>
              <w:bottom w:val="single" w:sz="12" w:space="0" w:color="auto"/>
              <w:right w:val="single" w:sz="24" w:space="0" w:color="auto"/>
            </w:tcBorders>
          </w:tcPr>
          <w:p w:rsidR="00CE19EB" w:rsidRPr="00CE19EB" w:rsidRDefault="00CE19EB" w:rsidP="00CE19EB">
            <w:pPr>
              <w:jc w:val="both"/>
              <w:rPr>
                <w:sz w:val="18"/>
                <w:szCs w:val="18"/>
              </w:rPr>
            </w:pPr>
            <w:r w:rsidRPr="00CE19EB">
              <w:rPr>
                <w:sz w:val="18"/>
                <w:szCs w:val="18"/>
              </w:rPr>
              <w:t>112,6</w:t>
            </w:r>
          </w:p>
        </w:tc>
      </w:tr>
      <w:tr w:rsidR="00CE19EB" w:rsidRPr="00CE19EB" w:rsidTr="00CE19EB">
        <w:trPr>
          <w:trHeight w:val="221"/>
        </w:trPr>
        <w:tc>
          <w:tcPr>
            <w:tcW w:w="667" w:type="dxa"/>
            <w:tcBorders>
              <w:top w:val="single" w:sz="12" w:space="0" w:color="auto"/>
              <w:left w:val="single" w:sz="24" w:space="0" w:color="auto"/>
              <w:bottom w:val="single" w:sz="12" w:space="0" w:color="auto"/>
              <w:right w:val="single" w:sz="18" w:space="0" w:color="auto"/>
            </w:tcBorders>
          </w:tcPr>
          <w:p w:rsidR="00CE19EB" w:rsidRPr="00CE19EB" w:rsidRDefault="00CE19EB" w:rsidP="00CE19EB">
            <w:pPr>
              <w:jc w:val="center"/>
              <w:rPr>
                <w:sz w:val="18"/>
                <w:szCs w:val="18"/>
              </w:rPr>
            </w:pPr>
            <w:r w:rsidRPr="00CE19EB">
              <w:rPr>
                <w:sz w:val="18"/>
                <w:szCs w:val="18"/>
              </w:rPr>
              <w:t>1.2</w:t>
            </w:r>
          </w:p>
        </w:tc>
        <w:tc>
          <w:tcPr>
            <w:tcW w:w="6524" w:type="dxa"/>
            <w:tcBorders>
              <w:top w:val="single" w:sz="1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Численность сельского населения в трудоспособном возрасте</w:t>
            </w:r>
          </w:p>
        </w:tc>
        <w:tc>
          <w:tcPr>
            <w:tcW w:w="1134" w:type="dxa"/>
            <w:tcBorders>
              <w:top w:val="single" w:sz="1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чел.</w:t>
            </w:r>
          </w:p>
        </w:tc>
        <w:tc>
          <w:tcPr>
            <w:tcW w:w="851" w:type="dxa"/>
            <w:tcBorders>
              <w:top w:val="single" w:sz="1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360</w:t>
            </w:r>
          </w:p>
        </w:tc>
        <w:tc>
          <w:tcPr>
            <w:tcW w:w="708" w:type="dxa"/>
            <w:tcBorders>
              <w:top w:val="single" w:sz="12" w:space="0" w:color="auto"/>
              <w:left w:val="nil"/>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358</w:t>
            </w: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356</w:t>
            </w: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354</w:t>
            </w: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354</w:t>
            </w:r>
          </w:p>
        </w:tc>
        <w:tc>
          <w:tcPr>
            <w:tcW w:w="708"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323</w:t>
            </w: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372</w:t>
            </w:r>
          </w:p>
        </w:tc>
        <w:tc>
          <w:tcPr>
            <w:tcW w:w="709" w:type="dxa"/>
            <w:tcBorders>
              <w:top w:val="single" w:sz="12" w:space="0" w:color="auto"/>
              <w:left w:val="single" w:sz="2" w:space="0" w:color="auto"/>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370</w:t>
            </w:r>
          </w:p>
        </w:tc>
        <w:tc>
          <w:tcPr>
            <w:tcW w:w="1418" w:type="dxa"/>
            <w:tcBorders>
              <w:top w:val="single" w:sz="12" w:space="0" w:color="auto"/>
              <w:left w:val="nil"/>
              <w:bottom w:val="single" w:sz="12" w:space="0" w:color="auto"/>
              <w:right w:val="single" w:sz="24" w:space="0" w:color="auto"/>
            </w:tcBorders>
          </w:tcPr>
          <w:p w:rsidR="00CE19EB" w:rsidRPr="00CE19EB" w:rsidRDefault="00CE19EB" w:rsidP="00CE19EB">
            <w:pPr>
              <w:jc w:val="both"/>
              <w:rPr>
                <w:sz w:val="18"/>
                <w:szCs w:val="18"/>
              </w:rPr>
            </w:pPr>
            <w:r w:rsidRPr="00CE19EB">
              <w:rPr>
                <w:sz w:val="18"/>
                <w:szCs w:val="18"/>
              </w:rPr>
              <w:t>102,7</w:t>
            </w:r>
          </w:p>
        </w:tc>
      </w:tr>
      <w:tr w:rsidR="00CE19EB" w:rsidRPr="00CE19EB" w:rsidTr="00CE19EB">
        <w:trPr>
          <w:trHeight w:val="221"/>
        </w:trPr>
        <w:tc>
          <w:tcPr>
            <w:tcW w:w="667" w:type="dxa"/>
            <w:tcBorders>
              <w:top w:val="single" w:sz="12" w:space="0" w:color="auto"/>
              <w:left w:val="single" w:sz="24" w:space="0" w:color="auto"/>
              <w:bottom w:val="single" w:sz="12" w:space="0" w:color="auto"/>
              <w:right w:val="single" w:sz="18" w:space="0" w:color="auto"/>
            </w:tcBorders>
          </w:tcPr>
          <w:p w:rsidR="00CE19EB" w:rsidRPr="00CE19EB" w:rsidRDefault="00CE19EB" w:rsidP="00CE19EB">
            <w:pPr>
              <w:jc w:val="center"/>
              <w:rPr>
                <w:sz w:val="18"/>
                <w:szCs w:val="18"/>
              </w:rPr>
            </w:pPr>
            <w:r w:rsidRPr="00CE19EB">
              <w:rPr>
                <w:sz w:val="18"/>
                <w:szCs w:val="18"/>
              </w:rPr>
              <w:t>1.3</w:t>
            </w:r>
          </w:p>
        </w:tc>
        <w:tc>
          <w:tcPr>
            <w:tcW w:w="6524" w:type="dxa"/>
            <w:tcBorders>
              <w:top w:val="single" w:sz="1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Коэффициент рождаемости сельского населения (число родившихся на 100 сельских жителей)</w:t>
            </w:r>
          </w:p>
        </w:tc>
        <w:tc>
          <w:tcPr>
            <w:tcW w:w="1134" w:type="dxa"/>
            <w:tcBorders>
              <w:top w:val="single" w:sz="12" w:space="0" w:color="auto"/>
              <w:left w:val="nil"/>
              <w:bottom w:val="single" w:sz="12" w:space="0" w:color="auto"/>
              <w:right w:val="single" w:sz="18" w:space="0" w:color="auto"/>
            </w:tcBorders>
          </w:tcPr>
          <w:p w:rsidR="00CE19EB" w:rsidRPr="00CE19EB" w:rsidRDefault="00CE19EB" w:rsidP="00CE19EB">
            <w:pPr>
              <w:jc w:val="both"/>
              <w:rPr>
                <w:sz w:val="18"/>
                <w:szCs w:val="18"/>
              </w:rPr>
            </w:pPr>
          </w:p>
        </w:tc>
        <w:tc>
          <w:tcPr>
            <w:tcW w:w="851" w:type="dxa"/>
            <w:tcBorders>
              <w:top w:val="single" w:sz="1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0,5</w:t>
            </w:r>
          </w:p>
        </w:tc>
        <w:tc>
          <w:tcPr>
            <w:tcW w:w="708" w:type="dxa"/>
            <w:tcBorders>
              <w:top w:val="single" w:sz="12" w:space="0" w:color="auto"/>
              <w:left w:val="nil"/>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1,3</w:t>
            </w: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0,5</w:t>
            </w: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0,5</w:t>
            </w: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0,5</w:t>
            </w:r>
          </w:p>
        </w:tc>
        <w:tc>
          <w:tcPr>
            <w:tcW w:w="708"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0,3</w:t>
            </w: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0,3</w:t>
            </w:r>
          </w:p>
        </w:tc>
        <w:tc>
          <w:tcPr>
            <w:tcW w:w="709" w:type="dxa"/>
            <w:tcBorders>
              <w:top w:val="single" w:sz="12" w:space="0" w:color="auto"/>
              <w:left w:val="single" w:sz="2" w:space="0" w:color="auto"/>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0,3</w:t>
            </w:r>
          </w:p>
        </w:tc>
        <w:tc>
          <w:tcPr>
            <w:tcW w:w="1418" w:type="dxa"/>
            <w:tcBorders>
              <w:top w:val="single" w:sz="12" w:space="0" w:color="auto"/>
              <w:left w:val="nil"/>
              <w:bottom w:val="single" w:sz="12" w:space="0" w:color="auto"/>
              <w:right w:val="single" w:sz="24" w:space="0" w:color="auto"/>
            </w:tcBorders>
          </w:tcPr>
          <w:p w:rsidR="00CE19EB" w:rsidRPr="00CE19EB" w:rsidRDefault="00CE19EB" w:rsidP="00CE19EB">
            <w:pPr>
              <w:jc w:val="both"/>
              <w:rPr>
                <w:sz w:val="18"/>
                <w:szCs w:val="18"/>
              </w:rPr>
            </w:pPr>
            <w:r w:rsidRPr="00CE19EB">
              <w:rPr>
                <w:sz w:val="18"/>
                <w:szCs w:val="18"/>
              </w:rPr>
              <w:t>60,0</w:t>
            </w:r>
          </w:p>
        </w:tc>
      </w:tr>
      <w:tr w:rsidR="00CE19EB" w:rsidRPr="00CE19EB" w:rsidTr="00CE19EB">
        <w:trPr>
          <w:trHeight w:val="221"/>
        </w:trPr>
        <w:tc>
          <w:tcPr>
            <w:tcW w:w="667" w:type="dxa"/>
            <w:tcBorders>
              <w:top w:val="single" w:sz="12" w:space="0" w:color="auto"/>
              <w:left w:val="single" w:sz="24" w:space="0" w:color="auto"/>
              <w:bottom w:val="single" w:sz="18" w:space="0" w:color="auto"/>
              <w:right w:val="single" w:sz="18" w:space="0" w:color="auto"/>
            </w:tcBorders>
          </w:tcPr>
          <w:p w:rsidR="00CE19EB" w:rsidRPr="00CE19EB" w:rsidRDefault="00CE19EB" w:rsidP="00CE19EB">
            <w:pPr>
              <w:jc w:val="center"/>
              <w:rPr>
                <w:sz w:val="18"/>
                <w:szCs w:val="18"/>
              </w:rPr>
            </w:pPr>
            <w:r w:rsidRPr="00CE19EB">
              <w:rPr>
                <w:sz w:val="18"/>
                <w:szCs w:val="18"/>
              </w:rPr>
              <w:t>1.4</w:t>
            </w:r>
          </w:p>
        </w:tc>
        <w:tc>
          <w:tcPr>
            <w:tcW w:w="6524" w:type="dxa"/>
            <w:tcBorders>
              <w:top w:val="single" w:sz="12" w:space="0" w:color="auto"/>
              <w:left w:val="nil"/>
              <w:bottom w:val="single" w:sz="18" w:space="0" w:color="auto"/>
              <w:right w:val="single" w:sz="18" w:space="0" w:color="auto"/>
            </w:tcBorders>
          </w:tcPr>
          <w:p w:rsidR="00CE19EB" w:rsidRPr="00CE19EB" w:rsidRDefault="00CE19EB" w:rsidP="00CE19EB">
            <w:pPr>
              <w:jc w:val="both"/>
              <w:rPr>
                <w:sz w:val="18"/>
                <w:szCs w:val="18"/>
              </w:rPr>
            </w:pPr>
            <w:r w:rsidRPr="00CE19EB">
              <w:rPr>
                <w:sz w:val="18"/>
                <w:szCs w:val="18"/>
              </w:rPr>
              <w:t>Коэффициент смертности сельского населения (число умерших на 100 сельских жителей)</w:t>
            </w:r>
          </w:p>
        </w:tc>
        <w:tc>
          <w:tcPr>
            <w:tcW w:w="1134" w:type="dxa"/>
            <w:tcBorders>
              <w:top w:val="single" w:sz="12" w:space="0" w:color="auto"/>
              <w:left w:val="nil"/>
              <w:bottom w:val="single" w:sz="18" w:space="0" w:color="auto"/>
              <w:right w:val="single" w:sz="18" w:space="0" w:color="auto"/>
            </w:tcBorders>
          </w:tcPr>
          <w:p w:rsidR="00CE19EB" w:rsidRPr="00CE19EB" w:rsidRDefault="00CE19EB" w:rsidP="00CE19EB">
            <w:pPr>
              <w:jc w:val="both"/>
              <w:rPr>
                <w:sz w:val="18"/>
                <w:szCs w:val="18"/>
              </w:rPr>
            </w:pPr>
          </w:p>
        </w:tc>
        <w:tc>
          <w:tcPr>
            <w:tcW w:w="851" w:type="dxa"/>
            <w:tcBorders>
              <w:top w:val="single" w:sz="12" w:space="0" w:color="auto"/>
              <w:left w:val="nil"/>
              <w:bottom w:val="single" w:sz="18" w:space="0" w:color="auto"/>
              <w:right w:val="single" w:sz="18" w:space="0" w:color="auto"/>
            </w:tcBorders>
          </w:tcPr>
          <w:p w:rsidR="00CE19EB" w:rsidRPr="00CE19EB" w:rsidRDefault="00CE19EB" w:rsidP="00CE19EB">
            <w:pPr>
              <w:jc w:val="both"/>
              <w:rPr>
                <w:sz w:val="18"/>
                <w:szCs w:val="18"/>
              </w:rPr>
            </w:pPr>
            <w:r w:rsidRPr="00CE19EB">
              <w:rPr>
                <w:sz w:val="18"/>
                <w:szCs w:val="18"/>
              </w:rPr>
              <w:t>2,3</w:t>
            </w:r>
          </w:p>
        </w:tc>
        <w:tc>
          <w:tcPr>
            <w:tcW w:w="708" w:type="dxa"/>
            <w:tcBorders>
              <w:top w:val="single" w:sz="12" w:space="0" w:color="auto"/>
              <w:left w:val="nil"/>
              <w:bottom w:val="single" w:sz="18" w:space="0" w:color="auto"/>
              <w:right w:val="single" w:sz="2" w:space="0" w:color="auto"/>
            </w:tcBorders>
          </w:tcPr>
          <w:p w:rsidR="00CE19EB" w:rsidRPr="00CE19EB" w:rsidRDefault="00CE19EB" w:rsidP="00CE19EB">
            <w:pPr>
              <w:jc w:val="both"/>
              <w:rPr>
                <w:sz w:val="18"/>
                <w:szCs w:val="18"/>
              </w:rPr>
            </w:pPr>
            <w:r w:rsidRPr="00CE19EB">
              <w:rPr>
                <w:sz w:val="18"/>
                <w:szCs w:val="18"/>
              </w:rPr>
              <w:t>1,3</w:t>
            </w:r>
          </w:p>
        </w:tc>
        <w:tc>
          <w:tcPr>
            <w:tcW w:w="709" w:type="dxa"/>
            <w:tcBorders>
              <w:top w:val="single" w:sz="12" w:space="0" w:color="auto"/>
              <w:left w:val="single" w:sz="2" w:space="0" w:color="auto"/>
              <w:bottom w:val="single" w:sz="18" w:space="0" w:color="auto"/>
              <w:right w:val="single" w:sz="2" w:space="0" w:color="auto"/>
            </w:tcBorders>
          </w:tcPr>
          <w:p w:rsidR="00CE19EB" w:rsidRPr="00CE19EB" w:rsidRDefault="00CE19EB" w:rsidP="00CE19EB">
            <w:pPr>
              <w:jc w:val="both"/>
              <w:rPr>
                <w:sz w:val="18"/>
                <w:szCs w:val="18"/>
              </w:rPr>
            </w:pPr>
            <w:r w:rsidRPr="00CE19EB">
              <w:rPr>
                <w:sz w:val="18"/>
                <w:szCs w:val="18"/>
              </w:rPr>
              <w:t>0,8</w:t>
            </w:r>
          </w:p>
        </w:tc>
        <w:tc>
          <w:tcPr>
            <w:tcW w:w="709" w:type="dxa"/>
            <w:tcBorders>
              <w:top w:val="single" w:sz="12" w:space="0" w:color="auto"/>
              <w:left w:val="single" w:sz="2" w:space="0" w:color="auto"/>
              <w:bottom w:val="single" w:sz="18" w:space="0" w:color="auto"/>
              <w:right w:val="single" w:sz="2" w:space="0" w:color="auto"/>
            </w:tcBorders>
          </w:tcPr>
          <w:p w:rsidR="00CE19EB" w:rsidRPr="00CE19EB" w:rsidRDefault="00CE19EB" w:rsidP="00CE19EB">
            <w:pPr>
              <w:jc w:val="both"/>
              <w:rPr>
                <w:sz w:val="18"/>
                <w:szCs w:val="18"/>
              </w:rPr>
            </w:pPr>
            <w:r w:rsidRPr="00CE19EB">
              <w:rPr>
                <w:sz w:val="18"/>
                <w:szCs w:val="18"/>
              </w:rPr>
              <w:t>0,8</w:t>
            </w:r>
          </w:p>
        </w:tc>
        <w:tc>
          <w:tcPr>
            <w:tcW w:w="709" w:type="dxa"/>
            <w:tcBorders>
              <w:top w:val="single" w:sz="12" w:space="0" w:color="auto"/>
              <w:left w:val="single" w:sz="2" w:space="0" w:color="auto"/>
              <w:bottom w:val="single" w:sz="18" w:space="0" w:color="auto"/>
              <w:right w:val="single" w:sz="2" w:space="0" w:color="auto"/>
            </w:tcBorders>
          </w:tcPr>
          <w:p w:rsidR="00CE19EB" w:rsidRPr="00CE19EB" w:rsidRDefault="00CE19EB" w:rsidP="00CE19EB">
            <w:pPr>
              <w:jc w:val="both"/>
              <w:rPr>
                <w:sz w:val="18"/>
                <w:szCs w:val="18"/>
              </w:rPr>
            </w:pPr>
            <w:r w:rsidRPr="00CE19EB">
              <w:rPr>
                <w:sz w:val="18"/>
                <w:szCs w:val="18"/>
              </w:rPr>
              <w:t>0,8</w:t>
            </w:r>
          </w:p>
        </w:tc>
        <w:tc>
          <w:tcPr>
            <w:tcW w:w="708" w:type="dxa"/>
            <w:tcBorders>
              <w:top w:val="single" w:sz="12" w:space="0" w:color="auto"/>
              <w:left w:val="single" w:sz="2" w:space="0" w:color="auto"/>
              <w:bottom w:val="single" w:sz="18" w:space="0" w:color="auto"/>
              <w:right w:val="single" w:sz="2" w:space="0" w:color="auto"/>
            </w:tcBorders>
          </w:tcPr>
          <w:p w:rsidR="00CE19EB" w:rsidRPr="00CE19EB" w:rsidRDefault="00CE19EB" w:rsidP="00CE19EB">
            <w:pPr>
              <w:jc w:val="both"/>
              <w:rPr>
                <w:sz w:val="18"/>
                <w:szCs w:val="18"/>
              </w:rPr>
            </w:pPr>
            <w:r w:rsidRPr="00CE19EB">
              <w:rPr>
                <w:sz w:val="18"/>
                <w:szCs w:val="18"/>
              </w:rPr>
              <w:t>0,09</w:t>
            </w:r>
          </w:p>
        </w:tc>
        <w:tc>
          <w:tcPr>
            <w:tcW w:w="709" w:type="dxa"/>
            <w:tcBorders>
              <w:top w:val="single" w:sz="12" w:space="0" w:color="auto"/>
              <w:left w:val="single" w:sz="2" w:space="0" w:color="auto"/>
              <w:bottom w:val="single" w:sz="18" w:space="0" w:color="auto"/>
              <w:right w:val="single" w:sz="2" w:space="0" w:color="auto"/>
            </w:tcBorders>
          </w:tcPr>
          <w:p w:rsidR="00CE19EB" w:rsidRPr="00CE19EB" w:rsidRDefault="00CE19EB" w:rsidP="00CE19EB">
            <w:pPr>
              <w:jc w:val="both"/>
              <w:rPr>
                <w:sz w:val="18"/>
                <w:szCs w:val="18"/>
              </w:rPr>
            </w:pPr>
            <w:r w:rsidRPr="00CE19EB">
              <w:rPr>
                <w:sz w:val="18"/>
                <w:szCs w:val="18"/>
              </w:rPr>
              <w:t>0,8</w:t>
            </w:r>
          </w:p>
        </w:tc>
        <w:tc>
          <w:tcPr>
            <w:tcW w:w="709" w:type="dxa"/>
            <w:tcBorders>
              <w:top w:val="single" w:sz="12" w:space="0" w:color="auto"/>
              <w:left w:val="single" w:sz="2" w:space="0" w:color="auto"/>
              <w:bottom w:val="single" w:sz="18" w:space="0" w:color="auto"/>
              <w:right w:val="single" w:sz="18" w:space="0" w:color="auto"/>
            </w:tcBorders>
          </w:tcPr>
          <w:p w:rsidR="00CE19EB" w:rsidRPr="00CE19EB" w:rsidRDefault="00CE19EB" w:rsidP="00CE19EB">
            <w:pPr>
              <w:jc w:val="both"/>
              <w:rPr>
                <w:sz w:val="18"/>
                <w:szCs w:val="18"/>
              </w:rPr>
            </w:pPr>
            <w:r w:rsidRPr="00CE19EB">
              <w:rPr>
                <w:sz w:val="18"/>
                <w:szCs w:val="18"/>
              </w:rPr>
              <w:t>0,8</w:t>
            </w:r>
          </w:p>
        </w:tc>
        <w:tc>
          <w:tcPr>
            <w:tcW w:w="1418" w:type="dxa"/>
            <w:tcBorders>
              <w:top w:val="single" w:sz="12" w:space="0" w:color="auto"/>
              <w:left w:val="nil"/>
              <w:bottom w:val="single" w:sz="18" w:space="0" w:color="auto"/>
              <w:right w:val="single" w:sz="24" w:space="0" w:color="auto"/>
            </w:tcBorders>
          </w:tcPr>
          <w:p w:rsidR="00CE19EB" w:rsidRPr="00CE19EB" w:rsidRDefault="00CE19EB" w:rsidP="00CE19EB">
            <w:pPr>
              <w:jc w:val="both"/>
              <w:rPr>
                <w:sz w:val="18"/>
                <w:szCs w:val="18"/>
              </w:rPr>
            </w:pPr>
            <w:r w:rsidRPr="00CE19EB">
              <w:rPr>
                <w:sz w:val="18"/>
                <w:szCs w:val="18"/>
              </w:rPr>
              <w:t>34,7</w:t>
            </w:r>
          </w:p>
        </w:tc>
      </w:tr>
      <w:tr w:rsidR="00CE19EB" w:rsidRPr="00CE19EB" w:rsidTr="00CE19EB">
        <w:trPr>
          <w:cantSplit/>
          <w:trHeight w:val="221"/>
        </w:trPr>
        <w:tc>
          <w:tcPr>
            <w:tcW w:w="667" w:type="dxa"/>
            <w:tcBorders>
              <w:top w:val="single" w:sz="18" w:space="0" w:color="auto"/>
              <w:left w:val="single" w:sz="24" w:space="0" w:color="auto"/>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2</w:t>
            </w:r>
          </w:p>
        </w:tc>
        <w:tc>
          <w:tcPr>
            <w:tcW w:w="14888" w:type="dxa"/>
            <w:gridSpan w:val="11"/>
            <w:tcBorders>
              <w:top w:val="single" w:sz="18" w:space="0" w:color="auto"/>
              <w:left w:val="nil"/>
              <w:bottom w:val="single" w:sz="18" w:space="0" w:color="auto"/>
              <w:right w:val="single" w:sz="24" w:space="0" w:color="auto"/>
            </w:tcBorders>
          </w:tcPr>
          <w:p w:rsidR="00CE19EB" w:rsidRPr="00CE19EB" w:rsidRDefault="00CE19EB" w:rsidP="00CE19EB">
            <w:pPr>
              <w:jc w:val="center"/>
              <w:rPr>
                <w:b/>
                <w:sz w:val="18"/>
                <w:szCs w:val="18"/>
              </w:rPr>
            </w:pPr>
            <w:r w:rsidRPr="00CE19EB">
              <w:rPr>
                <w:b/>
                <w:sz w:val="18"/>
                <w:szCs w:val="18"/>
              </w:rPr>
              <w:t>Создание комфортных условий жизнедеятельности в сельском поселении</w:t>
            </w:r>
          </w:p>
        </w:tc>
      </w:tr>
      <w:tr w:rsidR="00CE19EB" w:rsidRPr="00CE19EB" w:rsidTr="00CE19EB">
        <w:trPr>
          <w:cantSplit/>
          <w:trHeight w:val="221"/>
        </w:trPr>
        <w:tc>
          <w:tcPr>
            <w:tcW w:w="667" w:type="dxa"/>
            <w:tcBorders>
              <w:top w:val="single" w:sz="18" w:space="0" w:color="auto"/>
              <w:left w:val="single" w:sz="24" w:space="0" w:color="auto"/>
              <w:bottom w:val="single" w:sz="12" w:space="0" w:color="auto"/>
              <w:right w:val="single" w:sz="18" w:space="0" w:color="auto"/>
            </w:tcBorders>
          </w:tcPr>
          <w:p w:rsidR="00CE19EB" w:rsidRPr="00CE19EB" w:rsidRDefault="00CE19EB" w:rsidP="00CE19EB">
            <w:pPr>
              <w:jc w:val="center"/>
              <w:rPr>
                <w:b/>
                <w:i/>
                <w:sz w:val="18"/>
                <w:szCs w:val="18"/>
              </w:rPr>
            </w:pPr>
            <w:r w:rsidRPr="00CE19EB">
              <w:rPr>
                <w:b/>
                <w:i/>
                <w:sz w:val="18"/>
                <w:szCs w:val="18"/>
              </w:rPr>
              <w:t>2.1</w:t>
            </w:r>
          </w:p>
        </w:tc>
        <w:tc>
          <w:tcPr>
            <w:tcW w:w="14888" w:type="dxa"/>
            <w:gridSpan w:val="11"/>
            <w:tcBorders>
              <w:top w:val="single" w:sz="18" w:space="0" w:color="auto"/>
              <w:left w:val="nil"/>
              <w:bottom w:val="single" w:sz="12" w:space="0" w:color="auto"/>
              <w:right w:val="single" w:sz="24" w:space="0" w:color="auto"/>
            </w:tcBorders>
          </w:tcPr>
          <w:p w:rsidR="00CE19EB" w:rsidRPr="00CE19EB" w:rsidRDefault="00CE19EB" w:rsidP="00CE19EB">
            <w:pPr>
              <w:jc w:val="center"/>
              <w:rPr>
                <w:b/>
                <w:i/>
                <w:sz w:val="18"/>
                <w:szCs w:val="18"/>
              </w:rPr>
            </w:pPr>
            <w:r w:rsidRPr="00CE19EB">
              <w:rPr>
                <w:b/>
                <w:i/>
                <w:sz w:val="18"/>
                <w:szCs w:val="18"/>
              </w:rPr>
              <w:t xml:space="preserve">Улучшение жилищных условий в сельском поселении </w:t>
            </w:r>
          </w:p>
        </w:tc>
      </w:tr>
      <w:tr w:rsidR="00CE19EB" w:rsidRPr="00CE19EB" w:rsidTr="00CE19EB">
        <w:trPr>
          <w:cantSplit/>
          <w:trHeight w:val="221"/>
        </w:trPr>
        <w:tc>
          <w:tcPr>
            <w:tcW w:w="667" w:type="dxa"/>
            <w:vMerge w:val="restart"/>
            <w:tcBorders>
              <w:top w:val="single" w:sz="12" w:space="0" w:color="auto"/>
              <w:left w:val="single" w:sz="24" w:space="0" w:color="auto"/>
              <w:bottom w:val="single" w:sz="12" w:space="0" w:color="auto"/>
              <w:right w:val="single" w:sz="18" w:space="0" w:color="auto"/>
            </w:tcBorders>
          </w:tcPr>
          <w:p w:rsidR="00CE19EB" w:rsidRPr="00CE19EB" w:rsidRDefault="00CE19EB" w:rsidP="00CE19EB">
            <w:pPr>
              <w:ind w:left="-154" w:right="-108"/>
              <w:jc w:val="center"/>
              <w:rPr>
                <w:sz w:val="18"/>
                <w:szCs w:val="18"/>
              </w:rPr>
            </w:pPr>
            <w:r w:rsidRPr="00CE19EB">
              <w:rPr>
                <w:sz w:val="18"/>
                <w:szCs w:val="18"/>
              </w:rPr>
              <w:t>2.1.1</w:t>
            </w:r>
          </w:p>
        </w:tc>
        <w:tc>
          <w:tcPr>
            <w:tcW w:w="6524" w:type="dxa"/>
            <w:tcBorders>
              <w:top w:val="single" w:sz="1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Количество сельских семей, признанных нуждающимися в улучшении жилищных условий  (на конец года) – всего</w:t>
            </w:r>
          </w:p>
        </w:tc>
        <w:tc>
          <w:tcPr>
            <w:tcW w:w="1134" w:type="dxa"/>
            <w:tcBorders>
              <w:top w:val="single" w:sz="1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ед.</w:t>
            </w:r>
          </w:p>
        </w:tc>
        <w:tc>
          <w:tcPr>
            <w:tcW w:w="851" w:type="dxa"/>
            <w:tcBorders>
              <w:top w:val="single" w:sz="1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10</w:t>
            </w:r>
          </w:p>
        </w:tc>
        <w:tc>
          <w:tcPr>
            <w:tcW w:w="708" w:type="dxa"/>
            <w:tcBorders>
              <w:top w:val="single" w:sz="12" w:space="0" w:color="auto"/>
              <w:left w:val="nil"/>
              <w:bottom w:val="single" w:sz="2" w:space="0" w:color="auto"/>
              <w:right w:val="single" w:sz="2" w:space="0" w:color="auto"/>
            </w:tcBorders>
          </w:tcPr>
          <w:p w:rsidR="00CE19EB" w:rsidRPr="00CE19EB" w:rsidRDefault="00CE19EB" w:rsidP="00CE19EB">
            <w:pPr>
              <w:jc w:val="both"/>
              <w:rPr>
                <w:sz w:val="18"/>
                <w:szCs w:val="18"/>
              </w:rPr>
            </w:pPr>
            <w:r w:rsidRPr="00CE19EB">
              <w:rPr>
                <w:sz w:val="18"/>
                <w:szCs w:val="18"/>
              </w:rPr>
              <w:t>10</w:t>
            </w: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r w:rsidRPr="00CE19EB">
              <w:rPr>
                <w:sz w:val="18"/>
                <w:szCs w:val="18"/>
              </w:rPr>
              <w:t>10</w:t>
            </w: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r w:rsidRPr="00CE19EB">
              <w:rPr>
                <w:sz w:val="18"/>
                <w:szCs w:val="18"/>
              </w:rPr>
              <w:t>10</w:t>
            </w: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r w:rsidRPr="00CE19EB">
              <w:rPr>
                <w:sz w:val="18"/>
                <w:szCs w:val="18"/>
              </w:rPr>
              <w:t>10</w:t>
            </w:r>
          </w:p>
        </w:tc>
        <w:tc>
          <w:tcPr>
            <w:tcW w:w="708"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r w:rsidRPr="00CE19EB">
              <w:rPr>
                <w:sz w:val="18"/>
                <w:szCs w:val="18"/>
              </w:rPr>
              <w:t>10</w:t>
            </w: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r w:rsidRPr="00CE19EB">
              <w:rPr>
                <w:sz w:val="18"/>
                <w:szCs w:val="18"/>
              </w:rPr>
              <w:t>6</w:t>
            </w:r>
          </w:p>
        </w:tc>
        <w:tc>
          <w:tcPr>
            <w:tcW w:w="709" w:type="dxa"/>
            <w:tcBorders>
              <w:top w:val="single" w:sz="12" w:space="0" w:color="auto"/>
              <w:left w:val="single" w:sz="2" w:space="0" w:color="auto"/>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5</w:t>
            </w:r>
          </w:p>
        </w:tc>
        <w:tc>
          <w:tcPr>
            <w:tcW w:w="1418" w:type="dxa"/>
            <w:tcBorders>
              <w:top w:val="single" w:sz="12" w:space="0" w:color="auto"/>
              <w:left w:val="nil"/>
              <w:bottom w:val="single" w:sz="2" w:space="0" w:color="auto"/>
              <w:right w:val="single" w:sz="24" w:space="0" w:color="auto"/>
            </w:tcBorders>
          </w:tcPr>
          <w:p w:rsidR="00CE19EB" w:rsidRPr="00CE19EB" w:rsidRDefault="00CE19EB" w:rsidP="00CE19EB">
            <w:pPr>
              <w:jc w:val="both"/>
              <w:rPr>
                <w:sz w:val="18"/>
                <w:szCs w:val="18"/>
              </w:rPr>
            </w:pPr>
            <w:r w:rsidRPr="00CE19EB">
              <w:rPr>
                <w:sz w:val="18"/>
                <w:szCs w:val="18"/>
              </w:rPr>
              <w:t>50,0</w:t>
            </w:r>
          </w:p>
        </w:tc>
      </w:tr>
      <w:tr w:rsidR="00CE19EB" w:rsidRPr="00CE19EB" w:rsidTr="00CE19EB">
        <w:trPr>
          <w:cantSplit/>
          <w:trHeight w:val="221"/>
        </w:trPr>
        <w:tc>
          <w:tcPr>
            <w:tcW w:w="667" w:type="dxa"/>
            <w:vMerge/>
            <w:tcBorders>
              <w:top w:val="single" w:sz="12" w:space="0" w:color="auto"/>
              <w:left w:val="single" w:sz="24" w:space="0" w:color="auto"/>
              <w:bottom w:val="single" w:sz="12" w:space="0" w:color="auto"/>
              <w:right w:val="single" w:sz="18" w:space="0" w:color="auto"/>
            </w:tcBorders>
            <w:vAlign w:val="center"/>
          </w:tcPr>
          <w:p w:rsidR="00CE19EB" w:rsidRPr="00CE19EB" w:rsidRDefault="00CE19EB" w:rsidP="00CE19EB">
            <w:pPr>
              <w:rPr>
                <w:sz w:val="18"/>
                <w:szCs w:val="18"/>
              </w:rPr>
            </w:pPr>
          </w:p>
        </w:tc>
        <w:tc>
          <w:tcPr>
            <w:tcW w:w="6524" w:type="dxa"/>
            <w:tcBorders>
              <w:top w:val="single" w:sz="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 xml:space="preserve">в том числе молодых семей и молодых специалистов </w:t>
            </w:r>
          </w:p>
        </w:tc>
        <w:tc>
          <w:tcPr>
            <w:tcW w:w="1134" w:type="dxa"/>
            <w:tcBorders>
              <w:top w:val="single" w:sz="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ед.</w:t>
            </w:r>
          </w:p>
        </w:tc>
        <w:tc>
          <w:tcPr>
            <w:tcW w:w="851" w:type="dxa"/>
            <w:tcBorders>
              <w:top w:val="single" w:sz="2" w:space="0" w:color="auto"/>
              <w:left w:val="nil"/>
              <w:bottom w:val="single" w:sz="12" w:space="0" w:color="auto"/>
              <w:right w:val="single" w:sz="18" w:space="0" w:color="auto"/>
            </w:tcBorders>
          </w:tcPr>
          <w:p w:rsidR="00CE19EB" w:rsidRPr="00CE19EB" w:rsidRDefault="00CE19EB" w:rsidP="00CE19EB">
            <w:pPr>
              <w:jc w:val="both"/>
              <w:rPr>
                <w:sz w:val="18"/>
                <w:szCs w:val="18"/>
              </w:rPr>
            </w:pPr>
          </w:p>
        </w:tc>
        <w:tc>
          <w:tcPr>
            <w:tcW w:w="708" w:type="dxa"/>
            <w:tcBorders>
              <w:top w:val="single" w:sz="2" w:space="0" w:color="auto"/>
              <w:left w:val="nil"/>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8"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12" w:space="0" w:color="auto"/>
              <w:right w:val="single" w:sz="18" w:space="0" w:color="auto"/>
            </w:tcBorders>
          </w:tcPr>
          <w:p w:rsidR="00CE19EB" w:rsidRPr="00CE19EB" w:rsidRDefault="00CE19EB" w:rsidP="00CE19EB">
            <w:pPr>
              <w:jc w:val="both"/>
              <w:rPr>
                <w:sz w:val="18"/>
                <w:szCs w:val="18"/>
              </w:rPr>
            </w:pPr>
          </w:p>
        </w:tc>
        <w:tc>
          <w:tcPr>
            <w:tcW w:w="1418" w:type="dxa"/>
            <w:tcBorders>
              <w:top w:val="single" w:sz="2" w:space="0" w:color="auto"/>
              <w:left w:val="nil"/>
              <w:bottom w:val="single" w:sz="1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221"/>
        </w:trPr>
        <w:tc>
          <w:tcPr>
            <w:tcW w:w="667" w:type="dxa"/>
            <w:vMerge w:val="restart"/>
            <w:tcBorders>
              <w:top w:val="single" w:sz="12" w:space="0" w:color="auto"/>
              <w:left w:val="single" w:sz="24" w:space="0" w:color="auto"/>
              <w:bottom w:val="single" w:sz="12" w:space="0" w:color="auto"/>
              <w:right w:val="single" w:sz="18" w:space="0" w:color="auto"/>
            </w:tcBorders>
          </w:tcPr>
          <w:p w:rsidR="00CE19EB" w:rsidRPr="00CE19EB" w:rsidRDefault="00CE19EB" w:rsidP="00CE19EB">
            <w:pPr>
              <w:ind w:left="-154" w:right="-108"/>
              <w:jc w:val="center"/>
              <w:rPr>
                <w:sz w:val="18"/>
                <w:szCs w:val="18"/>
              </w:rPr>
            </w:pPr>
            <w:r w:rsidRPr="00CE19EB">
              <w:rPr>
                <w:sz w:val="18"/>
                <w:szCs w:val="18"/>
              </w:rPr>
              <w:t>2.1.2</w:t>
            </w:r>
          </w:p>
        </w:tc>
        <w:tc>
          <w:tcPr>
            <w:tcW w:w="6524" w:type="dxa"/>
            <w:tcBorders>
              <w:top w:val="single" w:sz="1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Ввод (приобретение) жилья для граждан, проживающих в сельских поселениях - всего</w:t>
            </w:r>
          </w:p>
        </w:tc>
        <w:tc>
          <w:tcPr>
            <w:tcW w:w="1134" w:type="dxa"/>
            <w:tcBorders>
              <w:top w:val="single" w:sz="1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кв.м</w:t>
            </w:r>
          </w:p>
        </w:tc>
        <w:tc>
          <w:tcPr>
            <w:tcW w:w="851" w:type="dxa"/>
            <w:tcBorders>
              <w:top w:val="single" w:sz="1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w:t>
            </w:r>
          </w:p>
        </w:tc>
        <w:tc>
          <w:tcPr>
            <w:tcW w:w="708" w:type="dxa"/>
            <w:tcBorders>
              <w:top w:val="single" w:sz="12" w:space="0" w:color="auto"/>
              <w:left w:val="nil"/>
              <w:bottom w:val="single" w:sz="2" w:space="0" w:color="auto"/>
              <w:right w:val="single" w:sz="2" w:space="0" w:color="auto"/>
            </w:tcBorders>
          </w:tcPr>
          <w:p w:rsidR="00CE19EB" w:rsidRPr="00CE19EB" w:rsidRDefault="00CE19EB" w:rsidP="00CE19EB">
            <w:pPr>
              <w:jc w:val="both"/>
              <w:rPr>
                <w:sz w:val="18"/>
                <w:szCs w:val="18"/>
                <w:lang w:val="en-US"/>
              </w:rPr>
            </w:pP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lang w:val="en-US"/>
              </w:rPr>
            </w:pP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lang w:val="en-US"/>
              </w:rPr>
            </w:pP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lang w:val="en-US"/>
              </w:rPr>
            </w:pPr>
          </w:p>
        </w:tc>
        <w:tc>
          <w:tcPr>
            <w:tcW w:w="708"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lang w:val="en-US"/>
              </w:rPr>
            </w:pP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lang w:val="en-US"/>
              </w:rPr>
            </w:pPr>
          </w:p>
        </w:tc>
        <w:tc>
          <w:tcPr>
            <w:tcW w:w="709" w:type="dxa"/>
            <w:tcBorders>
              <w:top w:val="single" w:sz="12" w:space="0" w:color="auto"/>
              <w:left w:val="single" w:sz="2" w:space="0" w:color="auto"/>
              <w:bottom w:val="single" w:sz="2" w:space="0" w:color="auto"/>
              <w:right w:val="single" w:sz="18" w:space="0" w:color="auto"/>
            </w:tcBorders>
          </w:tcPr>
          <w:p w:rsidR="00CE19EB" w:rsidRPr="00CE19EB" w:rsidRDefault="00CE19EB" w:rsidP="00CE19EB">
            <w:pPr>
              <w:jc w:val="both"/>
              <w:rPr>
                <w:sz w:val="18"/>
                <w:szCs w:val="18"/>
                <w:lang w:val="en-US"/>
              </w:rPr>
            </w:pPr>
          </w:p>
        </w:tc>
        <w:tc>
          <w:tcPr>
            <w:tcW w:w="1418" w:type="dxa"/>
            <w:tcBorders>
              <w:top w:val="single" w:sz="12" w:space="0" w:color="auto"/>
              <w:left w:val="nil"/>
              <w:bottom w:val="single" w:sz="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221"/>
        </w:trPr>
        <w:tc>
          <w:tcPr>
            <w:tcW w:w="667" w:type="dxa"/>
            <w:vMerge/>
            <w:tcBorders>
              <w:top w:val="single" w:sz="12" w:space="0" w:color="auto"/>
              <w:left w:val="single" w:sz="24" w:space="0" w:color="auto"/>
              <w:bottom w:val="single" w:sz="12" w:space="0" w:color="auto"/>
              <w:right w:val="single" w:sz="18" w:space="0" w:color="auto"/>
            </w:tcBorders>
            <w:vAlign w:val="center"/>
          </w:tcPr>
          <w:p w:rsidR="00CE19EB" w:rsidRPr="00CE19EB" w:rsidRDefault="00CE19EB" w:rsidP="00CE19EB">
            <w:pPr>
              <w:rPr>
                <w:sz w:val="18"/>
                <w:szCs w:val="18"/>
              </w:rPr>
            </w:pPr>
          </w:p>
        </w:tc>
        <w:tc>
          <w:tcPr>
            <w:tcW w:w="6524" w:type="dxa"/>
            <w:tcBorders>
              <w:top w:val="single" w:sz="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в том числе для молодых семей и молодых специалистов</w:t>
            </w:r>
          </w:p>
        </w:tc>
        <w:tc>
          <w:tcPr>
            <w:tcW w:w="1134" w:type="dxa"/>
            <w:tcBorders>
              <w:top w:val="single" w:sz="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кв.м</w:t>
            </w:r>
          </w:p>
        </w:tc>
        <w:tc>
          <w:tcPr>
            <w:tcW w:w="851" w:type="dxa"/>
            <w:tcBorders>
              <w:top w:val="single" w:sz="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w:t>
            </w:r>
          </w:p>
        </w:tc>
        <w:tc>
          <w:tcPr>
            <w:tcW w:w="708" w:type="dxa"/>
            <w:tcBorders>
              <w:top w:val="single" w:sz="2" w:space="0" w:color="auto"/>
              <w:left w:val="nil"/>
              <w:bottom w:val="single" w:sz="12" w:space="0" w:color="auto"/>
              <w:right w:val="single" w:sz="2" w:space="0" w:color="auto"/>
            </w:tcBorders>
          </w:tcPr>
          <w:p w:rsidR="00CE19EB" w:rsidRPr="00CE19EB" w:rsidRDefault="00CE19EB" w:rsidP="00CE19EB">
            <w:pPr>
              <w:jc w:val="both"/>
              <w:rPr>
                <w:sz w:val="18"/>
                <w:szCs w:val="18"/>
                <w:lang w:val="en-US"/>
              </w:rPr>
            </w:pP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lang w:val="en-US"/>
              </w:rPr>
            </w:pP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lang w:val="en-US"/>
              </w:rPr>
            </w:pP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lang w:val="en-US"/>
              </w:rPr>
            </w:pPr>
          </w:p>
        </w:tc>
        <w:tc>
          <w:tcPr>
            <w:tcW w:w="708"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lang w:val="en-US"/>
              </w:rPr>
            </w:pP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lang w:val="en-US"/>
              </w:rPr>
            </w:pPr>
          </w:p>
        </w:tc>
        <w:tc>
          <w:tcPr>
            <w:tcW w:w="709" w:type="dxa"/>
            <w:tcBorders>
              <w:top w:val="single" w:sz="2" w:space="0" w:color="auto"/>
              <w:left w:val="single" w:sz="2" w:space="0" w:color="auto"/>
              <w:bottom w:val="single" w:sz="12" w:space="0" w:color="auto"/>
              <w:right w:val="single" w:sz="18" w:space="0" w:color="auto"/>
            </w:tcBorders>
          </w:tcPr>
          <w:p w:rsidR="00CE19EB" w:rsidRPr="00CE19EB" w:rsidRDefault="00CE19EB" w:rsidP="00CE19EB">
            <w:pPr>
              <w:jc w:val="both"/>
              <w:rPr>
                <w:sz w:val="18"/>
                <w:szCs w:val="18"/>
                <w:lang w:val="en-US"/>
              </w:rPr>
            </w:pPr>
          </w:p>
        </w:tc>
        <w:tc>
          <w:tcPr>
            <w:tcW w:w="1418" w:type="dxa"/>
            <w:tcBorders>
              <w:top w:val="single" w:sz="2" w:space="0" w:color="auto"/>
              <w:left w:val="nil"/>
              <w:bottom w:val="single" w:sz="1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400"/>
        </w:trPr>
        <w:tc>
          <w:tcPr>
            <w:tcW w:w="667" w:type="dxa"/>
            <w:vMerge w:val="restart"/>
            <w:tcBorders>
              <w:top w:val="single" w:sz="12" w:space="0" w:color="auto"/>
              <w:left w:val="single" w:sz="24" w:space="0" w:color="auto"/>
              <w:bottom w:val="single" w:sz="18" w:space="0" w:color="auto"/>
              <w:right w:val="single" w:sz="18" w:space="0" w:color="auto"/>
            </w:tcBorders>
          </w:tcPr>
          <w:p w:rsidR="00CE19EB" w:rsidRPr="00CE19EB" w:rsidRDefault="00CE19EB" w:rsidP="00CE19EB">
            <w:pPr>
              <w:ind w:left="-154" w:right="-108"/>
              <w:jc w:val="center"/>
              <w:rPr>
                <w:sz w:val="18"/>
                <w:szCs w:val="18"/>
              </w:rPr>
            </w:pPr>
            <w:r w:rsidRPr="00CE19EB">
              <w:rPr>
                <w:sz w:val="18"/>
                <w:szCs w:val="18"/>
              </w:rPr>
              <w:t>2.1.3</w:t>
            </w:r>
          </w:p>
          <w:p w:rsidR="00CE19EB" w:rsidRPr="00CE19EB" w:rsidRDefault="00CE19EB" w:rsidP="00CE19EB">
            <w:pPr>
              <w:ind w:left="-154" w:right="-108"/>
              <w:jc w:val="center"/>
              <w:rPr>
                <w:sz w:val="18"/>
                <w:szCs w:val="18"/>
              </w:rPr>
            </w:pPr>
          </w:p>
          <w:p w:rsidR="00CE19EB" w:rsidRPr="00CE19EB" w:rsidRDefault="00CE19EB" w:rsidP="00CE19EB">
            <w:pPr>
              <w:ind w:left="-154" w:right="-108"/>
              <w:jc w:val="center"/>
              <w:rPr>
                <w:sz w:val="18"/>
                <w:szCs w:val="18"/>
              </w:rPr>
            </w:pPr>
          </w:p>
        </w:tc>
        <w:tc>
          <w:tcPr>
            <w:tcW w:w="6524" w:type="dxa"/>
            <w:tcBorders>
              <w:top w:val="single" w:sz="1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Количество сельских семей, улучшивших жилищные условия - всего</w:t>
            </w:r>
          </w:p>
        </w:tc>
        <w:tc>
          <w:tcPr>
            <w:tcW w:w="1134" w:type="dxa"/>
            <w:tcBorders>
              <w:top w:val="single" w:sz="1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ед.</w:t>
            </w:r>
          </w:p>
        </w:tc>
        <w:tc>
          <w:tcPr>
            <w:tcW w:w="851" w:type="dxa"/>
            <w:tcBorders>
              <w:top w:val="single" w:sz="12" w:space="0" w:color="auto"/>
              <w:left w:val="nil"/>
              <w:bottom w:val="single" w:sz="2" w:space="0" w:color="auto"/>
              <w:right w:val="single" w:sz="18" w:space="0" w:color="auto"/>
            </w:tcBorders>
          </w:tcPr>
          <w:p w:rsidR="00CE19EB" w:rsidRPr="00CE19EB" w:rsidRDefault="00CE19EB" w:rsidP="00CE19EB">
            <w:pPr>
              <w:jc w:val="both"/>
              <w:rPr>
                <w:sz w:val="18"/>
                <w:szCs w:val="18"/>
              </w:rPr>
            </w:pPr>
          </w:p>
        </w:tc>
        <w:tc>
          <w:tcPr>
            <w:tcW w:w="708" w:type="dxa"/>
            <w:tcBorders>
              <w:top w:val="single" w:sz="12"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r w:rsidRPr="00CE19EB">
              <w:rPr>
                <w:sz w:val="18"/>
                <w:szCs w:val="18"/>
              </w:rPr>
              <w:t>1</w:t>
            </w: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r w:rsidRPr="00CE19EB">
              <w:rPr>
                <w:sz w:val="18"/>
                <w:szCs w:val="18"/>
              </w:rPr>
              <w:t>2</w:t>
            </w: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8"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r w:rsidRPr="00CE19EB">
              <w:rPr>
                <w:sz w:val="18"/>
                <w:szCs w:val="18"/>
              </w:rPr>
              <w:t>1</w:t>
            </w:r>
          </w:p>
        </w:tc>
        <w:tc>
          <w:tcPr>
            <w:tcW w:w="709" w:type="dxa"/>
            <w:tcBorders>
              <w:top w:val="single" w:sz="12" w:space="0" w:color="auto"/>
              <w:left w:val="single" w:sz="2" w:space="0" w:color="auto"/>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4</w:t>
            </w:r>
          </w:p>
        </w:tc>
        <w:tc>
          <w:tcPr>
            <w:tcW w:w="1418" w:type="dxa"/>
            <w:tcBorders>
              <w:top w:val="single" w:sz="12" w:space="0" w:color="auto"/>
              <w:left w:val="nil"/>
              <w:bottom w:val="single" w:sz="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221"/>
        </w:trPr>
        <w:tc>
          <w:tcPr>
            <w:tcW w:w="667" w:type="dxa"/>
            <w:vMerge/>
            <w:tcBorders>
              <w:top w:val="single" w:sz="12" w:space="0" w:color="auto"/>
              <w:left w:val="single" w:sz="24" w:space="0" w:color="auto"/>
              <w:bottom w:val="single" w:sz="18" w:space="0" w:color="auto"/>
              <w:right w:val="single" w:sz="18" w:space="0" w:color="auto"/>
            </w:tcBorders>
            <w:vAlign w:val="center"/>
          </w:tcPr>
          <w:p w:rsidR="00CE19EB" w:rsidRPr="00CE19EB" w:rsidRDefault="00CE19EB" w:rsidP="00CE19EB">
            <w:pPr>
              <w:rPr>
                <w:sz w:val="18"/>
                <w:szCs w:val="18"/>
              </w:rPr>
            </w:pPr>
          </w:p>
        </w:tc>
        <w:tc>
          <w:tcPr>
            <w:tcW w:w="6524" w:type="dxa"/>
            <w:tcBorders>
              <w:top w:val="single" w:sz="2" w:space="0" w:color="auto"/>
              <w:left w:val="nil"/>
              <w:bottom w:val="single" w:sz="18" w:space="0" w:color="auto"/>
              <w:right w:val="single" w:sz="18" w:space="0" w:color="auto"/>
            </w:tcBorders>
          </w:tcPr>
          <w:p w:rsidR="00CE19EB" w:rsidRPr="00CE19EB" w:rsidRDefault="00CE19EB" w:rsidP="00CE19EB">
            <w:pPr>
              <w:jc w:val="both"/>
              <w:rPr>
                <w:sz w:val="18"/>
                <w:szCs w:val="18"/>
              </w:rPr>
            </w:pPr>
            <w:r w:rsidRPr="00CE19EB">
              <w:rPr>
                <w:sz w:val="18"/>
                <w:szCs w:val="18"/>
              </w:rPr>
              <w:t>в том числе молодых семей и молодых специалистов</w:t>
            </w:r>
          </w:p>
        </w:tc>
        <w:tc>
          <w:tcPr>
            <w:tcW w:w="1134" w:type="dxa"/>
            <w:tcBorders>
              <w:top w:val="single" w:sz="2" w:space="0" w:color="auto"/>
              <w:left w:val="nil"/>
              <w:bottom w:val="single" w:sz="18" w:space="0" w:color="auto"/>
              <w:right w:val="single" w:sz="18" w:space="0" w:color="auto"/>
            </w:tcBorders>
          </w:tcPr>
          <w:p w:rsidR="00CE19EB" w:rsidRPr="00CE19EB" w:rsidRDefault="00CE19EB" w:rsidP="00CE19EB">
            <w:pPr>
              <w:jc w:val="both"/>
              <w:rPr>
                <w:sz w:val="18"/>
                <w:szCs w:val="18"/>
              </w:rPr>
            </w:pPr>
            <w:r w:rsidRPr="00CE19EB">
              <w:rPr>
                <w:sz w:val="18"/>
                <w:szCs w:val="18"/>
              </w:rPr>
              <w:t>ед.</w:t>
            </w:r>
          </w:p>
        </w:tc>
        <w:tc>
          <w:tcPr>
            <w:tcW w:w="851" w:type="dxa"/>
            <w:tcBorders>
              <w:top w:val="single" w:sz="2" w:space="0" w:color="auto"/>
              <w:left w:val="nil"/>
              <w:bottom w:val="single" w:sz="18" w:space="0" w:color="auto"/>
              <w:right w:val="single" w:sz="18" w:space="0" w:color="auto"/>
            </w:tcBorders>
          </w:tcPr>
          <w:p w:rsidR="00CE19EB" w:rsidRPr="00CE19EB" w:rsidRDefault="00CE19EB" w:rsidP="00CE19EB">
            <w:pPr>
              <w:jc w:val="both"/>
              <w:rPr>
                <w:sz w:val="18"/>
                <w:szCs w:val="18"/>
              </w:rPr>
            </w:pPr>
          </w:p>
        </w:tc>
        <w:tc>
          <w:tcPr>
            <w:tcW w:w="708" w:type="dxa"/>
            <w:tcBorders>
              <w:top w:val="single" w:sz="2" w:space="0" w:color="auto"/>
              <w:left w:val="nil"/>
              <w:bottom w:val="single" w:sz="18"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18"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18"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18" w:space="0" w:color="auto"/>
              <w:right w:val="single" w:sz="2" w:space="0" w:color="auto"/>
            </w:tcBorders>
          </w:tcPr>
          <w:p w:rsidR="00CE19EB" w:rsidRPr="00CE19EB" w:rsidRDefault="00CE19EB" w:rsidP="00CE19EB">
            <w:pPr>
              <w:jc w:val="both"/>
              <w:rPr>
                <w:sz w:val="18"/>
                <w:szCs w:val="18"/>
              </w:rPr>
            </w:pPr>
          </w:p>
        </w:tc>
        <w:tc>
          <w:tcPr>
            <w:tcW w:w="708" w:type="dxa"/>
            <w:tcBorders>
              <w:top w:val="single" w:sz="2" w:space="0" w:color="auto"/>
              <w:left w:val="single" w:sz="2" w:space="0" w:color="auto"/>
              <w:bottom w:val="single" w:sz="18"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18"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18" w:space="0" w:color="auto"/>
              <w:right w:val="single" w:sz="18" w:space="0" w:color="auto"/>
            </w:tcBorders>
          </w:tcPr>
          <w:p w:rsidR="00CE19EB" w:rsidRPr="00CE19EB" w:rsidRDefault="00CE19EB" w:rsidP="00CE19EB">
            <w:pPr>
              <w:jc w:val="both"/>
              <w:rPr>
                <w:sz w:val="18"/>
                <w:szCs w:val="18"/>
              </w:rPr>
            </w:pPr>
          </w:p>
        </w:tc>
        <w:tc>
          <w:tcPr>
            <w:tcW w:w="1418" w:type="dxa"/>
            <w:tcBorders>
              <w:top w:val="single" w:sz="2" w:space="0" w:color="auto"/>
              <w:left w:val="nil"/>
              <w:bottom w:val="single" w:sz="18" w:space="0" w:color="auto"/>
              <w:right w:val="single" w:sz="24" w:space="0" w:color="auto"/>
            </w:tcBorders>
          </w:tcPr>
          <w:p w:rsidR="00CE19EB" w:rsidRPr="00CE19EB" w:rsidRDefault="00CE19EB" w:rsidP="00CE19EB">
            <w:pPr>
              <w:jc w:val="both"/>
              <w:rPr>
                <w:sz w:val="18"/>
                <w:szCs w:val="18"/>
              </w:rPr>
            </w:pPr>
          </w:p>
          <w:p w:rsidR="00CE19EB" w:rsidRPr="00CE19EB" w:rsidRDefault="00CE19EB" w:rsidP="00CE19EB">
            <w:pPr>
              <w:jc w:val="both"/>
              <w:rPr>
                <w:sz w:val="18"/>
                <w:szCs w:val="18"/>
              </w:rPr>
            </w:pPr>
          </w:p>
        </w:tc>
      </w:tr>
      <w:tr w:rsidR="00CE19EB" w:rsidRPr="00CE19EB" w:rsidTr="00CE19EB">
        <w:trPr>
          <w:cantSplit/>
          <w:trHeight w:val="221"/>
        </w:trPr>
        <w:tc>
          <w:tcPr>
            <w:tcW w:w="667" w:type="dxa"/>
            <w:tcBorders>
              <w:top w:val="single" w:sz="18" w:space="0" w:color="auto"/>
              <w:left w:val="single" w:sz="24" w:space="0" w:color="auto"/>
              <w:bottom w:val="single" w:sz="12" w:space="0" w:color="auto"/>
              <w:right w:val="single" w:sz="18" w:space="0" w:color="auto"/>
            </w:tcBorders>
          </w:tcPr>
          <w:p w:rsidR="00CE19EB" w:rsidRPr="00CE19EB" w:rsidRDefault="00CE19EB" w:rsidP="00CE19EB">
            <w:pPr>
              <w:ind w:left="-154" w:right="-108"/>
              <w:jc w:val="center"/>
              <w:rPr>
                <w:b/>
                <w:i/>
                <w:sz w:val="18"/>
                <w:szCs w:val="18"/>
              </w:rPr>
            </w:pPr>
            <w:r w:rsidRPr="00CE19EB">
              <w:rPr>
                <w:b/>
                <w:i/>
                <w:sz w:val="18"/>
                <w:szCs w:val="18"/>
              </w:rPr>
              <w:t>2.2</w:t>
            </w:r>
          </w:p>
        </w:tc>
        <w:tc>
          <w:tcPr>
            <w:tcW w:w="14888" w:type="dxa"/>
            <w:gridSpan w:val="11"/>
            <w:tcBorders>
              <w:top w:val="single" w:sz="18" w:space="0" w:color="auto"/>
              <w:left w:val="nil"/>
              <w:bottom w:val="single" w:sz="12" w:space="0" w:color="auto"/>
              <w:right w:val="single" w:sz="24" w:space="0" w:color="auto"/>
            </w:tcBorders>
          </w:tcPr>
          <w:p w:rsidR="00CE19EB" w:rsidRPr="00CE19EB" w:rsidRDefault="00CE19EB" w:rsidP="00CE19EB">
            <w:pPr>
              <w:jc w:val="center"/>
              <w:rPr>
                <w:b/>
                <w:i/>
                <w:sz w:val="18"/>
                <w:szCs w:val="18"/>
              </w:rPr>
            </w:pPr>
            <w:r w:rsidRPr="00CE19EB">
              <w:rPr>
                <w:b/>
                <w:i/>
                <w:sz w:val="18"/>
                <w:szCs w:val="18"/>
              </w:rPr>
              <w:t>Обеспеченность общеобразовательными учреждениями в в сельском поселении</w:t>
            </w:r>
          </w:p>
        </w:tc>
      </w:tr>
      <w:tr w:rsidR="00CE19EB" w:rsidRPr="00CE19EB" w:rsidTr="00CE19EB">
        <w:trPr>
          <w:trHeight w:val="221"/>
        </w:trPr>
        <w:tc>
          <w:tcPr>
            <w:tcW w:w="667" w:type="dxa"/>
            <w:tcBorders>
              <w:top w:val="single" w:sz="12" w:space="0" w:color="auto"/>
              <w:left w:val="single" w:sz="24" w:space="0" w:color="auto"/>
              <w:bottom w:val="single" w:sz="12" w:space="0" w:color="auto"/>
              <w:right w:val="single" w:sz="18" w:space="0" w:color="auto"/>
            </w:tcBorders>
          </w:tcPr>
          <w:p w:rsidR="00CE19EB" w:rsidRPr="00CE19EB" w:rsidRDefault="00CE19EB" w:rsidP="00CE19EB">
            <w:pPr>
              <w:ind w:left="-154" w:right="-108"/>
              <w:jc w:val="center"/>
              <w:rPr>
                <w:sz w:val="18"/>
                <w:szCs w:val="18"/>
              </w:rPr>
            </w:pPr>
            <w:r w:rsidRPr="00CE19EB">
              <w:rPr>
                <w:sz w:val="18"/>
                <w:szCs w:val="18"/>
              </w:rPr>
              <w:t>2.2.1</w:t>
            </w:r>
          </w:p>
        </w:tc>
        <w:tc>
          <w:tcPr>
            <w:tcW w:w="6524" w:type="dxa"/>
            <w:tcBorders>
              <w:top w:val="single" w:sz="1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 xml:space="preserve">Численность учащихся в общеобразовательном учреждении </w:t>
            </w:r>
          </w:p>
        </w:tc>
        <w:tc>
          <w:tcPr>
            <w:tcW w:w="1134" w:type="dxa"/>
            <w:tcBorders>
              <w:top w:val="single" w:sz="1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чел.</w:t>
            </w:r>
          </w:p>
        </w:tc>
        <w:tc>
          <w:tcPr>
            <w:tcW w:w="851" w:type="dxa"/>
            <w:tcBorders>
              <w:top w:val="single" w:sz="1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51</w:t>
            </w:r>
          </w:p>
        </w:tc>
        <w:tc>
          <w:tcPr>
            <w:tcW w:w="708" w:type="dxa"/>
            <w:tcBorders>
              <w:top w:val="single" w:sz="12" w:space="0" w:color="auto"/>
              <w:left w:val="nil"/>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48</w:t>
            </w: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46</w:t>
            </w: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46</w:t>
            </w: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48</w:t>
            </w:r>
          </w:p>
        </w:tc>
        <w:tc>
          <w:tcPr>
            <w:tcW w:w="708"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37</w:t>
            </w: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35</w:t>
            </w:r>
          </w:p>
        </w:tc>
        <w:tc>
          <w:tcPr>
            <w:tcW w:w="709" w:type="dxa"/>
            <w:tcBorders>
              <w:top w:val="single" w:sz="12" w:space="0" w:color="auto"/>
              <w:left w:val="single" w:sz="2" w:space="0" w:color="auto"/>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32</w:t>
            </w:r>
          </w:p>
        </w:tc>
        <w:tc>
          <w:tcPr>
            <w:tcW w:w="1418" w:type="dxa"/>
            <w:tcBorders>
              <w:top w:val="single" w:sz="12" w:space="0" w:color="auto"/>
              <w:left w:val="nil"/>
              <w:bottom w:val="single" w:sz="12" w:space="0" w:color="auto"/>
              <w:right w:val="single" w:sz="24" w:space="0" w:color="auto"/>
            </w:tcBorders>
          </w:tcPr>
          <w:p w:rsidR="00CE19EB" w:rsidRPr="00CE19EB" w:rsidRDefault="00CE19EB" w:rsidP="00CE19EB">
            <w:pPr>
              <w:jc w:val="both"/>
              <w:rPr>
                <w:sz w:val="18"/>
                <w:szCs w:val="18"/>
              </w:rPr>
            </w:pPr>
            <w:r w:rsidRPr="00CE19EB">
              <w:rPr>
                <w:sz w:val="18"/>
                <w:szCs w:val="18"/>
              </w:rPr>
              <w:t>62,7</w:t>
            </w:r>
          </w:p>
        </w:tc>
      </w:tr>
      <w:tr w:rsidR="00CE19EB" w:rsidRPr="00CE19EB" w:rsidTr="00CE19EB">
        <w:trPr>
          <w:trHeight w:val="221"/>
        </w:trPr>
        <w:tc>
          <w:tcPr>
            <w:tcW w:w="667" w:type="dxa"/>
            <w:tcBorders>
              <w:top w:val="single" w:sz="12" w:space="0" w:color="auto"/>
              <w:left w:val="single" w:sz="24" w:space="0" w:color="auto"/>
              <w:bottom w:val="single" w:sz="12" w:space="0" w:color="auto"/>
              <w:right w:val="single" w:sz="18" w:space="0" w:color="auto"/>
            </w:tcBorders>
          </w:tcPr>
          <w:p w:rsidR="00CE19EB" w:rsidRPr="00CE19EB" w:rsidRDefault="00CE19EB" w:rsidP="00CE19EB">
            <w:pPr>
              <w:ind w:left="-154" w:right="-108"/>
              <w:jc w:val="center"/>
              <w:rPr>
                <w:sz w:val="18"/>
                <w:szCs w:val="18"/>
              </w:rPr>
            </w:pPr>
            <w:r w:rsidRPr="00CE19EB">
              <w:rPr>
                <w:sz w:val="18"/>
                <w:szCs w:val="18"/>
              </w:rPr>
              <w:t>2.2.2</w:t>
            </w:r>
          </w:p>
        </w:tc>
        <w:tc>
          <w:tcPr>
            <w:tcW w:w="6524" w:type="dxa"/>
            <w:tcBorders>
              <w:top w:val="single" w:sz="1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 xml:space="preserve">Численность учащихся в первую смену в  общеобразовательном учреждении </w:t>
            </w:r>
          </w:p>
        </w:tc>
        <w:tc>
          <w:tcPr>
            <w:tcW w:w="1134" w:type="dxa"/>
            <w:tcBorders>
              <w:top w:val="single" w:sz="1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чел.</w:t>
            </w:r>
          </w:p>
        </w:tc>
        <w:tc>
          <w:tcPr>
            <w:tcW w:w="851" w:type="dxa"/>
            <w:tcBorders>
              <w:top w:val="single" w:sz="1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51</w:t>
            </w:r>
          </w:p>
        </w:tc>
        <w:tc>
          <w:tcPr>
            <w:tcW w:w="708" w:type="dxa"/>
            <w:tcBorders>
              <w:top w:val="single" w:sz="12" w:space="0" w:color="auto"/>
              <w:left w:val="nil"/>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48</w:t>
            </w: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46</w:t>
            </w: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46</w:t>
            </w: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48</w:t>
            </w:r>
          </w:p>
        </w:tc>
        <w:tc>
          <w:tcPr>
            <w:tcW w:w="708"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37</w:t>
            </w: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35</w:t>
            </w:r>
          </w:p>
        </w:tc>
        <w:tc>
          <w:tcPr>
            <w:tcW w:w="709" w:type="dxa"/>
            <w:tcBorders>
              <w:top w:val="single" w:sz="12" w:space="0" w:color="auto"/>
              <w:left w:val="single" w:sz="2" w:space="0" w:color="auto"/>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32</w:t>
            </w:r>
          </w:p>
        </w:tc>
        <w:tc>
          <w:tcPr>
            <w:tcW w:w="1418" w:type="dxa"/>
            <w:tcBorders>
              <w:top w:val="single" w:sz="12" w:space="0" w:color="auto"/>
              <w:left w:val="nil"/>
              <w:bottom w:val="single" w:sz="12" w:space="0" w:color="auto"/>
              <w:right w:val="single" w:sz="24" w:space="0" w:color="auto"/>
            </w:tcBorders>
          </w:tcPr>
          <w:p w:rsidR="00CE19EB" w:rsidRPr="00CE19EB" w:rsidRDefault="00CE19EB" w:rsidP="00CE19EB">
            <w:pPr>
              <w:jc w:val="both"/>
              <w:rPr>
                <w:sz w:val="18"/>
                <w:szCs w:val="18"/>
              </w:rPr>
            </w:pPr>
            <w:r w:rsidRPr="00CE19EB">
              <w:rPr>
                <w:sz w:val="18"/>
                <w:szCs w:val="18"/>
              </w:rPr>
              <w:t>62,7</w:t>
            </w:r>
          </w:p>
        </w:tc>
      </w:tr>
      <w:tr w:rsidR="00CE19EB" w:rsidRPr="00CE19EB" w:rsidTr="00CE19EB">
        <w:trPr>
          <w:cantSplit/>
          <w:trHeight w:val="221"/>
        </w:trPr>
        <w:tc>
          <w:tcPr>
            <w:tcW w:w="667" w:type="dxa"/>
            <w:tcBorders>
              <w:top w:val="single" w:sz="18" w:space="0" w:color="auto"/>
              <w:left w:val="single" w:sz="24" w:space="0" w:color="auto"/>
              <w:bottom w:val="single" w:sz="12" w:space="0" w:color="auto"/>
              <w:right w:val="single" w:sz="18" w:space="0" w:color="auto"/>
            </w:tcBorders>
          </w:tcPr>
          <w:p w:rsidR="00CE19EB" w:rsidRPr="00CE19EB" w:rsidRDefault="00CE19EB" w:rsidP="00CE19EB">
            <w:pPr>
              <w:ind w:left="-154" w:right="-108"/>
              <w:jc w:val="center"/>
              <w:rPr>
                <w:b/>
                <w:i/>
                <w:sz w:val="18"/>
                <w:szCs w:val="18"/>
              </w:rPr>
            </w:pPr>
            <w:r w:rsidRPr="00CE19EB">
              <w:rPr>
                <w:b/>
                <w:i/>
                <w:sz w:val="18"/>
                <w:szCs w:val="18"/>
              </w:rPr>
              <w:t>2.3</w:t>
            </w:r>
          </w:p>
        </w:tc>
        <w:tc>
          <w:tcPr>
            <w:tcW w:w="14888" w:type="dxa"/>
            <w:gridSpan w:val="11"/>
            <w:tcBorders>
              <w:top w:val="single" w:sz="18" w:space="0" w:color="auto"/>
              <w:left w:val="nil"/>
              <w:bottom w:val="single" w:sz="12" w:space="0" w:color="auto"/>
              <w:right w:val="single" w:sz="24" w:space="0" w:color="auto"/>
            </w:tcBorders>
          </w:tcPr>
          <w:p w:rsidR="00CE19EB" w:rsidRPr="00CE19EB" w:rsidRDefault="00CE19EB" w:rsidP="00CE19EB">
            <w:pPr>
              <w:pStyle w:val="9"/>
              <w:rPr>
                <w:b w:val="0"/>
                <w:i/>
                <w:sz w:val="18"/>
                <w:szCs w:val="18"/>
                <w:lang w:eastAsia="ru-RU"/>
              </w:rPr>
            </w:pPr>
            <w:r w:rsidRPr="00CE19EB">
              <w:rPr>
                <w:i/>
                <w:sz w:val="18"/>
                <w:szCs w:val="18"/>
                <w:lang w:eastAsia="ru-RU"/>
              </w:rPr>
              <w:t>Обеспеченность учреждениями первичной медико-санитарной помощи в сельском поселении</w:t>
            </w:r>
          </w:p>
        </w:tc>
      </w:tr>
      <w:tr w:rsidR="00CE19EB" w:rsidRPr="00CE19EB" w:rsidTr="00CE19EB">
        <w:trPr>
          <w:cantSplit/>
          <w:trHeight w:val="221"/>
        </w:trPr>
        <w:tc>
          <w:tcPr>
            <w:tcW w:w="667" w:type="dxa"/>
            <w:vMerge w:val="restart"/>
            <w:tcBorders>
              <w:top w:val="single" w:sz="12" w:space="0" w:color="auto"/>
              <w:left w:val="single" w:sz="24" w:space="0" w:color="auto"/>
              <w:bottom w:val="single" w:sz="12" w:space="0" w:color="auto"/>
              <w:right w:val="single" w:sz="18" w:space="0" w:color="auto"/>
            </w:tcBorders>
          </w:tcPr>
          <w:p w:rsidR="00CE19EB" w:rsidRPr="00CE19EB" w:rsidRDefault="00CE19EB" w:rsidP="00CE19EB">
            <w:pPr>
              <w:ind w:left="-154" w:right="-108"/>
              <w:jc w:val="center"/>
              <w:rPr>
                <w:sz w:val="18"/>
                <w:szCs w:val="18"/>
              </w:rPr>
            </w:pPr>
            <w:r w:rsidRPr="00CE19EB">
              <w:rPr>
                <w:sz w:val="18"/>
                <w:szCs w:val="18"/>
              </w:rPr>
              <w:t>2.3.1</w:t>
            </w:r>
          </w:p>
        </w:tc>
        <w:tc>
          <w:tcPr>
            <w:tcW w:w="6524" w:type="dxa"/>
            <w:tcBorders>
              <w:top w:val="single" w:sz="1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 xml:space="preserve">Наличие ФАПов в сельском поселении </w:t>
            </w:r>
          </w:p>
        </w:tc>
        <w:tc>
          <w:tcPr>
            <w:tcW w:w="1134" w:type="dxa"/>
            <w:tcBorders>
              <w:top w:val="single" w:sz="1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ед.</w:t>
            </w:r>
          </w:p>
        </w:tc>
        <w:tc>
          <w:tcPr>
            <w:tcW w:w="851" w:type="dxa"/>
            <w:tcBorders>
              <w:top w:val="single" w:sz="1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3</w:t>
            </w:r>
          </w:p>
        </w:tc>
        <w:tc>
          <w:tcPr>
            <w:tcW w:w="708" w:type="dxa"/>
            <w:tcBorders>
              <w:top w:val="single" w:sz="12"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8"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2" w:space="0" w:color="auto"/>
              <w:right w:val="single" w:sz="18" w:space="0" w:color="auto"/>
            </w:tcBorders>
          </w:tcPr>
          <w:p w:rsidR="00CE19EB" w:rsidRPr="00CE19EB" w:rsidRDefault="00CE19EB" w:rsidP="00CE19EB">
            <w:pPr>
              <w:jc w:val="both"/>
              <w:rPr>
                <w:sz w:val="18"/>
                <w:szCs w:val="18"/>
              </w:rPr>
            </w:pPr>
          </w:p>
        </w:tc>
        <w:tc>
          <w:tcPr>
            <w:tcW w:w="1418" w:type="dxa"/>
            <w:tcBorders>
              <w:top w:val="single" w:sz="12" w:space="0" w:color="auto"/>
              <w:left w:val="nil"/>
              <w:bottom w:val="single" w:sz="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221"/>
        </w:trPr>
        <w:tc>
          <w:tcPr>
            <w:tcW w:w="667" w:type="dxa"/>
            <w:vMerge/>
            <w:tcBorders>
              <w:top w:val="single" w:sz="12" w:space="0" w:color="auto"/>
              <w:left w:val="single" w:sz="24" w:space="0" w:color="auto"/>
              <w:bottom w:val="single" w:sz="12" w:space="0" w:color="auto"/>
              <w:right w:val="single" w:sz="18" w:space="0" w:color="auto"/>
            </w:tcBorders>
            <w:vAlign w:val="center"/>
          </w:tcPr>
          <w:p w:rsidR="00CE19EB" w:rsidRPr="00CE19EB" w:rsidRDefault="00CE19EB" w:rsidP="00CE19EB">
            <w:pPr>
              <w:rPr>
                <w:sz w:val="18"/>
                <w:szCs w:val="18"/>
              </w:rPr>
            </w:pPr>
          </w:p>
        </w:tc>
        <w:tc>
          <w:tcPr>
            <w:tcW w:w="6524" w:type="dxa"/>
            <w:tcBorders>
              <w:top w:val="single" w:sz="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в том числе находящихся в ветхом и аварийном состоянии</w:t>
            </w:r>
          </w:p>
        </w:tc>
        <w:tc>
          <w:tcPr>
            <w:tcW w:w="1134" w:type="dxa"/>
            <w:tcBorders>
              <w:top w:val="single" w:sz="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ед.</w:t>
            </w:r>
          </w:p>
        </w:tc>
        <w:tc>
          <w:tcPr>
            <w:tcW w:w="851" w:type="dxa"/>
            <w:tcBorders>
              <w:top w:val="single" w:sz="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w:t>
            </w:r>
          </w:p>
        </w:tc>
        <w:tc>
          <w:tcPr>
            <w:tcW w:w="708" w:type="dxa"/>
            <w:tcBorders>
              <w:top w:val="single" w:sz="2" w:space="0" w:color="auto"/>
              <w:left w:val="nil"/>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8"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12" w:space="0" w:color="auto"/>
              <w:right w:val="single" w:sz="18" w:space="0" w:color="auto"/>
            </w:tcBorders>
          </w:tcPr>
          <w:p w:rsidR="00CE19EB" w:rsidRPr="00CE19EB" w:rsidRDefault="00CE19EB" w:rsidP="00CE19EB">
            <w:pPr>
              <w:jc w:val="both"/>
              <w:rPr>
                <w:sz w:val="18"/>
                <w:szCs w:val="18"/>
              </w:rPr>
            </w:pPr>
          </w:p>
        </w:tc>
        <w:tc>
          <w:tcPr>
            <w:tcW w:w="1418" w:type="dxa"/>
            <w:tcBorders>
              <w:top w:val="single" w:sz="2" w:space="0" w:color="auto"/>
              <w:left w:val="nil"/>
              <w:bottom w:val="single" w:sz="1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221"/>
        </w:trPr>
        <w:tc>
          <w:tcPr>
            <w:tcW w:w="667" w:type="dxa"/>
            <w:tcBorders>
              <w:top w:val="single" w:sz="18" w:space="0" w:color="auto"/>
              <w:left w:val="single" w:sz="24" w:space="0" w:color="auto"/>
              <w:bottom w:val="single" w:sz="12" w:space="0" w:color="auto"/>
              <w:right w:val="single" w:sz="18" w:space="0" w:color="auto"/>
            </w:tcBorders>
          </w:tcPr>
          <w:p w:rsidR="00CE19EB" w:rsidRPr="00CE19EB" w:rsidRDefault="00CE19EB" w:rsidP="00CE19EB">
            <w:pPr>
              <w:ind w:left="-154" w:right="-108"/>
              <w:jc w:val="center"/>
              <w:rPr>
                <w:b/>
                <w:i/>
                <w:sz w:val="18"/>
                <w:szCs w:val="18"/>
              </w:rPr>
            </w:pPr>
            <w:r w:rsidRPr="00CE19EB">
              <w:rPr>
                <w:b/>
                <w:i/>
                <w:sz w:val="18"/>
                <w:szCs w:val="18"/>
              </w:rPr>
              <w:t>2.4</w:t>
            </w:r>
          </w:p>
        </w:tc>
        <w:tc>
          <w:tcPr>
            <w:tcW w:w="14888" w:type="dxa"/>
            <w:gridSpan w:val="11"/>
            <w:tcBorders>
              <w:top w:val="single" w:sz="18" w:space="0" w:color="auto"/>
              <w:left w:val="nil"/>
              <w:bottom w:val="single" w:sz="12" w:space="0" w:color="auto"/>
              <w:right w:val="single" w:sz="24" w:space="0" w:color="auto"/>
            </w:tcBorders>
          </w:tcPr>
          <w:p w:rsidR="00CE19EB" w:rsidRPr="00CE19EB" w:rsidRDefault="00CE19EB" w:rsidP="00CE19EB">
            <w:pPr>
              <w:pStyle w:val="9"/>
              <w:rPr>
                <w:b w:val="0"/>
                <w:i/>
                <w:sz w:val="18"/>
                <w:szCs w:val="18"/>
                <w:lang w:eastAsia="ru-RU"/>
              </w:rPr>
            </w:pPr>
            <w:r w:rsidRPr="00CE19EB">
              <w:rPr>
                <w:i/>
                <w:sz w:val="18"/>
                <w:szCs w:val="18"/>
                <w:lang w:eastAsia="ru-RU"/>
              </w:rPr>
              <w:t>Обеспеченность плоскостными спортивными сооружениями в  сельском поселении</w:t>
            </w:r>
          </w:p>
        </w:tc>
      </w:tr>
      <w:tr w:rsidR="00CE19EB" w:rsidRPr="00CE19EB" w:rsidTr="00CE19EB">
        <w:trPr>
          <w:cantSplit/>
          <w:trHeight w:val="260"/>
        </w:trPr>
        <w:tc>
          <w:tcPr>
            <w:tcW w:w="667" w:type="dxa"/>
            <w:vMerge w:val="restart"/>
            <w:tcBorders>
              <w:top w:val="single" w:sz="12" w:space="0" w:color="auto"/>
              <w:left w:val="single" w:sz="24" w:space="0" w:color="auto"/>
              <w:bottom w:val="single" w:sz="12" w:space="0" w:color="auto"/>
              <w:right w:val="single" w:sz="18" w:space="0" w:color="auto"/>
            </w:tcBorders>
          </w:tcPr>
          <w:p w:rsidR="00CE19EB" w:rsidRPr="00CE19EB" w:rsidRDefault="00CE19EB" w:rsidP="00CE19EB">
            <w:pPr>
              <w:ind w:left="-154" w:right="-108"/>
              <w:jc w:val="center"/>
              <w:rPr>
                <w:sz w:val="18"/>
                <w:szCs w:val="18"/>
              </w:rPr>
            </w:pPr>
            <w:r w:rsidRPr="00CE19EB">
              <w:rPr>
                <w:sz w:val="18"/>
                <w:szCs w:val="18"/>
              </w:rPr>
              <w:t>2.4.1</w:t>
            </w:r>
          </w:p>
        </w:tc>
        <w:tc>
          <w:tcPr>
            <w:tcW w:w="6524" w:type="dxa"/>
            <w:vMerge w:val="restart"/>
            <w:tcBorders>
              <w:top w:val="single" w:sz="1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 xml:space="preserve">Наличие плоскостных спортивных сооружений в сельских поселениях </w:t>
            </w:r>
          </w:p>
        </w:tc>
        <w:tc>
          <w:tcPr>
            <w:tcW w:w="1134" w:type="dxa"/>
            <w:tcBorders>
              <w:top w:val="single" w:sz="1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ед.</w:t>
            </w:r>
          </w:p>
        </w:tc>
        <w:tc>
          <w:tcPr>
            <w:tcW w:w="851" w:type="dxa"/>
            <w:tcBorders>
              <w:top w:val="single" w:sz="1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1</w:t>
            </w:r>
          </w:p>
        </w:tc>
        <w:tc>
          <w:tcPr>
            <w:tcW w:w="708" w:type="dxa"/>
            <w:tcBorders>
              <w:top w:val="single" w:sz="12"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8"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2" w:space="0" w:color="auto"/>
              <w:right w:val="single" w:sz="18" w:space="0" w:color="auto"/>
            </w:tcBorders>
          </w:tcPr>
          <w:p w:rsidR="00CE19EB" w:rsidRPr="00CE19EB" w:rsidRDefault="00CE19EB" w:rsidP="00CE19EB">
            <w:pPr>
              <w:jc w:val="both"/>
              <w:rPr>
                <w:sz w:val="18"/>
                <w:szCs w:val="18"/>
              </w:rPr>
            </w:pPr>
          </w:p>
        </w:tc>
        <w:tc>
          <w:tcPr>
            <w:tcW w:w="1418" w:type="dxa"/>
            <w:tcBorders>
              <w:top w:val="single" w:sz="12" w:space="0" w:color="auto"/>
              <w:left w:val="nil"/>
              <w:bottom w:val="single" w:sz="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280"/>
        </w:trPr>
        <w:tc>
          <w:tcPr>
            <w:tcW w:w="667" w:type="dxa"/>
            <w:vMerge/>
            <w:tcBorders>
              <w:top w:val="single" w:sz="12" w:space="0" w:color="auto"/>
              <w:left w:val="single" w:sz="24" w:space="0" w:color="auto"/>
              <w:bottom w:val="single" w:sz="12" w:space="0" w:color="auto"/>
              <w:right w:val="single" w:sz="18" w:space="0" w:color="auto"/>
            </w:tcBorders>
            <w:vAlign w:val="center"/>
          </w:tcPr>
          <w:p w:rsidR="00CE19EB" w:rsidRPr="00CE19EB" w:rsidRDefault="00CE19EB" w:rsidP="00CE19EB">
            <w:pPr>
              <w:rPr>
                <w:sz w:val="18"/>
                <w:szCs w:val="18"/>
              </w:rPr>
            </w:pPr>
          </w:p>
        </w:tc>
        <w:tc>
          <w:tcPr>
            <w:tcW w:w="6524" w:type="dxa"/>
            <w:vMerge/>
            <w:tcBorders>
              <w:top w:val="single" w:sz="12" w:space="0" w:color="auto"/>
              <w:left w:val="nil"/>
              <w:bottom w:val="single" w:sz="2" w:space="0" w:color="auto"/>
              <w:right w:val="single" w:sz="18" w:space="0" w:color="auto"/>
            </w:tcBorders>
            <w:vAlign w:val="center"/>
          </w:tcPr>
          <w:p w:rsidR="00CE19EB" w:rsidRPr="00CE19EB" w:rsidRDefault="00CE19EB" w:rsidP="00CE19EB">
            <w:pPr>
              <w:rPr>
                <w:sz w:val="18"/>
                <w:szCs w:val="18"/>
              </w:rPr>
            </w:pPr>
          </w:p>
        </w:tc>
        <w:tc>
          <w:tcPr>
            <w:tcW w:w="1134" w:type="dxa"/>
            <w:tcBorders>
              <w:top w:val="single" w:sz="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кв.м</w:t>
            </w:r>
          </w:p>
        </w:tc>
        <w:tc>
          <w:tcPr>
            <w:tcW w:w="851" w:type="dxa"/>
            <w:tcBorders>
              <w:top w:val="single" w:sz="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2000</w:t>
            </w:r>
          </w:p>
        </w:tc>
        <w:tc>
          <w:tcPr>
            <w:tcW w:w="708" w:type="dxa"/>
            <w:tcBorders>
              <w:top w:val="single" w:sz="2"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8"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2" w:space="0" w:color="auto"/>
              <w:right w:val="single" w:sz="18" w:space="0" w:color="auto"/>
            </w:tcBorders>
          </w:tcPr>
          <w:p w:rsidR="00CE19EB" w:rsidRPr="00CE19EB" w:rsidRDefault="00CE19EB" w:rsidP="00CE19EB">
            <w:pPr>
              <w:jc w:val="both"/>
              <w:rPr>
                <w:sz w:val="18"/>
                <w:szCs w:val="18"/>
              </w:rPr>
            </w:pPr>
          </w:p>
        </w:tc>
        <w:tc>
          <w:tcPr>
            <w:tcW w:w="1418" w:type="dxa"/>
            <w:tcBorders>
              <w:top w:val="single" w:sz="2" w:space="0" w:color="auto"/>
              <w:left w:val="nil"/>
              <w:bottom w:val="single" w:sz="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400"/>
        </w:trPr>
        <w:tc>
          <w:tcPr>
            <w:tcW w:w="667" w:type="dxa"/>
            <w:vMerge/>
            <w:tcBorders>
              <w:top w:val="single" w:sz="12" w:space="0" w:color="auto"/>
              <w:left w:val="single" w:sz="24" w:space="0" w:color="auto"/>
              <w:bottom w:val="single" w:sz="12" w:space="0" w:color="auto"/>
              <w:right w:val="single" w:sz="18" w:space="0" w:color="auto"/>
            </w:tcBorders>
            <w:vAlign w:val="center"/>
          </w:tcPr>
          <w:p w:rsidR="00CE19EB" w:rsidRPr="00CE19EB" w:rsidRDefault="00CE19EB" w:rsidP="00CE19EB">
            <w:pPr>
              <w:rPr>
                <w:sz w:val="18"/>
                <w:szCs w:val="18"/>
              </w:rPr>
            </w:pPr>
          </w:p>
        </w:tc>
        <w:tc>
          <w:tcPr>
            <w:tcW w:w="6524" w:type="dxa"/>
            <w:vMerge w:val="restart"/>
            <w:tcBorders>
              <w:top w:val="single" w:sz="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в том числе находящихся в ветхом и аварийном состоянии</w:t>
            </w:r>
          </w:p>
        </w:tc>
        <w:tc>
          <w:tcPr>
            <w:tcW w:w="1134" w:type="dxa"/>
            <w:tcBorders>
              <w:top w:val="single" w:sz="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ед.</w:t>
            </w:r>
          </w:p>
        </w:tc>
        <w:tc>
          <w:tcPr>
            <w:tcW w:w="851" w:type="dxa"/>
            <w:tcBorders>
              <w:top w:val="single" w:sz="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w:t>
            </w:r>
          </w:p>
        </w:tc>
        <w:tc>
          <w:tcPr>
            <w:tcW w:w="708" w:type="dxa"/>
            <w:tcBorders>
              <w:top w:val="single" w:sz="2"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8"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2" w:space="0" w:color="auto"/>
              <w:right w:val="single" w:sz="18" w:space="0" w:color="auto"/>
            </w:tcBorders>
          </w:tcPr>
          <w:p w:rsidR="00CE19EB" w:rsidRPr="00CE19EB" w:rsidRDefault="00CE19EB" w:rsidP="00CE19EB">
            <w:pPr>
              <w:jc w:val="both"/>
              <w:rPr>
                <w:sz w:val="18"/>
                <w:szCs w:val="18"/>
              </w:rPr>
            </w:pPr>
          </w:p>
        </w:tc>
        <w:tc>
          <w:tcPr>
            <w:tcW w:w="1418" w:type="dxa"/>
            <w:tcBorders>
              <w:top w:val="single" w:sz="2" w:space="0" w:color="auto"/>
              <w:left w:val="nil"/>
              <w:bottom w:val="single" w:sz="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400"/>
        </w:trPr>
        <w:tc>
          <w:tcPr>
            <w:tcW w:w="667" w:type="dxa"/>
            <w:vMerge/>
            <w:tcBorders>
              <w:top w:val="single" w:sz="12" w:space="0" w:color="auto"/>
              <w:left w:val="single" w:sz="24" w:space="0" w:color="auto"/>
              <w:bottom w:val="single" w:sz="12" w:space="0" w:color="auto"/>
              <w:right w:val="single" w:sz="18" w:space="0" w:color="auto"/>
            </w:tcBorders>
            <w:vAlign w:val="center"/>
          </w:tcPr>
          <w:p w:rsidR="00CE19EB" w:rsidRPr="00CE19EB" w:rsidRDefault="00CE19EB" w:rsidP="00CE19EB">
            <w:pPr>
              <w:rPr>
                <w:sz w:val="18"/>
                <w:szCs w:val="18"/>
              </w:rPr>
            </w:pPr>
          </w:p>
        </w:tc>
        <w:tc>
          <w:tcPr>
            <w:tcW w:w="6524" w:type="dxa"/>
            <w:vMerge/>
            <w:tcBorders>
              <w:top w:val="single" w:sz="2" w:space="0" w:color="auto"/>
              <w:left w:val="nil"/>
              <w:bottom w:val="single" w:sz="12" w:space="0" w:color="auto"/>
              <w:right w:val="single" w:sz="18" w:space="0" w:color="auto"/>
            </w:tcBorders>
            <w:vAlign w:val="center"/>
          </w:tcPr>
          <w:p w:rsidR="00CE19EB" w:rsidRPr="00CE19EB" w:rsidRDefault="00CE19EB" w:rsidP="00CE19EB">
            <w:pPr>
              <w:rPr>
                <w:sz w:val="18"/>
                <w:szCs w:val="18"/>
              </w:rPr>
            </w:pPr>
          </w:p>
        </w:tc>
        <w:tc>
          <w:tcPr>
            <w:tcW w:w="1134" w:type="dxa"/>
            <w:tcBorders>
              <w:top w:val="single" w:sz="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кв.м</w:t>
            </w:r>
          </w:p>
        </w:tc>
        <w:tc>
          <w:tcPr>
            <w:tcW w:w="851" w:type="dxa"/>
            <w:tcBorders>
              <w:top w:val="single" w:sz="2" w:space="0" w:color="auto"/>
              <w:left w:val="nil"/>
              <w:bottom w:val="single" w:sz="12" w:space="0" w:color="auto"/>
              <w:right w:val="single" w:sz="18" w:space="0" w:color="auto"/>
            </w:tcBorders>
          </w:tcPr>
          <w:p w:rsidR="00CE19EB" w:rsidRPr="00CE19EB" w:rsidRDefault="00CE19EB" w:rsidP="00CE19EB">
            <w:pPr>
              <w:jc w:val="both"/>
              <w:rPr>
                <w:sz w:val="18"/>
                <w:szCs w:val="18"/>
              </w:rPr>
            </w:pPr>
          </w:p>
        </w:tc>
        <w:tc>
          <w:tcPr>
            <w:tcW w:w="708" w:type="dxa"/>
            <w:tcBorders>
              <w:top w:val="single" w:sz="2" w:space="0" w:color="auto"/>
              <w:left w:val="nil"/>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8"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12" w:space="0" w:color="auto"/>
              <w:right w:val="single" w:sz="18" w:space="0" w:color="auto"/>
            </w:tcBorders>
          </w:tcPr>
          <w:p w:rsidR="00CE19EB" w:rsidRPr="00CE19EB" w:rsidRDefault="00CE19EB" w:rsidP="00CE19EB">
            <w:pPr>
              <w:jc w:val="both"/>
              <w:rPr>
                <w:sz w:val="18"/>
                <w:szCs w:val="18"/>
              </w:rPr>
            </w:pPr>
          </w:p>
        </w:tc>
        <w:tc>
          <w:tcPr>
            <w:tcW w:w="1418" w:type="dxa"/>
            <w:tcBorders>
              <w:top w:val="single" w:sz="2" w:space="0" w:color="auto"/>
              <w:left w:val="nil"/>
              <w:bottom w:val="single" w:sz="1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280"/>
        </w:trPr>
        <w:tc>
          <w:tcPr>
            <w:tcW w:w="667" w:type="dxa"/>
            <w:vMerge w:val="restart"/>
            <w:tcBorders>
              <w:top w:val="single" w:sz="12" w:space="0" w:color="auto"/>
              <w:left w:val="single" w:sz="24" w:space="0" w:color="auto"/>
              <w:bottom w:val="single" w:sz="12" w:space="0" w:color="auto"/>
              <w:right w:val="single" w:sz="18" w:space="0" w:color="auto"/>
            </w:tcBorders>
          </w:tcPr>
          <w:p w:rsidR="00CE19EB" w:rsidRPr="00CE19EB" w:rsidRDefault="00CE19EB" w:rsidP="00CE19EB">
            <w:pPr>
              <w:ind w:left="-154" w:right="-108"/>
              <w:jc w:val="center"/>
              <w:rPr>
                <w:sz w:val="18"/>
                <w:szCs w:val="18"/>
              </w:rPr>
            </w:pPr>
            <w:r w:rsidRPr="00CE19EB">
              <w:rPr>
                <w:sz w:val="18"/>
                <w:szCs w:val="18"/>
              </w:rPr>
              <w:lastRenderedPageBreak/>
              <w:t>2.4.2</w:t>
            </w:r>
          </w:p>
        </w:tc>
        <w:tc>
          <w:tcPr>
            <w:tcW w:w="6524" w:type="dxa"/>
            <w:vMerge w:val="restart"/>
            <w:tcBorders>
              <w:top w:val="single" w:sz="1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 xml:space="preserve">Ввод в действие плоскостных спортивных сооружений в сельских поселениях </w:t>
            </w:r>
          </w:p>
        </w:tc>
        <w:tc>
          <w:tcPr>
            <w:tcW w:w="1134" w:type="dxa"/>
            <w:tcBorders>
              <w:top w:val="single" w:sz="1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ед.</w:t>
            </w:r>
          </w:p>
        </w:tc>
        <w:tc>
          <w:tcPr>
            <w:tcW w:w="851" w:type="dxa"/>
            <w:tcBorders>
              <w:top w:val="single" w:sz="12" w:space="0" w:color="auto"/>
              <w:left w:val="nil"/>
              <w:bottom w:val="single" w:sz="2" w:space="0" w:color="auto"/>
              <w:right w:val="single" w:sz="18" w:space="0" w:color="auto"/>
            </w:tcBorders>
          </w:tcPr>
          <w:p w:rsidR="00CE19EB" w:rsidRPr="00CE19EB" w:rsidRDefault="00CE19EB" w:rsidP="00CE19EB">
            <w:pPr>
              <w:jc w:val="both"/>
              <w:rPr>
                <w:sz w:val="18"/>
                <w:szCs w:val="18"/>
              </w:rPr>
            </w:pPr>
          </w:p>
        </w:tc>
        <w:tc>
          <w:tcPr>
            <w:tcW w:w="708" w:type="dxa"/>
            <w:tcBorders>
              <w:top w:val="single" w:sz="12" w:space="0" w:color="auto"/>
              <w:left w:val="nil"/>
              <w:bottom w:val="single" w:sz="2" w:space="0" w:color="auto"/>
              <w:right w:val="single" w:sz="2" w:space="0" w:color="auto"/>
            </w:tcBorders>
          </w:tcPr>
          <w:p w:rsidR="00CE19EB" w:rsidRPr="00CE19EB" w:rsidRDefault="00CE19EB" w:rsidP="00CE19EB">
            <w:pPr>
              <w:jc w:val="both"/>
              <w:rPr>
                <w:sz w:val="18"/>
                <w:szCs w:val="18"/>
                <w:lang w:val="en-US"/>
              </w:rPr>
            </w:pP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lang w:val="en-US"/>
              </w:rPr>
            </w:pP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lang w:val="en-US"/>
              </w:rPr>
            </w:pPr>
          </w:p>
        </w:tc>
        <w:tc>
          <w:tcPr>
            <w:tcW w:w="708"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lang w:val="en-US"/>
              </w:rPr>
            </w:pP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2" w:space="0" w:color="auto"/>
              <w:right w:val="single" w:sz="18" w:space="0" w:color="auto"/>
            </w:tcBorders>
          </w:tcPr>
          <w:p w:rsidR="00CE19EB" w:rsidRPr="00CE19EB" w:rsidRDefault="00CE19EB" w:rsidP="00CE19EB">
            <w:pPr>
              <w:jc w:val="both"/>
              <w:rPr>
                <w:sz w:val="18"/>
                <w:szCs w:val="18"/>
              </w:rPr>
            </w:pPr>
          </w:p>
        </w:tc>
        <w:tc>
          <w:tcPr>
            <w:tcW w:w="1418" w:type="dxa"/>
            <w:tcBorders>
              <w:top w:val="single" w:sz="12" w:space="0" w:color="auto"/>
              <w:left w:val="nil"/>
              <w:bottom w:val="single" w:sz="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260"/>
        </w:trPr>
        <w:tc>
          <w:tcPr>
            <w:tcW w:w="667" w:type="dxa"/>
            <w:vMerge/>
            <w:tcBorders>
              <w:top w:val="single" w:sz="12" w:space="0" w:color="auto"/>
              <w:left w:val="single" w:sz="24" w:space="0" w:color="auto"/>
              <w:bottom w:val="single" w:sz="12" w:space="0" w:color="auto"/>
              <w:right w:val="single" w:sz="18" w:space="0" w:color="auto"/>
            </w:tcBorders>
            <w:vAlign w:val="center"/>
          </w:tcPr>
          <w:p w:rsidR="00CE19EB" w:rsidRPr="00CE19EB" w:rsidRDefault="00CE19EB" w:rsidP="00CE19EB">
            <w:pPr>
              <w:rPr>
                <w:sz w:val="18"/>
                <w:szCs w:val="18"/>
              </w:rPr>
            </w:pPr>
          </w:p>
        </w:tc>
        <w:tc>
          <w:tcPr>
            <w:tcW w:w="6524" w:type="dxa"/>
            <w:vMerge/>
            <w:tcBorders>
              <w:top w:val="single" w:sz="12" w:space="0" w:color="auto"/>
              <w:left w:val="nil"/>
              <w:bottom w:val="single" w:sz="12" w:space="0" w:color="auto"/>
              <w:right w:val="single" w:sz="18" w:space="0" w:color="auto"/>
            </w:tcBorders>
            <w:vAlign w:val="center"/>
          </w:tcPr>
          <w:p w:rsidR="00CE19EB" w:rsidRPr="00CE19EB" w:rsidRDefault="00CE19EB" w:rsidP="00CE19EB">
            <w:pPr>
              <w:rPr>
                <w:sz w:val="18"/>
                <w:szCs w:val="18"/>
              </w:rPr>
            </w:pPr>
          </w:p>
        </w:tc>
        <w:tc>
          <w:tcPr>
            <w:tcW w:w="1134" w:type="dxa"/>
            <w:tcBorders>
              <w:top w:val="single" w:sz="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кв.м</w:t>
            </w:r>
          </w:p>
        </w:tc>
        <w:tc>
          <w:tcPr>
            <w:tcW w:w="851" w:type="dxa"/>
            <w:tcBorders>
              <w:top w:val="single" w:sz="2" w:space="0" w:color="auto"/>
              <w:left w:val="nil"/>
              <w:bottom w:val="single" w:sz="12" w:space="0" w:color="auto"/>
              <w:right w:val="single" w:sz="18" w:space="0" w:color="auto"/>
            </w:tcBorders>
          </w:tcPr>
          <w:p w:rsidR="00CE19EB" w:rsidRPr="00CE19EB" w:rsidRDefault="00CE19EB" w:rsidP="00CE19EB">
            <w:pPr>
              <w:jc w:val="both"/>
              <w:rPr>
                <w:sz w:val="18"/>
                <w:szCs w:val="18"/>
              </w:rPr>
            </w:pPr>
          </w:p>
        </w:tc>
        <w:tc>
          <w:tcPr>
            <w:tcW w:w="708" w:type="dxa"/>
            <w:tcBorders>
              <w:top w:val="single" w:sz="2" w:space="0" w:color="auto"/>
              <w:left w:val="nil"/>
              <w:bottom w:val="single" w:sz="12" w:space="0" w:color="auto"/>
              <w:right w:val="single" w:sz="2" w:space="0" w:color="auto"/>
            </w:tcBorders>
          </w:tcPr>
          <w:p w:rsidR="00CE19EB" w:rsidRPr="00CE19EB" w:rsidRDefault="00CE19EB" w:rsidP="00CE19EB">
            <w:pPr>
              <w:jc w:val="both"/>
              <w:rPr>
                <w:sz w:val="18"/>
                <w:szCs w:val="18"/>
                <w:lang w:val="en-US"/>
              </w:rPr>
            </w:pP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lang w:val="en-US"/>
              </w:rPr>
            </w:pP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lang w:val="en-US"/>
              </w:rPr>
            </w:pPr>
          </w:p>
        </w:tc>
        <w:tc>
          <w:tcPr>
            <w:tcW w:w="708"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lang w:val="en-US"/>
              </w:rPr>
            </w:pP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lang w:val="en-US"/>
              </w:rPr>
            </w:pPr>
          </w:p>
        </w:tc>
        <w:tc>
          <w:tcPr>
            <w:tcW w:w="709" w:type="dxa"/>
            <w:tcBorders>
              <w:top w:val="single" w:sz="2" w:space="0" w:color="auto"/>
              <w:left w:val="single" w:sz="2" w:space="0" w:color="auto"/>
              <w:bottom w:val="single" w:sz="12" w:space="0" w:color="auto"/>
              <w:right w:val="single" w:sz="18" w:space="0" w:color="auto"/>
            </w:tcBorders>
          </w:tcPr>
          <w:p w:rsidR="00CE19EB" w:rsidRPr="00CE19EB" w:rsidRDefault="00CE19EB" w:rsidP="00CE19EB">
            <w:pPr>
              <w:jc w:val="both"/>
              <w:rPr>
                <w:sz w:val="18"/>
                <w:szCs w:val="18"/>
              </w:rPr>
            </w:pPr>
          </w:p>
        </w:tc>
        <w:tc>
          <w:tcPr>
            <w:tcW w:w="1418" w:type="dxa"/>
            <w:tcBorders>
              <w:top w:val="single" w:sz="2" w:space="0" w:color="auto"/>
              <w:left w:val="nil"/>
              <w:bottom w:val="single" w:sz="1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410"/>
        </w:trPr>
        <w:tc>
          <w:tcPr>
            <w:tcW w:w="667" w:type="dxa"/>
            <w:tcBorders>
              <w:top w:val="single" w:sz="12" w:space="0" w:color="auto"/>
              <w:left w:val="single" w:sz="24" w:space="0" w:color="auto"/>
              <w:bottom w:val="single" w:sz="2" w:space="0" w:color="auto"/>
              <w:right w:val="single" w:sz="18" w:space="0" w:color="auto"/>
            </w:tcBorders>
          </w:tcPr>
          <w:p w:rsidR="00CE19EB" w:rsidRPr="00CE19EB" w:rsidRDefault="00CE19EB" w:rsidP="00CE19EB">
            <w:pPr>
              <w:ind w:left="-154" w:right="-108"/>
              <w:jc w:val="center"/>
              <w:rPr>
                <w:sz w:val="18"/>
                <w:szCs w:val="18"/>
              </w:rPr>
            </w:pPr>
            <w:r w:rsidRPr="00CE19EB">
              <w:rPr>
                <w:sz w:val="18"/>
                <w:szCs w:val="18"/>
              </w:rPr>
              <w:t>2.4.3</w:t>
            </w:r>
          </w:p>
        </w:tc>
        <w:tc>
          <w:tcPr>
            <w:tcW w:w="6524" w:type="dxa"/>
            <w:tcBorders>
              <w:top w:val="single" w:sz="1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Прирост сельского населения, обеспеченного плоскостными спортивными сооружениями</w:t>
            </w:r>
          </w:p>
        </w:tc>
        <w:tc>
          <w:tcPr>
            <w:tcW w:w="1134" w:type="dxa"/>
            <w:tcBorders>
              <w:top w:val="single" w:sz="1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чел.</w:t>
            </w:r>
          </w:p>
        </w:tc>
        <w:tc>
          <w:tcPr>
            <w:tcW w:w="851" w:type="dxa"/>
            <w:tcBorders>
              <w:top w:val="single" w:sz="12" w:space="0" w:color="auto"/>
              <w:left w:val="nil"/>
              <w:bottom w:val="single" w:sz="2" w:space="0" w:color="auto"/>
              <w:right w:val="single" w:sz="18" w:space="0" w:color="auto"/>
            </w:tcBorders>
          </w:tcPr>
          <w:p w:rsidR="00CE19EB" w:rsidRPr="00CE19EB" w:rsidRDefault="00CE19EB" w:rsidP="00CE19EB">
            <w:pPr>
              <w:jc w:val="both"/>
              <w:rPr>
                <w:sz w:val="18"/>
                <w:szCs w:val="18"/>
              </w:rPr>
            </w:pPr>
          </w:p>
        </w:tc>
        <w:tc>
          <w:tcPr>
            <w:tcW w:w="708" w:type="dxa"/>
            <w:tcBorders>
              <w:top w:val="single" w:sz="12"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8"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2" w:space="0" w:color="auto"/>
              <w:right w:val="single" w:sz="18" w:space="0" w:color="auto"/>
            </w:tcBorders>
          </w:tcPr>
          <w:p w:rsidR="00CE19EB" w:rsidRPr="00CE19EB" w:rsidRDefault="00CE19EB" w:rsidP="00CE19EB">
            <w:pPr>
              <w:jc w:val="both"/>
              <w:rPr>
                <w:sz w:val="18"/>
                <w:szCs w:val="18"/>
              </w:rPr>
            </w:pPr>
          </w:p>
        </w:tc>
        <w:tc>
          <w:tcPr>
            <w:tcW w:w="1418" w:type="dxa"/>
            <w:tcBorders>
              <w:top w:val="single" w:sz="12" w:space="0" w:color="auto"/>
              <w:left w:val="nil"/>
              <w:bottom w:val="single" w:sz="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221"/>
        </w:trPr>
        <w:tc>
          <w:tcPr>
            <w:tcW w:w="667" w:type="dxa"/>
            <w:tcBorders>
              <w:top w:val="single" w:sz="18" w:space="0" w:color="auto"/>
              <w:left w:val="single" w:sz="24" w:space="0" w:color="auto"/>
              <w:bottom w:val="single" w:sz="2" w:space="0" w:color="auto"/>
              <w:right w:val="single" w:sz="18" w:space="0" w:color="auto"/>
            </w:tcBorders>
          </w:tcPr>
          <w:p w:rsidR="00CE19EB" w:rsidRPr="00CE19EB" w:rsidRDefault="00CE19EB" w:rsidP="00CE19EB">
            <w:pPr>
              <w:ind w:left="-154" w:right="-108"/>
              <w:jc w:val="center"/>
              <w:rPr>
                <w:b/>
                <w:i/>
                <w:sz w:val="18"/>
                <w:szCs w:val="18"/>
              </w:rPr>
            </w:pPr>
            <w:r w:rsidRPr="00CE19EB">
              <w:rPr>
                <w:b/>
                <w:i/>
                <w:sz w:val="18"/>
                <w:szCs w:val="18"/>
              </w:rPr>
              <w:t>2.5</w:t>
            </w:r>
          </w:p>
        </w:tc>
        <w:tc>
          <w:tcPr>
            <w:tcW w:w="14888" w:type="dxa"/>
            <w:gridSpan w:val="11"/>
            <w:tcBorders>
              <w:top w:val="single" w:sz="18" w:space="0" w:color="auto"/>
              <w:left w:val="nil"/>
              <w:bottom w:val="single" w:sz="2" w:space="0" w:color="auto"/>
              <w:right w:val="single" w:sz="24" w:space="0" w:color="auto"/>
            </w:tcBorders>
          </w:tcPr>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tblPr>
            <w:tblGrid>
              <w:gridCol w:w="6411"/>
              <w:gridCol w:w="1134"/>
              <w:gridCol w:w="851"/>
              <w:gridCol w:w="708"/>
              <w:gridCol w:w="709"/>
              <w:gridCol w:w="709"/>
              <w:gridCol w:w="709"/>
              <w:gridCol w:w="708"/>
              <w:gridCol w:w="709"/>
              <w:gridCol w:w="709"/>
              <w:gridCol w:w="2198"/>
            </w:tblGrid>
            <w:tr w:rsidR="00CE19EB" w:rsidRPr="00CE19EB" w:rsidTr="00CE19EB">
              <w:trPr>
                <w:cantSplit/>
                <w:trHeight w:val="221"/>
              </w:trPr>
              <w:tc>
                <w:tcPr>
                  <w:tcW w:w="15555" w:type="dxa"/>
                  <w:gridSpan w:val="11"/>
                  <w:tcBorders>
                    <w:top w:val="single" w:sz="18" w:space="0" w:color="auto"/>
                    <w:left w:val="nil"/>
                    <w:bottom w:val="single" w:sz="2" w:space="0" w:color="auto"/>
                    <w:right w:val="single" w:sz="24" w:space="0" w:color="auto"/>
                  </w:tcBorders>
                </w:tcPr>
                <w:p w:rsidR="00CE19EB" w:rsidRPr="00CE19EB" w:rsidRDefault="00CE19EB" w:rsidP="00CE19EB">
                  <w:pPr>
                    <w:pStyle w:val="9"/>
                    <w:rPr>
                      <w:b w:val="0"/>
                      <w:i/>
                      <w:sz w:val="18"/>
                      <w:szCs w:val="18"/>
                      <w:lang w:eastAsia="ru-RU"/>
                    </w:rPr>
                  </w:pPr>
                  <w:r w:rsidRPr="00CE19EB">
                    <w:rPr>
                      <w:i/>
                      <w:sz w:val="18"/>
                      <w:szCs w:val="18"/>
                      <w:lang w:eastAsia="ru-RU"/>
                    </w:rPr>
                    <w:t>Обеспеченность учреждениями культурно-досугового типа в сельском поселении</w:t>
                  </w:r>
                </w:p>
              </w:tc>
            </w:tr>
            <w:tr w:rsidR="00CE19EB" w:rsidRPr="00CE19EB" w:rsidTr="00CE19EB">
              <w:trPr>
                <w:cantSplit/>
                <w:trHeight w:val="221"/>
              </w:trPr>
              <w:tc>
                <w:tcPr>
                  <w:tcW w:w="6411" w:type="dxa"/>
                  <w:vMerge w:val="restart"/>
                  <w:tcBorders>
                    <w:top w:val="single" w:sz="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 xml:space="preserve">Наличие учреждений культурно-досугового типа в сельском поселении </w:t>
                  </w:r>
                </w:p>
              </w:tc>
              <w:tc>
                <w:tcPr>
                  <w:tcW w:w="1134" w:type="dxa"/>
                  <w:tcBorders>
                    <w:top w:val="single" w:sz="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ед.</w:t>
                  </w:r>
                </w:p>
              </w:tc>
              <w:tc>
                <w:tcPr>
                  <w:tcW w:w="851" w:type="dxa"/>
                  <w:tcBorders>
                    <w:top w:val="single" w:sz="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1</w:t>
                  </w:r>
                </w:p>
              </w:tc>
              <w:tc>
                <w:tcPr>
                  <w:tcW w:w="708" w:type="dxa"/>
                  <w:tcBorders>
                    <w:top w:val="single" w:sz="2" w:space="0" w:color="auto"/>
                    <w:left w:val="nil"/>
                    <w:bottom w:val="single" w:sz="2" w:space="0" w:color="auto"/>
                    <w:right w:val="single" w:sz="2" w:space="0" w:color="auto"/>
                  </w:tcBorders>
                </w:tcPr>
                <w:p w:rsidR="00CE19EB" w:rsidRPr="00CE19EB" w:rsidRDefault="00CE19EB" w:rsidP="00CE19EB">
                  <w:pPr>
                    <w:jc w:val="both"/>
                    <w:rPr>
                      <w:sz w:val="18"/>
                      <w:szCs w:val="18"/>
                    </w:rPr>
                  </w:pPr>
                  <w:r w:rsidRPr="00CE19EB">
                    <w:rPr>
                      <w:sz w:val="18"/>
                      <w:szCs w:val="18"/>
                    </w:rPr>
                    <w:t>1</w:t>
                  </w:r>
                </w:p>
              </w:tc>
              <w:tc>
                <w:tcPr>
                  <w:tcW w:w="709"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r w:rsidRPr="00CE19EB">
                    <w:rPr>
                      <w:sz w:val="18"/>
                      <w:szCs w:val="18"/>
                    </w:rPr>
                    <w:t>1</w:t>
                  </w:r>
                </w:p>
              </w:tc>
              <w:tc>
                <w:tcPr>
                  <w:tcW w:w="709"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8"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2" w:space="0" w:color="auto"/>
                    <w:right w:val="single" w:sz="18" w:space="0" w:color="auto"/>
                  </w:tcBorders>
                </w:tcPr>
                <w:p w:rsidR="00CE19EB" w:rsidRPr="00CE19EB" w:rsidRDefault="00CE19EB" w:rsidP="00CE19EB">
                  <w:pPr>
                    <w:jc w:val="both"/>
                    <w:rPr>
                      <w:sz w:val="18"/>
                      <w:szCs w:val="18"/>
                    </w:rPr>
                  </w:pPr>
                </w:p>
              </w:tc>
              <w:tc>
                <w:tcPr>
                  <w:tcW w:w="2198" w:type="dxa"/>
                  <w:tcBorders>
                    <w:top w:val="single" w:sz="2" w:space="0" w:color="auto"/>
                    <w:left w:val="nil"/>
                    <w:bottom w:val="single" w:sz="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221"/>
              </w:trPr>
              <w:tc>
                <w:tcPr>
                  <w:tcW w:w="6411" w:type="dxa"/>
                  <w:vMerge/>
                  <w:tcBorders>
                    <w:top w:val="single" w:sz="2" w:space="0" w:color="auto"/>
                    <w:left w:val="nil"/>
                    <w:bottom w:val="single" w:sz="2" w:space="0" w:color="auto"/>
                    <w:right w:val="single" w:sz="18" w:space="0" w:color="auto"/>
                  </w:tcBorders>
                  <w:vAlign w:val="center"/>
                </w:tcPr>
                <w:p w:rsidR="00CE19EB" w:rsidRPr="00CE19EB" w:rsidRDefault="00CE19EB" w:rsidP="00CE19EB">
                  <w:pPr>
                    <w:rPr>
                      <w:sz w:val="18"/>
                      <w:szCs w:val="18"/>
                    </w:rPr>
                  </w:pPr>
                </w:p>
              </w:tc>
              <w:tc>
                <w:tcPr>
                  <w:tcW w:w="1134" w:type="dxa"/>
                  <w:tcBorders>
                    <w:top w:val="single" w:sz="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мест</w:t>
                  </w:r>
                </w:p>
              </w:tc>
              <w:tc>
                <w:tcPr>
                  <w:tcW w:w="851" w:type="dxa"/>
                  <w:tcBorders>
                    <w:top w:val="single" w:sz="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110</w:t>
                  </w:r>
                </w:p>
              </w:tc>
              <w:tc>
                <w:tcPr>
                  <w:tcW w:w="708" w:type="dxa"/>
                  <w:tcBorders>
                    <w:top w:val="single" w:sz="2" w:space="0" w:color="auto"/>
                    <w:left w:val="nil"/>
                    <w:bottom w:val="single" w:sz="2" w:space="0" w:color="auto"/>
                    <w:right w:val="single" w:sz="2" w:space="0" w:color="auto"/>
                  </w:tcBorders>
                </w:tcPr>
                <w:p w:rsidR="00CE19EB" w:rsidRPr="00CE19EB" w:rsidRDefault="00CE19EB" w:rsidP="00CE19EB">
                  <w:pPr>
                    <w:jc w:val="both"/>
                    <w:rPr>
                      <w:sz w:val="18"/>
                      <w:szCs w:val="18"/>
                    </w:rPr>
                  </w:pPr>
                  <w:r w:rsidRPr="00CE19EB">
                    <w:rPr>
                      <w:sz w:val="18"/>
                      <w:szCs w:val="18"/>
                    </w:rPr>
                    <w:t>50</w:t>
                  </w:r>
                </w:p>
              </w:tc>
              <w:tc>
                <w:tcPr>
                  <w:tcW w:w="709"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r w:rsidRPr="00CE19EB">
                    <w:rPr>
                      <w:sz w:val="18"/>
                      <w:szCs w:val="18"/>
                    </w:rPr>
                    <w:t>30</w:t>
                  </w:r>
                </w:p>
              </w:tc>
              <w:tc>
                <w:tcPr>
                  <w:tcW w:w="709"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8"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2" w:space="0" w:color="auto"/>
                    <w:right w:val="single" w:sz="18" w:space="0" w:color="auto"/>
                  </w:tcBorders>
                </w:tcPr>
                <w:p w:rsidR="00CE19EB" w:rsidRPr="00CE19EB" w:rsidRDefault="00CE19EB" w:rsidP="00CE19EB">
                  <w:pPr>
                    <w:jc w:val="both"/>
                    <w:rPr>
                      <w:sz w:val="18"/>
                      <w:szCs w:val="18"/>
                    </w:rPr>
                  </w:pPr>
                </w:p>
              </w:tc>
              <w:tc>
                <w:tcPr>
                  <w:tcW w:w="2198" w:type="dxa"/>
                  <w:tcBorders>
                    <w:top w:val="single" w:sz="2" w:space="0" w:color="auto"/>
                    <w:left w:val="nil"/>
                    <w:bottom w:val="single" w:sz="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221"/>
              </w:trPr>
              <w:tc>
                <w:tcPr>
                  <w:tcW w:w="6411" w:type="dxa"/>
                  <w:vMerge w:val="restart"/>
                  <w:tcBorders>
                    <w:top w:val="single" w:sz="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в том числе  находящихся в ветхом и аварийном состоянии</w:t>
                  </w:r>
                </w:p>
              </w:tc>
              <w:tc>
                <w:tcPr>
                  <w:tcW w:w="1134" w:type="dxa"/>
                  <w:tcBorders>
                    <w:top w:val="single" w:sz="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ед.</w:t>
                  </w:r>
                </w:p>
              </w:tc>
              <w:tc>
                <w:tcPr>
                  <w:tcW w:w="851" w:type="dxa"/>
                  <w:tcBorders>
                    <w:top w:val="single" w:sz="2" w:space="0" w:color="auto"/>
                    <w:left w:val="nil"/>
                    <w:bottom w:val="single" w:sz="2" w:space="0" w:color="auto"/>
                    <w:right w:val="single" w:sz="18" w:space="0" w:color="auto"/>
                  </w:tcBorders>
                </w:tcPr>
                <w:p w:rsidR="00CE19EB" w:rsidRPr="00CE19EB" w:rsidRDefault="00CE19EB" w:rsidP="00CE19EB">
                  <w:pPr>
                    <w:jc w:val="both"/>
                    <w:rPr>
                      <w:sz w:val="18"/>
                      <w:szCs w:val="18"/>
                    </w:rPr>
                  </w:pPr>
                </w:p>
              </w:tc>
              <w:tc>
                <w:tcPr>
                  <w:tcW w:w="708" w:type="dxa"/>
                  <w:tcBorders>
                    <w:top w:val="single" w:sz="2"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8"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2" w:space="0" w:color="auto"/>
                    <w:right w:val="single" w:sz="18" w:space="0" w:color="auto"/>
                  </w:tcBorders>
                </w:tcPr>
                <w:p w:rsidR="00CE19EB" w:rsidRPr="00CE19EB" w:rsidRDefault="00CE19EB" w:rsidP="00CE19EB">
                  <w:pPr>
                    <w:jc w:val="both"/>
                    <w:rPr>
                      <w:sz w:val="18"/>
                      <w:szCs w:val="18"/>
                    </w:rPr>
                  </w:pPr>
                </w:p>
              </w:tc>
              <w:tc>
                <w:tcPr>
                  <w:tcW w:w="2198" w:type="dxa"/>
                  <w:tcBorders>
                    <w:top w:val="single" w:sz="2" w:space="0" w:color="auto"/>
                    <w:left w:val="nil"/>
                    <w:bottom w:val="single" w:sz="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221"/>
              </w:trPr>
              <w:tc>
                <w:tcPr>
                  <w:tcW w:w="6411" w:type="dxa"/>
                  <w:vMerge/>
                  <w:tcBorders>
                    <w:top w:val="single" w:sz="2" w:space="0" w:color="auto"/>
                    <w:left w:val="nil"/>
                    <w:bottom w:val="single" w:sz="12" w:space="0" w:color="auto"/>
                    <w:right w:val="single" w:sz="18" w:space="0" w:color="auto"/>
                  </w:tcBorders>
                  <w:vAlign w:val="center"/>
                </w:tcPr>
                <w:p w:rsidR="00CE19EB" w:rsidRPr="00CE19EB" w:rsidRDefault="00CE19EB" w:rsidP="00CE19EB">
                  <w:pPr>
                    <w:rPr>
                      <w:sz w:val="18"/>
                      <w:szCs w:val="18"/>
                    </w:rPr>
                  </w:pPr>
                </w:p>
              </w:tc>
              <w:tc>
                <w:tcPr>
                  <w:tcW w:w="1134" w:type="dxa"/>
                  <w:tcBorders>
                    <w:top w:val="single" w:sz="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мест</w:t>
                  </w:r>
                </w:p>
              </w:tc>
              <w:tc>
                <w:tcPr>
                  <w:tcW w:w="851" w:type="dxa"/>
                  <w:tcBorders>
                    <w:top w:val="single" w:sz="2" w:space="0" w:color="auto"/>
                    <w:left w:val="nil"/>
                    <w:bottom w:val="single" w:sz="12" w:space="0" w:color="auto"/>
                    <w:right w:val="single" w:sz="18" w:space="0" w:color="auto"/>
                  </w:tcBorders>
                </w:tcPr>
                <w:p w:rsidR="00CE19EB" w:rsidRPr="00CE19EB" w:rsidRDefault="00CE19EB" w:rsidP="00CE19EB">
                  <w:pPr>
                    <w:jc w:val="both"/>
                    <w:rPr>
                      <w:sz w:val="18"/>
                      <w:szCs w:val="18"/>
                    </w:rPr>
                  </w:pPr>
                </w:p>
              </w:tc>
              <w:tc>
                <w:tcPr>
                  <w:tcW w:w="708" w:type="dxa"/>
                  <w:tcBorders>
                    <w:top w:val="single" w:sz="2" w:space="0" w:color="auto"/>
                    <w:left w:val="nil"/>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8"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12" w:space="0" w:color="auto"/>
                    <w:right w:val="single" w:sz="18" w:space="0" w:color="auto"/>
                  </w:tcBorders>
                </w:tcPr>
                <w:p w:rsidR="00CE19EB" w:rsidRPr="00CE19EB" w:rsidRDefault="00CE19EB" w:rsidP="00CE19EB">
                  <w:pPr>
                    <w:jc w:val="both"/>
                    <w:rPr>
                      <w:sz w:val="18"/>
                      <w:szCs w:val="18"/>
                    </w:rPr>
                  </w:pPr>
                </w:p>
              </w:tc>
              <w:tc>
                <w:tcPr>
                  <w:tcW w:w="2198" w:type="dxa"/>
                  <w:tcBorders>
                    <w:top w:val="single" w:sz="2" w:space="0" w:color="auto"/>
                    <w:left w:val="nil"/>
                    <w:bottom w:val="single" w:sz="1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221"/>
              </w:trPr>
              <w:tc>
                <w:tcPr>
                  <w:tcW w:w="6411" w:type="dxa"/>
                  <w:vMerge w:val="restart"/>
                  <w:tcBorders>
                    <w:top w:val="single" w:sz="1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 xml:space="preserve">Ввод в действие учреждений культурно-досугового типа в сельских поселениях </w:t>
                  </w:r>
                </w:p>
              </w:tc>
              <w:tc>
                <w:tcPr>
                  <w:tcW w:w="1134" w:type="dxa"/>
                  <w:tcBorders>
                    <w:top w:val="single" w:sz="1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ед.</w:t>
                  </w:r>
                </w:p>
              </w:tc>
              <w:tc>
                <w:tcPr>
                  <w:tcW w:w="851" w:type="dxa"/>
                  <w:tcBorders>
                    <w:top w:val="single" w:sz="12" w:space="0" w:color="auto"/>
                    <w:left w:val="nil"/>
                    <w:bottom w:val="single" w:sz="2" w:space="0" w:color="auto"/>
                    <w:right w:val="single" w:sz="18" w:space="0" w:color="auto"/>
                  </w:tcBorders>
                </w:tcPr>
                <w:p w:rsidR="00CE19EB" w:rsidRPr="00CE19EB" w:rsidRDefault="00CE19EB" w:rsidP="00CE19EB">
                  <w:pPr>
                    <w:jc w:val="both"/>
                    <w:rPr>
                      <w:sz w:val="18"/>
                      <w:szCs w:val="18"/>
                    </w:rPr>
                  </w:pPr>
                </w:p>
              </w:tc>
              <w:tc>
                <w:tcPr>
                  <w:tcW w:w="708" w:type="dxa"/>
                  <w:tcBorders>
                    <w:top w:val="single" w:sz="12" w:space="0" w:color="auto"/>
                    <w:left w:val="nil"/>
                    <w:bottom w:val="single" w:sz="2" w:space="0" w:color="auto"/>
                    <w:right w:val="single" w:sz="2" w:space="0" w:color="auto"/>
                  </w:tcBorders>
                </w:tcPr>
                <w:p w:rsidR="00CE19EB" w:rsidRPr="00CE19EB" w:rsidRDefault="00CE19EB" w:rsidP="00CE19EB">
                  <w:pPr>
                    <w:jc w:val="both"/>
                    <w:rPr>
                      <w:sz w:val="18"/>
                      <w:szCs w:val="18"/>
                      <w:lang w:val="en-US"/>
                    </w:rPr>
                  </w:pP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lang w:val="en-US"/>
                    </w:rPr>
                  </w:pP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8"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2" w:space="0" w:color="auto"/>
                    <w:right w:val="single" w:sz="18" w:space="0" w:color="auto"/>
                  </w:tcBorders>
                </w:tcPr>
                <w:p w:rsidR="00CE19EB" w:rsidRPr="00CE19EB" w:rsidRDefault="00CE19EB" w:rsidP="00CE19EB">
                  <w:pPr>
                    <w:jc w:val="both"/>
                    <w:rPr>
                      <w:sz w:val="18"/>
                      <w:szCs w:val="18"/>
                    </w:rPr>
                  </w:pPr>
                </w:p>
              </w:tc>
              <w:tc>
                <w:tcPr>
                  <w:tcW w:w="2198" w:type="dxa"/>
                  <w:tcBorders>
                    <w:top w:val="single" w:sz="12" w:space="0" w:color="auto"/>
                    <w:left w:val="nil"/>
                    <w:bottom w:val="single" w:sz="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221"/>
              </w:trPr>
              <w:tc>
                <w:tcPr>
                  <w:tcW w:w="6411" w:type="dxa"/>
                  <w:vMerge/>
                  <w:tcBorders>
                    <w:top w:val="single" w:sz="12" w:space="0" w:color="auto"/>
                    <w:left w:val="nil"/>
                    <w:bottom w:val="single" w:sz="12" w:space="0" w:color="auto"/>
                    <w:right w:val="single" w:sz="18" w:space="0" w:color="auto"/>
                  </w:tcBorders>
                  <w:vAlign w:val="center"/>
                </w:tcPr>
                <w:p w:rsidR="00CE19EB" w:rsidRPr="00CE19EB" w:rsidRDefault="00CE19EB" w:rsidP="00CE19EB">
                  <w:pPr>
                    <w:rPr>
                      <w:sz w:val="18"/>
                      <w:szCs w:val="18"/>
                    </w:rPr>
                  </w:pPr>
                </w:p>
              </w:tc>
              <w:tc>
                <w:tcPr>
                  <w:tcW w:w="1134" w:type="dxa"/>
                  <w:tcBorders>
                    <w:top w:val="single" w:sz="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мест</w:t>
                  </w:r>
                </w:p>
              </w:tc>
              <w:tc>
                <w:tcPr>
                  <w:tcW w:w="851" w:type="dxa"/>
                  <w:tcBorders>
                    <w:top w:val="single" w:sz="2" w:space="0" w:color="auto"/>
                    <w:left w:val="nil"/>
                    <w:bottom w:val="single" w:sz="12" w:space="0" w:color="auto"/>
                    <w:right w:val="single" w:sz="18" w:space="0" w:color="auto"/>
                  </w:tcBorders>
                </w:tcPr>
                <w:p w:rsidR="00CE19EB" w:rsidRPr="00CE19EB" w:rsidRDefault="00CE19EB" w:rsidP="00CE19EB">
                  <w:pPr>
                    <w:jc w:val="both"/>
                    <w:rPr>
                      <w:sz w:val="18"/>
                      <w:szCs w:val="18"/>
                    </w:rPr>
                  </w:pPr>
                </w:p>
              </w:tc>
              <w:tc>
                <w:tcPr>
                  <w:tcW w:w="708" w:type="dxa"/>
                  <w:tcBorders>
                    <w:top w:val="single" w:sz="2" w:space="0" w:color="auto"/>
                    <w:left w:val="nil"/>
                    <w:bottom w:val="single" w:sz="12" w:space="0" w:color="auto"/>
                    <w:right w:val="single" w:sz="2" w:space="0" w:color="auto"/>
                  </w:tcBorders>
                </w:tcPr>
                <w:p w:rsidR="00CE19EB" w:rsidRPr="00CE19EB" w:rsidRDefault="00CE19EB" w:rsidP="00CE19EB">
                  <w:pPr>
                    <w:jc w:val="both"/>
                    <w:rPr>
                      <w:sz w:val="18"/>
                      <w:szCs w:val="18"/>
                      <w:lang w:val="en-US"/>
                    </w:rPr>
                  </w:pP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lang w:val="en-US"/>
                    </w:rPr>
                  </w:pP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8"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2" w:space="0" w:color="auto"/>
                    <w:left w:val="single" w:sz="2" w:space="0" w:color="auto"/>
                    <w:bottom w:val="single" w:sz="12" w:space="0" w:color="auto"/>
                    <w:right w:val="single" w:sz="18" w:space="0" w:color="auto"/>
                  </w:tcBorders>
                </w:tcPr>
                <w:p w:rsidR="00CE19EB" w:rsidRPr="00CE19EB" w:rsidRDefault="00CE19EB" w:rsidP="00CE19EB">
                  <w:pPr>
                    <w:jc w:val="both"/>
                    <w:rPr>
                      <w:sz w:val="18"/>
                      <w:szCs w:val="18"/>
                    </w:rPr>
                  </w:pPr>
                </w:p>
              </w:tc>
              <w:tc>
                <w:tcPr>
                  <w:tcW w:w="2198" w:type="dxa"/>
                  <w:tcBorders>
                    <w:top w:val="single" w:sz="2" w:space="0" w:color="auto"/>
                    <w:left w:val="nil"/>
                    <w:bottom w:val="single" w:sz="1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582"/>
              </w:trPr>
              <w:tc>
                <w:tcPr>
                  <w:tcW w:w="6411" w:type="dxa"/>
                  <w:tcBorders>
                    <w:top w:val="single" w:sz="1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 xml:space="preserve">Прирост сельского населения, обеспеченного учреждениями культурно-досугового типа </w:t>
                  </w:r>
                </w:p>
              </w:tc>
              <w:tc>
                <w:tcPr>
                  <w:tcW w:w="1134" w:type="dxa"/>
                  <w:tcBorders>
                    <w:top w:val="single" w:sz="1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чел.</w:t>
                  </w:r>
                </w:p>
              </w:tc>
              <w:tc>
                <w:tcPr>
                  <w:tcW w:w="851" w:type="dxa"/>
                  <w:tcBorders>
                    <w:top w:val="single" w:sz="12" w:space="0" w:color="auto"/>
                    <w:left w:val="nil"/>
                    <w:bottom w:val="single" w:sz="2" w:space="0" w:color="auto"/>
                    <w:right w:val="single" w:sz="18" w:space="0" w:color="auto"/>
                  </w:tcBorders>
                </w:tcPr>
                <w:p w:rsidR="00CE19EB" w:rsidRPr="00CE19EB" w:rsidRDefault="00CE19EB" w:rsidP="00CE19EB">
                  <w:pPr>
                    <w:jc w:val="both"/>
                    <w:rPr>
                      <w:sz w:val="18"/>
                      <w:szCs w:val="18"/>
                    </w:rPr>
                  </w:pPr>
                </w:p>
              </w:tc>
              <w:tc>
                <w:tcPr>
                  <w:tcW w:w="708" w:type="dxa"/>
                  <w:tcBorders>
                    <w:top w:val="single" w:sz="12"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8"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2" w:space="0" w:color="auto"/>
                    <w:right w:val="single" w:sz="18" w:space="0" w:color="auto"/>
                  </w:tcBorders>
                </w:tcPr>
                <w:p w:rsidR="00CE19EB" w:rsidRPr="00CE19EB" w:rsidRDefault="00CE19EB" w:rsidP="00CE19EB">
                  <w:pPr>
                    <w:jc w:val="both"/>
                    <w:rPr>
                      <w:sz w:val="18"/>
                      <w:szCs w:val="18"/>
                    </w:rPr>
                  </w:pPr>
                </w:p>
              </w:tc>
              <w:tc>
                <w:tcPr>
                  <w:tcW w:w="2198" w:type="dxa"/>
                  <w:tcBorders>
                    <w:top w:val="single" w:sz="12" w:space="0" w:color="auto"/>
                    <w:left w:val="nil"/>
                    <w:bottom w:val="single" w:sz="2" w:space="0" w:color="auto"/>
                    <w:right w:val="single" w:sz="24" w:space="0" w:color="auto"/>
                  </w:tcBorders>
                </w:tcPr>
                <w:p w:rsidR="00CE19EB" w:rsidRPr="00CE19EB" w:rsidRDefault="00CE19EB" w:rsidP="00CE19EB">
                  <w:pPr>
                    <w:jc w:val="both"/>
                    <w:rPr>
                      <w:sz w:val="18"/>
                      <w:szCs w:val="18"/>
                    </w:rPr>
                  </w:pPr>
                </w:p>
              </w:tc>
            </w:tr>
          </w:tbl>
          <w:p w:rsidR="00CE19EB" w:rsidRPr="00CE19EB" w:rsidRDefault="00CE19EB" w:rsidP="00CE19EB">
            <w:pPr>
              <w:pStyle w:val="9"/>
              <w:rPr>
                <w:b w:val="0"/>
                <w:i/>
                <w:sz w:val="18"/>
                <w:szCs w:val="18"/>
                <w:lang w:eastAsia="ru-RU"/>
              </w:rPr>
            </w:pPr>
          </w:p>
        </w:tc>
      </w:tr>
      <w:tr w:rsidR="00CE19EB" w:rsidRPr="00CE19EB" w:rsidTr="00CE19EB">
        <w:trPr>
          <w:cantSplit/>
          <w:trHeight w:val="221"/>
        </w:trPr>
        <w:tc>
          <w:tcPr>
            <w:tcW w:w="667" w:type="dxa"/>
            <w:tcBorders>
              <w:top w:val="single" w:sz="18" w:space="0" w:color="auto"/>
              <w:left w:val="single" w:sz="24" w:space="0" w:color="auto"/>
              <w:bottom w:val="single" w:sz="12" w:space="0" w:color="auto"/>
              <w:right w:val="single" w:sz="18" w:space="0" w:color="auto"/>
            </w:tcBorders>
          </w:tcPr>
          <w:p w:rsidR="00CE19EB" w:rsidRPr="00CE19EB" w:rsidRDefault="00CE19EB" w:rsidP="00CE19EB">
            <w:pPr>
              <w:ind w:left="-154" w:right="-108"/>
              <w:jc w:val="center"/>
              <w:rPr>
                <w:b/>
                <w:i/>
                <w:sz w:val="18"/>
                <w:szCs w:val="18"/>
              </w:rPr>
            </w:pPr>
            <w:r w:rsidRPr="00CE19EB">
              <w:rPr>
                <w:b/>
                <w:i/>
                <w:sz w:val="18"/>
                <w:szCs w:val="18"/>
              </w:rPr>
              <w:t>2.6</w:t>
            </w:r>
          </w:p>
        </w:tc>
        <w:tc>
          <w:tcPr>
            <w:tcW w:w="14888" w:type="dxa"/>
            <w:gridSpan w:val="11"/>
            <w:tcBorders>
              <w:top w:val="single" w:sz="18" w:space="0" w:color="auto"/>
              <w:left w:val="nil"/>
              <w:bottom w:val="single" w:sz="12" w:space="0" w:color="auto"/>
              <w:right w:val="single" w:sz="24" w:space="0" w:color="auto"/>
            </w:tcBorders>
          </w:tcPr>
          <w:p w:rsidR="00CE19EB" w:rsidRPr="00CE19EB" w:rsidRDefault="00CE19EB" w:rsidP="00CE19EB">
            <w:pPr>
              <w:pStyle w:val="9"/>
              <w:rPr>
                <w:b w:val="0"/>
                <w:i/>
                <w:sz w:val="18"/>
                <w:szCs w:val="18"/>
                <w:lang w:eastAsia="ru-RU"/>
              </w:rPr>
            </w:pPr>
            <w:r w:rsidRPr="00CE19EB">
              <w:rPr>
                <w:i/>
                <w:sz w:val="18"/>
                <w:szCs w:val="18"/>
                <w:lang w:eastAsia="ru-RU"/>
              </w:rPr>
              <w:t>Газоснабжение в сельском поселении</w:t>
            </w:r>
          </w:p>
        </w:tc>
      </w:tr>
      <w:tr w:rsidR="00CE19EB" w:rsidRPr="00CE19EB" w:rsidTr="00CE19EB">
        <w:trPr>
          <w:trHeight w:val="221"/>
        </w:trPr>
        <w:tc>
          <w:tcPr>
            <w:tcW w:w="667" w:type="dxa"/>
            <w:tcBorders>
              <w:top w:val="single" w:sz="12" w:space="0" w:color="auto"/>
              <w:left w:val="single" w:sz="24" w:space="0" w:color="auto"/>
              <w:bottom w:val="single" w:sz="12" w:space="0" w:color="auto"/>
              <w:right w:val="single" w:sz="18" w:space="0" w:color="auto"/>
            </w:tcBorders>
          </w:tcPr>
          <w:p w:rsidR="00CE19EB" w:rsidRPr="00CE19EB" w:rsidRDefault="00CE19EB" w:rsidP="00CE19EB">
            <w:pPr>
              <w:ind w:left="-154" w:right="-108"/>
              <w:jc w:val="center"/>
              <w:rPr>
                <w:sz w:val="18"/>
                <w:szCs w:val="18"/>
              </w:rPr>
            </w:pPr>
            <w:r w:rsidRPr="00CE19EB">
              <w:rPr>
                <w:sz w:val="18"/>
                <w:szCs w:val="18"/>
              </w:rPr>
              <w:t>2.6.1</w:t>
            </w:r>
          </w:p>
        </w:tc>
        <w:tc>
          <w:tcPr>
            <w:tcW w:w="6524" w:type="dxa"/>
            <w:tcBorders>
              <w:top w:val="single" w:sz="1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 xml:space="preserve">Ввод в действие распределительных газовых сетей в сельских поселениях </w:t>
            </w:r>
          </w:p>
        </w:tc>
        <w:tc>
          <w:tcPr>
            <w:tcW w:w="1134" w:type="dxa"/>
            <w:tcBorders>
              <w:top w:val="single" w:sz="1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км</w:t>
            </w:r>
          </w:p>
        </w:tc>
        <w:tc>
          <w:tcPr>
            <w:tcW w:w="851" w:type="dxa"/>
            <w:tcBorders>
              <w:top w:val="single" w:sz="12" w:space="0" w:color="auto"/>
              <w:left w:val="nil"/>
              <w:bottom w:val="single" w:sz="12" w:space="0" w:color="auto"/>
              <w:right w:val="single" w:sz="18" w:space="0" w:color="auto"/>
            </w:tcBorders>
          </w:tcPr>
          <w:p w:rsidR="00CE19EB" w:rsidRPr="00CE19EB" w:rsidRDefault="00CE19EB" w:rsidP="00CE19EB">
            <w:pPr>
              <w:jc w:val="both"/>
              <w:rPr>
                <w:sz w:val="18"/>
                <w:szCs w:val="18"/>
              </w:rPr>
            </w:pPr>
          </w:p>
        </w:tc>
        <w:tc>
          <w:tcPr>
            <w:tcW w:w="708" w:type="dxa"/>
            <w:tcBorders>
              <w:top w:val="single" w:sz="12" w:space="0" w:color="auto"/>
              <w:left w:val="nil"/>
              <w:bottom w:val="single" w:sz="12" w:space="0" w:color="auto"/>
              <w:right w:val="single" w:sz="2" w:space="0" w:color="auto"/>
            </w:tcBorders>
          </w:tcPr>
          <w:p w:rsidR="00CE19EB" w:rsidRPr="00CE19EB" w:rsidRDefault="00CE19EB" w:rsidP="00CE19EB">
            <w:pPr>
              <w:jc w:val="both"/>
              <w:rPr>
                <w:sz w:val="18"/>
                <w:szCs w:val="18"/>
                <w:lang w:val="en-US"/>
              </w:rPr>
            </w:pP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lang w:val="en-US"/>
              </w:rPr>
            </w:pP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lang w:val="en-US"/>
              </w:rPr>
            </w:pP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8"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12" w:space="0" w:color="auto"/>
              <w:right w:val="single" w:sz="18" w:space="0" w:color="auto"/>
            </w:tcBorders>
          </w:tcPr>
          <w:p w:rsidR="00CE19EB" w:rsidRPr="00CE19EB" w:rsidRDefault="00CE19EB" w:rsidP="00CE19EB">
            <w:pPr>
              <w:jc w:val="both"/>
              <w:rPr>
                <w:sz w:val="18"/>
                <w:szCs w:val="18"/>
              </w:rPr>
            </w:pPr>
          </w:p>
        </w:tc>
        <w:tc>
          <w:tcPr>
            <w:tcW w:w="1418" w:type="dxa"/>
            <w:tcBorders>
              <w:top w:val="single" w:sz="12" w:space="0" w:color="auto"/>
              <w:left w:val="nil"/>
              <w:bottom w:val="single" w:sz="1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trHeight w:val="221"/>
        </w:trPr>
        <w:tc>
          <w:tcPr>
            <w:tcW w:w="667" w:type="dxa"/>
            <w:tcBorders>
              <w:top w:val="single" w:sz="12" w:space="0" w:color="auto"/>
              <w:left w:val="single" w:sz="24" w:space="0" w:color="auto"/>
              <w:bottom w:val="single" w:sz="12" w:space="0" w:color="auto"/>
              <w:right w:val="single" w:sz="18" w:space="0" w:color="auto"/>
            </w:tcBorders>
          </w:tcPr>
          <w:p w:rsidR="00CE19EB" w:rsidRPr="00CE19EB" w:rsidRDefault="00CE19EB" w:rsidP="00CE19EB">
            <w:pPr>
              <w:ind w:left="-154" w:right="-108"/>
              <w:jc w:val="center"/>
              <w:rPr>
                <w:sz w:val="18"/>
                <w:szCs w:val="18"/>
              </w:rPr>
            </w:pPr>
            <w:r w:rsidRPr="00CE19EB">
              <w:rPr>
                <w:sz w:val="18"/>
                <w:szCs w:val="18"/>
              </w:rPr>
              <w:t>2.6.2</w:t>
            </w:r>
          </w:p>
        </w:tc>
        <w:tc>
          <w:tcPr>
            <w:tcW w:w="6524" w:type="dxa"/>
            <w:tcBorders>
              <w:top w:val="single" w:sz="1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Уровень износа объектов газоснабжения</w:t>
            </w:r>
          </w:p>
        </w:tc>
        <w:tc>
          <w:tcPr>
            <w:tcW w:w="1134" w:type="dxa"/>
            <w:tcBorders>
              <w:top w:val="single" w:sz="1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w:t>
            </w:r>
          </w:p>
        </w:tc>
        <w:tc>
          <w:tcPr>
            <w:tcW w:w="851" w:type="dxa"/>
            <w:tcBorders>
              <w:top w:val="single" w:sz="12" w:space="0" w:color="auto"/>
              <w:left w:val="nil"/>
              <w:bottom w:val="single" w:sz="12" w:space="0" w:color="auto"/>
              <w:right w:val="single" w:sz="18" w:space="0" w:color="auto"/>
            </w:tcBorders>
          </w:tcPr>
          <w:p w:rsidR="00CE19EB" w:rsidRPr="00CE19EB" w:rsidRDefault="00CE19EB" w:rsidP="00CE19EB">
            <w:pPr>
              <w:jc w:val="both"/>
              <w:rPr>
                <w:sz w:val="18"/>
                <w:szCs w:val="18"/>
              </w:rPr>
            </w:pPr>
          </w:p>
        </w:tc>
        <w:tc>
          <w:tcPr>
            <w:tcW w:w="708" w:type="dxa"/>
            <w:tcBorders>
              <w:top w:val="single" w:sz="12" w:space="0" w:color="auto"/>
              <w:left w:val="nil"/>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8"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12" w:space="0" w:color="auto"/>
              <w:right w:val="single" w:sz="18" w:space="0" w:color="auto"/>
            </w:tcBorders>
          </w:tcPr>
          <w:p w:rsidR="00CE19EB" w:rsidRPr="00CE19EB" w:rsidRDefault="00CE19EB" w:rsidP="00CE19EB">
            <w:pPr>
              <w:jc w:val="both"/>
              <w:rPr>
                <w:sz w:val="18"/>
                <w:szCs w:val="18"/>
              </w:rPr>
            </w:pPr>
          </w:p>
        </w:tc>
        <w:tc>
          <w:tcPr>
            <w:tcW w:w="1418" w:type="dxa"/>
            <w:tcBorders>
              <w:top w:val="single" w:sz="12" w:space="0" w:color="auto"/>
              <w:left w:val="nil"/>
              <w:bottom w:val="single" w:sz="1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trHeight w:val="221"/>
        </w:trPr>
        <w:tc>
          <w:tcPr>
            <w:tcW w:w="667" w:type="dxa"/>
            <w:tcBorders>
              <w:top w:val="single" w:sz="12" w:space="0" w:color="auto"/>
              <w:left w:val="single" w:sz="24" w:space="0" w:color="auto"/>
              <w:bottom w:val="single" w:sz="18" w:space="0" w:color="auto"/>
              <w:right w:val="single" w:sz="18" w:space="0" w:color="auto"/>
            </w:tcBorders>
          </w:tcPr>
          <w:p w:rsidR="00CE19EB" w:rsidRPr="00CE19EB" w:rsidRDefault="00CE19EB" w:rsidP="00CE19EB">
            <w:pPr>
              <w:ind w:left="-154" w:right="-108"/>
              <w:jc w:val="center"/>
              <w:rPr>
                <w:sz w:val="18"/>
                <w:szCs w:val="18"/>
              </w:rPr>
            </w:pPr>
            <w:r w:rsidRPr="00CE19EB">
              <w:rPr>
                <w:sz w:val="18"/>
                <w:szCs w:val="18"/>
              </w:rPr>
              <w:t>2.6.3</w:t>
            </w:r>
          </w:p>
        </w:tc>
        <w:tc>
          <w:tcPr>
            <w:tcW w:w="6524" w:type="dxa"/>
            <w:tcBorders>
              <w:top w:val="single" w:sz="12" w:space="0" w:color="auto"/>
              <w:left w:val="nil"/>
              <w:bottom w:val="single" w:sz="18" w:space="0" w:color="auto"/>
              <w:right w:val="single" w:sz="18" w:space="0" w:color="auto"/>
            </w:tcBorders>
          </w:tcPr>
          <w:p w:rsidR="00CE19EB" w:rsidRPr="00CE19EB" w:rsidRDefault="00CE19EB" w:rsidP="00CE19EB">
            <w:pPr>
              <w:jc w:val="both"/>
              <w:rPr>
                <w:sz w:val="18"/>
                <w:szCs w:val="18"/>
              </w:rPr>
            </w:pPr>
            <w:r w:rsidRPr="00CE19EB">
              <w:rPr>
                <w:sz w:val="18"/>
                <w:szCs w:val="18"/>
              </w:rPr>
              <w:t>Уровень газификации жилищного фонда сельских поселений Муниципального района</w:t>
            </w:r>
          </w:p>
        </w:tc>
        <w:tc>
          <w:tcPr>
            <w:tcW w:w="1134" w:type="dxa"/>
            <w:tcBorders>
              <w:top w:val="single" w:sz="12" w:space="0" w:color="auto"/>
              <w:left w:val="nil"/>
              <w:bottom w:val="single" w:sz="18" w:space="0" w:color="auto"/>
              <w:right w:val="single" w:sz="18" w:space="0" w:color="auto"/>
            </w:tcBorders>
          </w:tcPr>
          <w:p w:rsidR="00CE19EB" w:rsidRPr="00CE19EB" w:rsidRDefault="00CE19EB" w:rsidP="00CE19EB">
            <w:pPr>
              <w:jc w:val="both"/>
              <w:rPr>
                <w:sz w:val="18"/>
                <w:szCs w:val="18"/>
              </w:rPr>
            </w:pPr>
            <w:r w:rsidRPr="00CE19EB">
              <w:rPr>
                <w:sz w:val="18"/>
                <w:szCs w:val="18"/>
              </w:rPr>
              <w:t>%</w:t>
            </w:r>
          </w:p>
        </w:tc>
        <w:tc>
          <w:tcPr>
            <w:tcW w:w="851" w:type="dxa"/>
            <w:tcBorders>
              <w:top w:val="single" w:sz="12" w:space="0" w:color="auto"/>
              <w:left w:val="nil"/>
              <w:bottom w:val="single" w:sz="18" w:space="0" w:color="auto"/>
              <w:right w:val="single" w:sz="18" w:space="0" w:color="auto"/>
            </w:tcBorders>
          </w:tcPr>
          <w:p w:rsidR="00CE19EB" w:rsidRPr="00CE19EB" w:rsidRDefault="00CE19EB" w:rsidP="00CE19EB">
            <w:pPr>
              <w:jc w:val="both"/>
              <w:rPr>
                <w:sz w:val="18"/>
                <w:szCs w:val="18"/>
              </w:rPr>
            </w:pPr>
            <w:r w:rsidRPr="00CE19EB">
              <w:rPr>
                <w:sz w:val="18"/>
                <w:szCs w:val="18"/>
              </w:rPr>
              <w:t>61%</w:t>
            </w:r>
          </w:p>
        </w:tc>
        <w:tc>
          <w:tcPr>
            <w:tcW w:w="708" w:type="dxa"/>
            <w:tcBorders>
              <w:top w:val="single" w:sz="12" w:space="0" w:color="auto"/>
              <w:left w:val="nil"/>
              <w:bottom w:val="single" w:sz="18"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18"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18"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18" w:space="0" w:color="auto"/>
              <w:right w:val="single" w:sz="2" w:space="0" w:color="auto"/>
            </w:tcBorders>
          </w:tcPr>
          <w:p w:rsidR="00CE19EB" w:rsidRPr="00CE19EB" w:rsidRDefault="00CE19EB" w:rsidP="00CE19EB">
            <w:pPr>
              <w:jc w:val="both"/>
              <w:rPr>
                <w:sz w:val="18"/>
                <w:szCs w:val="18"/>
              </w:rPr>
            </w:pPr>
          </w:p>
        </w:tc>
        <w:tc>
          <w:tcPr>
            <w:tcW w:w="708" w:type="dxa"/>
            <w:tcBorders>
              <w:top w:val="single" w:sz="12" w:space="0" w:color="auto"/>
              <w:left w:val="single" w:sz="2" w:space="0" w:color="auto"/>
              <w:bottom w:val="single" w:sz="18"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18"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18" w:space="0" w:color="auto"/>
              <w:right w:val="single" w:sz="18" w:space="0" w:color="auto"/>
            </w:tcBorders>
          </w:tcPr>
          <w:p w:rsidR="00CE19EB" w:rsidRPr="00CE19EB" w:rsidRDefault="00CE19EB" w:rsidP="00CE19EB">
            <w:pPr>
              <w:jc w:val="both"/>
              <w:rPr>
                <w:sz w:val="18"/>
                <w:szCs w:val="18"/>
              </w:rPr>
            </w:pPr>
          </w:p>
        </w:tc>
        <w:tc>
          <w:tcPr>
            <w:tcW w:w="1418" w:type="dxa"/>
            <w:tcBorders>
              <w:top w:val="single" w:sz="12" w:space="0" w:color="auto"/>
              <w:left w:val="nil"/>
              <w:bottom w:val="single" w:sz="18"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221"/>
        </w:trPr>
        <w:tc>
          <w:tcPr>
            <w:tcW w:w="667" w:type="dxa"/>
            <w:tcBorders>
              <w:top w:val="single" w:sz="18" w:space="0" w:color="auto"/>
              <w:left w:val="single" w:sz="24" w:space="0" w:color="auto"/>
              <w:bottom w:val="single" w:sz="12" w:space="0" w:color="auto"/>
              <w:right w:val="single" w:sz="18" w:space="0" w:color="auto"/>
            </w:tcBorders>
          </w:tcPr>
          <w:p w:rsidR="00CE19EB" w:rsidRPr="00CE19EB" w:rsidRDefault="00CE19EB" w:rsidP="00CE19EB">
            <w:pPr>
              <w:ind w:left="-154" w:right="-108"/>
              <w:jc w:val="center"/>
              <w:rPr>
                <w:b/>
                <w:i/>
                <w:sz w:val="18"/>
                <w:szCs w:val="18"/>
              </w:rPr>
            </w:pPr>
            <w:r w:rsidRPr="00CE19EB">
              <w:rPr>
                <w:b/>
                <w:i/>
                <w:sz w:val="18"/>
                <w:szCs w:val="18"/>
              </w:rPr>
              <w:t>2.7</w:t>
            </w:r>
          </w:p>
        </w:tc>
        <w:tc>
          <w:tcPr>
            <w:tcW w:w="14888" w:type="dxa"/>
            <w:gridSpan w:val="11"/>
            <w:tcBorders>
              <w:top w:val="single" w:sz="18" w:space="0" w:color="auto"/>
              <w:left w:val="nil"/>
              <w:bottom w:val="single" w:sz="12" w:space="0" w:color="auto"/>
              <w:right w:val="single" w:sz="24" w:space="0" w:color="auto"/>
            </w:tcBorders>
          </w:tcPr>
          <w:p w:rsidR="00CE19EB" w:rsidRPr="00CE19EB" w:rsidRDefault="00CE19EB" w:rsidP="00CE19EB">
            <w:pPr>
              <w:pStyle w:val="9"/>
              <w:rPr>
                <w:b w:val="0"/>
                <w:i/>
                <w:sz w:val="18"/>
                <w:szCs w:val="18"/>
                <w:lang w:eastAsia="ru-RU"/>
              </w:rPr>
            </w:pPr>
            <w:r w:rsidRPr="00CE19EB">
              <w:rPr>
                <w:i/>
                <w:sz w:val="18"/>
                <w:szCs w:val="18"/>
                <w:lang w:eastAsia="ru-RU"/>
              </w:rPr>
              <w:t>Водоснабжение в сельском поселении</w:t>
            </w:r>
          </w:p>
        </w:tc>
      </w:tr>
      <w:tr w:rsidR="00CE19EB" w:rsidRPr="00CE19EB" w:rsidTr="00CE19EB">
        <w:trPr>
          <w:trHeight w:val="221"/>
        </w:trPr>
        <w:tc>
          <w:tcPr>
            <w:tcW w:w="667" w:type="dxa"/>
            <w:tcBorders>
              <w:top w:val="single" w:sz="12" w:space="0" w:color="auto"/>
              <w:left w:val="single" w:sz="24" w:space="0" w:color="auto"/>
              <w:bottom w:val="single" w:sz="12" w:space="0" w:color="auto"/>
              <w:right w:val="single" w:sz="18" w:space="0" w:color="auto"/>
            </w:tcBorders>
          </w:tcPr>
          <w:p w:rsidR="00CE19EB" w:rsidRPr="00CE19EB" w:rsidRDefault="00CE19EB" w:rsidP="00CE19EB">
            <w:pPr>
              <w:ind w:left="-154" w:right="-108"/>
              <w:jc w:val="center"/>
              <w:rPr>
                <w:sz w:val="18"/>
                <w:szCs w:val="18"/>
              </w:rPr>
            </w:pPr>
            <w:r w:rsidRPr="00CE19EB">
              <w:rPr>
                <w:sz w:val="18"/>
                <w:szCs w:val="18"/>
              </w:rPr>
              <w:t>2.7.1</w:t>
            </w:r>
          </w:p>
        </w:tc>
        <w:tc>
          <w:tcPr>
            <w:tcW w:w="6524" w:type="dxa"/>
            <w:tcBorders>
              <w:top w:val="single" w:sz="1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Строительство локальных водопроводов в сельском поселении</w:t>
            </w:r>
          </w:p>
        </w:tc>
        <w:tc>
          <w:tcPr>
            <w:tcW w:w="1134" w:type="dxa"/>
            <w:tcBorders>
              <w:top w:val="single" w:sz="1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км</w:t>
            </w:r>
          </w:p>
        </w:tc>
        <w:tc>
          <w:tcPr>
            <w:tcW w:w="851" w:type="dxa"/>
            <w:tcBorders>
              <w:top w:val="single" w:sz="12" w:space="0" w:color="auto"/>
              <w:left w:val="nil"/>
              <w:bottom w:val="single" w:sz="12" w:space="0" w:color="auto"/>
              <w:right w:val="single" w:sz="18" w:space="0" w:color="auto"/>
            </w:tcBorders>
          </w:tcPr>
          <w:p w:rsidR="00CE19EB" w:rsidRPr="00CE19EB" w:rsidRDefault="00CE19EB" w:rsidP="00CE19EB">
            <w:pPr>
              <w:jc w:val="both"/>
              <w:rPr>
                <w:sz w:val="18"/>
                <w:szCs w:val="18"/>
              </w:rPr>
            </w:pPr>
          </w:p>
        </w:tc>
        <w:tc>
          <w:tcPr>
            <w:tcW w:w="708" w:type="dxa"/>
            <w:tcBorders>
              <w:top w:val="single" w:sz="12" w:space="0" w:color="auto"/>
              <w:left w:val="nil"/>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0,5</w:t>
            </w: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0,1</w:t>
            </w:r>
          </w:p>
        </w:tc>
        <w:tc>
          <w:tcPr>
            <w:tcW w:w="708"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0,5</w:t>
            </w:r>
          </w:p>
        </w:tc>
        <w:tc>
          <w:tcPr>
            <w:tcW w:w="1418" w:type="dxa"/>
            <w:tcBorders>
              <w:top w:val="single" w:sz="12" w:space="0" w:color="auto"/>
              <w:left w:val="nil"/>
              <w:bottom w:val="single" w:sz="1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trHeight w:val="221"/>
        </w:trPr>
        <w:tc>
          <w:tcPr>
            <w:tcW w:w="667" w:type="dxa"/>
            <w:tcBorders>
              <w:top w:val="single" w:sz="12" w:space="0" w:color="auto"/>
              <w:left w:val="single" w:sz="24" w:space="0" w:color="auto"/>
              <w:bottom w:val="single" w:sz="12" w:space="0" w:color="auto"/>
              <w:right w:val="single" w:sz="18" w:space="0" w:color="auto"/>
            </w:tcBorders>
          </w:tcPr>
          <w:p w:rsidR="00CE19EB" w:rsidRPr="00CE19EB" w:rsidRDefault="00CE19EB" w:rsidP="00CE19EB">
            <w:pPr>
              <w:ind w:left="-154" w:right="-108"/>
              <w:jc w:val="center"/>
              <w:rPr>
                <w:sz w:val="18"/>
                <w:szCs w:val="18"/>
              </w:rPr>
            </w:pPr>
            <w:r w:rsidRPr="00CE19EB">
              <w:rPr>
                <w:sz w:val="18"/>
                <w:szCs w:val="18"/>
              </w:rPr>
              <w:t>2.7.2</w:t>
            </w:r>
          </w:p>
        </w:tc>
        <w:tc>
          <w:tcPr>
            <w:tcW w:w="6524" w:type="dxa"/>
            <w:tcBorders>
              <w:top w:val="single" w:sz="1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Уровень износа объектов водоснабжения</w:t>
            </w:r>
          </w:p>
        </w:tc>
        <w:tc>
          <w:tcPr>
            <w:tcW w:w="1134" w:type="dxa"/>
            <w:tcBorders>
              <w:top w:val="single" w:sz="12" w:space="0" w:color="auto"/>
              <w:left w:val="nil"/>
              <w:bottom w:val="single" w:sz="12" w:space="0" w:color="auto"/>
              <w:right w:val="single" w:sz="18" w:space="0" w:color="auto"/>
            </w:tcBorders>
          </w:tcPr>
          <w:p w:rsidR="00CE19EB" w:rsidRPr="00CE19EB" w:rsidRDefault="00CE19EB" w:rsidP="00CE19EB">
            <w:pPr>
              <w:jc w:val="both"/>
              <w:rPr>
                <w:sz w:val="18"/>
                <w:szCs w:val="18"/>
              </w:rPr>
            </w:pPr>
            <w:r w:rsidRPr="00CE19EB">
              <w:rPr>
                <w:sz w:val="18"/>
                <w:szCs w:val="18"/>
              </w:rPr>
              <w:t>%</w:t>
            </w:r>
          </w:p>
        </w:tc>
        <w:tc>
          <w:tcPr>
            <w:tcW w:w="851" w:type="dxa"/>
            <w:tcBorders>
              <w:top w:val="single" w:sz="12" w:space="0" w:color="auto"/>
              <w:left w:val="nil"/>
              <w:bottom w:val="single" w:sz="12" w:space="0" w:color="auto"/>
              <w:right w:val="single" w:sz="18" w:space="0" w:color="auto"/>
            </w:tcBorders>
          </w:tcPr>
          <w:p w:rsidR="00CE19EB" w:rsidRPr="00CE19EB" w:rsidRDefault="00CE19EB" w:rsidP="00CE19EB">
            <w:pPr>
              <w:jc w:val="both"/>
              <w:rPr>
                <w:sz w:val="18"/>
                <w:szCs w:val="18"/>
              </w:rPr>
            </w:pPr>
          </w:p>
        </w:tc>
        <w:tc>
          <w:tcPr>
            <w:tcW w:w="708" w:type="dxa"/>
            <w:tcBorders>
              <w:top w:val="single" w:sz="12" w:space="0" w:color="auto"/>
              <w:left w:val="nil"/>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8"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12" w:space="0" w:color="auto"/>
              <w:right w:val="single" w:sz="18" w:space="0" w:color="auto"/>
            </w:tcBorders>
          </w:tcPr>
          <w:p w:rsidR="00CE19EB" w:rsidRPr="00CE19EB" w:rsidRDefault="00CE19EB" w:rsidP="00CE19EB">
            <w:pPr>
              <w:jc w:val="both"/>
              <w:rPr>
                <w:sz w:val="18"/>
                <w:szCs w:val="18"/>
              </w:rPr>
            </w:pPr>
          </w:p>
        </w:tc>
        <w:tc>
          <w:tcPr>
            <w:tcW w:w="1418" w:type="dxa"/>
            <w:tcBorders>
              <w:top w:val="single" w:sz="12" w:space="0" w:color="auto"/>
              <w:left w:val="nil"/>
              <w:bottom w:val="single" w:sz="1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trHeight w:val="221"/>
        </w:trPr>
        <w:tc>
          <w:tcPr>
            <w:tcW w:w="667" w:type="dxa"/>
            <w:tcBorders>
              <w:top w:val="single" w:sz="12" w:space="0" w:color="auto"/>
              <w:left w:val="single" w:sz="24" w:space="0" w:color="auto"/>
              <w:bottom w:val="single" w:sz="18" w:space="0" w:color="auto"/>
              <w:right w:val="single" w:sz="18" w:space="0" w:color="auto"/>
            </w:tcBorders>
          </w:tcPr>
          <w:p w:rsidR="00CE19EB" w:rsidRPr="00CE19EB" w:rsidRDefault="00CE19EB" w:rsidP="00CE19EB">
            <w:pPr>
              <w:ind w:left="-154" w:right="-108"/>
              <w:jc w:val="center"/>
              <w:rPr>
                <w:sz w:val="18"/>
                <w:szCs w:val="18"/>
              </w:rPr>
            </w:pPr>
            <w:r w:rsidRPr="00CE19EB">
              <w:rPr>
                <w:sz w:val="18"/>
                <w:szCs w:val="18"/>
              </w:rPr>
              <w:t>2.7.3</w:t>
            </w:r>
          </w:p>
        </w:tc>
        <w:tc>
          <w:tcPr>
            <w:tcW w:w="6524" w:type="dxa"/>
            <w:tcBorders>
              <w:top w:val="single" w:sz="12" w:space="0" w:color="auto"/>
              <w:left w:val="nil"/>
              <w:bottom w:val="single" w:sz="18" w:space="0" w:color="auto"/>
              <w:right w:val="single" w:sz="18" w:space="0" w:color="auto"/>
            </w:tcBorders>
          </w:tcPr>
          <w:p w:rsidR="00CE19EB" w:rsidRPr="00CE19EB" w:rsidRDefault="00CE19EB" w:rsidP="00CE19EB">
            <w:pPr>
              <w:jc w:val="both"/>
              <w:rPr>
                <w:sz w:val="18"/>
                <w:szCs w:val="18"/>
              </w:rPr>
            </w:pPr>
            <w:r w:rsidRPr="00CE19EB">
              <w:rPr>
                <w:sz w:val="18"/>
                <w:szCs w:val="18"/>
              </w:rPr>
              <w:t xml:space="preserve">Уровень обеспечения населения питьевой водой в сельских поселениях </w:t>
            </w:r>
          </w:p>
        </w:tc>
        <w:tc>
          <w:tcPr>
            <w:tcW w:w="1134" w:type="dxa"/>
            <w:tcBorders>
              <w:top w:val="single" w:sz="12" w:space="0" w:color="auto"/>
              <w:left w:val="nil"/>
              <w:bottom w:val="single" w:sz="18" w:space="0" w:color="auto"/>
              <w:right w:val="single" w:sz="18" w:space="0" w:color="auto"/>
            </w:tcBorders>
          </w:tcPr>
          <w:p w:rsidR="00CE19EB" w:rsidRPr="00CE19EB" w:rsidRDefault="00CE19EB" w:rsidP="00CE19EB">
            <w:pPr>
              <w:jc w:val="both"/>
              <w:rPr>
                <w:sz w:val="18"/>
                <w:szCs w:val="18"/>
              </w:rPr>
            </w:pPr>
            <w:r w:rsidRPr="00CE19EB">
              <w:rPr>
                <w:sz w:val="18"/>
                <w:szCs w:val="18"/>
              </w:rPr>
              <w:t>%</w:t>
            </w:r>
          </w:p>
        </w:tc>
        <w:tc>
          <w:tcPr>
            <w:tcW w:w="851" w:type="dxa"/>
            <w:tcBorders>
              <w:top w:val="single" w:sz="12" w:space="0" w:color="auto"/>
              <w:left w:val="nil"/>
              <w:bottom w:val="single" w:sz="18" w:space="0" w:color="auto"/>
              <w:right w:val="single" w:sz="18" w:space="0" w:color="auto"/>
            </w:tcBorders>
          </w:tcPr>
          <w:p w:rsidR="00CE19EB" w:rsidRPr="00CE19EB" w:rsidRDefault="00CE19EB" w:rsidP="00CE19EB">
            <w:pPr>
              <w:jc w:val="both"/>
              <w:rPr>
                <w:sz w:val="18"/>
                <w:szCs w:val="18"/>
              </w:rPr>
            </w:pPr>
            <w:r w:rsidRPr="00CE19EB">
              <w:rPr>
                <w:sz w:val="18"/>
                <w:szCs w:val="18"/>
              </w:rPr>
              <w:t>60</w:t>
            </w:r>
          </w:p>
        </w:tc>
        <w:tc>
          <w:tcPr>
            <w:tcW w:w="708" w:type="dxa"/>
            <w:tcBorders>
              <w:top w:val="single" w:sz="12" w:space="0" w:color="auto"/>
              <w:left w:val="nil"/>
              <w:bottom w:val="single" w:sz="18"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18"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18" w:space="0" w:color="auto"/>
              <w:right w:val="single" w:sz="2" w:space="0" w:color="auto"/>
            </w:tcBorders>
          </w:tcPr>
          <w:p w:rsidR="00CE19EB" w:rsidRPr="00CE19EB" w:rsidRDefault="00CE19EB" w:rsidP="00CE19EB">
            <w:pPr>
              <w:jc w:val="both"/>
              <w:rPr>
                <w:sz w:val="18"/>
                <w:szCs w:val="18"/>
              </w:rPr>
            </w:pPr>
            <w:r w:rsidRPr="00CE19EB">
              <w:rPr>
                <w:sz w:val="18"/>
                <w:szCs w:val="18"/>
              </w:rPr>
              <w:t>81,5</w:t>
            </w:r>
          </w:p>
        </w:tc>
        <w:tc>
          <w:tcPr>
            <w:tcW w:w="709" w:type="dxa"/>
            <w:tcBorders>
              <w:top w:val="single" w:sz="12" w:space="0" w:color="auto"/>
              <w:left w:val="single" w:sz="2" w:space="0" w:color="auto"/>
              <w:bottom w:val="single" w:sz="18" w:space="0" w:color="auto"/>
              <w:right w:val="single" w:sz="2" w:space="0" w:color="auto"/>
            </w:tcBorders>
          </w:tcPr>
          <w:p w:rsidR="00CE19EB" w:rsidRPr="00CE19EB" w:rsidRDefault="00CE19EB" w:rsidP="00CE19EB">
            <w:pPr>
              <w:jc w:val="both"/>
              <w:rPr>
                <w:sz w:val="18"/>
                <w:szCs w:val="18"/>
              </w:rPr>
            </w:pPr>
          </w:p>
        </w:tc>
        <w:tc>
          <w:tcPr>
            <w:tcW w:w="708" w:type="dxa"/>
            <w:tcBorders>
              <w:top w:val="single" w:sz="12" w:space="0" w:color="auto"/>
              <w:left w:val="single" w:sz="2" w:space="0" w:color="auto"/>
              <w:bottom w:val="single" w:sz="18"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18"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18" w:space="0" w:color="auto"/>
              <w:right w:val="single" w:sz="18" w:space="0" w:color="auto"/>
            </w:tcBorders>
          </w:tcPr>
          <w:p w:rsidR="00CE19EB" w:rsidRPr="00CE19EB" w:rsidRDefault="00CE19EB" w:rsidP="00CE19EB">
            <w:pPr>
              <w:jc w:val="both"/>
              <w:rPr>
                <w:sz w:val="18"/>
                <w:szCs w:val="18"/>
              </w:rPr>
            </w:pPr>
          </w:p>
        </w:tc>
        <w:tc>
          <w:tcPr>
            <w:tcW w:w="1418" w:type="dxa"/>
            <w:tcBorders>
              <w:top w:val="single" w:sz="12" w:space="0" w:color="auto"/>
              <w:left w:val="nil"/>
              <w:bottom w:val="single" w:sz="18"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221"/>
        </w:trPr>
        <w:tc>
          <w:tcPr>
            <w:tcW w:w="667" w:type="dxa"/>
            <w:tcBorders>
              <w:top w:val="single" w:sz="18" w:space="0" w:color="auto"/>
              <w:left w:val="single" w:sz="24" w:space="0" w:color="auto"/>
              <w:bottom w:val="single" w:sz="12" w:space="0" w:color="auto"/>
              <w:right w:val="single" w:sz="18" w:space="0" w:color="auto"/>
            </w:tcBorders>
          </w:tcPr>
          <w:p w:rsidR="00CE19EB" w:rsidRPr="00CE19EB" w:rsidRDefault="00CE19EB" w:rsidP="00CE19EB">
            <w:pPr>
              <w:ind w:left="-154" w:right="-108"/>
              <w:jc w:val="center"/>
              <w:rPr>
                <w:b/>
                <w:sz w:val="18"/>
                <w:szCs w:val="18"/>
              </w:rPr>
            </w:pPr>
            <w:r w:rsidRPr="00CE19EB">
              <w:rPr>
                <w:b/>
                <w:sz w:val="18"/>
                <w:szCs w:val="18"/>
              </w:rPr>
              <w:t>2.8</w:t>
            </w:r>
          </w:p>
        </w:tc>
        <w:tc>
          <w:tcPr>
            <w:tcW w:w="14888" w:type="dxa"/>
            <w:gridSpan w:val="11"/>
            <w:tcBorders>
              <w:top w:val="single" w:sz="18" w:space="0" w:color="auto"/>
              <w:left w:val="nil"/>
              <w:bottom w:val="single" w:sz="12" w:space="0" w:color="auto"/>
              <w:right w:val="single" w:sz="24" w:space="0" w:color="auto"/>
            </w:tcBorders>
          </w:tcPr>
          <w:p w:rsidR="00CE19EB" w:rsidRPr="00CE19EB" w:rsidRDefault="00CE19EB" w:rsidP="00CE19EB">
            <w:pPr>
              <w:pStyle w:val="9"/>
              <w:rPr>
                <w:b w:val="0"/>
                <w:sz w:val="18"/>
                <w:szCs w:val="18"/>
                <w:lang w:eastAsia="ru-RU"/>
              </w:rPr>
            </w:pPr>
            <w:r w:rsidRPr="00CE19EB">
              <w:rPr>
                <w:sz w:val="18"/>
                <w:szCs w:val="18"/>
                <w:lang w:eastAsia="ru-RU"/>
              </w:rPr>
              <w:t>Реализация проектов местных инициатив граждан, проживающих в сельском поселении</w:t>
            </w:r>
          </w:p>
        </w:tc>
      </w:tr>
      <w:tr w:rsidR="00CE19EB" w:rsidRPr="00CE19EB" w:rsidTr="00CE19EB">
        <w:trPr>
          <w:cantSplit/>
          <w:trHeight w:val="221"/>
        </w:trPr>
        <w:tc>
          <w:tcPr>
            <w:tcW w:w="667" w:type="dxa"/>
            <w:tcBorders>
              <w:top w:val="single" w:sz="12" w:space="0" w:color="auto"/>
              <w:left w:val="single" w:sz="24" w:space="0" w:color="auto"/>
              <w:bottom w:val="single" w:sz="12" w:space="0" w:color="auto"/>
              <w:right w:val="single" w:sz="18" w:space="0" w:color="auto"/>
            </w:tcBorders>
          </w:tcPr>
          <w:p w:rsidR="00CE19EB" w:rsidRPr="00CE19EB" w:rsidRDefault="00CE19EB" w:rsidP="00CE19EB">
            <w:pPr>
              <w:ind w:left="-154" w:right="-108"/>
              <w:jc w:val="center"/>
              <w:rPr>
                <w:sz w:val="18"/>
                <w:szCs w:val="18"/>
              </w:rPr>
            </w:pPr>
            <w:r w:rsidRPr="00CE19EB">
              <w:rPr>
                <w:sz w:val="18"/>
                <w:szCs w:val="18"/>
              </w:rPr>
              <w:t>2.8.1</w:t>
            </w:r>
          </w:p>
        </w:tc>
        <w:tc>
          <w:tcPr>
            <w:tcW w:w="6524" w:type="dxa"/>
            <w:tcBorders>
              <w:top w:val="single" w:sz="12" w:space="0" w:color="auto"/>
              <w:left w:val="nil"/>
              <w:bottom w:val="single" w:sz="12" w:space="0" w:color="auto"/>
              <w:right w:val="single" w:sz="18" w:space="0" w:color="auto"/>
            </w:tcBorders>
          </w:tcPr>
          <w:p w:rsidR="00CE19EB" w:rsidRPr="00CE19EB" w:rsidRDefault="00CE19EB" w:rsidP="00CE19EB">
            <w:pPr>
              <w:ind w:right="-108"/>
              <w:rPr>
                <w:sz w:val="18"/>
                <w:szCs w:val="18"/>
              </w:rPr>
            </w:pPr>
            <w:r w:rsidRPr="00CE19EB">
              <w:rPr>
                <w:sz w:val="18"/>
                <w:szCs w:val="18"/>
              </w:rPr>
              <w:t>Количество реализованных проектов местных инициатив</w:t>
            </w:r>
          </w:p>
        </w:tc>
        <w:tc>
          <w:tcPr>
            <w:tcW w:w="1134" w:type="dxa"/>
            <w:tcBorders>
              <w:top w:val="single" w:sz="12" w:space="0" w:color="auto"/>
              <w:left w:val="nil"/>
              <w:bottom w:val="single" w:sz="12" w:space="0" w:color="auto"/>
              <w:right w:val="single" w:sz="18" w:space="0" w:color="auto"/>
            </w:tcBorders>
          </w:tcPr>
          <w:p w:rsidR="00CE19EB" w:rsidRPr="00CE19EB" w:rsidRDefault="00CE19EB" w:rsidP="00CE19EB">
            <w:pPr>
              <w:ind w:left="-108" w:right="-108"/>
              <w:jc w:val="center"/>
              <w:rPr>
                <w:sz w:val="18"/>
                <w:szCs w:val="18"/>
              </w:rPr>
            </w:pPr>
            <w:r w:rsidRPr="00CE19EB">
              <w:rPr>
                <w:sz w:val="18"/>
                <w:szCs w:val="18"/>
              </w:rPr>
              <w:t>ед.</w:t>
            </w:r>
          </w:p>
        </w:tc>
        <w:tc>
          <w:tcPr>
            <w:tcW w:w="851" w:type="dxa"/>
            <w:tcBorders>
              <w:top w:val="single" w:sz="12" w:space="0" w:color="auto"/>
              <w:left w:val="nil"/>
              <w:bottom w:val="single" w:sz="12" w:space="0" w:color="auto"/>
              <w:right w:val="single" w:sz="18" w:space="0" w:color="auto"/>
            </w:tcBorders>
          </w:tcPr>
          <w:p w:rsidR="00CE19EB" w:rsidRPr="00CE19EB" w:rsidRDefault="00CE19EB" w:rsidP="00CE19EB">
            <w:pPr>
              <w:pStyle w:val="9"/>
              <w:rPr>
                <w:sz w:val="18"/>
                <w:szCs w:val="18"/>
                <w:lang w:eastAsia="ru-RU"/>
              </w:rPr>
            </w:pPr>
          </w:p>
        </w:tc>
        <w:tc>
          <w:tcPr>
            <w:tcW w:w="708" w:type="dxa"/>
            <w:tcBorders>
              <w:top w:val="single" w:sz="12" w:space="0" w:color="auto"/>
              <w:left w:val="nil"/>
              <w:bottom w:val="single" w:sz="12" w:space="0" w:color="auto"/>
              <w:right w:val="single" w:sz="2" w:space="0" w:color="auto"/>
            </w:tcBorders>
          </w:tcPr>
          <w:p w:rsidR="00CE19EB" w:rsidRPr="00CE19EB" w:rsidRDefault="00CE19EB" w:rsidP="00CE19EB">
            <w:pPr>
              <w:pStyle w:val="9"/>
              <w:rPr>
                <w:sz w:val="18"/>
                <w:szCs w:val="18"/>
                <w:lang w:eastAsia="ru-RU"/>
              </w:rPr>
            </w:pP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pStyle w:val="9"/>
              <w:rPr>
                <w:sz w:val="18"/>
                <w:szCs w:val="18"/>
                <w:lang w:eastAsia="ru-RU"/>
              </w:rPr>
            </w:pP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pStyle w:val="9"/>
              <w:rPr>
                <w:sz w:val="18"/>
                <w:szCs w:val="18"/>
                <w:lang w:val="en-US" w:eastAsia="ru-RU"/>
              </w:rPr>
            </w:pP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pStyle w:val="9"/>
              <w:rPr>
                <w:sz w:val="18"/>
                <w:szCs w:val="18"/>
                <w:lang w:val="en-US" w:eastAsia="ru-RU"/>
              </w:rPr>
            </w:pPr>
          </w:p>
        </w:tc>
        <w:tc>
          <w:tcPr>
            <w:tcW w:w="708"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pStyle w:val="9"/>
              <w:rPr>
                <w:sz w:val="18"/>
                <w:szCs w:val="18"/>
                <w:lang w:val="en-US" w:eastAsia="ru-RU"/>
              </w:rPr>
            </w:pP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pStyle w:val="9"/>
              <w:rPr>
                <w:sz w:val="18"/>
                <w:szCs w:val="18"/>
                <w:lang w:val="en-US" w:eastAsia="ru-RU"/>
              </w:rPr>
            </w:pPr>
          </w:p>
        </w:tc>
        <w:tc>
          <w:tcPr>
            <w:tcW w:w="709" w:type="dxa"/>
            <w:tcBorders>
              <w:top w:val="single" w:sz="12" w:space="0" w:color="auto"/>
              <w:left w:val="single" w:sz="2" w:space="0" w:color="auto"/>
              <w:bottom w:val="single" w:sz="12" w:space="0" w:color="auto"/>
              <w:right w:val="single" w:sz="18" w:space="0" w:color="auto"/>
            </w:tcBorders>
          </w:tcPr>
          <w:p w:rsidR="00CE19EB" w:rsidRPr="00CE19EB" w:rsidRDefault="00CE19EB" w:rsidP="00CE19EB">
            <w:pPr>
              <w:pStyle w:val="9"/>
              <w:rPr>
                <w:sz w:val="18"/>
                <w:szCs w:val="18"/>
                <w:lang w:val="en-US" w:eastAsia="ru-RU"/>
              </w:rPr>
            </w:pPr>
          </w:p>
        </w:tc>
        <w:tc>
          <w:tcPr>
            <w:tcW w:w="1418" w:type="dxa"/>
            <w:tcBorders>
              <w:top w:val="single" w:sz="12" w:space="0" w:color="auto"/>
              <w:left w:val="nil"/>
              <w:bottom w:val="single" w:sz="12" w:space="0" w:color="auto"/>
              <w:right w:val="single" w:sz="24" w:space="0" w:color="auto"/>
            </w:tcBorders>
          </w:tcPr>
          <w:p w:rsidR="00CE19EB" w:rsidRPr="00CE19EB" w:rsidRDefault="00CE19EB" w:rsidP="00CE19EB">
            <w:pPr>
              <w:pStyle w:val="9"/>
              <w:rPr>
                <w:sz w:val="18"/>
                <w:szCs w:val="18"/>
                <w:lang w:eastAsia="ru-RU"/>
              </w:rPr>
            </w:pPr>
          </w:p>
        </w:tc>
      </w:tr>
      <w:tr w:rsidR="00CE19EB" w:rsidRPr="00CE19EB" w:rsidTr="00CE19EB">
        <w:trPr>
          <w:cantSplit/>
          <w:trHeight w:val="221"/>
        </w:trPr>
        <w:tc>
          <w:tcPr>
            <w:tcW w:w="667" w:type="dxa"/>
            <w:tcBorders>
              <w:top w:val="single" w:sz="12" w:space="0" w:color="auto"/>
              <w:left w:val="single" w:sz="24" w:space="0" w:color="auto"/>
              <w:bottom w:val="single" w:sz="12" w:space="0" w:color="auto"/>
              <w:right w:val="single" w:sz="18" w:space="0" w:color="auto"/>
            </w:tcBorders>
          </w:tcPr>
          <w:p w:rsidR="00CE19EB" w:rsidRPr="00CE19EB" w:rsidRDefault="00CE19EB" w:rsidP="00CE19EB">
            <w:pPr>
              <w:ind w:left="-154" w:right="-108"/>
              <w:jc w:val="center"/>
              <w:rPr>
                <w:sz w:val="18"/>
                <w:szCs w:val="18"/>
              </w:rPr>
            </w:pPr>
            <w:r w:rsidRPr="00CE19EB">
              <w:rPr>
                <w:sz w:val="18"/>
                <w:szCs w:val="18"/>
              </w:rPr>
              <w:t>2.8.2</w:t>
            </w:r>
          </w:p>
        </w:tc>
        <w:tc>
          <w:tcPr>
            <w:tcW w:w="6524" w:type="dxa"/>
            <w:tcBorders>
              <w:top w:val="single" w:sz="12" w:space="0" w:color="auto"/>
              <w:left w:val="nil"/>
              <w:bottom w:val="single" w:sz="12" w:space="0" w:color="auto"/>
              <w:right w:val="single" w:sz="18" w:space="0" w:color="auto"/>
            </w:tcBorders>
          </w:tcPr>
          <w:p w:rsidR="00CE19EB" w:rsidRPr="00CE19EB" w:rsidRDefault="00CE19EB" w:rsidP="00CE19EB">
            <w:pPr>
              <w:ind w:right="-108"/>
              <w:rPr>
                <w:sz w:val="18"/>
                <w:szCs w:val="18"/>
              </w:rPr>
            </w:pPr>
            <w:r w:rsidRPr="00CE19EB">
              <w:rPr>
                <w:sz w:val="18"/>
                <w:szCs w:val="18"/>
              </w:rPr>
              <w:t>Число жителей, принявших участие в реализации проектов местных инициатив</w:t>
            </w:r>
          </w:p>
        </w:tc>
        <w:tc>
          <w:tcPr>
            <w:tcW w:w="1134" w:type="dxa"/>
            <w:tcBorders>
              <w:top w:val="single" w:sz="12" w:space="0" w:color="auto"/>
              <w:left w:val="nil"/>
              <w:bottom w:val="single" w:sz="12" w:space="0" w:color="auto"/>
              <w:right w:val="single" w:sz="18" w:space="0" w:color="auto"/>
            </w:tcBorders>
          </w:tcPr>
          <w:p w:rsidR="00CE19EB" w:rsidRPr="00CE19EB" w:rsidRDefault="00CE19EB" w:rsidP="00CE19EB">
            <w:pPr>
              <w:ind w:left="-108" w:right="-108"/>
              <w:jc w:val="center"/>
              <w:rPr>
                <w:sz w:val="18"/>
                <w:szCs w:val="18"/>
              </w:rPr>
            </w:pPr>
            <w:r w:rsidRPr="00CE19EB">
              <w:rPr>
                <w:sz w:val="18"/>
                <w:szCs w:val="18"/>
              </w:rPr>
              <w:t>чел.</w:t>
            </w:r>
          </w:p>
        </w:tc>
        <w:tc>
          <w:tcPr>
            <w:tcW w:w="851" w:type="dxa"/>
            <w:tcBorders>
              <w:top w:val="single" w:sz="12" w:space="0" w:color="auto"/>
              <w:left w:val="nil"/>
              <w:bottom w:val="single" w:sz="12" w:space="0" w:color="auto"/>
              <w:right w:val="single" w:sz="18" w:space="0" w:color="auto"/>
            </w:tcBorders>
          </w:tcPr>
          <w:p w:rsidR="00CE19EB" w:rsidRPr="00CE19EB" w:rsidRDefault="00CE19EB" w:rsidP="00CE19EB">
            <w:pPr>
              <w:pStyle w:val="9"/>
              <w:rPr>
                <w:sz w:val="18"/>
                <w:szCs w:val="18"/>
                <w:lang w:eastAsia="ru-RU"/>
              </w:rPr>
            </w:pPr>
          </w:p>
        </w:tc>
        <w:tc>
          <w:tcPr>
            <w:tcW w:w="708" w:type="dxa"/>
            <w:tcBorders>
              <w:top w:val="single" w:sz="12" w:space="0" w:color="auto"/>
              <w:left w:val="nil"/>
              <w:bottom w:val="single" w:sz="12" w:space="0" w:color="auto"/>
              <w:right w:val="single" w:sz="2" w:space="0" w:color="auto"/>
            </w:tcBorders>
          </w:tcPr>
          <w:p w:rsidR="00CE19EB" w:rsidRPr="00CE19EB" w:rsidRDefault="00CE19EB" w:rsidP="00CE19EB">
            <w:pPr>
              <w:pStyle w:val="9"/>
              <w:rPr>
                <w:sz w:val="18"/>
                <w:szCs w:val="18"/>
                <w:lang w:eastAsia="ru-RU"/>
              </w:rPr>
            </w:pP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pStyle w:val="9"/>
              <w:rPr>
                <w:sz w:val="18"/>
                <w:szCs w:val="18"/>
                <w:lang w:eastAsia="ru-RU"/>
              </w:rPr>
            </w:pP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pStyle w:val="9"/>
              <w:rPr>
                <w:sz w:val="18"/>
                <w:szCs w:val="18"/>
                <w:lang w:eastAsia="ru-RU"/>
              </w:rPr>
            </w:pP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pStyle w:val="9"/>
              <w:rPr>
                <w:sz w:val="18"/>
                <w:szCs w:val="18"/>
                <w:lang w:eastAsia="ru-RU"/>
              </w:rPr>
            </w:pPr>
          </w:p>
        </w:tc>
        <w:tc>
          <w:tcPr>
            <w:tcW w:w="708"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pStyle w:val="9"/>
              <w:rPr>
                <w:sz w:val="18"/>
                <w:szCs w:val="18"/>
                <w:lang w:eastAsia="ru-RU"/>
              </w:rPr>
            </w:pP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pStyle w:val="9"/>
              <w:rPr>
                <w:sz w:val="18"/>
                <w:szCs w:val="18"/>
                <w:lang w:eastAsia="ru-RU"/>
              </w:rPr>
            </w:pPr>
          </w:p>
        </w:tc>
        <w:tc>
          <w:tcPr>
            <w:tcW w:w="709" w:type="dxa"/>
            <w:tcBorders>
              <w:top w:val="single" w:sz="12" w:space="0" w:color="auto"/>
              <w:left w:val="single" w:sz="2" w:space="0" w:color="auto"/>
              <w:bottom w:val="single" w:sz="12" w:space="0" w:color="auto"/>
              <w:right w:val="single" w:sz="18" w:space="0" w:color="auto"/>
            </w:tcBorders>
          </w:tcPr>
          <w:p w:rsidR="00CE19EB" w:rsidRPr="00CE19EB" w:rsidRDefault="00CE19EB" w:rsidP="00CE19EB">
            <w:pPr>
              <w:pStyle w:val="9"/>
              <w:rPr>
                <w:sz w:val="18"/>
                <w:szCs w:val="18"/>
                <w:lang w:eastAsia="ru-RU"/>
              </w:rPr>
            </w:pPr>
          </w:p>
        </w:tc>
        <w:tc>
          <w:tcPr>
            <w:tcW w:w="1418" w:type="dxa"/>
            <w:tcBorders>
              <w:top w:val="single" w:sz="12" w:space="0" w:color="auto"/>
              <w:left w:val="nil"/>
              <w:bottom w:val="single" w:sz="12" w:space="0" w:color="auto"/>
              <w:right w:val="single" w:sz="24" w:space="0" w:color="auto"/>
            </w:tcBorders>
          </w:tcPr>
          <w:p w:rsidR="00CE19EB" w:rsidRPr="00CE19EB" w:rsidRDefault="00CE19EB" w:rsidP="00CE19EB">
            <w:pPr>
              <w:pStyle w:val="9"/>
              <w:rPr>
                <w:sz w:val="18"/>
                <w:szCs w:val="18"/>
                <w:lang w:eastAsia="ru-RU"/>
              </w:rPr>
            </w:pPr>
          </w:p>
        </w:tc>
      </w:tr>
      <w:tr w:rsidR="00CE19EB" w:rsidRPr="00CE19EB" w:rsidTr="00CE19EB">
        <w:trPr>
          <w:trHeight w:val="221"/>
        </w:trPr>
        <w:tc>
          <w:tcPr>
            <w:tcW w:w="667" w:type="dxa"/>
            <w:tcBorders>
              <w:top w:val="single" w:sz="12" w:space="0" w:color="auto"/>
              <w:left w:val="single" w:sz="24" w:space="0" w:color="auto"/>
              <w:bottom w:val="single" w:sz="12" w:space="0" w:color="auto"/>
              <w:right w:val="single" w:sz="18" w:space="0" w:color="auto"/>
            </w:tcBorders>
          </w:tcPr>
          <w:p w:rsidR="00CE19EB" w:rsidRPr="00CE19EB" w:rsidRDefault="00CE19EB" w:rsidP="00CE19EB">
            <w:pPr>
              <w:ind w:left="-154" w:right="-108"/>
              <w:jc w:val="center"/>
              <w:rPr>
                <w:b/>
                <w:sz w:val="18"/>
                <w:szCs w:val="18"/>
              </w:rPr>
            </w:pPr>
            <w:r w:rsidRPr="00CE19EB">
              <w:rPr>
                <w:b/>
                <w:sz w:val="18"/>
                <w:szCs w:val="18"/>
              </w:rPr>
              <w:t>2.9</w:t>
            </w:r>
          </w:p>
        </w:tc>
        <w:tc>
          <w:tcPr>
            <w:tcW w:w="14888" w:type="dxa"/>
            <w:gridSpan w:val="11"/>
            <w:tcBorders>
              <w:top w:val="single" w:sz="12" w:space="0" w:color="auto"/>
              <w:left w:val="nil"/>
              <w:bottom w:val="single" w:sz="12" w:space="0" w:color="auto"/>
              <w:right w:val="single" w:sz="24" w:space="0" w:color="auto"/>
            </w:tcBorders>
          </w:tcPr>
          <w:p w:rsidR="00CE19EB" w:rsidRPr="00CE19EB" w:rsidRDefault="00CE19EB" w:rsidP="00CE19EB">
            <w:pPr>
              <w:jc w:val="center"/>
              <w:rPr>
                <w:b/>
                <w:sz w:val="18"/>
                <w:szCs w:val="18"/>
              </w:rPr>
            </w:pPr>
            <w:r w:rsidRPr="00CE19EB">
              <w:rPr>
                <w:b/>
                <w:sz w:val="18"/>
                <w:szCs w:val="18"/>
              </w:rPr>
              <w:t>Создание рабочих мест в сельском поселении</w:t>
            </w:r>
          </w:p>
        </w:tc>
      </w:tr>
      <w:tr w:rsidR="00CE19EB" w:rsidRPr="00CE19EB" w:rsidTr="00CE19EB">
        <w:trPr>
          <w:trHeight w:val="221"/>
        </w:trPr>
        <w:tc>
          <w:tcPr>
            <w:tcW w:w="667" w:type="dxa"/>
            <w:tcBorders>
              <w:top w:val="single" w:sz="12" w:space="0" w:color="auto"/>
              <w:left w:val="single" w:sz="24" w:space="0" w:color="auto"/>
              <w:bottom w:val="single" w:sz="12" w:space="0" w:color="auto"/>
              <w:right w:val="single" w:sz="18" w:space="0" w:color="auto"/>
            </w:tcBorders>
          </w:tcPr>
          <w:p w:rsidR="00CE19EB" w:rsidRPr="00CE19EB" w:rsidRDefault="00CE19EB" w:rsidP="00CE19EB">
            <w:pPr>
              <w:ind w:left="-154" w:right="-108"/>
              <w:jc w:val="center"/>
              <w:rPr>
                <w:sz w:val="18"/>
                <w:szCs w:val="18"/>
              </w:rPr>
            </w:pPr>
            <w:r w:rsidRPr="00CE19EB">
              <w:rPr>
                <w:sz w:val="18"/>
                <w:szCs w:val="18"/>
              </w:rPr>
              <w:t>2.9.1</w:t>
            </w:r>
          </w:p>
        </w:tc>
        <w:tc>
          <w:tcPr>
            <w:tcW w:w="6524" w:type="dxa"/>
            <w:tcBorders>
              <w:top w:val="single" w:sz="12" w:space="0" w:color="auto"/>
              <w:left w:val="nil"/>
              <w:bottom w:val="single" w:sz="12" w:space="0" w:color="auto"/>
              <w:right w:val="single" w:sz="18" w:space="0" w:color="auto"/>
            </w:tcBorders>
          </w:tcPr>
          <w:p w:rsidR="00CE19EB" w:rsidRPr="00CE19EB" w:rsidRDefault="00CE19EB" w:rsidP="00CE19EB">
            <w:pPr>
              <w:ind w:right="-108"/>
              <w:rPr>
                <w:sz w:val="18"/>
                <w:szCs w:val="18"/>
              </w:rPr>
            </w:pPr>
            <w:r w:rsidRPr="00CE19EB">
              <w:rPr>
                <w:sz w:val="18"/>
                <w:szCs w:val="18"/>
              </w:rPr>
              <w:t>Количество созданных рабочих мест</w:t>
            </w:r>
          </w:p>
        </w:tc>
        <w:tc>
          <w:tcPr>
            <w:tcW w:w="1134" w:type="dxa"/>
            <w:tcBorders>
              <w:top w:val="single" w:sz="12" w:space="0" w:color="auto"/>
              <w:left w:val="nil"/>
              <w:bottom w:val="single" w:sz="12" w:space="0" w:color="auto"/>
              <w:right w:val="single" w:sz="18" w:space="0" w:color="auto"/>
            </w:tcBorders>
          </w:tcPr>
          <w:p w:rsidR="00CE19EB" w:rsidRPr="00CE19EB" w:rsidRDefault="00CE19EB" w:rsidP="00CE19EB">
            <w:pPr>
              <w:ind w:left="-108" w:right="-108"/>
              <w:jc w:val="center"/>
              <w:rPr>
                <w:sz w:val="18"/>
                <w:szCs w:val="18"/>
              </w:rPr>
            </w:pPr>
            <w:r w:rsidRPr="00CE19EB">
              <w:rPr>
                <w:sz w:val="18"/>
                <w:szCs w:val="18"/>
              </w:rPr>
              <w:t>ед.</w:t>
            </w:r>
          </w:p>
        </w:tc>
        <w:tc>
          <w:tcPr>
            <w:tcW w:w="851" w:type="dxa"/>
            <w:tcBorders>
              <w:top w:val="single" w:sz="12" w:space="0" w:color="auto"/>
              <w:left w:val="nil"/>
              <w:bottom w:val="single" w:sz="12" w:space="0" w:color="auto"/>
              <w:right w:val="single" w:sz="18" w:space="0" w:color="auto"/>
            </w:tcBorders>
          </w:tcPr>
          <w:p w:rsidR="00CE19EB" w:rsidRPr="00CE19EB" w:rsidRDefault="00CE19EB" w:rsidP="00CE19EB">
            <w:pPr>
              <w:jc w:val="both"/>
              <w:rPr>
                <w:sz w:val="18"/>
                <w:szCs w:val="18"/>
              </w:rPr>
            </w:pPr>
          </w:p>
        </w:tc>
        <w:tc>
          <w:tcPr>
            <w:tcW w:w="708" w:type="dxa"/>
            <w:tcBorders>
              <w:top w:val="single" w:sz="12" w:space="0" w:color="auto"/>
              <w:left w:val="nil"/>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8"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09" w:type="dxa"/>
            <w:tcBorders>
              <w:top w:val="single" w:sz="12" w:space="0" w:color="auto"/>
              <w:left w:val="single" w:sz="2" w:space="0" w:color="auto"/>
              <w:bottom w:val="single" w:sz="12" w:space="0" w:color="auto"/>
              <w:right w:val="single" w:sz="18" w:space="0" w:color="auto"/>
            </w:tcBorders>
          </w:tcPr>
          <w:p w:rsidR="00CE19EB" w:rsidRPr="00CE19EB" w:rsidRDefault="00CE19EB" w:rsidP="00CE19EB">
            <w:pPr>
              <w:jc w:val="both"/>
              <w:rPr>
                <w:sz w:val="18"/>
                <w:szCs w:val="18"/>
              </w:rPr>
            </w:pPr>
          </w:p>
        </w:tc>
        <w:tc>
          <w:tcPr>
            <w:tcW w:w="1418" w:type="dxa"/>
            <w:tcBorders>
              <w:top w:val="single" w:sz="12" w:space="0" w:color="auto"/>
              <w:left w:val="nil"/>
              <w:bottom w:val="single" w:sz="12" w:space="0" w:color="auto"/>
              <w:right w:val="single" w:sz="24" w:space="0" w:color="auto"/>
            </w:tcBorders>
          </w:tcPr>
          <w:p w:rsidR="00CE19EB" w:rsidRPr="00CE19EB" w:rsidRDefault="00CE19EB" w:rsidP="00CE19EB">
            <w:pPr>
              <w:jc w:val="both"/>
              <w:rPr>
                <w:sz w:val="18"/>
                <w:szCs w:val="18"/>
              </w:rPr>
            </w:pPr>
          </w:p>
        </w:tc>
      </w:tr>
    </w:tbl>
    <w:p w:rsidR="00CE19EB" w:rsidRPr="00CE19EB" w:rsidRDefault="00CE19EB" w:rsidP="00CE19EB">
      <w:pPr>
        <w:jc w:val="both"/>
        <w:rPr>
          <w:b/>
          <w:sz w:val="18"/>
          <w:szCs w:val="18"/>
        </w:rPr>
      </w:pPr>
    </w:p>
    <w:p w:rsidR="00CE19EB" w:rsidRPr="00CE19EB" w:rsidRDefault="00CE19EB" w:rsidP="00CE19EB">
      <w:pPr>
        <w:rPr>
          <w:sz w:val="18"/>
          <w:szCs w:val="18"/>
        </w:rPr>
      </w:pPr>
    </w:p>
    <w:p w:rsidR="00CE19EB" w:rsidRPr="00CE19EB" w:rsidRDefault="00CE19EB" w:rsidP="00CE19EB">
      <w:pPr>
        <w:jc w:val="both"/>
        <w:rPr>
          <w:b/>
          <w:sz w:val="18"/>
          <w:szCs w:val="18"/>
        </w:rPr>
      </w:pPr>
    </w:p>
    <w:p w:rsidR="00CE19EB" w:rsidRPr="00CE19EB" w:rsidRDefault="00CE19EB" w:rsidP="00CE19EB">
      <w:pPr>
        <w:rPr>
          <w:b/>
          <w:sz w:val="18"/>
          <w:szCs w:val="18"/>
        </w:rPr>
        <w:sectPr w:rsidR="00CE19EB" w:rsidRPr="00CE19EB">
          <w:pgSz w:w="16840" w:h="11907" w:orient="landscape"/>
          <w:pgMar w:top="1440" w:right="720" w:bottom="1106" w:left="1259" w:header="720" w:footer="720" w:gutter="0"/>
          <w:cols w:space="720"/>
        </w:sectPr>
      </w:pPr>
    </w:p>
    <w:p w:rsidR="00CE19EB" w:rsidRPr="00CE19EB" w:rsidRDefault="00CE19EB" w:rsidP="00CE19EB">
      <w:pPr>
        <w:pStyle w:val="3"/>
        <w:keepLines w:val="0"/>
        <w:tabs>
          <w:tab w:val="num" w:pos="0"/>
          <w:tab w:val="num" w:pos="1485"/>
        </w:tabs>
        <w:suppressAutoHyphens w:val="0"/>
        <w:spacing w:before="0"/>
        <w:jc w:val="center"/>
        <w:rPr>
          <w:rFonts w:ascii="Times New Roman" w:hAnsi="Times New Roman" w:cs="Times New Roman"/>
          <w:sz w:val="18"/>
          <w:szCs w:val="18"/>
        </w:rPr>
      </w:pPr>
      <w:r w:rsidRPr="00CE19EB">
        <w:rPr>
          <w:rFonts w:ascii="Times New Roman" w:hAnsi="Times New Roman" w:cs="Times New Roman"/>
          <w:sz w:val="18"/>
          <w:szCs w:val="18"/>
        </w:rPr>
        <w:lastRenderedPageBreak/>
        <w:t>Мероприятия Программы</w:t>
      </w:r>
    </w:p>
    <w:p w:rsidR="00CE19EB" w:rsidRPr="00CE19EB" w:rsidRDefault="00CE19EB" w:rsidP="00CE19EB">
      <w:pPr>
        <w:rPr>
          <w:sz w:val="18"/>
          <w:szCs w:val="18"/>
        </w:rPr>
      </w:pPr>
    </w:p>
    <w:p w:rsidR="00CE19EB" w:rsidRPr="00CE19EB" w:rsidRDefault="00CE19EB" w:rsidP="00CE19EB">
      <w:pPr>
        <w:ind w:firstLine="840"/>
        <w:jc w:val="both"/>
        <w:rPr>
          <w:sz w:val="18"/>
          <w:szCs w:val="18"/>
        </w:rPr>
      </w:pPr>
      <w:r w:rsidRPr="00CE19EB">
        <w:rPr>
          <w:sz w:val="18"/>
          <w:szCs w:val="18"/>
        </w:rPr>
        <w:t>В состав Программы  включены следующие мероприятия:</w:t>
      </w:r>
    </w:p>
    <w:p w:rsidR="00CE19EB" w:rsidRPr="00CE19EB" w:rsidRDefault="00CE19EB" w:rsidP="00CE19EB">
      <w:pPr>
        <w:ind w:firstLine="840"/>
        <w:jc w:val="both"/>
        <w:rPr>
          <w:sz w:val="18"/>
          <w:szCs w:val="18"/>
        </w:rPr>
      </w:pPr>
      <w:r w:rsidRPr="00CE19EB">
        <w:rPr>
          <w:sz w:val="18"/>
          <w:szCs w:val="18"/>
        </w:rPr>
        <w:t>1. Улучшение жилищных условий населения, проживающего в сельском поселении, в том числе  молодых семей и  молодых специалистов.</w:t>
      </w:r>
    </w:p>
    <w:p w:rsidR="00CE19EB" w:rsidRPr="00CE19EB" w:rsidRDefault="00CE19EB" w:rsidP="00CE19EB">
      <w:pPr>
        <w:ind w:firstLine="840"/>
        <w:jc w:val="both"/>
        <w:rPr>
          <w:sz w:val="18"/>
          <w:szCs w:val="18"/>
        </w:rPr>
      </w:pPr>
      <w:r w:rsidRPr="00CE19EB">
        <w:rPr>
          <w:sz w:val="18"/>
          <w:szCs w:val="18"/>
        </w:rPr>
        <w:t>2. Комплексное обустройство сельского поселения объектами социальной и инженерной инфраструктуры:</w:t>
      </w:r>
    </w:p>
    <w:p w:rsidR="00CE19EB" w:rsidRPr="00CE19EB" w:rsidRDefault="00CE19EB" w:rsidP="00CE19EB">
      <w:pPr>
        <w:ind w:firstLine="840"/>
        <w:jc w:val="both"/>
        <w:rPr>
          <w:sz w:val="18"/>
          <w:szCs w:val="18"/>
        </w:rPr>
      </w:pPr>
      <w:r w:rsidRPr="00CE19EB">
        <w:rPr>
          <w:sz w:val="18"/>
          <w:szCs w:val="18"/>
        </w:rPr>
        <w:t>а) развитие водоснабжения;</w:t>
      </w:r>
    </w:p>
    <w:p w:rsidR="00CE19EB" w:rsidRPr="00CE19EB" w:rsidRDefault="00CE19EB" w:rsidP="00CE19EB">
      <w:pPr>
        <w:jc w:val="both"/>
        <w:rPr>
          <w:sz w:val="18"/>
          <w:szCs w:val="18"/>
        </w:rPr>
      </w:pPr>
      <w:r w:rsidRPr="00CE19EB">
        <w:rPr>
          <w:sz w:val="18"/>
          <w:szCs w:val="18"/>
        </w:rPr>
        <w:t>3. Грантовая поддержка местных инициатив жителей сельского поселения.</w:t>
      </w:r>
    </w:p>
    <w:p w:rsidR="00CE19EB" w:rsidRPr="00CE19EB" w:rsidRDefault="00CE19EB" w:rsidP="00CE19EB">
      <w:pPr>
        <w:ind w:firstLine="840"/>
        <w:jc w:val="both"/>
        <w:rPr>
          <w:sz w:val="18"/>
          <w:szCs w:val="18"/>
        </w:rPr>
      </w:pPr>
      <w:r w:rsidRPr="00CE19EB">
        <w:rPr>
          <w:sz w:val="18"/>
          <w:szCs w:val="18"/>
        </w:rPr>
        <w:t>4. Поощрение и популяризация достижений в сельском развитии.</w:t>
      </w:r>
    </w:p>
    <w:p w:rsidR="00CE19EB" w:rsidRPr="00CE19EB" w:rsidRDefault="00CE19EB" w:rsidP="00CE19EB">
      <w:pPr>
        <w:ind w:firstLine="840"/>
        <w:jc w:val="both"/>
        <w:rPr>
          <w:sz w:val="18"/>
          <w:szCs w:val="18"/>
        </w:rPr>
      </w:pPr>
      <w:r w:rsidRPr="00CE19EB">
        <w:rPr>
          <w:sz w:val="18"/>
          <w:szCs w:val="18"/>
        </w:rPr>
        <w:t>В рамках указанного мероприятия предусматривается организация участия Вышинского сельского поселения Зубово-Полянского муниципального района в аналогичных республиканских и всероссийских мероприятиях, предусмотренных в ФЦП «Устойчивое развитие сельских территорий на 2014-2017 годы и на период до 2020 года».</w:t>
      </w:r>
    </w:p>
    <w:p w:rsidR="00CE19EB" w:rsidRPr="00CE19EB" w:rsidRDefault="00CE19EB" w:rsidP="00CE19EB">
      <w:pPr>
        <w:rPr>
          <w:sz w:val="18"/>
          <w:szCs w:val="18"/>
        </w:rPr>
        <w:sectPr w:rsidR="00CE19EB" w:rsidRPr="00CE19EB">
          <w:pgSz w:w="11907" w:h="16840"/>
          <w:pgMar w:top="720" w:right="1106" w:bottom="1259" w:left="1440" w:header="708" w:footer="708" w:gutter="0"/>
          <w:cols w:space="720"/>
        </w:sectPr>
      </w:pPr>
    </w:p>
    <w:p w:rsidR="00CE19EB" w:rsidRPr="00CE19EB" w:rsidRDefault="00CE19EB" w:rsidP="00CE19EB">
      <w:pPr>
        <w:ind w:firstLine="840"/>
        <w:jc w:val="center"/>
        <w:rPr>
          <w:b/>
          <w:sz w:val="18"/>
          <w:szCs w:val="18"/>
        </w:rPr>
      </w:pPr>
    </w:p>
    <w:p w:rsidR="00CE19EB" w:rsidRPr="00CE19EB" w:rsidRDefault="00CE19EB" w:rsidP="00CE19EB">
      <w:pPr>
        <w:ind w:firstLine="840"/>
        <w:jc w:val="right"/>
        <w:rPr>
          <w:b/>
          <w:sz w:val="18"/>
          <w:szCs w:val="18"/>
        </w:rPr>
      </w:pPr>
      <w:r w:rsidRPr="00CE19EB">
        <w:rPr>
          <w:sz w:val="18"/>
          <w:szCs w:val="18"/>
        </w:rPr>
        <w:t>Таблица 9</w:t>
      </w:r>
    </w:p>
    <w:p w:rsidR="00CE19EB" w:rsidRPr="00CE19EB" w:rsidRDefault="00CE19EB" w:rsidP="00CE19EB">
      <w:pPr>
        <w:ind w:firstLine="840"/>
        <w:jc w:val="center"/>
        <w:rPr>
          <w:b/>
          <w:sz w:val="18"/>
          <w:szCs w:val="18"/>
        </w:rPr>
      </w:pPr>
      <w:r w:rsidRPr="00CE19EB">
        <w:rPr>
          <w:b/>
          <w:sz w:val="18"/>
          <w:szCs w:val="18"/>
        </w:rPr>
        <w:t>Прогноз потребности в молодых специалистах для организаций социальной сферы, функционирующих на территории сельского поселения в период реализации Программы</w:t>
      </w:r>
    </w:p>
    <w:tbl>
      <w:tblPr>
        <w:tblW w:w="0" w:type="auto"/>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tblPr>
      <w:tblGrid>
        <w:gridCol w:w="600"/>
        <w:gridCol w:w="7920"/>
        <w:gridCol w:w="752"/>
        <w:gridCol w:w="784"/>
        <w:gridCol w:w="744"/>
        <w:gridCol w:w="720"/>
        <w:gridCol w:w="720"/>
        <w:gridCol w:w="720"/>
        <w:gridCol w:w="720"/>
        <w:gridCol w:w="720"/>
        <w:gridCol w:w="720"/>
      </w:tblGrid>
      <w:tr w:rsidR="00CE19EB" w:rsidRPr="00CE19EB" w:rsidTr="00CE19EB">
        <w:trPr>
          <w:cantSplit/>
          <w:trHeight w:val="236"/>
        </w:trPr>
        <w:tc>
          <w:tcPr>
            <w:tcW w:w="600" w:type="dxa"/>
            <w:vMerge w:val="restart"/>
            <w:tcBorders>
              <w:top w:val="single" w:sz="24" w:space="0" w:color="auto"/>
              <w:left w:val="single" w:sz="24" w:space="0" w:color="auto"/>
              <w:bottom w:val="single" w:sz="18" w:space="0" w:color="auto"/>
              <w:right w:val="single" w:sz="18" w:space="0" w:color="auto"/>
            </w:tcBorders>
          </w:tcPr>
          <w:p w:rsidR="00CE19EB" w:rsidRPr="00CE19EB" w:rsidRDefault="00CE19EB" w:rsidP="00CE19EB">
            <w:pPr>
              <w:ind w:left="-108" w:right="-108"/>
              <w:jc w:val="center"/>
              <w:rPr>
                <w:b/>
                <w:sz w:val="18"/>
                <w:szCs w:val="18"/>
              </w:rPr>
            </w:pPr>
            <w:r w:rsidRPr="00CE19EB">
              <w:rPr>
                <w:b/>
                <w:sz w:val="18"/>
                <w:szCs w:val="18"/>
              </w:rPr>
              <w:t xml:space="preserve">№ </w:t>
            </w:r>
          </w:p>
          <w:p w:rsidR="00CE19EB" w:rsidRPr="00CE19EB" w:rsidRDefault="00CE19EB" w:rsidP="00CE19EB">
            <w:pPr>
              <w:ind w:left="-108" w:right="-108"/>
              <w:jc w:val="center"/>
              <w:rPr>
                <w:b/>
                <w:sz w:val="18"/>
                <w:szCs w:val="18"/>
              </w:rPr>
            </w:pPr>
            <w:r w:rsidRPr="00CE19EB">
              <w:rPr>
                <w:b/>
                <w:sz w:val="18"/>
                <w:szCs w:val="18"/>
              </w:rPr>
              <w:t>п/п</w:t>
            </w:r>
          </w:p>
        </w:tc>
        <w:tc>
          <w:tcPr>
            <w:tcW w:w="7920" w:type="dxa"/>
            <w:vMerge w:val="restart"/>
            <w:tcBorders>
              <w:top w:val="single" w:sz="24" w:space="0" w:color="auto"/>
              <w:left w:val="nil"/>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Показатели</w:t>
            </w:r>
          </w:p>
        </w:tc>
        <w:tc>
          <w:tcPr>
            <w:tcW w:w="752" w:type="dxa"/>
            <w:vMerge w:val="restart"/>
            <w:tcBorders>
              <w:top w:val="single" w:sz="24" w:space="0" w:color="auto"/>
              <w:left w:val="nil"/>
              <w:bottom w:val="single" w:sz="18" w:space="0" w:color="auto"/>
              <w:right w:val="single" w:sz="18" w:space="0" w:color="auto"/>
            </w:tcBorders>
          </w:tcPr>
          <w:p w:rsidR="00CE19EB" w:rsidRPr="00CE19EB" w:rsidRDefault="00CE19EB" w:rsidP="00CE19EB">
            <w:pPr>
              <w:ind w:left="-108" w:right="-76"/>
              <w:jc w:val="center"/>
              <w:rPr>
                <w:b/>
                <w:sz w:val="18"/>
                <w:szCs w:val="18"/>
              </w:rPr>
            </w:pPr>
            <w:r w:rsidRPr="00CE19EB">
              <w:rPr>
                <w:b/>
                <w:sz w:val="18"/>
                <w:szCs w:val="18"/>
              </w:rPr>
              <w:t>Един.</w:t>
            </w:r>
          </w:p>
          <w:p w:rsidR="00CE19EB" w:rsidRPr="00CE19EB" w:rsidRDefault="00CE19EB" w:rsidP="00CE19EB">
            <w:pPr>
              <w:ind w:left="-108" w:right="-76"/>
              <w:jc w:val="center"/>
              <w:rPr>
                <w:b/>
                <w:sz w:val="18"/>
                <w:szCs w:val="18"/>
              </w:rPr>
            </w:pPr>
            <w:r w:rsidRPr="00CE19EB">
              <w:rPr>
                <w:b/>
                <w:sz w:val="18"/>
                <w:szCs w:val="18"/>
              </w:rPr>
              <w:t>измер.</w:t>
            </w:r>
          </w:p>
        </w:tc>
        <w:tc>
          <w:tcPr>
            <w:tcW w:w="784" w:type="dxa"/>
            <w:vMerge w:val="restart"/>
            <w:tcBorders>
              <w:top w:val="single" w:sz="24" w:space="0" w:color="auto"/>
              <w:left w:val="nil"/>
              <w:bottom w:val="single" w:sz="18" w:space="0" w:color="auto"/>
              <w:right w:val="single" w:sz="18" w:space="0" w:color="auto"/>
            </w:tcBorders>
          </w:tcPr>
          <w:p w:rsidR="00CE19EB" w:rsidRPr="00CE19EB" w:rsidRDefault="00CE19EB" w:rsidP="00CE19EB">
            <w:pPr>
              <w:ind w:left="-108" w:right="-76"/>
              <w:jc w:val="center"/>
              <w:rPr>
                <w:b/>
                <w:sz w:val="18"/>
                <w:szCs w:val="18"/>
              </w:rPr>
            </w:pPr>
            <w:r w:rsidRPr="00CE19EB">
              <w:rPr>
                <w:b/>
                <w:sz w:val="18"/>
                <w:szCs w:val="18"/>
              </w:rPr>
              <w:t>Всего</w:t>
            </w:r>
          </w:p>
        </w:tc>
        <w:tc>
          <w:tcPr>
            <w:tcW w:w="5064" w:type="dxa"/>
            <w:gridSpan w:val="7"/>
            <w:tcBorders>
              <w:top w:val="single" w:sz="24" w:space="0" w:color="auto"/>
              <w:left w:val="nil"/>
              <w:bottom w:val="single" w:sz="2" w:space="0" w:color="auto"/>
              <w:right w:val="single" w:sz="18" w:space="0" w:color="auto"/>
            </w:tcBorders>
          </w:tcPr>
          <w:p w:rsidR="00CE19EB" w:rsidRPr="00CE19EB" w:rsidRDefault="00CE19EB" w:rsidP="00CE19EB">
            <w:pPr>
              <w:jc w:val="center"/>
              <w:rPr>
                <w:b/>
                <w:sz w:val="18"/>
                <w:szCs w:val="18"/>
              </w:rPr>
            </w:pPr>
            <w:r w:rsidRPr="00CE19EB">
              <w:rPr>
                <w:b/>
                <w:sz w:val="18"/>
                <w:szCs w:val="18"/>
              </w:rPr>
              <w:t>В том числе по годам реализации Программы</w:t>
            </w:r>
          </w:p>
        </w:tc>
      </w:tr>
      <w:tr w:rsidR="00CE19EB" w:rsidRPr="00CE19EB" w:rsidTr="00CE19EB">
        <w:trPr>
          <w:cantSplit/>
          <w:trHeight w:val="236"/>
        </w:trPr>
        <w:tc>
          <w:tcPr>
            <w:tcW w:w="600" w:type="dxa"/>
            <w:vMerge/>
            <w:tcBorders>
              <w:top w:val="single" w:sz="24" w:space="0" w:color="auto"/>
              <w:left w:val="single" w:sz="24" w:space="0" w:color="auto"/>
              <w:bottom w:val="single" w:sz="18" w:space="0" w:color="auto"/>
              <w:right w:val="single" w:sz="18" w:space="0" w:color="auto"/>
            </w:tcBorders>
            <w:vAlign w:val="center"/>
          </w:tcPr>
          <w:p w:rsidR="00CE19EB" w:rsidRPr="00CE19EB" w:rsidRDefault="00CE19EB" w:rsidP="00CE19EB">
            <w:pPr>
              <w:rPr>
                <w:b/>
                <w:sz w:val="18"/>
                <w:szCs w:val="18"/>
              </w:rPr>
            </w:pPr>
          </w:p>
        </w:tc>
        <w:tc>
          <w:tcPr>
            <w:tcW w:w="7920" w:type="dxa"/>
            <w:vMerge/>
            <w:tcBorders>
              <w:top w:val="single" w:sz="24" w:space="0" w:color="auto"/>
              <w:left w:val="nil"/>
              <w:bottom w:val="single" w:sz="18" w:space="0" w:color="auto"/>
              <w:right w:val="single" w:sz="18" w:space="0" w:color="auto"/>
            </w:tcBorders>
            <w:vAlign w:val="center"/>
          </w:tcPr>
          <w:p w:rsidR="00CE19EB" w:rsidRPr="00CE19EB" w:rsidRDefault="00CE19EB" w:rsidP="00CE19EB">
            <w:pPr>
              <w:rPr>
                <w:b/>
                <w:sz w:val="18"/>
                <w:szCs w:val="18"/>
              </w:rPr>
            </w:pPr>
          </w:p>
        </w:tc>
        <w:tc>
          <w:tcPr>
            <w:tcW w:w="752" w:type="dxa"/>
            <w:vMerge/>
            <w:tcBorders>
              <w:top w:val="single" w:sz="24" w:space="0" w:color="auto"/>
              <w:left w:val="nil"/>
              <w:bottom w:val="single" w:sz="18" w:space="0" w:color="auto"/>
              <w:right w:val="single" w:sz="18" w:space="0" w:color="auto"/>
            </w:tcBorders>
            <w:vAlign w:val="center"/>
          </w:tcPr>
          <w:p w:rsidR="00CE19EB" w:rsidRPr="00CE19EB" w:rsidRDefault="00CE19EB" w:rsidP="00CE19EB">
            <w:pPr>
              <w:rPr>
                <w:b/>
                <w:sz w:val="18"/>
                <w:szCs w:val="18"/>
              </w:rPr>
            </w:pPr>
          </w:p>
        </w:tc>
        <w:tc>
          <w:tcPr>
            <w:tcW w:w="784" w:type="dxa"/>
            <w:vMerge/>
            <w:tcBorders>
              <w:top w:val="single" w:sz="24" w:space="0" w:color="auto"/>
              <w:left w:val="nil"/>
              <w:bottom w:val="single" w:sz="18" w:space="0" w:color="auto"/>
              <w:right w:val="single" w:sz="18" w:space="0" w:color="auto"/>
            </w:tcBorders>
            <w:vAlign w:val="center"/>
          </w:tcPr>
          <w:p w:rsidR="00CE19EB" w:rsidRPr="00CE19EB" w:rsidRDefault="00CE19EB" w:rsidP="00CE19EB">
            <w:pPr>
              <w:rPr>
                <w:b/>
                <w:sz w:val="18"/>
                <w:szCs w:val="18"/>
              </w:rPr>
            </w:pPr>
          </w:p>
        </w:tc>
        <w:tc>
          <w:tcPr>
            <w:tcW w:w="744" w:type="dxa"/>
            <w:tcBorders>
              <w:top w:val="single" w:sz="2" w:space="0" w:color="auto"/>
              <w:left w:val="nil"/>
              <w:bottom w:val="single" w:sz="18" w:space="0" w:color="auto"/>
              <w:right w:val="single" w:sz="2" w:space="0" w:color="auto"/>
            </w:tcBorders>
          </w:tcPr>
          <w:p w:rsidR="00CE19EB" w:rsidRPr="00CE19EB" w:rsidRDefault="00CE19EB" w:rsidP="00CE19EB">
            <w:pPr>
              <w:jc w:val="both"/>
              <w:rPr>
                <w:b/>
                <w:sz w:val="18"/>
                <w:szCs w:val="18"/>
              </w:rPr>
            </w:pPr>
            <w:r w:rsidRPr="00CE19EB">
              <w:rPr>
                <w:b/>
                <w:sz w:val="18"/>
                <w:szCs w:val="18"/>
              </w:rPr>
              <w:t>2014</w:t>
            </w:r>
          </w:p>
        </w:tc>
        <w:tc>
          <w:tcPr>
            <w:tcW w:w="720" w:type="dxa"/>
            <w:tcBorders>
              <w:top w:val="single" w:sz="2" w:space="0" w:color="auto"/>
              <w:left w:val="single" w:sz="2" w:space="0" w:color="auto"/>
              <w:bottom w:val="single" w:sz="18" w:space="0" w:color="auto"/>
              <w:right w:val="single" w:sz="2" w:space="0" w:color="auto"/>
            </w:tcBorders>
          </w:tcPr>
          <w:p w:rsidR="00CE19EB" w:rsidRPr="00CE19EB" w:rsidRDefault="00CE19EB" w:rsidP="00CE19EB">
            <w:pPr>
              <w:jc w:val="both"/>
              <w:rPr>
                <w:b/>
                <w:sz w:val="18"/>
                <w:szCs w:val="18"/>
              </w:rPr>
            </w:pPr>
            <w:r w:rsidRPr="00CE19EB">
              <w:rPr>
                <w:b/>
                <w:sz w:val="18"/>
                <w:szCs w:val="18"/>
              </w:rPr>
              <w:t>2015</w:t>
            </w:r>
          </w:p>
        </w:tc>
        <w:tc>
          <w:tcPr>
            <w:tcW w:w="720" w:type="dxa"/>
            <w:tcBorders>
              <w:top w:val="single" w:sz="2" w:space="0" w:color="auto"/>
              <w:left w:val="single" w:sz="2" w:space="0" w:color="auto"/>
              <w:bottom w:val="single" w:sz="18" w:space="0" w:color="auto"/>
              <w:right w:val="single" w:sz="2" w:space="0" w:color="auto"/>
            </w:tcBorders>
          </w:tcPr>
          <w:p w:rsidR="00CE19EB" w:rsidRPr="00CE19EB" w:rsidRDefault="00CE19EB" w:rsidP="00CE19EB">
            <w:pPr>
              <w:jc w:val="both"/>
              <w:rPr>
                <w:b/>
                <w:sz w:val="18"/>
                <w:szCs w:val="18"/>
              </w:rPr>
            </w:pPr>
            <w:r w:rsidRPr="00CE19EB">
              <w:rPr>
                <w:b/>
                <w:sz w:val="18"/>
                <w:szCs w:val="18"/>
              </w:rPr>
              <w:t>2016</w:t>
            </w:r>
          </w:p>
        </w:tc>
        <w:tc>
          <w:tcPr>
            <w:tcW w:w="720" w:type="dxa"/>
            <w:tcBorders>
              <w:top w:val="single" w:sz="2" w:space="0" w:color="auto"/>
              <w:left w:val="single" w:sz="2" w:space="0" w:color="auto"/>
              <w:bottom w:val="single" w:sz="18" w:space="0" w:color="auto"/>
              <w:right w:val="single" w:sz="2" w:space="0" w:color="auto"/>
            </w:tcBorders>
          </w:tcPr>
          <w:p w:rsidR="00CE19EB" w:rsidRPr="00CE19EB" w:rsidRDefault="00CE19EB" w:rsidP="00CE19EB">
            <w:pPr>
              <w:jc w:val="both"/>
              <w:rPr>
                <w:b/>
                <w:sz w:val="18"/>
                <w:szCs w:val="18"/>
              </w:rPr>
            </w:pPr>
            <w:r w:rsidRPr="00CE19EB">
              <w:rPr>
                <w:b/>
                <w:sz w:val="18"/>
                <w:szCs w:val="18"/>
              </w:rPr>
              <w:t>2017</w:t>
            </w:r>
          </w:p>
        </w:tc>
        <w:tc>
          <w:tcPr>
            <w:tcW w:w="720" w:type="dxa"/>
            <w:tcBorders>
              <w:top w:val="single" w:sz="2" w:space="0" w:color="auto"/>
              <w:left w:val="single" w:sz="2" w:space="0" w:color="auto"/>
              <w:bottom w:val="single" w:sz="18" w:space="0" w:color="auto"/>
              <w:right w:val="single" w:sz="2" w:space="0" w:color="auto"/>
            </w:tcBorders>
          </w:tcPr>
          <w:p w:rsidR="00CE19EB" w:rsidRPr="00CE19EB" w:rsidRDefault="00CE19EB" w:rsidP="00CE19EB">
            <w:pPr>
              <w:jc w:val="both"/>
              <w:rPr>
                <w:b/>
                <w:sz w:val="18"/>
                <w:szCs w:val="18"/>
              </w:rPr>
            </w:pPr>
            <w:r w:rsidRPr="00CE19EB">
              <w:rPr>
                <w:b/>
                <w:sz w:val="18"/>
                <w:szCs w:val="18"/>
              </w:rPr>
              <w:t>2018</w:t>
            </w:r>
          </w:p>
        </w:tc>
        <w:tc>
          <w:tcPr>
            <w:tcW w:w="720" w:type="dxa"/>
            <w:tcBorders>
              <w:top w:val="single" w:sz="2" w:space="0" w:color="auto"/>
              <w:left w:val="single" w:sz="2" w:space="0" w:color="auto"/>
              <w:bottom w:val="single" w:sz="18" w:space="0" w:color="auto"/>
              <w:right w:val="single" w:sz="2" w:space="0" w:color="auto"/>
            </w:tcBorders>
          </w:tcPr>
          <w:p w:rsidR="00CE19EB" w:rsidRPr="00CE19EB" w:rsidRDefault="00CE19EB" w:rsidP="00CE19EB">
            <w:pPr>
              <w:jc w:val="both"/>
              <w:rPr>
                <w:b/>
                <w:sz w:val="18"/>
                <w:szCs w:val="18"/>
              </w:rPr>
            </w:pPr>
            <w:r w:rsidRPr="00CE19EB">
              <w:rPr>
                <w:b/>
                <w:sz w:val="18"/>
                <w:szCs w:val="18"/>
              </w:rPr>
              <w:t>2019</w:t>
            </w:r>
          </w:p>
        </w:tc>
        <w:tc>
          <w:tcPr>
            <w:tcW w:w="720" w:type="dxa"/>
            <w:tcBorders>
              <w:top w:val="single" w:sz="2" w:space="0" w:color="auto"/>
              <w:left w:val="single" w:sz="2" w:space="0" w:color="auto"/>
              <w:bottom w:val="single" w:sz="18" w:space="0" w:color="auto"/>
              <w:right w:val="single" w:sz="18" w:space="0" w:color="auto"/>
            </w:tcBorders>
          </w:tcPr>
          <w:p w:rsidR="00CE19EB" w:rsidRPr="00CE19EB" w:rsidRDefault="00CE19EB" w:rsidP="00CE19EB">
            <w:pPr>
              <w:jc w:val="both"/>
              <w:rPr>
                <w:b/>
                <w:sz w:val="18"/>
                <w:szCs w:val="18"/>
              </w:rPr>
            </w:pPr>
            <w:r w:rsidRPr="00CE19EB">
              <w:rPr>
                <w:b/>
                <w:sz w:val="18"/>
                <w:szCs w:val="18"/>
              </w:rPr>
              <w:t>2020</w:t>
            </w:r>
          </w:p>
        </w:tc>
      </w:tr>
      <w:tr w:rsidR="00CE19EB" w:rsidRPr="00CE19EB" w:rsidTr="00CE19EB">
        <w:trPr>
          <w:trHeight w:val="236"/>
        </w:trPr>
        <w:tc>
          <w:tcPr>
            <w:tcW w:w="600" w:type="dxa"/>
            <w:tcBorders>
              <w:top w:val="single" w:sz="18" w:space="0" w:color="auto"/>
              <w:left w:val="single" w:sz="24" w:space="0" w:color="auto"/>
              <w:bottom w:val="single" w:sz="18" w:space="0" w:color="auto"/>
              <w:right w:val="single" w:sz="18" w:space="0" w:color="auto"/>
            </w:tcBorders>
          </w:tcPr>
          <w:p w:rsidR="00CE19EB" w:rsidRPr="00CE19EB" w:rsidRDefault="00CE19EB" w:rsidP="00CE19EB">
            <w:pPr>
              <w:ind w:left="-108" w:right="-108"/>
              <w:jc w:val="center"/>
              <w:rPr>
                <w:b/>
                <w:sz w:val="18"/>
                <w:szCs w:val="18"/>
              </w:rPr>
            </w:pPr>
            <w:r w:rsidRPr="00CE19EB">
              <w:rPr>
                <w:b/>
                <w:sz w:val="18"/>
                <w:szCs w:val="18"/>
              </w:rPr>
              <w:t>1</w:t>
            </w:r>
          </w:p>
        </w:tc>
        <w:tc>
          <w:tcPr>
            <w:tcW w:w="7920" w:type="dxa"/>
            <w:tcBorders>
              <w:top w:val="single" w:sz="18" w:space="0" w:color="auto"/>
              <w:left w:val="nil"/>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2</w:t>
            </w:r>
          </w:p>
        </w:tc>
        <w:tc>
          <w:tcPr>
            <w:tcW w:w="752" w:type="dxa"/>
            <w:tcBorders>
              <w:top w:val="single" w:sz="18" w:space="0" w:color="auto"/>
              <w:left w:val="nil"/>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3</w:t>
            </w:r>
          </w:p>
        </w:tc>
        <w:tc>
          <w:tcPr>
            <w:tcW w:w="784" w:type="dxa"/>
            <w:tcBorders>
              <w:top w:val="single" w:sz="18" w:space="0" w:color="auto"/>
              <w:left w:val="nil"/>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4</w:t>
            </w:r>
          </w:p>
        </w:tc>
        <w:tc>
          <w:tcPr>
            <w:tcW w:w="744" w:type="dxa"/>
            <w:tcBorders>
              <w:top w:val="single" w:sz="18" w:space="0" w:color="auto"/>
              <w:left w:val="nil"/>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5</w:t>
            </w:r>
          </w:p>
        </w:tc>
        <w:tc>
          <w:tcPr>
            <w:tcW w:w="720" w:type="dxa"/>
            <w:tcBorders>
              <w:top w:val="single" w:sz="18" w:space="0" w:color="auto"/>
              <w:left w:val="single" w:sz="2" w:space="0" w:color="auto"/>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6</w:t>
            </w:r>
          </w:p>
        </w:tc>
        <w:tc>
          <w:tcPr>
            <w:tcW w:w="720" w:type="dxa"/>
            <w:tcBorders>
              <w:top w:val="single" w:sz="18" w:space="0" w:color="auto"/>
              <w:left w:val="single" w:sz="2" w:space="0" w:color="auto"/>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7</w:t>
            </w:r>
          </w:p>
        </w:tc>
        <w:tc>
          <w:tcPr>
            <w:tcW w:w="720" w:type="dxa"/>
            <w:tcBorders>
              <w:top w:val="single" w:sz="18" w:space="0" w:color="auto"/>
              <w:left w:val="single" w:sz="2" w:space="0" w:color="auto"/>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8</w:t>
            </w:r>
          </w:p>
        </w:tc>
        <w:tc>
          <w:tcPr>
            <w:tcW w:w="720" w:type="dxa"/>
            <w:tcBorders>
              <w:top w:val="single" w:sz="18" w:space="0" w:color="auto"/>
              <w:left w:val="single" w:sz="2" w:space="0" w:color="auto"/>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9</w:t>
            </w:r>
          </w:p>
        </w:tc>
        <w:tc>
          <w:tcPr>
            <w:tcW w:w="720" w:type="dxa"/>
            <w:tcBorders>
              <w:top w:val="single" w:sz="18" w:space="0" w:color="auto"/>
              <w:left w:val="single" w:sz="2" w:space="0" w:color="auto"/>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10</w:t>
            </w:r>
          </w:p>
        </w:tc>
        <w:tc>
          <w:tcPr>
            <w:tcW w:w="720" w:type="dxa"/>
            <w:tcBorders>
              <w:top w:val="single" w:sz="18" w:space="0" w:color="auto"/>
              <w:left w:val="single" w:sz="2" w:space="0" w:color="auto"/>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11</w:t>
            </w:r>
          </w:p>
        </w:tc>
      </w:tr>
      <w:tr w:rsidR="00CE19EB" w:rsidRPr="00CE19EB" w:rsidTr="00CE19EB">
        <w:trPr>
          <w:trHeight w:val="236"/>
        </w:trPr>
        <w:tc>
          <w:tcPr>
            <w:tcW w:w="600" w:type="dxa"/>
            <w:tcBorders>
              <w:top w:val="single" w:sz="18" w:space="0" w:color="auto"/>
              <w:left w:val="single" w:sz="24" w:space="0" w:color="auto"/>
              <w:bottom w:val="single" w:sz="2" w:space="0" w:color="auto"/>
              <w:right w:val="single" w:sz="18" w:space="0" w:color="auto"/>
            </w:tcBorders>
          </w:tcPr>
          <w:p w:rsidR="00CE19EB" w:rsidRPr="00CE19EB" w:rsidRDefault="00CE19EB" w:rsidP="00CE19EB">
            <w:pPr>
              <w:ind w:right="-108"/>
              <w:jc w:val="center"/>
              <w:rPr>
                <w:b/>
                <w:sz w:val="18"/>
                <w:szCs w:val="18"/>
              </w:rPr>
            </w:pPr>
            <w:r w:rsidRPr="00CE19EB">
              <w:rPr>
                <w:b/>
                <w:sz w:val="18"/>
                <w:szCs w:val="18"/>
              </w:rPr>
              <w:t>1</w:t>
            </w:r>
          </w:p>
        </w:tc>
        <w:tc>
          <w:tcPr>
            <w:tcW w:w="7920" w:type="dxa"/>
            <w:tcBorders>
              <w:top w:val="single" w:sz="18" w:space="0" w:color="auto"/>
              <w:left w:val="nil"/>
              <w:bottom w:val="single" w:sz="2" w:space="0" w:color="auto"/>
              <w:right w:val="single" w:sz="18" w:space="0" w:color="auto"/>
            </w:tcBorders>
          </w:tcPr>
          <w:p w:rsidR="00CE19EB" w:rsidRPr="00CE19EB" w:rsidRDefault="00CE19EB" w:rsidP="00CE19EB">
            <w:pPr>
              <w:ind w:right="-108"/>
              <w:jc w:val="both"/>
              <w:rPr>
                <w:b/>
                <w:sz w:val="18"/>
                <w:szCs w:val="18"/>
              </w:rPr>
            </w:pPr>
            <w:r w:rsidRPr="00CE19EB">
              <w:rPr>
                <w:b/>
                <w:sz w:val="18"/>
                <w:szCs w:val="18"/>
              </w:rPr>
              <w:t xml:space="preserve">Потребность в молодых специалистах сельскохозяйственного производства  - всего, </w:t>
            </w:r>
          </w:p>
          <w:p w:rsidR="00CE19EB" w:rsidRPr="00CE19EB" w:rsidRDefault="00CE19EB" w:rsidP="00CE19EB">
            <w:pPr>
              <w:ind w:right="-108"/>
              <w:jc w:val="both"/>
              <w:rPr>
                <w:b/>
                <w:sz w:val="18"/>
                <w:szCs w:val="18"/>
              </w:rPr>
            </w:pPr>
            <w:r w:rsidRPr="00CE19EB">
              <w:rPr>
                <w:b/>
                <w:sz w:val="18"/>
                <w:szCs w:val="18"/>
              </w:rPr>
              <w:t>в том числе:</w:t>
            </w:r>
          </w:p>
        </w:tc>
        <w:tc>
          <w:tcPr>
            <w:tcW w:w="752" w:type="dxa"/>
            <w:tcBorders>
              <w:top w:val="single" w:sz="18" w:space="0" w:color="auto"/>
              <w:left w:val="nil"/>
              <w:bottom w:val="single" w:sz="2" w:space="0" w:color="auto"/>
              <w:right w:val="single" w:sz="18" w:space="0" w:color="auto"/>
            </w:tcBorders>
          </w:tcPr>
          <w:p w:rsidR="00CE19EB" w:rsidRPr="00CE19EB" w:rsidRDefault="00CE19EB" w:rsidP="00CE19EB">
            <w:pPr>
              <w:jc w:val="both"/>
              <w:rPr>
                <w:b/>
                <w:sz w:val="18"/>
                <w:szCs w:val="18"/>
              </w:rPr>
            </w:pPr>
          </w:p>
        </w:tc>
        <w:tc>
          <w:tcPr>
            <w:tcW w:w="784" w:type="dxa"/>
            <w:tcBorders>
              <w:top w:val="single" w:sz="18" w:space="0" w:color="auto"/>
              <w:left w:val="nil"/>
              <w:bottom w:val="single" w:sz="2" w:space="0" w:color="auto"/>
              <w:right w:val="single" w:sz="18" w:space="0" w:color="auto"/>
            </w:tcBorders>
          </w:tcPr>
          <w:p w:rsidR="00CE19EB" w:rsidRPr="00CE19EB" w:rsidRDefault="00CE19EB" w:rsidP="00CE19EB">
            <w:pPr>
              <w:jc w:val="both"/>
              <w:rPr>
                <w:b/>
                <w:sz w:val="18"/>
                <w:szCs w:val="18"/>
              </w:rPr>
            </w:pPr>
          </w:p>
        </w:tc>
        <w:tc>
          <w:tcPr>
            <w:tcW w:w="744" w:type="dxa"/>
            <w:tcBorders>
              <w:top w:val="single" w:sz="18" w:space="0" w:color="auto"/>
              <w:left w:val="nil"/>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18"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18"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18"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18"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18"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18" w:space="0" w:color="auto"/>
              <w:left w:val="single" w:sz="2" w:space="0" w:color="auto"/>
              <w:bottom w:val="single" w:sz="2" w:space="0" w:color="auto"/>
              <w:right w:val="single" w:sz="18" w:space="0" w:color="auto"/>
            </w:tcBorders>
          </w:tcPr>
          <w:p w:rsidR="00CE19EB" w:rsidRPr="00CE19EB" w:rsidRDefault="00CE19EB" w:rsidP="00CE19EB">
            <w:pPr>
              <w:jc w:val="both"/>
              <w:rPr>
                <w:b/>
                <w:sz w:val="18"/>
                <w:szCs w:val="18"/>
              </w:rPr>
            </w:pPr>
          </w:p>
        </w:tc>
      </w:tr>
      <w:tr w:rsidR="00CE19EB" w:rsidRPr="00CE19EB" w:rsidTr="00CE19EB">
        <w:trPr>
          <w:trHeight w:val="236"/>
        </w:trPr>
        <w:tc>
          <w:tcPr>
            <w:tcW w:w="600" w:type="dxa"/>
            <w:tcBorders>
              <w:top w:val="single" w:sz="2" w:space="0" w:color="auto"/>
              <w:left w:val="single" w:sz="24" w:space="0" w:color="auto"/>
              <w:bottom w:val="single" w:sz="2" w:space="0" w:color="auto"/>
              <w:right w:val="single" w:sz="18" w:space="0" w:color="auto"/>
            </w:tcBorders>
          </w:tcPr>
          <w:p w:rsidR="00CE19EB" w:rsidRPr="00CE19EB" w:rsidRDefault="00CE19EB" w:rsidP="00CE19EB">
            <w:pPr>
              <w:ind w:right="-108"/>
              <w:jc w:val="center"/>
              <w:rPr>
                <w:sz w:val="18"/>
                <w:szCs w:val="18"/>
              </w:rPr>
            </w:pPr>
          </w:p>
        </w:tc>
        <w:tc>
          <w:tcPr>
            <w:tcW w:w="7920" w:type="dxa"/>
            <w:tcBorders>
              <w:top w:val="single" w:sz="2" w:space="0" w:color="auto"/>
              <w:left w:val="nil"/>
              <w:bottom w:val="single" w:sz="2" w:space="0" w:color="auto"/>
              <w:right w:val="single" w:sz="18" w:space="0" w:color="auto"/>
            </w:tcBorders>
          </w:tcPr>
          <w:p w:rsidR="00CE19EB" w:rsidRPr="00CE19EB" w:rsidRDefault="00CE19EB" w:rsidP="00CE19EB">
            <w:pPr>
              <w:ind w:right="-108"/>
              <w:jc w:val="both"/>
              <w:rPr>
                <w:sz w:val="18"/>
                <w:szCs w:val="18"/>
              </w:rPr>
            </w:pPr>
          </w:p>
        </w:tc>
        <w:tc>
          <w:tcPr>
            <w:tcW w:w="752" w:type="dxa"/>
            <w:tcBorders>
              <w:top w:val="single" w:sz="2" w:space="0" w:color="auto"/>
              <w:left w:val="nil"/>
              <w:bottom w:val="single" w:sz="2" w:space="0" w:color="auto"/>
              <w:right w:val="single" w:sz="18" w:space="0" w:color="auto"/>
            </w:tcBorders>
          </w:tcPr>
          <w:p w:rsidR="00CE19EB" w:rsidRPr="00CE19EB" w:rsidRDefault="00CE19EB" w:rsidP="00CE19EB">
            <w:pPr>
              <w:jc w:val="both"/>
              <w:rPr>
                <w:sz w:val="18"/>
                <w:szCs w:val="18"/>
              </w:rPr>
            </w:pPr>
          </w:p>
        </w:tc>
        <w:tc>
          <w:tcPr>
            <w:tcW w:w="784" w:type="dxa"/>
            <w:tcBorders>
              <w:top w:val="single" w:sz="2" w:space="0" w:color="auto"/>
              <w:left w:val="nil"/>
              <w:bottom w:val="single" w:sz="2" w:space="0" w:color="auto"/>
              <w:right w:val="single" w:sz="18" w:space="0" w:color="auto"/>
            </w:tcBorders>
          </w:tcPr>
          <w:p w:rsidR="00CE19EB" w:rsidRPr="00CE19EB" w:rsidRDefault="00CE19EB" w:rsidP="00CE19EB">
            <w:pPr>
              <w:jc w:val="both"/>
              <w:rPr>
                <w:sz w:val="18"/>
                <w:szCs w:val="18"/>
              </w:rPr>
            </w:pPr>
          </w:p>
        </w:tc>
        <w:tc>
          <w:tcPr>
            <w:tcW w:w="744" w:type="dxa"/>
            <w:tcBorders>
              <w:top w:val="single" w:sz="2"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18" w:space="0" w:color="auto"/>
            </w:tcBorders>
          </w:tcPr>
          <w:p w:rsidR="00CE19EB" w:rsidRPr="00CE19EB" w:rsidRDefault="00CE19EB" w:rsidP="00CE19EB">
            <w:pPr>
              <w:jc w:val="both"/>
              <w:rPr>
                <w:sz w:val="18"/>
                <w:szCs w:val="18"/>
              </w:rPr>
            </w:pPr>
          </w:p>
        </w:tc>
      </w:tr>
      <w:tr w:rsidR="00CE19EB" w:rsidRPr="00CE19EB" w:rsidTr="00CE19EB">
        <w:trPr>
          <w:trHeight w:val="236"/>
        </w:trPr>
        <w:tc>
          <w:tcPr>
            <w:tcW w:w="600" w:type="dxa"/>
            <w:tcBorders>
              <w:top w:val="single" w:sz="2" w:space="0" w:color="auto"/>
              <w:left w:val="single" w:sz="24" w:space="0" w:color="auto"/>
              <w:bottom w:val="single" w:sz="2" w:space="0" w:color="auto"/>
              <w:right w:val="single" w:sz="18" w:space="0" w:color="auto"/>
            </w:tcBorders>
          </w:tcPr>
          <w:p w:rsidR="00CE19EB" w:rsidRPr="00CE19EB" w:rsidRDefault="00CE19EB" w:rsidP="00CE19EB">
            <w:pPr>
              <w:ind w:right="-108"/>
              <w:jc w:val="center"/>
              <w:rPr>
                <w:sz w:val="18"/>
                <w:szCs w:val="18"/>
              </w:rPr>
            </w:pPr>
            <w:r w:rsidRPr="00CE19EB">
              <w:rPr>
                <w:sz w:val="18"/>
                <w:szCs w:val="18"/>
              </w:rPr>
              <w:t>1.1</w:t>
            </w:r>
          </w:p>
        </w:tc>
        <w:tc>
          <w:tcPr>
            <w:tcW w:w="7920" w:type="dxa"/>
            <w:tcBorders>
              <w:top w:val="single" w:sz="2" w:space="0" w:color="auto"/>
              <w:left w:val="nil"/>
              <w:bottom w:val="single" w:sz="2" w:space="0" w:color="auto"/>
              <w:right w:val="single" w:sz="18" w:space="0" w:color="auto"/>
            </w:tcBorders>
          </w:tcPr>
          <w:p w:rsidR="00CE19EB" w:rsidRPr="00CE19EB" w:rsidRDefault="00CE19EB" w:rsidP="00CE19EB">
            <w:pPr>
              <w:ind w:right="-108"/>
              <w:jc w:val="both"/>
              <w:rPr>
                <w:sz w:val="18"/>
                <w:szCs w:val="18"/>
              </w:rPr>
            </w:pPr>
          </w:p>
        </w:tc>
        <w:tc>
          <w:tcPr>
            <w:tcW w:w="752" w:type="dxa"/>
            <w:tcBorders>
              <w:top w:val="single" w:sz="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Чел.</w:t>
            </w:r>
          </w:p>
        </w:tc>
        <w:tc>
          <w:tcPr>
            <w:tcW w:w="784" w:type="dxa"/>
            <w:tcBorders>
              <w:top w:val="single" w:sz="2" w:space="0" w:color="auto"/>
              <w:left w:val="nil"/>
              <w:bottom w:val="single" w:sz="2" w:space="0" w:color="auto"/>
              <w:right w:val="single" w:sz="18" w:space="0" w:color="auto"/>
            </w:tcBorders>
          </w:tcPr>
          <w:p w:rsidR="00CE19EB" w:rsidRPr="00CE19EB" w:rsidRDefault="00CE19EB" w:rsidP="00CE19EB">
            <w:pPr>
              <w:jc w:val="both"/>
              <w:rPr>
                <w:sz w:val="18"/>
                <w:szCs w:val="18"/>
              </w:rPr>
            </w:pPr>
          </w:p>
        </w:tc>
        <w:tc>
          <w:tcPr>
            <w:tcW w:w="744" w:type="dxa"/>
            <w:tcBorders>
              <w:top w:val="single" w:sz="2"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18" w:space="0" w:color="auto"/>
            </w:tcBorders>
          </w:tcPr>
          <w:p w:rsidR="00CE19EB" w:rsidRPr="00CE19EB" w:rsidRDefault="00CE19EB" w:rsidP="00CE19EB">
            <w:pPr>
              <w:jc w:val="both"/>
              <w:rPr>
                <w:sz w:val="18"/>
                <w:szCs w:val="18"/>
              </w:rPr>
            </w:pPr>
          </w:p>
        </w:tc>
      </w:tr>
      <w:tr w:rsidR="00CE19EB" w:rsidRPr="00CE19EB" w:rsidTr="00CE19EB">
        <w:trPr>
          <w:trHeight w:val="236"/>
        </w:trPr>
        <w:tc>
          <w:tcPr>
            <w:tcW w:w="600" w:type="dxa"/>
            <w:tcBorders>
              <w:top w:val="single" w:sz="2" w:space="0" w:color="auto"/>
              <w:left w:val="single" w:sz="24" w:space="0" w:color="auto"/>
              <w:bottom w:val="single" w:sz="2" w:space="0" w:color="auto"/>
              <w:right w:val="single" w:sz="18" w:space="0" w:color="auto"/>
            </w:tcBorders>
          </w:tcPr>
          <w:p w:rsidR="00CE19EB" w:rsidRPr="00CE19EB" w:rsidRDefault="00CE19EB" w:rsidP="00CE19EB">
            <w:pPr>
              <w:ind w:right="-108"/>
              <w:jc w:val="center"/>
              <w:rPr>
                <w:b/>
                <w:sz w:val="18"/>
                <w:szCs w:val="18"/>
              </w:rPr>
            </w:pPr>
            <w:r w:rsidRPr="00CE19EB">
              <w:rPr>
                <w:b/>
                <w:sz w:val="18"/>
                <w:szCs w:val="18"/>
              </w:rPr>
              <w:t>2.</w:t>
            </w:r>
          </w:p>
        </w:tc>
        <w:tc>
          <w:tcPr>
            <w:tcW w:w="7920" w:type="dxa"/>
            <w:tcBorders>
              <w:top w:val="single" w:sz="2" w:space="0" w:color="auto"/>
              <w:left w:val="nil"/>
              <w:bottom w:val="single" w:sz="2" w:space="0" w:color="auto"/>
              <w:right w:val="single" w:sz="18" w:space="0" w:color="auto"/>
            </w:tcBorders>
          </w:tcPr>
          <w:p w:rsidR="00CE19EB" w:rsidRPr="00CE19EB" w:rsidRDefault="00CE19EB" w:rsidP="00CE19EB">
            <w:pPr>
              <w:ind w:right="-108"/>
              <w:jc w:val="both"/>
              <w:rPr>
                <w:b/>
                <w:sz w:val="18"/>
                <w:szCs w:val="18"/>
              </w:rPr>
            </w:pPr>
            <w:r w:rsidRPr="00CE19EB">
              <w:rPr>
                <w:b/>
                <w:sz w:val="18"/>
                <w:szCs w:val="18"/>
              </w:rPr>
              <w:t>Потребность в молодых специалистах в сфере образования  - всего,</w:t>
            </w:r>
          </w:p>
          <w:p w:rsidR="00CE19EB" w:rsidRPr="00CE19EB" w:rsidRDefault="00CE19EB" w:rsidP="00CE19EB">
            <w:pPr>
              <w:ind w:right="-108"/>
              <w:jc w:val="both"/>
              <w:rPr>
                <w:b/>
                <w:sz w:val="18"/>
                <w:szCs w:val="18"/>
              </w:rPr>
            </w:pPr>
            <w:r w:rsidRPr="00CE19EB">
              <w:rPr>
                <w:b/>
                <w:sz w:val="18"/>
                <w:szCs w:val="18"/>
              </w:rPr>
              <w:t>в том числе:</w:t>
            </w:r>
          </w:p>
        </w:tc>
        <w:tc>
          <w:tcPr>
            <w:tcW w:w="752" w:type="dxa"/>
            <w:tcBorders>
              <w:top w:val="single" w:sz="2" w:space="0" w:color="auto"/>
              <w:left w:val="nil"/>
              <w:bottom w:val="single" w:sz="2" w:space="0" w:color="auto"/>
              <w:right w:val="single" w:sz="18" w:space="0" w:color="auto"/>
            </w:tcBorders>
          </w:tcPr>
          <w:p w:rsidR="00CE19EB" w:rsidRPr="00CE19EB" w:rsidRDefault="00CE19EB" w:rsidP="00CE19EB">
            <w:pPr>
              <w:jc w:val="both"/>
              <w:rPr>
                <w:b/>
                <w:sz w:val="18"/>
                <w:szCs w:val="18"/>
              </w:rPr>
            </w:pPr>
          </w:p>
        </w:tc>
        <w:tc>
          <w:tcPr>
            <w:tcW w:w="784" w:type="dxa"/>
            <w:tcBorders>
              <w:top w:val="single" w:sz="2" w:space="0" w:color="auto"/>
              <w:left w:val="nil"/>
              <w:bottom w:val="single" w:sz="2" w:space="0" w:color="auto"/>
              <w:right w:val="single" w:sz="18" w:space="0" w:color="auto"/>
            </w:tcBorders>
          </w:tcPr>
          <w:p w:rsidR="00CE19EB" w:rsidRPr="00CE19EB" w:rsidRDefault="00CE19EB" w:rsidP="00CE19EB">
            <w:pPr>
              <w:jc w:val="both"/>
              <w:rPr>
                <w:b/>
                <w:sz w:val="18"/>
                <w:szCs w:val="18"/>
              </w:rPr>
            </w:pPr>
            <w:r w:rsidRPr="00CE19EB">
              <w:rPr>
                <w:b/>
                <w:sz w:val="18"/>
                <w:szCs w:val="18"/>
              </w:rPr>
              <w:t>4</w:t>
            </w:r>
          </w:p>
        </w:tc>
        <w:tc>
          <w:tcPr>
            <w:tcW w:w="744" w:type="dxa"/>
            <w:tcBorders>
              <w:top w:val="single" w:sz="2" w:space="0" w:color="auto"/>
              <w:left w:val="nil"/>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18" w:space="0" w:color="auto"/>
            </w:tcBorders>
          </w:tcPr>
          <w:p w:rsidR="00CE19EB" w:rsidRPr="00CE19EB" w:rsidRDefault="00CE19EB" w:rsidP="00CE19EB">
            <w:pPr>
              <w:jc w:val="both"/>
              <w:rPr>
                <w:b/>
                <w:sz w:val="18"/>
                <w:szCs w:val="18"/>
              </w:rPr>
            </w:pPr>
          </w:p>
        </w:tc>
      </w:tr>
      <w:tr w:rsidR="00CE19EB" w:rsidRPr="00CE19EB" w:rsidTr="00CE19EB">
        <w:trPr>
          <w:trHeight w:val="236"/>
        </w:trPr>
        <w:tc>
          <w:tcPr>
            <w:tcW w:w="600" w:type="dxa"/>
            <w:tcBorders>
              <w:top w:val="single" w:sz="2" w:space="0" w:color="auto"/>
              <w:left w:val="single" w:sz="24" w:space="0" w:color="auto"/>
              <w:bottom w:val="single" w:sz="2" w:space="0" w:color="auto"/>
              <w:right w:val="single" w:sz="18" w:space="0" w:color="auto"/>
            </w:tcBorders>
          </w:tcPr>
          <w:p w:rsidR="00CE19EB" w:rsidRPr="00CE19EB" w:rsidRDefault="00CE19EB" w:rsidP="00CE19EB">
            <w:pPr>
              <w:ind w:right="-108"/>
              <w:jc w:val="center"/>
              <w:rPr>
                <w:sz w:val="18"/>
                <w:szCs w:val="18"/>
              </w:rPr>
            </w:pPr>
          </w:p>
        </w:tc>
        <w:tc>
          <w:tcPr>
            <w:tcW w:w="7920" w:type="dxa"/>
            <w:tcBorders>
              <w:top w:val="single" w:sz="2" w:space="0" w:color="auto"/>
              <w:left w:val="nil"/>
              <w:bottom w:val="single" w:sz="2" w:space="0" w:color="auto"/>
              <w:right w:val="single" w:sz="18" w:space="0" w:color="auto"/>
            </w:tcBorders>
          </w:tcPr>
          <w:p w:rsidR="00CE19EB" w:rsidRPr="00CE19EB" w:rsidRDefault="00CE19EB" w:rsidP="00CE19EB">
            <w:pPr>
              <w:widowControl w:val="0"/>
              <w:ind w:right="-108"/>
              <w:rPr>
                <w:sz w:val="18"/>
                <w:szCs w:val="18"/>
              </w:rPr>
            </w:pPr>
            <w:r w:rsidRPr="00CE19EB">
              <w:rPr>
                <w:sz w:val="18"/>
                <w:szCs w:val="18"/>
              </w:rPr>
              <w:t>Наименование образовательного учреждения</w:t>
            </w:r>
          </w:p>
        </w:tc>
        <w:tc>
          <w:tcPr>
            <w:tcW w:w="752" w:type="dxa"/>
            <w:tcBorders>
              <w:top w:val="single" w:sz="2" w:space="0" w:color="auto"/>
              <w:left w:val="nil"/>
              <w:bottom w:val="single" w:sz="2" w:space="0" w:color="auto"/>
              <w:right w:val="single" w:sz="18" w:space="0" w:color="auto"/>
            </w:tcBorders>
          </w:tcPr>
          <w:p w:rsidR="00CE19EB" w:rsidRPr="00CE19EB" w:rsidRDefault="00CE19EB" w:rsidP="00CE19EB">
            <w:pPr>
              <w:jc w:val="both"/>
              <w:rPr>
                <w:sz w:val="18"/>
                <w:szCs w:val="18"/>
              </w:rPr>
            </w:pPr>
          </w:p>
        </w:tc>
        <w:tc>
          <w:tcPr>
            <w:tcW w:w="784" w:type="dxa"/>
            <w:tcBorders>
              <w:top w:val="single" w:sz="2" w:space="0" w:color="auto"/>
              <w:left w:val="nil"/>
              <w:bottom w:val="single" w:sz="2" w:space="0" w:color="auto"/>
              <w:right w:val="single" w:sz="18" w:space="0" w:color="auto"/>
            </w:tcBorders>
          </w:tcPr>
          <w:p w:rsidR="00CE19EB" w:rsidRPr="00CE19EB" w:rsidRDefault="00CE19EB" w:rsidP="00CE19EB">
            <w:pPr>
              <w:jc w:val="both"/>
              <w:rPr>
                <w:sz w:val="18"/>
                <w:szCs w:val="18"/>
              </w:rPr>
            </w:pPr>
          </w:p>
        </w:tc>
        <w:tc>
          <w:tcPr>
            <w:tcW w:w="744" w:type="dxa"/>
            <w:tcBorders>
              <w:top w:val="single" w:sz="2"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18" w:space="0" w:color="auto"/>
            </w:tcBorders>
          </w:tcPr>
          <w:p w:rsidR="00CE19EB" w:rsidRPr="00CE19EB" w:rsidRDefault="00CE19EB" w:rsidP="00CE19EB">
            <w:pPr>
              <w:jc w:val="both"/>
              <w:rPr>
                <w:sz w:val="18"/>
                <w:szCs w:val="18"/>
              </w:rPr>
            </w:pPr>
          </w:p>
        </w:tc>
      </w:tr>
      <w:tr w:rsidR="00CE19EB" w:rsidRPr="00CE19EB" w:rsidTr="00CE19EB">
        <w:trPr>
          <w:trHeight w:val="236"/>
        </w:trPr>
        <w:tc>
          <w:tcPr>
            <w:tcW w:w="600" w:type="dxa"/>
            <w:tcBorders>
              <w:top w:val="single" w:sz="2" w:space="0" w:color="auto"/>
              <w:left w:val="single" w:sz="24" w:space="0" w:color="auto"/>
              <w:bottom w:val="single" w:sz="2" w:space="0" w:color="auto"/>
              <w:right w:val="single" w:sz="18" w:space="0" w:color="auto"/>
            </w:tcBorders>
          </w:tcPr>
          <w:p w:rsidR="00CE19EB" w:rsidRPr="00CE19EB" w:rsidRDefault="00CE19EB" w:rsidP="00CE19EB">
            <w:pPr>
              <w:ind w:right="-108"/>
              <w:jc w:val="center"/>
              <w:rPr>
                <w:sz w:val="18"/>
                <w:szCs w:val="18"/>
              </w:rPr>
            </w:pPr>
            <w:r w:rsidRPr="00CE19EB">
              <w:rPr>
                <w:sz w:val="18"/>
                <w:szCs w:val="18"/>
              </w:rPr>
              <w:t>2.1</w:t>
            </w:r>
          </w:p>
        </w:tc>
        <w:tc>
          <w:tcPr>
            <w:tcW w:w="7920" w:type="dxa"/>
            <w:tcBorders>
              <w:top w:val="single" w:sz="2" w:space="0" w:color="auto"/>
              <w:left w:val="nil"/>
              <w:bottom w:val="single" w:sz="2" w:space="0" w:color="auto"/>
              <w:right w:val="single" w:sz="18" w:space="0" w:color="auto"/>
            </w:tcBorders>
          </w:tcPr>
          <w:p w:rsidR="00CE19EB" w:rsidRPr="00CE19EB" w:rsidRDefault="00CE19EB" w:rsidP="00CE19EB">
            <w:pPr>
              <w:widowControl w:val="0"/>
              <w:ind w:right="-108"/>
              <w:rPr>
                <w:sz w:val="18"/>
                <w:szCs w:val="18"/>
              </w:rPr>
            </w:pPr>
            <w:r w:rsidRPr="00CE19EB">
              <w:rPr>
                <w:sz w:val="18"/>
                <w:szCs w:val="18"/>
              </w:rPr>
              <w:t>МБОУ «Вышинская  СОШ»</w:t>
            </w:r>
          </w:p>
        </w:tc>
        <w:tc>
          <w:tcPr>
            <w:tcW w:w="752" w:type="dxa"/>
            <w:tcBorders>
              <w:top w:val="single" w:sz="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чел</w:t>
            </w:r>
          </w:p>
        </w:tc>
        <w:tc>
          <w:tcPr>
            <w:tcW w:w="784" w:type="dxa"/>
            <w:tcBorders>
              <w:top w:val="single" w:sz="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4</w:t>
            </w:r>
          </w:p>
        </w:tc>
        <w:tc>
          <w:tcPr>
            <w:tcW w:w="744" w:type="dxa"/>
            <w:tcBorders>
              <w:top w:val="single" w:sz="2" w:space="0" w:color="auto"/>
              <w:left w:val="nil"/>
              <w:bottom w:val="single" w:sz="2" w:space="0" w:color="auto"/>
              <w:right w:val="single" w:sz="2" w:space="0" w:color="auto"/>
            </w:tcBorders>
          </w:tcPr>
          <w:p w:rsidR="00CE19EB" w:rsidRPr="00CE19EB" w:rsidRDefault="00CE19EB" w:rsidP="00CE19EB">
            <w:pPr>
              <w:jc w:val="both"/>
              <w:rPr>
                <w:sz w:val="18"/>
                <w:szCs w:val="18"/>
              </w:rPr>
            </w:pPr>
            <w:r w:rsidRPr="00CE19EB">
              <w:rPr>
                <w:sz w:val="18"/>
                <w:szCs w:val="18"/>
              </w:rPr>
              <w:t>1</w:t>
            </w: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r w:rsidRPr="00CE19EB">
              <w:rPr>
                <w:sz w:val="18"/>
                <w:szCs w:val="18"/>
              </w:rPr>
              <w:t>1</w:t>
            </w: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r w:rsidRPr="00CE19EB">
              <w:rPr>
                <w:sz w:val="18"/>
                <w:szCs w:val="18"/>
              </w:rPr>
              <w:t>2</w:t>
            </w:r>
          </w:p>
        </w:tc>
        <w:tc>
          <w:tcPr>
            <w:tcW w:w="720" w:type="dxa"/>
            <w:tcBorders>
              <w:top w:val="single" w:sz="2" w:space="0" w:color="auto"/>
              <w:left w:val="single" w:sz="2" w:space="0" w:color="auto"/>
              <w:bottom w:val="single" w:sz="2" w:space="0" w:color="auto"/>
              <w:right w:val="single" w:sz="18" w:space="0" w:color="auto"/>
            </w:tcBorders>
          </w:tcPr>
          <w:p w:rsidR="00CE19EB" w:rsidRPr="00CE19EB" w:rsidRDefault="00CE19EB" w:rsidP="00CE19EB">
            <w:pPr>
              <w:jc w:val="both"/>
              <w:rPr>
                <w:sz w:val="18"/>
                <w:szCs w:val="18"/>
              </w:rPr>
            </w:pPr>
          </w:p>
        </w:tc>
      </w:tr>
      <w:tr w:rsidR="00CE19EB" w:rsidRPr="00CE19EB" w:rsidTr="00CE19EB">
        <w:trPr>
          <w:trHeight w:val="236"/>
        </w:trPr>
        <w:tc>
          <w:tcPr>
            <w:tcW w:w="600" w:type="dxa"/>
            <w:tcBorders>
              <w:top w:val="single" w:sz="2" w:space="0" w:color="auto"/>
              <w:left w:val="single" w:sz="24" w:space="0" w:color="auto"/>
              <w:bottom w:val="single" w:sz="2" w:space="0" w:color="auto"/>
              <w:right w:val="single" w:sz="18" w:space="0" w:color="auto"/>
            </w:tcBorders>
          </w:tcPr>
          <w:p w:rsidR="00CE19EB" w:rsidRPr="00CE19EB" w:rsidRDefault="00CE19EB" w:rsidP="00CE19EB">
            <w:pPr>
              <w:ind w:right="-108"/>
              <w:jc w:val="center"/>
              <w:rPr>
                <w:b/>
                <w:sz w:val="18"/>
                <w:szCs w:val="18"/>
              </w:rPr>
            </w:pPr>
            <w:r w:rsidRPr="00CE19EB">
              <w:rPr>
                <w:b/>
                <w:sz w:val="18"/>
                <w:szCs w:val="18"/>
              </w:rPr>
              <w:t>3</w:t>
            </w:r>
          </w:p>
        </w:tc>
        <w:tc>
          <w:tcPr>
            <w:tcW w:w="7920" w:type="dxa"/>
            <w:tcBorders>
              <w:top w:val="single" w:sz="2" w:space="0" w:color="auto"/>
              <w:left w:val="nil"/>
              <w:bottom w:val="single" w:sz="2" w:space="0" w:color="auto"/>
              <w:right w:val="single" w:sz="18" w:space="0" w:color="auto"/>
            </w:tcBorders>
          </w:tcPr>
          <w:p w:rsidR="00CE19EB" w:rsidRPr="00CE19EB" w:rsidRDefault="00CE19EB" w:rsidP="00CE19EB">
            <w:pPr>
              <w:widowControl w:val="0"/>
              <w:ind w:right="-108"/>
              <w:rPr>
                <w:b/>
                <w:sz w:val="18"/>
                <w:szCs w:val="18"/>
              </w:rPr>
            </w:pPr>
            <w:r w:rsidRPr="00CE19EB">
              <w:rPr>
                <w:b/>
                <w:sz w:val="18"/>
                <w:szCs w:val="18"/>
              </w:rPr>
              <w:t>Потребность в молодых специалистах в сфере культуры-всего, в том числе</w:t>
            </w:r>
          </w:p>
        </w:tc>
        <w:tc>
          <w:tcPr>
            <w:tcW w:w="752" w:type="dxa"/>
            <w:tcBorders>
              <w:top w:val="single" w:sz="2" w:space="0" w:color="auto"/>
              <w:left w:val="nil"/>
              <w:bottom w:val="single" w:sz="2" w:space="0" w:color="auto"/>
              <w:right w:val="single" w:sz="18" w:space="0" w:color="auto"/>
            </w:tcBorders>
          </w:tcPr>
          <w:p w:rsidR="00CE19EB" w:rsidRPr="00CE19EB" w:rsidRDefault="00CE19EB" w:rsidP="00CE19EB">
            <w:pPr>
              <w:jc w:val="both"/>
              <w:rPr>
                <w:b/>
                <w:sz w:val="18"/>
                <w:szCs w:val="18"/>
              </w:rPr>
            </w:pPr>
            <w:r w:rsidRPr="00CE19EB">
              <w:rPr>
                <w:b/>
                <w:sz w:val="18"/>
                <w:szCs w:val="18"/>
              </w:rPr>
              <w:t>чел</w:t>
            </w:r>
          </w:p>
        </w:tc>
        <w:tc>
          <w:tcPr>
            <w:tcW w:w="784" w:type="dxa"/>
            <w:tcBorders>
              <w:top w:val="single" w:sz="2" w:space="0" w:color="auto"/>
              <w:left w:val="nil"/>
              <w:bottom w:val="single" w:sz="2" w:space="0" w:color="auto"/>
              <w:right w:val="single" w:sz="18" w:space="0" w:color="auto"/>
            </w:tcBorders>
          </w:tcPr>
          <w:p w:rsidR="00CE19EB" w:rsidRPr="00CE19EB" w:rsidRDefault="00CE19EB" w:rsidP="00CE19EB">
            <w:pPr>
              <w:jc w:val="both"/>
              <w:rPr>
                <w:b/>
                <w:sz w:val="18"/>
                <w:szCs w:val="18"/>
              </w:rPr>
            </w:pPr>
            <w:r w:rsidRPr="00CE19EB">
              <w:rPr>
                <w:b/>
                <w:sz w:val="18"/>
                <w:szCs w:val="18"/>
              </w:rPr>
              <w:t>1</w:t>
            </w:r>
          </w:p>
        </w:tc>
        <w:tc>
          <w:tcPr>
            <w:tcW w:w="744" w:type="dxa"/>
            <w:tcBorders>
              <w:top w:val="single" w:sz="2" w:space="0" w:color="auto"/>
              <w:left w:val="nil"/>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18" w:space="0" w:color="auto"/>
            </w:tcBorders>
          </w:tcPr>
          <w:p w:rsidR="00CE19EB" w:rsidRPr="00CE19EB" w:rsidRDefault="00CE19EB" w:rsidP="00CE19EB">
            <w:pPr>
              <w:jc w:val="both"/>
              <w:rPr>
                <w:b/>
                <w:sz w:val="18"/>
                <w:szCs w:val="18"/>
              </w:rPr>
            </w:pPr>
          </w:p>
        </w:tc>
      </w:tr>
      <w:tr w:rsidR="00CE19EB" w:rsidRPr="00CE19EB" w:rsidTr="00CE19EB">
        <w:trPr>
          <w:trHeight w:val="236"/>
        </w:trPr>
        <w:tc>
          <w:tcPr>
            <w:tcW w:w="600" w:type="dxa"/>
            <w:tcBorders>
              <w:top w:val="single" w:sz="2" w:space="0" w:color="auto"/>
              <w:left w:val="single" w:sz="24" w:space="0" w:color="auto"/>
              <w:bottom w:val="single" w:sz="2" w:space="0" w:color="auto"/>
              <w:right w:val="single" w:sz="18" w:space="0" w:color="auto"/>
            </w:tcBorders>
          </w:tcPr>
          <w:p w:rsidR="00CE19EB" w:rsidRPr="00CE19EB" w:rsidRDefault="00CE19EB" w:rsidP="00CE19EB">
            <w:pPr>
              <w:ind w:right="-108"/>
              <w:jc w:val="center"/>
              <w:rPr>
                <w:sz w:val="18"/>
                <w:szCs w:val="18"/>
              </w:rPr>
            </w:pPr>
            <w:r w:rsidRPr="00CE19EB">
              <w:rPr>
                <w:sz w:val="18"/>
                <w:szCs w:val="18"/>
              </w:rPr>
              <w:t>4.21</w:t>
            </w:r>
          </w:p>
        </w:tc>
        <w:tc>
          <w:tcPr>
            <w:tcW w:w="7920" w:type="dxa"/>
            <w:tcBorders>
              <w:top w:val="single" w:sz="2" w:space="0" w:color="auto"/>
              <w:left w:val="nil"/>
              <w:bottom w:val="single" w:sz="2" w:space="0" w:color="auto"/>
              <w:right w:val="single" w:sz="18" w:space="0" w:color="auto"/>
            </w:tcBorders>
          </w:tcPr>
          <w:p w:rsidR="00CE19EB" w:rsidRPr="00CE19EB" w:rsidRDefault="00CE19EB" w:rsidP="00CE19EB">
            <w:pPr>
              <w:ind w:right="-108"/>
              <w:jc w:val="both"/>
              <w:rPr>
                <w:sz w:val="18"/>
                <w:szCs w:val="18"/>
              </w:rPr>
            </w:pPr>
            <w:r w:rsidRPr="00CE19EB">
              <w:rPr>
                <w:sz w:val="18"/>
                <w:szCs w:val="18"/>
              </w:rPr>
              <w:t xml:space="preserve"> сельская библиотека</w:t>
            </w:r>
          </w:p>
        </w:tc>
        <w:tc>
          <w:tcPr>
            <w:tcW w:w="752" w:type="dxa"/>
            <w:tcBorders>
              <w:top w:val="single" w:sz="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чел</w:t>
            </w:r>
          </w:p>
        </w:tc>
        <w:tc>
          <w:tcPr>
            <w:tcW w:w="784" w:type="dxa"/>
            <w:tcBorders>
              <w:top w:val="single" w:sz="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1</w:t>
            </w:r>
          </w:p>
        </w:tc>
        <w:tc>
          <w:tcPr>
            <w:tcW w:w="744" w:type="dxa"/>
            <w:tcBorders>
              <w:top w:val="single" w:sz="2"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1</w:t>
            </w:r>
          </w:p>
        </w:tc>
      </w:tr>
      <w:tr w:rsidR="00CE19EB" w:rsidRPr="00CE19EB" w:rsidTr="00CE19EB">
        <w:trPr>
          <w:trHeight w:val="236"/>
        </w:trPr>
        <w:tc>
          <w:tcPr>
            <w:tcW w:w="600" w:type="dxa"/>
            <w:tcBorders>
              <w:top w:val="single" w:sz="2" w:space="0" w:color="auto"/>
              <w:left w:val="single" w:sz="24" w:space="0" w:color="auto"/>
              <w:bottom w:val="single" w:sz="2" w:space="0" w:color="auto"/>
              <w:right w:val="single" w:sz="18" w:space="0" w:color="auto"/>
            </w:tcBorders>
          </w:tcPr>
          <w:p w:rsidR="00CE19EB" w:rsidRPr="00CE19EB" w:rsidRDefault="00CE19EB" w:rsidP="00CE19EB">
            <w:pPr>
              <w:ind w:right="-108"/>
              <w:jc w:val="center"/>
              <w:rPr>
                <w:sz w:val="18"/>
                <w:szCs w:val="18"/>
              </w:rPr>
            </w:pPr>
            <w:r w:rsidRPr="00CE19EB">
              <w:rPr>
                <w:sz w:val="18"/>
                <w:szCs w:val="18"/>
              </w:rPr>
              <w:t>4.22</w:t>
            </w:r>
          </w:p>
        </w:tc>
        <w:tc>
          <w:tcPr>
            <w:tcW w:w="7920" w:type="dxa"/>
            <w:tcBorders>
              <w:top w:val="single" w:sz="2" w:space="0" w:color="auto"/>
              <w:left w:val="nil"/>
              <w:bottom w:val="single" w:sz="2" w:space="0" w:color="auto"/>
              <w:right w:val="single" w:sz="18" w:space="0" w:color="auto"/>
            </w:tcBorders>
          </w:tcPr>
          <w:p w:rsidR="00CE19EB" w:rsidRPr="00CE19EB" w:rsidRDefault="00CE19EB" w:rsidP="00CE19EB">
            <w:pPr>
              <w:ind w:right="-108"/>
              <w:jc w:val="both"/>
              <w:rPr>
                <w:sz w:val="18"/>
                <w:szCs w:val="18"/>
              </w:rPr>
            </w:pPr>
          </w:p>
        </w:tc>
        <w:tc>
          <w:tcPr>
            <w:tcW w:w="752" w:type="dxa"/>
            <w:tcBorders>
              <w:top w:val="single" w:sz="2" w:space="0" w:color="auto"/>
              <w:left w:val="nil"/>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чел</w:t>
            </w:r>
          </w:p>
        </w:tc>
        <w:tc>
          <w:tcPr>
            <w:tcW w:w="784" w:type="dxa"/>
            <w:tcBorders>
              <w:top w:val="single" w:sz="2" w:space="0" w:color="auto"/>
              <w:left w:val="nil"/>
              <w:bottom w:val="single" w:sz="2" w:space="0" w:color="auto"/>
              <w:right w:val="single" w:sz="18" w:space="0" w:color="auto"/>
            </w:tcBorders>
          </w:tcPr>
          <w:p w:rsidR="00CE19EB" w:rsidRPr="00CE19EB" w:rsidRDefault="00CE19EB" w:rsidP="00CE19EB">
            <w:pPr>
              <w:jc w:val="both"/>
              <w:rPr>
                <w:sz w:val="18"/>
                <w:szCs w:val="18"/>
              </w:rPr>
            </w:pPr>
          </w:p>
        </w:tc>
        <w:tc>
          <w:tcPr>
            <w:tcW w:w="744" w:type="dxa"/>
            <w:tcBorders>
              <w:top w:val="single" w:sz="2"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18" w:space="0" w:color="auto"/>
            </w:tcBorders>
          </w:tcPr>
          <w:p w:rsidR="00CE19EB" w:rsidRPr="00CE19EB" w:rsidRDefault="00CE19EB" w:rsidP="00CE19EB">
            <w:pPr>
              <w:jc w:val="both"/>
              <w:rPr>
                <w:sz w:val="18"/>
                <w:szCs w:val="18"/>
              </w:rPr>
            </w:pPr>
            <w:r w:rsidRPr="00CE19EB">
              <w:rPr>
                <w:sz w:val="18"/>
                <w:szCs w:val="18"/>
              </w:rPr>
              <w:t>1</w:t>
            </w:r>
          </w:p>
        </w:tc>
      </w:tr>
      <w:tr w:rsidR="00CE19EB" w:rsidRPr="00CE19EB" w:rsidTr="00CE19EB">
        <w:trPr>
          <w:trHeight w:val="236"/>
        </w:trPr>
        <w:tc>
          <w:tcPr>
            <w:tcW w:w="600" w:type="dxa"/>
            <w:tcBorders>
              <w:top w:val="single" w:sz="18" w:space="0" w:color="auto"/>
              <w:left w:val="single" w:sz="24" w:space="0" w:color="auto"/>
              <w:bottom w:val="single" w:sz="24" w:space="0" w:color="auto"/>
              <w:right w:val="single" w:sz="18" w:space="0" w:color="auto"/>
            </w:tcBorders>
          </w:tcPr>
          <w:p w:rsidR="00CE19EB" w:rsidRPr="00CE19EB" w:rsidRDefault="00CE19EB" w:rsidP="00CE19EB">
            <w:pPr>
              <w:ind w:right="-108"/>
              <w:jc w:val="center"/>
              <w:rPr>
                <w:b/>
                <w:sz w:val="18"/>
                <w:szCs w:val="18"/>
              </w:rPr>
            </w:pPr>
          </w:p>
        </w:tc>
        <w:tc>
          <w:tcPr>
            <w:tcW w:w="7920" w:type="dxa"/>
            <w:tcBorders>
              <w:top w:val="single" w:sz="18" w:space="0" w:color="auto"/>
              <w:left w:val="nil"/>
              <w:bottom w:val="single" w:sz="24" w:space="0" w:color="auto"/>
              <w:right w:val="single" w:sz="18" w:space="0" w:color="auto"/>
            </w:tcBorders>
          </w:tcPr>
          <w:p w:rsidR="00CE19EB" w:rsidRPr="00CE19EB" w:rsidRDefault="00CE19EB" w:rsidP="00CE19EB">
            <w:pPr>
              <w:ind w:right="-108"/>
              <w:jc w:val="both"/>
              <w:rPr>
                <w:b/>
                <w:sz w:val="18"/>
                <w:szCs w:val="18"/>
              </w:rPr>
            </w:pPr>
            <w:r w:rsidRPr="00CE19EB">
              <w:rPr>
                <w:b/>
                <w:sz w:val="18"/>
                <w:szCs w:val="18"/>
              </w:rPr>
              <w:t>Итого</w:t>
            </w:r>
          </w:p>
        </w:tc>
        <w:tc>
          <w:tcPr>
            <w:tcW w:w="752" w:type="dxa"/>
            <w:tcBorders>
              <w:top w:val="single" w:sz="18" w:space="0" w:color="auto"/>
              <w:left w:val="nil"/>
              <w:bottom w:val="single" w:sz="24" w:space="0" w:color="auto"/>
              <w:right w:val="single" w:sz="18" w:space="0" w:color="auto"/>
            </w:tcBorders>
          </w:tcPr>
          <w:p w:rsidR="00CE19EB" w:rsidRPr="00CE19EB" w:rsidRDefault="00CE19EB" w:rsidP="00CE19EB">
            <w:pPr>
              <w:jc w:val="both"/>
              <w:rPr>
                <w:b/>
                <w:sz w:val="18"/>
                <w:szCs w:val="18"/>
              </w:rPr>
            </w:pPr>
          </w:p>
        </w:tc>
        <w:tc>
          <w:tcPr>
            <w:tcW w:w="784" w:type="dxa"/>
            <w:tcBorders>
              <w:top w:val="single" w:sz="18" w:space="0" w:color="auto"/>
              <w:left w:val="nil"/>
              <w:bottom w:val="single" w:sz="24" w:space="0" w:color="auto"/>
              <w:right w:val="single" w:sz="18" w:space="0" w:color="auto"/>
            </w:tcBorders>
          </w:tcPr>
          <w:p w:rsidR="00CE19EB" w:rsidRPr="00CE19EB" w:rsidRDefault="00CE19EB" w:rsidP="00CE19EB">
            <w:pPr>
              <w:jc w:val="both"/>
              <w:rPr>
                <w:b/>
                <w:sz w:val="18"/>
                <w:szCs w:val="18"/>
              </w:rPr>
            </w:pPr>
            <w:r w:rsidRPr="00CE19EB">
              <w:rPr>
                <w:b/>
                <w:sz w:val="18"/>
                <w:szCs w:val="18"/>
              </w:rPr>
              <w:t>6</w:t>
            </w:r>
          </w:p>
        </w:tc>
        <w:tc>
          <w:tcPr>
            <w:tcW w:w="744" w:type="dxa"/>
            <w:tcBorders>
              <w:top w:val="single" w:sz="18" w:space="0" w:color="auto"/>
              <w:left w:val="nil"/>
              <w:bottom w:val="single" w:sz="24" w:space="0" w:color="auto"/>
              <w:right w:val="single" w:sz="2" w:space="0" w:color="auto"/>
            </w:tcBorders>
          </w:tcPr>
          <w:p w:rsidR="00CE19EB" w:rsidRPr="00CE19EB" w:rsidRDefault="00CE19EB" w:rsidP="00CE19EB">
            <w:pPr>
              <w:jc w:val="both"/>
              <w:rPr>
                <w:b/>
                <w:sz w:val="18"/>
                <w:szCs w:val="18"/>
              </w:rPr>
            </w:pPr>
            <w:r w:rsidRPr="00CE19EB">
              <w:rPr>
                <w:b/>
                <w:sz w:val="18"/>
                <w:szCs w:val="18"/>
              </w:rPr>
              <w:t>1</w:t>
            </w:r>
          </w:p>
        </w:tc>
        <w:tc>
          <w:tcPr>
            <w:tcW w:w="720" w:type="dxa"/>
            <w:tcBorders>
              <w:top w:val="single" w:sz="18" w:space="0" w:color="auto"/>
              <w:left w:val="single" w:sz="2" w:space="0" w:color="auto"/>
              <w:bottom w:val="single" w:sz="24" w:space="0" w:color="auto"/>
              <w:right w:val="single" w:sz="2" w:space="0" w:color="auto"/>
            </w:tcBorders>
          </w:tcPr>
          <w:p w:rsidR="00CE19EB" w:rsidRPr="00CE19EB" w:rsidRDefault="00CE19EB" w:rsidP="00CE19EB">
            <w:pPr>
              <w:jc w:val="both"/>
              <w:rPr>
                <w:b/>
                <w:sz w:val="18"/>
                <w:szCs w:val="18"/>
              </w:rPr>
            </w:pPr>
            <w:r w:rsidRPr="00CE19EB">
              <w:rPr>
                <w:b/>
                <w:sz w:val="18"/>
                <w:szCs w:val="18"/>
              </w:rPr>
              <w:t>1</w:t>
            </w:r>
          </w:p>
        </w:tc>
        <w:tc>
          <w:tcPr>
            <w:tcW w:w="720" w:type="dxa"/>
            <w:tcBorders>
              <w:top w:val="single" w:sz="18" w:space="0" w:color="auto"/>
              <w:left w:val="single" w:sz="2" w:space="0" w:color="auto"/>
              <w:bottom w:val="single" w:sz="24" w:space="0" w:color="auto"/>
              <w:right w:val="single" w:sz="2" w:space="0" w:color="auto"/>
            </w:tcBorders>
          </w:tcPr>
          <w:p w:rsidR="00CE19EB" w:rsidRPr="00CE19EB" w:rsidRDefault="00CE19EB" w:rsidP="00CE19EB">
            <w:pPr>
              <w:jc w:val="both"/>
              <w:rPr>
                <w:b/>
                <w:sz w:val="18"/>
                <w:szCs w:val="18"/>
              </w:rPr>
            </w:pPr>
          </w:p>
        </w:tc>
        <w:tc>
          <w:tcPr>
            <w:tcW w:w="720" w:type="dxa"/>
            <w:tcBorders>
              <w:top w:val="single" w:sz="18" w:space="0" w:color="auto"/>
              <w:left w:val="single" w:sz="2" w:space="0" w:color="auto"/>
              <w:bottom w:val="single" w:sz="24" w:space="0" w:color="auto"/>
              <w:right w:val="single" w:sz="2" w:space="0" w:color="auto"/>
            </w:tcBorders>
          </w:tcPr>
          <w:p w:rsidR="00CE19EB" w:rsidRPr="00CE19EB" w:rsidRDefault="00CE19EB" w:rsidP="00CE19EB">
            <w:pPr>
              <w:jc w:val="both"/>
              <w:rPr>
                <w:b/>
                <w:sz w:val="18"/>
                <w:szCs w:val="18"/>
              </w:rPr>
            </w:pPr>
          </w:p>
        </w:tc>
        <w:tc>
          <w:tcPr>
            <w:tcW w:w="720" w:type="dxa"/>
            <w:tcBorders>
              <w:top w:val="single" w:sz="18" w:space="0" w:color="auto"/>
              <w:left w:val="single" w:sz="2" w:space="0" w:color="auto"/>
              <w:bottom w:val="single" w:sz="24" w:space="0" w:color="auto"/>
              <w:right w:val="single" w:sz="2" w:space="0" w:color="auto"/>
            </w:tcBorders>
          </w:tcPr>
          <w:p w:rsidR="00CE19EB" w:rsidRPr="00CE19EB" w:rsidRDefault="00CE19EB" w:rsidP="00CE19EB">
            <w:pPr>
              <w:jc w:val="both"/>
              <w:rPr>
                <w:b/>
                <w:sz w:val="18"/>
                <w:szCs w:val="18"/>
              </w:rPr>
            </w:pPr>
          </w:p>
        </w:tc>
        <w:tc>
          <w:tcPr>
            <w:tcW w:w="720" w:type="dxa"/>
            <w:tcBorders>
              <w:top w:val="single" w:sz="18" w:space="0" w:color="auto"/>
              <w:left w:val="single" w:sz="2" w:space="0" w:color="auto"/>
              <w:bottom w:val="single" w:sz="24" w:space="0" w:color="auto"/>
              <w:right w:val="single" w:sz="2" w:space="0" w:color="auto"/>
            </w:tcBorders>
          </w:tcPr>
          <w:p w:rsidR="00CE19EB" w:rsidRPr="00CE19EB" w:rsidRDefault="00CE19EB" w:rsidP="00CE19EB">
            <w:pPr>
              <w:jc w:val="both"/>
              <w:rPr>
                <w:b/>
                <w:sz w:val="18"/>
                <w:szCs w:val="18"/>
              </w:rPr>
            </w:pPr>
            <w:r w:rsidRPr="00CE19EB">
              <w:rPr>
                <w:b/>
                <w:sz w:val="18"/>
                <w:szCs w:val="18"/>
              </w:rPr>
              <w:t>2</w:t>
            </w:r>
          </w:p>
        </w:tc>
        <w:tc>
          <w:tcPr>
            <w:tcW w:w="720" w:type="dxa"/>
            <w:tcBorders>
              <w:top w:val="single" w:sz="18" w:space="0" w:color="auto"/>
              <w:left w:val="single" w:sz="2" w:space="0" w:color="auto"/>
              <w:bottom w:val="single" w:sz="24" w:space="0" w:color="auto"/>
              <w:right w:val="single" w:sz="18" w:space="0" w:color="auto"/>
            </w:tcBorders>
          </w:tcPr>
          <w:p w:rsidR="00CE19EB" w:rsidRPr="00CE19EB" w:rsidRDefault="00CE19EB" w:rsidP="00CE19EB">
            <w:pPr>
              <w:jc w:val="both"/>
              <w:rPr>
                <w:b/>
                <w:sz w:val="18"/>
                <w:szCs w:val="18"/>
              </w:rPr>
            </w:pPr>
            <w:r w:rsidRPr="00CE19EB">
              <w:rPr>
                <w:b/>
                <w:sz w:val="18"/>
                <w:szCs w:val="18"/>
              </w:rPr>
              <w:t>2</w:t>
            </w:r>
          </w:p>
        </w:tc>
      </w:tr>
    </w:tbl>
    <w:p w:rsidR="00CE19EB" w:rsidRPr="00CE19EB" w:rsidRDefault="00CE19EB" w:rsidP="00CE19EB">
      <w:pPr>
        <w:ind w:firstLine="840"/>
        <w:jc w:val="center"/>
        <w:rPr>
          <w:b/>
          <w:sz w:val="18"/>
          <w:szCs w:val="18"/>
        </w:rPr>
      </w:pPr>
    </w:p>
    <w:p w:rsidR="00CE19EB" w:rsidRPr="00CE19EB" w:rsidRDefault="00CE19EB" w:rsidP="00CE19EB">
      <w:pPr>
        <w:rPr>
          <w:b/>
          <w:sz w:val="18"/>
          <w:szCs w:val="18"/>
        </w:rPr>
      </w:pPr>
    </w:p>
    <w:p w:rsidR="00CE19EB" w:rsidRPr="00CE19EB" w:rsidRDefault="00CE19EB" w:rsidP="00CE19EB">
      <w:pPr>
        <w:ind w:firstLine="840"/>
        <w:jc w:val="center"/>
        <w:rPr>
          <w:b/>
          <w:sz w:val="18"/>
          <w:szCs w:val="18"/>
        </w:rPr>
      </w:pPr>
    </w:p>
    <w:p w:rsidR="00CE19EB" w:rsidRPr="00CE19EB" w:rsidRDefault="00CE19EB" w:rsidP="00CE19EB">
      <w:pPr>
        <w:ind w:firstLine="840"/>
        <w:jc w:val="right"/>
        <w:rPr>
          <w:b/>
          <w:sz w:val="18"/>
          <w:szCs w:val="18"/>
        </w:rPr>
      </w:pPr>
      <w:r w:rsidRPr="00CE19EB">
        <w:rPr>
          <w:b/>
          <w:sz w:val="18"/>
          <w:szCs w:val="18"/>
        </w:rPr>
        <w:t xml:space="preserve">       </w:t>
      </w:r>
      <w:r w:rsidRPr="00CE19EB">
        <w:rPr>
          <w:sz w:val="18"/>
          <w:szCs w:val="18"/>
        </w:rPr>
        <w:t>Таблица 10</w:t>
      </w:r>
    </w:p>
    <w:p w:rsidR="00CE19EB" w:rsidRPr="00CE19EB" w:rsidRDefault="00CE19EB" w:rsidP="00CE19EB">
      <w:pPr>
        <w:ind w:firstLine="840"/>
        <w:jc w:val="center"/>
        <w:rPr>
          <w:b/>
          <w:sz w:val="18"/>
          <w:szCs w:val="18"/>
        </w:rPr>
      </w:pPr>
      <w:r w:rsidRPr="00CE19EB">
        <w:rPr>
          <w:b/>
          <w:sz w:val="18"/>
          <w:szCs w:val="18"/>
        </w:rPr>
        <w:t xml:space="preserve">Реализация мероприятий по обеспечению объектами социальной инфраструктуры на территории сельского поселения </w:t>
      </w:r>
    </w:p>
    <w:tbl>
      <w:tblPr>
        <w:tblW w:w="0" w:type="auto"/>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tblPr>
      <w:tblGrid>
        <w:gridCol w:w="600"/>
        <w:gridCol w:w="6488"/>
        <w:gridCol w:w="1134"/>
        <w:gridCol w:w="1082"/>
        <w:gridCol w:w="744"/>
        <w:gridCol w:w="720"/>
        <w:gridCol w:w="720"/>
        <w:gridCol w:w="720"/>
        <w:gridCol w:w="720"/>
        <w:gridCol w:w="720"/>
        <w:gridCol w:w="720"/>
      </w:tblGrid>
      <w:tr w:rsidR="00CE19EB" w:rsidRPr="00CE19EB" w:rsidTr="00CE19EB">
        <w:trPr>
          <w:cantSplit/>
          <w:trHeight w:val="236"/>
        </w:trPr>
        <w:tc>
          <w:tcPr>
            <w:tcW w:w="600" w:type="dxa"/>
            <w:vMerge w:val="restart"/>
            <w:tcBorders>
              <w:top w:val="single" w:sz="24" w:space="0" w:color="auto"/>
              <w:left w:val="single" w:sz="24" w:space="0" w:color="auto"/>
              <w:bottom w:val="single" w:sz="18" w:space="0" w:color="auto"/>
              <w:right w:val="single" w:sz="18" w:space="0" w:color="auto"/>
            </w:tcBorders>
          </w:tcPr>
          <w:p w:rsidR="00CE19EB" w:rsidRPr="00CE19EB" w:rsidRDefault="00CE19EB" w:rsidP="00CE19EB">
            <w:pPr>
              <w:ind w:left="-108" w:right="-108"/>
              <w:jc w:val="center"/>
              <w:rPr>
                <w:b/>
                <w:sz w:val="18"/>
                <w:szCs w:val="18"/>
              </w:rPr>
            </w:pPr>
            <w:r w:rsidRPr="00CE19EB">
              <w:rPr>
                <w:b/>
                <w:sz w:val="18"/>
                <w:szCs w:val="18"/>
              </w:rPr>
              <w:t xml:space="preserve">№ </w:t>
            </w:r>
          </w:p>
          <w:p w:rsidR="00CE19EB" w:rsidRPr="00CE19EB" w:rsidRDefault="00CE19EB" w:rsidP="00CE19EB">
            <w:pPr>
              <w:ind w:left="-108" w:right="-108"/>
              <w:jc w:val="center"/>
              <w:rPr>
                <w:b/>
                <w:sz w:val="18"/>
                <w:szCs w:val="18"/>
              </w:rPr>
            </w:pPr>
            <w:r w:rsidRPr="00CE19EB">
              <w:rPr>
                <w:b/>
                <w:sz w:val="18"/>
                <w:szCs w:val="18"/>
              </w:rPr>
              <w:t>п/п</w:t>
            </w:r>
          </w:p>
        </w:tc>
        <w:tc>
          <w:tcPr>
            <w:tcW w:w="6488" w:type="dxa"/>
            <w:vMerge w:val="restart"/>
            <w:tcBorders>
              <w:top w:val="single" w:sz="24" w:space="0" w:color="auto"/>
              <w:left w:val="nil"/>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Показатели</w:t>
            </w:r>
          </w:p>
        </w:tc>
        <w:tc>
          <w:tcPr>
            <w:tcW w:w="1134" w:type="dxa"/>
            <w:vMerge w:val="restart"/>
            <w:tcBorders>
              <w:top w:val="single" w:sz="24" w:space="0" w:color="auto"/>
              <w:left w:val="nil"/>
              <w:bottom w:val="single" w:sz="18" w:space="0" w:color="auto"/>
              <w:right w:val="single" w:sz="18" w:space="0" w:color="auto"/>
            </w:tcBorders>
          </w:tcPr>
          <w:p w:rsidR="00CE19EB" w:rsidRPr="00CE19EB" w:rsidRDefault="00CE19EB" w:rsidP="00CE19EB">
            <w:pPr>
              <w:ind w:left="-108" w:right="-76"/>
              <w:jc w:val="center"/>
              <w:rPr>
                <w:b/>
                <w:sz w:val="18"/>
                <w:szCs w:val="18"/>
              </w:rPr>
            </w:pPr>
            <w:r w:rsidRPr="00CE19EB">
              <w:rPr>
                <w:b/>
                <w:sz w:val="18"/>
                <w:szCs w:val="18"/>
              </w:rPr>
              <w:t>Един.</w:t>
            </w:r>
          </w:p>
          <w:p w:rsidR="00CE19EB" w:rsidRPr="00CE19EB" w:rsidRDefault="00CE19EB" w:rsidP="00CE19EB">
            <w:pPr>
              <w:ind w:left="-108" w:right="-76"/>
              <w:jc w:val="center"/>
              <w:rPr>
                <w:b/>
                <w:sz w:val="18"/>
                <w:szCs w:val="18"/>
              </w:rPr>
            </w:pPr>
            <w:r w:rsidRPr="00CE19EB">
              <w:rPr>
                <w:b/>
                <w:sz w:val="18"/>
                <w:szCs w:val="18"/>
              </w:rPr>
              <w:t>измер.</w:t>
            </w:r>
          </w:p>
        </w:tc>
        <w:tc>
          <w:tcPr>
            <w:tcW w:w="1082" w:type="dxa"/>
            <w:vMerge w:val="restart"/>
            <w:tcBorders>
              <w:top w:val="single" w:sz="24" w:space="0" w:color="auto"/>
              <w:left w:val="nil"/>
              <w:bottom w:val="single" w:sz="18" w:space="0" w:color="auto"/>
              <w:right w:val="single" w:sz="18" w:space="0" w:color="auto"/>
            </w:tcBorders>
          </w:tcPr>
          <w:p w:rsidR="00CE19EB" w:rsidRPr="00CE19EB" w:rsidRDefault="00CE19EB" w:rsidP="00CE19EB">
            <w:pPr>
              <w:ind w:left="-108" w:right="-76"/>
              <w:jc w:val="center"/>
              <w:rPr>
                <w:b/>
                <w:sz w:val="18"/>
                <w:szCs w:val="18"/>
              </w:rPr>
            </w:pPr>
            <w:r w:rsidRPr="00CE19EB">
              <w:rPr>
                <w:b/>
                <w:sz w:val="18"/>
                <w:szCs w:val="18"/>
              </w:rPr>
              <w:t>Всего</w:t>
            </w:r>
          </w:p>
        </w:tc>
        <w:tc>
          <w:tcPr>
            <w:tcW w:w="5064" w:type="dxa"/>
            <w:gridSpan w:val="7"/>
            <w:tcBorders>
              <w:top w:val="single" w:sz="24" w:space="0" w:color="auto"/>
              <w:left w:val="nil"/>
              <w:bottom w:val="single" w:sz="2" w:space="0" w:color="auto"/>
              <w:right w:val="single" w:sz="24" w:space="0" w:color="auto"/>
            </w:tcBorders>
          </w:tcPr>
          <w:p w:rsidR="00CE19EB" w:rsidRPr="00CE19EB" w:rsidRDefault="00CE19EB" w:rsidP="00CE19EB">
            <w:pPr>
              <w:jc w:val="center"/>
              <w:rPr>
                <w:b/>
                <w:sz w:val="18"/>
                <w:szCs w:val="18"/>
              </w:rPr>
            </w:pPr>
            <w:r w:rsidRPr="00CE19EB">
              <w:rPr>
                <w:b/>
                <w:sz w:val="18"/>
                <w:szCs w:val="18"/>
              </w:rPr>
              <w:t>В том числе по годам реализации Программы</w:t>
            </w:r>
          </w:p>
        </w:tc>
      </w:tr>
      <w:tr w:rsidR="00CE19EB" w:rsidRPr="00CE19EB" w:rsidTr="00CE19EB">
        <w:trPr>
          <w:cantSplit/>
          <w:trHeight w:val="236"/>
        </w:trPr>
        <w:tc>
          <w:tcPr>
            <w:tcW w:w="600" w:type="dxa"/>
            <w:vMerge/>
            <w:tcBorders>
              <w:top w:val="single" w:sz="24" w:space="0" w:color="auto"/>
              <w:left w:val="single" w:sz="24" w:space="0" w:color="auto"/>
              <w:bottom w:val="single" w:sz="18" w:space="0" w:color="auto"/>
              <w:right w:val="single" w:sz="18" w:space="0" w:color="auto"/>
            </w:tcBorders>
            <w:vAlign w:val="center"/>
          </w:tcPr>
          <w:p w:rsidR="00CE19EB" w:rsidRPr="00CE19EB" w:rsidRDefault="00CE19EB" w:rsidP="00CE19EB">
            <w:pPr>
              <w:rPr>
                <w:b/>
                <w:sz w:val="18"/>
                <w:szCs w:val="18"/>
              </w:rPr>
            </w:pPr>
          </w:p>
        </w:tc>
        <w:tc>
          <w:tcPr>
            <w:tcW w:w="6488" w:type="dxa"/>
            <w:vMerge/>
            <w:tcBorders>
              <w:top w:val="single" w:sz="24" w:space="0" w:color="auto"/>
              <w:left w:val="nil"/>
              <w:bottom w:val="single" w:sz="18" w:space="0" w:color="auto"/>
              <w:right w:val="single" w:sz="18" w:space="0" w:color="auto"/>
            </w:tcBorders>
            <w:vAlign w:val="center"/>
          </w:tcPr>
          <w:p w:rsidR="00CE19EB" w:rsidRPr="00CE19EB" w:rsidRDefault="00CE19EB" w:rsidP="00CE19EB">
            <w:pPr>
              <w:rPr>
                <w:b/>
                <w:sz w:val="18"/>
                <w:szCs w:val="18"/>
              </w:rPr>
            </w:pPr>
          </w:p>
        </w:tc>
        <w:tc>
          <w:tcPr>
            <w:tcW w:w="1134" w:type="dxa"/>
            <w:vMerge/>
            <w:tcBorders>
              <w:top w:val="single" w:sz="24" w:space="0" w:color="auto"/>
              <w:left w:val="nil"/>
              <w:bottom w:val="single" w:sz="18" w:space="0" w:color="auto"/>
              <w:right w:val="single" w:sz="18" w:space="0" w:color="auto"/>
            </w:tcBorders>
            <w:vAlign w:val="center"/>
          </w:tcPr>
          <w:p w:rsidR="00CE19EB" w:rsidRPr="00CE19EB" w:rsidRDefault="00CE19EB" w:rsidP="00CE19EB">
            <w:pPr>
              <w:rPr>
                <w:b/>
                <w:sz w:val="18"/>
                <w:szCs w:val="18"/>
              </w:rPr>
            </w:pPr>
          </w:p>
        </w:tc>
        <w:tc>
          <w:tcPr>
            <w:tcW w:w="1082" w:type="dxa"/>
            <w:vMerge/>
            <w:tcBorders>
              <w:top w:val="single" w:sz="24" w:space="0" w:color="auto"/>
              <w:left w:val="nil"/>
              <w:bottom w:val="single" w:sz="18" w:space="0" w:color="auto"/>
              <w:right w:val="single" w:sz="18" w:space="0" w:color="auto"/>
            </w:tcBorders>
            <w:vAlign w:val="center"/>
          </w:tcPr>
          <w:p w:rsidR="00CE19EB" w:rsidRPr="00CE19EB" w:rsidRDefault="00CE19EB" w:rsidP="00CE19EB">
            <w:pPr>
              <w:rPr>
                <w:b/>
                <w:sz w:val="18"/>
                <w:szCs w:val="18"/>
              </w:rPr>
            </w:pPr>
          </w:p>
        </w:tc>
        <w:tc>
          <w:tcPr>
            <w:tcW w:w="744" w:type="dxa"/>
            <w:tcBorders>
              <w:top w:val="single" w:sz="2" w:space="0" w:color="auto"/>
              <w:left w:val="nil"/>
              <w:bottom w:val="single" w:sz="18" w:space="0" w:color="auto"/>
              <w:right w:val="single" w:sz="2" w:space="0" w:color="auto"/>
            </w:tcBorders>
          </w:tcPr>
          <w:p w:rsidR="00CE19EB" w:rsidRPr="00CE19EB" w:rsidRDefault="00CE19EB" w:rsidP="00CE19EB">
            <w:pPr>
              <w:jc w:val="both"/>
              <w:rPr>
                <w:b/>
                <w:sz w:val="18"/>
                <w:szCs w:val="18"/>
              </w:rPr>
            </w:pPr>
            <w:r w:rsidRPr="00CE19EB">
              <w:rPr>
                <w:b/>
                <w:sz w:val="18"/>
                <w:szCs w:val="18"/>
              </w:rPr>
              <w:t>2014</w:t>
            </w:r>
          </w:p>
        </w:tc>
        <w:tc>
          <w:tcPr>
            <w:tcW w:w="720" w:type="dxa"/>
            <w:tcBorders>
              <w:top w:val="single" w:sz="2" w:space="0" w:color="auto"/>
              <w:left w:val="single" w:sz="2" w:space="0" w:color="auto"/>
              <w:bottom w:val="single" w:sz="18" w:space="0" w:color="auto"/>
              <w:right w:val="single" w:sz="2" w:space="0" w:color="auto"/>
            </w:tcBorders>
          </w:tcPr>
          <w:p w:rsidR="00CE19EB" w:rsidRPr="00CE19EB" w:rsidRDefault="00CE19EB" w:rsidP="00CE19EB">
            <w:pPr>
              <w:jc w:val="both"/>
              <w:rPr>
                <w:b/>
                <w:sz w:val="18"/>
                <w:szCs w:val="18"/>
              </w:rPr>
            </w:pPr>
            <w:r w:rsidRPr="00CE19EB">
              <w:rPr>
                <w:b/>
                <w:sz w:val="18"/>
                <w:szCs w:val="18"/>
              </w:rPr>
              <w:t>2015</w:t>
            </w:r>
          </w:p>
        </w:tc>
        <w:tc>
          <w:tcPr>
            <w:tcW w:w="720" w:type="dxa"/>
            <w:tcBorders>
              <w:top w:val="single" w:sz="2" w:space="0" w:color="auto"/>
              <w:left w:val="single" w:sz="2" w:space="0" w:color="auto"/>
              <w:bottom w:val="single" w:sz="18" w:space="0" w:color="auto"/>
              <w:right w:val="single" w:sz="2" w:space="0" w:color="auto"/>
            </w:tcBorders>
          </w:tcPr>
          <w:p w:rsidR="00CE19EB" w:rsidRPr="00CE19EB" w:rsidRDefault="00CE19EB" w:rsidP="00CE19EB">
            <w:pPr>
              <w:jc w:val="both"/>
              <w:rPr>
                <w:b/>
                <w:sz w:val="18"/>
                <w:szCs w:val="18"/>
              </w:rPr>
            </w:pPr>
            <w:r w:rsidRPr="00CE19EB">
              <w:rPr>
                <w:b/>
                <w:sz w:val="18"/>
                <w:szCs w:val="18"/>
              </w:rPr>
              <w:t>2016</w:t>
            </w:r>
          </w:p>
        </w:tc>
        <w:tc>
          <w:tcPr>
            <w:tcW w:w="720" w:type="dxa"/>
            <w:tcBorders>
              <w:top w:val="single" w:sz="2" w:space="0" w:color="auto"/>
              <w:left w:val="single" w:sz="2" w:space="0" w:color="auto"/>
              <w:bottom w:val="single" w:sz="18" w:space="0" w:color="auto"/>
              <w:right w:val="single" w:sz="2" w:space="0" w:color="auto"/>
            </w:tcBorders>
          </w:tcPr>
          <w:p w:rsidR="00CE19EB" w:rsidRPr="00CE19EB" w:rsidRDefault="00CE19EB" w:rsidP="00CE19EB">
            <w:pPr>
              <w:jc w:val="both"/>
              <w:rPr>
                <w:b/>
                <w:sz w:val="18"/>
                <w:szCs w:val="18"/>
              </w:rPr>
            </w:pPr>
            <w:r w:rsidRPr="00CE19EB">
              <w:rPr>
                <w:b/>
                <w:sz w:val="18"/>
                <w:szCs w:val="18"/>
              </w:rPr>
              <w:t>2017</w:t>
            </w:r>
          </w:p>
        </w:tc>
        <w:tc>
          <w:tcPr>
            <w:tcW w:w="720" w:type="dxa"/>
            <w:tcBorders>
              <w:top w:val="single" w:sz="2" w:space="0" w:color="auto"/>
              <w:left w:val="single" w:sz="2" w:space="0" w:color="auto"/>
              <w:bottom w:val="single" w:sz="18" w:space="0" w:color="auto"/>
              <w:right w:val="single" w:sz="2" w:space="0" w:color="auto"/>
            </w:tcBorders>
          </w:tcPr>
          <w:p w:rsidR="00CE19EB" w:rsidRPr="00CE19EB" w:rsidRDefault="00CE19EB" w:rsidP="00CE19EB">
            <w:pPr>
              <w:jc w:val="both"/>
              <w:rPr>
                <w:b/>
                <w:sz w:val="18"/>
                <w:szCs w:val="18"/>
              </w:rPr>
            </w:pPr>
            <w:r w:rsidRPr="00CE19EB">
              <w:rPr>
                <w:b/>
                <w:sz w:val="18"/>
                <w:szCs w:val="18"/>
              </w:rPr>
              <w:t>2018</w:t>
            </w:r>
          </w:p>
        </w:tc>
        <w:tc>
          <w:tcPr>
            <w:tcW w:w="720" w:type="dxa"/>
            <w:tcBorders>
              <w:top w:val="single" w:sz="2" w:space="0" w:color="auto"/>
              <w:left w:val="single" w:sz="2" w:space="0" w:color="auto"/>
              <w:bottom w:val="single" w:sz="18" w:space="0" w:color="auto"/>
              <w:right w:val="single" w:sz="2" w:space="0" w:color="auto"/>
            </w:tcBorders>
          </w:tcPr>
          <w:p w:rsidR="00CE19EB" w:rsidRPr="00CE19EB" w:rsidRDefault="00CE19EB" w:rsidP="00CE19EB">
            <w:pPr>
              <w:jc w:val="both"/>
              <w:rPr>
                <w:b/>
                <w:sz w:val="18"/>
                <w:szCs w:val="18"/>
              </w:rPr>
            </w:pPr>
            <w:r w:rsidRPr="00CE19EB">
              <w:rPr>
                <w:b/>
                <w:sz w:val="18"/>
                <w:szCs w:val="18"/>
              </w:rPr>
              <w:t>2019</w:t>
            </w:r>
          </w:p>
        </w:tc>
        <w:tc>
          <w:tcPr>
            <w:tcW w:w="720" w:type="dxa"/>
            <w:tcBorders>
              <w:top w:val="single" w:sz="2" w:space="0" w:color="auto"/>
              <w:left w:val="single" w:sz="2" w:space="0" w:color="auto"/>
              <w:bottom w:val="single" w:sz="18" w:space="0" w:color="auto"/>
              <w:right w:val="single" w:sz="24" w:space="0" w:color="auto"/>
            </w:tcBorders>
          </w:tcPr>
          <w:p w:rsidR="00CE19EB" w:rsidRPr="00CE19EB" w:rsidRDefault="00CE19EB" w:rsidP="00CE19EB">
            <w:pPr>
              <w:jc w:val="both"/>
              <w:rPr>
                <w:b/>
                <w:sz w:val="18"/>
                <w:szCs w:val="18"/>
              </w:rPr>
            </w:pPr>
            <w:r w:rsidRPr="00CE19EB">
              <w:rPr>
                <w:b/>
                <w:sz w:val="18"/>
                <w:szCs w:val="18"/>
              </w:rPr>
              <w:t>2020</w:t>
            </w:r>
          </w:p>
        </w:tc>
      </w:tr>
      <w:tr w:rsidR="00CE19EB" w:rsidRPr="00CE19EB" w:rsidTr="00CE19EB">
        <w:trPr>
          <w:trHeight w:val="236"/>
        </w:trPr>
        <w:tc>
          <w:tcPr>
            <w:tcW w:w="600" w:type="dxa"/>
            <w:tcBorders>
              <w:top w:val="single" w:sz="18" w:space="0" w:color="auto"/>
              <w:left w:val="single" w:sz="24" w:space="0" w:color="auto"/>
              <w:bottom w:val="single" w:sz="18" w:space="0" w:color="auto"/>
              <w:right w:val="single" w:sz="18" w:space="0" w:color="auto"/>
            </w:tcBorders>
          </w:tcPr>
          <w:p w:rsidR="00CE19EB" w:rsidRPr="00CE19EB" w:rsidRDefault="00CE19EB" w:rsidP="00CE19EB">
            <w:pPr>
              <w:ind w:left="-108" w:right="-108"/>
              <w:jc w:val="center"/>
              <w:rPr>
                <w:b/>
                <w:sz w:val="18"/>
                <w:szCs w:val="18"/>
              </w:rPr>
            </w:pPr>
            <w:r w:rsidRPr="00CE19EB">
              <w:rPr>
                <w:b/>
                <w:sz w:val="18"/>
                <w:szCs w:val="18"/>
              </w:rPr>
              <w:t>1</w:t>
            </w:r>
          </w:p>
        </w:tc>
        <w:tc>
          <w:tcPr>
            <w:tcW w:w="6488" w:type="dxa"/>
            <w:tcBorders>
              <w:top w:val="single" w:sz="18" w:space="0" w:color="auto"/>
              <w:left w:val="nil"/>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2</w:t>
            </w:r>
          </w:p>
        </w:tc>
        <w:tc>
          <w:tcPr>
            <w:tcW w:w="1134" w:type="dxa"/>
            <w:tcBorders>
              <w:top w:val="single" w:sz="18" w:space="0" w:color="auto"/>
              <w:left w:val="nil"/>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3</w:t>
            </w:r>
          </w:p>
        </w:tc>
        <w:tc>
          <w:tcPr>
            <w:tcW w:w="1082" w:type="dxa"/>
            <w:tcBorders>
              <w:top w:val="single" w:sz="18" w:space="0" w:color="auto"/>
              <w:left w:val="nil"/>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4</w:t>
            </w:r>
          </w:p>
        </w:tc>
        <w:tc>
          <w:tcPr>
            <w:tcW w:w="744" w:type="dxa"/>
            <w:tcBorders>
              <w:top w:val="single" w:sz="18" w:space="0" w:color="auto"/>
              <w:left w:val="nil"/>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5</w:t>
            </w:r>
          </w:p>
        </w:tc>
        <w:tc>
          <w:tcPr>
            <w:tcW w:w="720" w:type="dxa"/>
            <w:tcBorders>
              <w:top w:val="single" w:sz="18" w:space="0" w:color="auto"/>
              <w:left w:val="single" w:sz="2" w:space="0" w:color="auto"/>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6</w:t>
            </w:r>
          </w:p>
        </w:tc>
        <w:tc>
          <w:tcPr>
            <w:tcW w:w="720" w:type="dxa"/>
            <w:tcBorders>
              <w:top w:val="single" w:sz="18" w:space="0" w:color="auto"/>
              <w:left w:val="single" w:sz="2" w:space="0" w:color="auto"/>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7</w:t>
            </w:r>
          </w:p>
        </w:tc>
        <w:tc>
          <w:tcPr>
            <w:tcW w:w="720" w:type="dxa"/>
            <w:tcBorders>
              <w:top w:val="single" w:sz="18" w:space="0" w:color="auto"/>
              <w:left w:val="single" w:sz="2" w:space="0" w:color="auto"/>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8</w:t>
            </w:r>
          </w:p>
        </w:tc>
        <w:tc>
          <w:tcPr>
            <w:tcW w:w="720" w:type="dxa"/>
            <w:tcBorders>
              <w:top w:val="single" w:sz="18" w:space="0" w:color="auto"/>
              <w:left w:val="single" w:sz="2" w:space="0" w:color="auto"/>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9</w:t>
            </w:r>
          </w:p>
        </w:tc>
        <w:tc>
          <w:tcPr>
            <w:tcW w:w="720" w:type="dxa"/>
            <w:tcBorders>
              <w:top w:val="single" w:sz="18" w:space="0" w:color="auto"/>
              <w:left w:val="single" w:sz="2" w:space="0" w:color="auto"/>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10</w:t>
            </w:r>
          </w:p>
        </w:tc>
        <w:tc>
          <w:tcPr>
            <w:tcW w:w="720" w:type="dxa"/>
            <w:tcBorders>
              <w:top w:val="single" w:sz="18" w:space="0" w:color="auto"/>
              <w:left w:val="single" w:sz="2" w:space="0" w:color="auto"/>
              <w:bottom w:val="single" w:sz="18" w:space="0" w:color="auto"/>
              <w:right w:val="single" w:sz="24" w:space="0" w:color="auto"/>
            </w:tcBorders>
          </w:tcPr>
          <w:p w:rsidR="00CE19EB" w:rsidRPr="00CE19EB" w:rsidRDefault="00CE19EB" w:rsidP="00CE19EB">
            <w:pPr>
              <w:jc w:val="center"/>
              <w:rPr>
                <w:b/>
                <w:sz w:val="18"/>
                <w:szCs w:val="18"/>
              </w:rPr>
            </w:pPr>
            <w:r w:rsidRPr="00CE19EB">
              <w:rPr>
                <w:b/>
                <w:sz w:val="18"/>
                <w:szCs w:val="18"/>
              </w:rPr>
              <w:t>11</w:t>
            </w:r>
          </w:p>
        </w:tc>
      </w:tr>
      <w:tr w:rsidR="00CE19EB" w:rsidRPr="00CE19EB" w:rsidTr="00CE19EB">
        <w:trPr>
          <w:cantSplit/>
          <w:trHeight w:val="95"/>
        </w:trPr>
        <w:tc>
          <w:tcPr>
            <w:tcW w:w="600" w:type="dxa"/>
            <w:vMerge w:val="restart"/>
            <w:tcBorders>
              <w:top w:val="single" w:sz="12" w:space="0" w:color="auto"/>
              <w:left w:val="single" w:sz="24" w:space="0" w:color="auto"/>
              <w:bottom w:val="single" w:sz="2" w:space="0" w:color="auto"/>
              <w:right w:val="single" w:sz="18" w:space="0" w:color="auto"/>
            </w:tcBorders>
          </w:tcPr>
          <w:p w:rsidR="00CE19EB" w:rsidRPr="00CE19EB" w:rsidRDefault="00CE19EB" w:rsidP="00CE19EB">
            <w:pPr>
              <w:ind w:right="-108"/>
              <w:jc w:val="center"/>
              <w:rPr>
                <w:b/>
                <w:sz w:val="18"/>
                <w:szCs w:val="18"/>
              </w:rPr>
            </w:pPr>
            <w:r w:rsidRPr="00CE19EB">
              <w:rPr>
                <w:b/>
                <w:sz w:val="18"/>
                <w:szCs w:val="18"/>
              </w:rPr>
              <w:t>4</w:t>
            </w:r>
          </w:p>
        </w:tc>
        <w:tc>
          <w:tcPr>
            <w:tcW w:w="6488" w:type="dxa"/>
            <w:vMerge w:val="restart"/>
            <w:tcBorders>
              <w:top w:val="single" w:sz="12" w:space="0" w:color="auto"/>
              <w:left w:val="nil"/>
              <w:bottom w:val="single" w:sz="2" w:space="0" w:color="auto"/>
              <w:right w:val="single" w:sz="18" w:space="0" w:color="auto"/>
            </w:tcBorders>
          </w:tcPr>
          <w:p w:rsidR="00CE19EB" w:rsidRPr="00CE19EB" w:rsidRDefault="00CE19EB" w:rsidP="00CE19EB">
            <w:pPr>
              <w:widowControl w:val="0"/>
              <w:ind w:right="-108"/>
              <w:rPr>
                <w:b/>
                <w:sz w:val="18"/>
                <w:szCs w:val="18"/>
              </w:rPr>
            </w:pPr>
            <w:r w:rsidRPr="00CE19EB">
              <w:rPr>
                <w:b/>
                <w:sz w:val="18"/>
                <w:szCs w:val="18"/>
              </w:rPr>
              <w:t>Строительство плоскостных спортивных сооружений  – всего</w:t>
            </w:r>
            <w:r w:rsidRPr="00CE19EB">
              <w:rPr>
                <w:b/>
                <w:sz w:val="18"/>
                <w:szCs w:val="18"/>
              </w:rPr>
              <w:br/>
            </w:r>
          </w:p>
        </w:tc>
        <w:tc>
          <w:tcPr>
            <w:tcW w:w="1134" w:type="dxa"/>
            <w:tcBorders>
              <w:top w:val="single" w:sz="12" w:space="0" w:color="auto"/>
              <w:left w:val="nil"/>
              <w:bottom w:val="single" w:sz="2" w:space="0" w:color="auto"/>
              <w:right w:val="single" w:sz="18" w:space="0" w:color="auto"/>
            </w:tcBorders>
          </w:tcPr>
          <w:p w:rsidR="00CE19EB" w:rsidRPr="00CE19EB" w:rsidRDefault="00CE19EB" w:rsidP="00CE19EB">
            <w:pPr>
              <w:ind w:left="-108" w:right="-76"/>
              <w:jc w:val="center"/>
              <w:rPr>
                <w:b/>
                <w:sz w:val="18"/>
                <w:szCs w:val="18"/>
              </w:rPr>
            </w:pPr>
            <w:r w:rsidRPr="00CE19EB">
              <w:rPr>
                <w:b/>
                <w:sz w:val="18"/>
                <w:szCs w:val="18"/>
              </w:rPr>
              <w:t>единиц</w:t>
            </w:r>
          </w:p>
        </w:tc>
        <w:tc>
          <w:tcPr>
            <w:tcW w:w="1082" w:type="dxa"/>
            <w:tcBorders>
              <w:top w:val="single" w:sz="12" w:space="0" w:color="auto"/>
              <w:left w:val="nil"/>
              <w:bottom w:val="single" w:sz="2" w:space="0" w:color="auto"/>
              <w:right w:val="single" w:sz="18" w:space="0" w:color="auto"/>
            </w:tcBorders>
          </w:tcPr>
          <w:p w:rsidR="00CE19EB" w:rsidRPr="00CE19EB" w:rsidRDefault="00CE19EB" w:rsidP="00CE19EB">
            <w:pPr>
              <w:jc w:val="both"/>
              <w:rPr>
                <w:b/>
                <w:sz w:val="18"/>
                <w:szCs w:val="18"/>
              </w:rPr>
            </w:pPr>
          </w:p>
        </w:tc>
        <w:tc>
          <w:tcPr>
            <w:tcW w:w="744" w:type="dxa"/>
            <w:tcBorders>
              <w:top w:val="single" w:sz="12" w:space="0" w:color="auto"/>
              <w:left w:val="nil"/>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12" w:space="0" w:color="auto"/>
              <w:left w:val="single" w:sz="2" w:space="0" w:color="auto"/>
              <w:bottom w:val="single" w:sz="2" w:space="0" w:color="auto"/>
              <w:right w:val="single" w:sz="24" w:space="0" w:color="auto"/>
            </w:tcBorders>
          </w:tcPr>
          <w:p w:rsidR="00CE19EB" w:rsidRPr="00CE19EB" w:rsidRDefault="00CE19EB" w:rsidP="00CE19EB">
            <w:pPr>
              <w:jc w:val="both"/>
              <w:rPr>
                <w:b/>
                <w:sz w:val="18"/>
                <w:szCs w:val="18"/>
              </w:rPr>
            </w:pPr>
          </w:p>
        </w:tc>
      </w:tr>
      <w:tr w:rsidR="00CE19EB" w:rsidRPr="00CE19EB" w:rsidTr="00CE19EB">
        <w:trPr>
          <w:cantSplit/>
          <w:trHeight w:val="165"/>
        </w:trPr>
        <w:tc>
          <w:tcPr>
            <w:tcW w:w="600" w:type="dxa"/>
            <w:vMerge/>
            <w:tcBorders>
              <w:top w:val="single" w:sz="12" w:space="0" w:color="auto"/>
              <w:left w:val="single" w:sz="24" w:space="0" w:color="auto"/>
              <w:bottom w:val="single" w:sz="2" w:space="0" w:color="auto"/>
              <w:right w:val="single" w:sz="18" w:space="0" w:color="auto"/>
            </w:tcBorders>
            <w:vAlign w:val="center"/>
          </w:tcPr>
          <w:p w:rsidR="00CE19EB" w:rsidRPr="00CE19EB" w:rsidRDefault="00CE19EB" w:rsidP="00CE19EB">
            <w:pPr>
              <w:rPr>
                <w:b/>
                <w:sz w:val="18"/>
                <w:szCs w:val="18"/>
              </w:rPr>
            </w:pPr>
          </w:p>
        </w:tc>
        <w:tc>
          <w:tcPr>
            <w:tcW w:w="6488" w:type="dxa"/>
            <w:vMerge/>
            <w:tcBorders>
              <w:top w:val="single" w:sz="12" w:space="0" w:color="auto"/>
              <w:left w:val="nil"/>
              <w:bottom w:val="single" w:sz="2" w:space="0" w:color="auto"/>
              <w:right w:val="single" w:sz="18" w:space="0" w:color="auto"/>
            </w:tcBorders>
            <w:vAlign w:val="center"/>
          </w:tcPr>
          <w:p w:rsidR="00CE19EB" w:rsidRPr="00CE19EB" w:rsidRDefault="00CE19EB" w:rsidP="00CE19EB">
            <w:pPr>
              <w:rPr>
                <w:b/>
                <w:sz w:val="18"/>
                <w:szCs w:val="18"/>
              </w:rPr>
            </w:pPr>
          </w:p>
        </w:tc>
        <w:tc>
          <w:tcPr>
            <w:tcW w:w="1134" w:type="dxa"/>
            <w:tcBorders>
              <w:top w:val="single" w:sz="2" w:space="0" w:color="auto"/>
              <w:left w:val="nil"/>
              <w:bottom w:val="single" w:sz="2" w:space="0" w:color="auto"/>
              <w:right w:val="single" w:sz="18" w:space="0" w:color="auto"/>
            </w:tcBorders>
          </w:tcPr>
          <w:p w:rsidR="00CE19EB" w:rsidRPr="00CE19EB" w:rsidRDefault="00CE19EB" w:rsidP="00CE19EB">
            <w:pPr>
              <w:ind w:left="-108" w:right="-76"/>
              <w:jc w:val="center"/>
              <w:rPr>
                <w:b/>
                <w:sz w:val="18"/>
                <w:szCs w:val="18"/>
              </w:rPr>
            </w:pPr>
            <w:r w:rsidRPr="00CE19EB">
              <w:rPr>
                <w:b/>
                <w:sz w:val="18"/>
                <w:szCs w:val="18"/>
              </w:rPr>
              <w:t>кв.м</w:t>
            </w:r>
          </w:p>
        </w:tc>
        <w:tc>
          <w:tcPr>
            <w:tcW w:w="1082" w:type="dxa"/>
            <w:tcBorders>
              <w:top w:val="single" w:sz="2" w:space="0" w:color="auto"/>
              <w:left w:val="nil"/>
              <w:bottom w:val="single" w:sz="2" w:space="0" w:color="auto"/>
              <w:right w:val="single" w:sz="18" w:space="0" w:color="auto"/>
            </w:tcBorders>
          </w:tcPr>
          <w:p w:rsidR="00CE19EB" w:rsidRPr="00CE19EB" w:rsidRDefault="00CE19EB" w:rsidP="00CE19EB">
            <w:pPr>
              <w:jc w:val="both"/>
              <w:rPr>
                <w:b/>
                <w:sz w:val="18"/>
                <w:szCs w:val="18"/>
              </w:rPr>
            </w:pPr>
          </w:p>
        </w:tc>
        <w:tc>
          <w:tcPr>
            <w:tcW w:w="744" w:type="dxa"/>
            <w:tcBorders>
              <w:top w:val="single" w:sz="2" w:space="0" w:color="auto"/>
              <w:left w:val="nil"/>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4" w:space="0" w:color="auto"/>
            </w:tcBorders>
          </w:tcPr>
          <w:p w:rsidR="00CE19EB" w:rsidRPr="00CE19EB" w:rsidRDefault="00CE19EB" w:rsidP="00CE19EB">
            <w:pPr>
              <w:jc w:val="both"/>
              <w:rPr>
                <w:b/>
                <w:sz w:val="18"/>
                <w:szCs w:val="18"/>
              </w:rPr>
            </w:pPr>
          </w:p>
        </w:tc>
      </w:tr>
      <w:tr w:rsidR="00CE19EB" w:rsidRPr="00CE19EB" w:rsidTr="00CE19EB">
        <w:trPr>
          <w:cantSplit/>
          <w:trHeight w:val="156"/>
        </w:trPr>
        <w:tc>
          <w:tcPr>
            <w:tcW w:w="600" w:type="dxa"/>
            <w:vMerge/>
            <w:tcBorders>
              <w:top w:val="single" w:sz="12" w:space="0" w:color="auto"/>
              <w:left w:val="single" w:sz="24" w:space="0" w:color="auto"/>
              <w:bottom w:val="single" w:sz="2" w:space="0" w:color="auto"/>
              <w:right w:val="single" w:sz="18" w:space="0" w:color="auto"/>
            </w:tcBorders>
            <w:vAlign w:val="center"/>
          </w:tcPr>
          <w:p w:rsidR="00CE19EB" w:rsidRPr="00CE19EB" w:rsidRDefault="00CE19EB" w:rsidP="00CE19EB">
            <w:pPr>
              <w:rPr>
                <w:b/>
                <w:sz w:val="18"/>
                <w:szCs w:val="18"/>
              </w:rPr>
            </w:pPr>
          </w:p>
        </w:tc>
        <w:tc>
          <w:tcPr>
            <w:tcW w:w="6488" w:type="dxa"/>
            <w:vMerge/>
            <w:tcBorders>
              <w:top w:val="single" w:sz="12" w:space="0" w:color="auto"/>
              <w:left w:val="nil"/>
              <w:bottom w:val="single" w:sz="2" w:space="0" w:color="auto"/>
              <w:right w:val="single" w:sz="18" w:space="0" w:color="auto"/>
            </w:tcBorders>
            <w:vAlign w:val="center"/>
          </w:tcPr>
          <w:p w:rsidR="00CE19EB" w:rsidRPr="00CE19EB" w:rsidRDefault="00CE19EB" w:rsidP="00CE19EB">
            <w:pPr>
              <w:rPr>
                <w:b/>
                <w:sz w:val="18"/>
                <w:szCs w:val="18"/>
              </w:rPr>
            </w:pPr>
          </w:p>
        </w:tc>
        <w:tc>
          <w:tcPr>
            <w:tcW w:w="1134" w:type="dxa"/>
            <w:tcBorders>
              <w:top w:val="single" w:sz="2" w:space="0" w:color="auto"/>
              <w:left w:val="nil"/>
              <w:bottom w:val="single" w:sz="2" w:space="0" w:color="auto"/>
              <w:right w:val="single" w:sz="18" w:space="0" w:color="auto"/>
            </w:tcBorders>
          </w:tcPr>
          <w:p w:rsidR="00CE19EB" w:rsidRPr="00CE19EB" w:rsidRDefault="00CE19EB" w:rsidP="00CE19EB">
            <w:pPr>
              <w:ind w:left="-108" w:right="-76"/>
              <w:jc w:val="center"/>
              <w:rPr>
                <w:b/>
                <w:sz w:val="18"/>
                <w:szCs w:val="18"/>
              </w:rPr>
            </w:pPr>
            <w:r w:rsidRPr="00CE19EB">
              <w:rPr>
                <w:b/>
                <w:sz w:val="18"/>
                <w:szCs w:val="18"/>
              </w:rPr>
              <w:t>млн. руб.</w:t>
            </w:r>
          </w:p>
        </w:tc>
        <w:tc>
          <w:tcPr>
            <w:tcW w:w="1082" w:type="dxa"/>
            <w:tcBorders>
              <w:top w:val="single" w:sz="2" w:space="0" w:color="auto"/>
              <w:left w:val="nil"/>
              <w:bottom w:val="single" w:sz="2" w:space="0" w:color="auto"/>
              <w:right w:val="single" w:sz="18" w:space="0" w:color="auto"/>
            </w:tcBorders>
          </w:tcPr>
          <w:p w:rsidR="00CE19EB" w:rsidRPr="00CE19EB" w:rsidRDefault="00CE19EB" w:rsidP="00CE19EB">
            <w:pPr>
              <w:jc w:val="both"/>
              <w:rPr>
                <w:b/>
                <w:sz w:val="18"/>
                <w:szCs w:val="18"/>
              </w:rPr>
            </w:pPr>
          </w:p>
        </w:tc>
        <w:tc>
          <w:tcPr>
            <w:tcW w:w="744" w:type="dxa"/>
            <w:tcBorders>
              <w:top w:val="single" w:sz="2" w:space="0" w:color="auto"/>
              <w:left w:val="nil"/>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4" w:space="0" w:color="auto"/>
            </w:tcBorders>
          </w:tcPr>
          <w:p w:rsidR="00CE19EB" w:rsidRPr="00CE19EB" w:rsidRDefault="00CE19EB" w:rsidP="00CE19EB">
            <w:pPr>
              <w:jc w:val="both"/>
              <w:rPr>
                <w:b/>
                <w:sz w:val="18"/>
                <w:szCs w:val="18"/>
              </w:rPr>
            </w:pPr>
          </w:p>
        </w:tc>
      </w:tr>
    </w:tbl>
    <w:p w:rsidR="00CE19EB" w:rsidRPr="00CE19EB" w:rsidRDefault="00CE19EB" w:rsidP="00CE19EB">
      <w:pPr>
        <w:ind w:firstLine="840"/>
        <w:jc w:val="center"/>
        <w:rPr>
          <w:b/>
          <w:sz w:val="18"/>
          <w:szCs w:val="18"/>
        </w:rPr>
      </w:pPr>
    </w:p>
    <w:p w:rsidR="00CE19EB" w:rsidRPr="00CE19EB" w:rsidRDefault="00CE19EB" w:rsidP="00CE19EB">
      <w:pPr>
        <w:ind w:firstLine="840"/>
        <w:jc w:val="center"/>
        <w:rPr>
          <w:b/>
          <w:sz w:val="18"/>
          <w:szCs w:val="18"/>
        </w:rPr>
      </w:pPr>
    </w:p>
    <w:p w:rsidR="00CE19EB" w:rsidRPr="00CE19EB" w:rsidRDefault="00CE19EB" w:rsidP="00CE19EB">
      <w:pPr>
        <w:ind w:firstLine="840"/>
        <w:jc w:val="center"/>
        <w:rPr>
          <w:b/>
          <w:sz w:val="18"/>
          <w:szCs w:val="18"/>
        </w:rPr>
      </w:pPr>
    </w:p>
    <w:p w:rsidR="00CE19EB" w:rsidRPr="00CE19EB" w:rsidRDefault="00CE19EB" w:rsidP="00CE19EB">
      <w:pPr>
        <w:ind w:firstLine="840"/>
        <w:jc w:val="center"/>
        <w:rPr>
          <w:b/>
          <w:sz w:val="18"/>
          <w:szCs w:val="18"/>
        </w:rPr>
      </w:pPr>
    </w:p>
    <w:p w:rsidR="00E32638" w:rsidRDefault="00E32638" w:rsidP="00CE19EB">
      <w:pPr>
        <w:ind w:firstLine="840"/>
        <w:jc w:val="right"/>
        <w:rPr>
          <w:b/>
          <w:sz w:val="18"/>
          <w:szCs w:val="18"/>
        </w:rPr>
      </w:pPr>
    </w:p>
    <w:p w:rsidR="00E32638" w:rsidRDefault="00E32638" w:rsidP="00CE19EB">
      <w:pPr>
        <w:ind w:firstLine="840"/>
        <w:jc w:val="right"/>
        <w:rPr>
          <w:b/>
          <w:sz w:val="18"/>
          <w:szCs w:val="18"/>
        </w:rPr>
      </w:pPr>
    </w:p>
    <w:p w:rsidR="00E32638" w:rsidRDefault="00E32638" w:rsidP="00CE19EB">
      <w:pPr>
        <w:ind w:firstLine="840"/>
        <w:jc w:val="right"/>
        <w:rPr>
          <w:b/>
          <w:sz w:val="18"/>
          <w:szCs w:val="18"/>
        </w:rPr>
      </w:pPr>
    </w:p>
    <w:p w:rsidR="00CE19EB" w:rsidRPr="00CE19EB" w:rsidRDefault="00CE19EB" w:rsidP="00CE19EB">
      <w:pPr>
        <w:ind w:firstLine="840"/>
        <w:jc w:val="right"/>
        <w:rPr>
          <w:b/>
          <w:sz w:val="18"/>
          <w:szCs w:val="18"/>
        </w:rPr>
      </w:pPr>
      <w:r w:rsidRPr="00CE19EB">
        <w:rPr>
          <w:b/>
          <w:sz w:val="18"/>
          <w:szCs w:val="18"/>
        </w:rPr>
        <w:t xml:space="preserve">                                                            </w:t>
      </w:r>
    </w:p>
    <w:p w:rsidR="00CE19EB" w:rsidRPr="00CE19EB" w:rsidRDefault="00CE19EB" w:rsidP="00CE19EB">
      <w:pPr>
        <w:ind w:firstLine="840"/>
        <w:jc w:val="right"/>
        <w:rPr>
          <w:b/>
          <w:sz w:val="18"/>
          <w:szCs w:val="18"/>
        </w:rPr>
      </w:pPr>
    </w:p>
    <w:p w:rsidR="00CE19EB" w:rsidRPr="00CE19EB" w:rsidRDefault="00CE19EB" w:rsidP="00CE19EB">
      <w:pPr>
        <w:ind w:firstLine="840"/>
        <w:jc w:val="right"/>
        <w:rPr>
          <w:b/>
          <w:sz w:val="18"/>
          <w:szCs w:val="18"/>
        </w:rPr>
      </w:pPr>
    </w:p>
    <w:p w:rsidR="00CE19EB" w:rsidRPr="00CE19EB" w:rsidRDefault="00CE19EB" w:rsidP="00CE19EB">
      <w:pPr>
        <w:ind w:firstLine="840"/>
        <w:jc w:val="right"/>
        <w:rPr>
          <w:sz w:val="18"/>
          <w:szCs w:val="18"/>
        </w:rPr>
      </w:pPr>
      <w:r w:rsidRPr="00CE19EB">
        <w:rPr>
          <w:b/>
          <w:sz w:val="18"/>
          <w:szCs w:val="18"/>
        </w:rPr>
        <w:lastRenderedPageBreak/>
        <w:t xml:space="preserve">        </w:t>
      </w:r>
    </w:p>
    <w:p w:rsidR="00CE19EB" w:rsidRPr="00CE19EB" w:rsidRDefault="00CE19EB" w:rsidP="00CE19EB">
      <w:pPr>
        <w:ind w:firstLine="840"/>
        <w:jc w:val="center"/>
        <w:rPr>
          <w:b/>
          <w:sz w:val="18"/>
          <w:szCs w:val="18"/>
        </w:rPr>
      </w:pPr>
      <w:r w:rsidRPr="00CE19EB">
        <w:rPr>
          <w:b/>
          <w:sz w:val="18"/>
          <w:szCs w:val="18"/>
        </w:rPr>
        <w:t xml:space="preserve">Реализация мероприятий по обеспечению объектами инженерной инфраструктуры на территории сельского поселения </w:t>
      </w:r>
    </w:p>
    <w:tbl>
      <w:tblPr>
        <w:tblW w:w="0" w:type="auto"/>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tblPr>
      <w:tblGrid>
        <w:gridCol w:w="600"/>
        <w:gridCol w:w="6840"/>
        <w:gridCol w:w="1080"/>
        <w:gridCol w:w="784"/>
        <w:gridCol w:w="744"/>
        <w:gridCol w:w="720"/>
        <w:gridCol w:w="720"/>
        <w:gridCol w:w="720"/>
        <w:gridCol w:w="632"/>
        <w:gridCol w:w="808"/>
        <w:gridCol w:w="720"/>
      </w:tblGrid>
      <w:tr w:rsidR="00CE19EB" w:rsidRPr="00CE19EB" w:rsidTr="00CE19EB">
        <w:trPr>
          <w:cantSplit/>
          <w:trHeight w:val="236"/>
        </w:trPr>
        <w:tc>
          <w:tcPr>
            <w:tcW w:w="600" w:type="dxa"/>
            <w:vMerge w:val="restart"/>
            <w:tcBorders>
              <w:top w:val="single" w:sz="24" w:space="0" w:color="auto"/>
              <w:left w:val="single" w:sz="24" w:space="0" w:color="auto"/>
              <w:bottom w:val="single" w:sz="18" w:space="0" w:color="auto"/>
              <w:right w:val="single" w:sz="18" w:space="0" w:color="auto"/>
            </w:tcBorders>
          </w:tcPr>
          <w:p w:rsidR="00CE19EB" w:rsidRPr="00CE19EB" w:rsidRDefault="00CE19EB" w:rsidP="00CE19EB">
            <w:pPr>
              <w:ind w:left="-108" w:right="-108"/>
              <w:jc w:val="center"/>
              <w:rPr>
                <w:b/>
                <w:sz w:val="18"/>
                <w:szCs w:val="18"/>
              </w:rPr>
            </w:pPr>
            <w:r w:rsidRPr="00CE19EB">
              <w:rPr>
                <w:b/>
                <w:sz w:val="18"/>
                <w:szCs w:val="18"/>
              </w:rPr>
              <w:t xml:space="preserve">№ </w:t>
            </w:r>
          </w:p>
          <w:p w:rsidR="00CE19EB" w:rsidRPr="00CE19EB" w:rsidRDefault="00CE19EB" w:rsidP="00CE19EB">
            <w:pPr>
              <w:ind w:left="-108" w:right="-108"/>
              <w:jc w:val="center"/>
              <w:rPr>
                <w:b/>
                <w:sz w:val="18"/>
                <w:szCs w:val="18"/>
              </w:rPr>
            </w:pPr>
            <w:r w:rsidRPr="00CE19EB">
              <w:rPr>
                <w:b/>
                <w:sz w:val="18"/>
                <w:szCs w:val="18"/>
              </w:rPr>
              <w:t>п/п</w:t>
            </w:r>
          </w:p>
        </w:tc>
        <w:tc>
          <w:tcPr>
            <w:tcW w:w="6840" w:type="dxa"/>
            <w:vMerge w:val="restart"/>
            <w:tcBorders>
              <w:top w:val="single" w:sz="24" w:space="0" w:color="auto"/>
              <w:left w:val="nil"/>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Показатели</w:t>
            </w:r>
          </w:p>
        </w:tc>
        <w:tc>
          <w:tcPr>
            <w:tcW w:w="1080" w:type="dxa"/>
            <w:vMerge w:val="restart"/>
            <w:tcBorders>
              <w:top w:val="single" w:sz="24" w:space="0" w:color="auto"/>
              <w:left w:val="nil"/>
              <w:bottom w:val="single" w:sz="18" w:space="0" w:color="auto"/>
              <w:right w:val="single" w:sz="18" w:space="0" w:color="auto"/>
            </w:tcBorders>
          </w:tcPr>
          <w:p w:rsidR="00CE19EB" w:rsidRPr="00CE19EB" w:rsidRDefault="00CE19EB" w:rsidP="00CE19EB">
            <w:pPr>
              <w:ind w:left="-108" w:right="-76"/>
              <w:jc w:val="center"/>
              <w:rPr>
                <w:b/>
                <w:sz w:val="18"/>
                <w:szCs w:val="18"/>
              </w:rPr>
            </w:pPr>
            <w:r w:rsidRPr="00CE19EB">
              <w:rPr>
                <w:b/>
                <w:sz w:val="18"/>
                <w:szCs w:val="18"/>
              </w:rPr>
              <w:t>Един.</w:t>
            </w:r>
          </w:p>
          <w:p w:rsidR="00CE19EB" w:rsidRPr="00CE19EB" w:rsidRDefault="00CE19EB" w:rsidP="00CE19EB">
            <w:pPr>
              <w:ind w:left="-108" w:right="-76"/>
              <w:jc w:val="center"/>
              <w:rPr>
                <w:b/>
                <w:sz w:val="18"/>
                <w:szCs w:val="18"/>
              </w:rPr>
            </w:pPr>
            <w:r w:rsidRPr="00CE19EB">
              <w:rPr>
                <w:b/>
                <w:sz w:val="18"/>
                <w:szCs w:val="18"/>
              </w:rPr>
              <w:t>измер.</w:t>
            </w:r>
          </w:p>
        </w:tc>
        <w:tc>
          <w:tcPr>
            <w:tcW w:w="784" w:type="dxa"/>
            <w:vMerge w:val="restart"/>
            <w:tcBorders>
              <w:top w:val="single" w:sz="24" w:space="0" w:color="auto"/>
              <w:left w:val="nil"/>
              <w:bottom w:val="single" w:sz="18" w:space="0" w:color="auto"/>
              <w:right w:val="single" w:sz="18" w:space="0" w:color="auto"/>
            </w:tcBorders>
          </w:tcPr>
          <w:p w:rsidR="00CE19EB" w:rsidRPr="00CE19EB" w:rsidRDefault="00CE19EB" w:rsidP="00CE19EB">
            <w:pPr>
              <w:ind w:left="-108" w:right="-76"/>
              <w:jc w:val="center"/>
              <w:rPr>
                <w:b/>
                <w:sz w:val="18"/>
                <w:szCs w:val="18"/>
              </w:rPr>
            </w:pPr>
            <w:r w:rsidRPr="00CE19EB">
              <w:rPr>
                <w:b/>
                <w:sz w:val="18"/>
                <w:szCs w:val="18"/>
              </w:rPr>
              <w:t>Всего</w:t>
            </w:r>
          </w:p>
        </w:tc>
        <w:tc>
          <w:tcPr>
            <w:tcW w:w="5064" w:type="dxa"/>
            <w:gridSpan w:val="7"/>
            <w:tcBorders>
              <w:top w:val="single" w:sz="24" w:space="0" w:color="auto"/>
              <w:left w:val="nil"/>
              <w:bottom w:val="single" w:sz="2" w:space="0" w:color="auto"/>
              <w:right w:val="single" w:sz="24" w:space="0" w:color="auto"/>
            </w:tcBorders>
          </w:tcPr>
          <w:p w:rsidR="00CE19EB" w:rsidRPr="00CE19EB" w:rsidRDefault="00CE19EB" w:rsidP="00CE19EB">
            <w:pPr>
              <w:jc w:val="center"/>
              <w:rPr>
                <w:b/>
                <w:sz w:val="18"/>
                <w:szCs w:val="18"/>
              </w:rPr>
            </w:pPr>
            <w:r w:rsidRPr="00CE19EB">
              <w:rPr>
                <w:b/>
                <w:sz w:val="18"/>
                <w:szCs w:val="18"/>
              </w:rPr>
              <w:t>В том числе по годам реализации Программы</w:t>
            </w:r>
          </w:p>
        </w:tc>
      </w:tr>
      <w:tr w:rsidR="00CE19EB" w:rsidRPr="00CE19EB" w:rsidTr="00CE19EB">
        <w:trPr>
          <w:cantSplit/>
          <w:trHeight w:val="236"/>
        </w:trPr>
        <w:tc>
          <w:tcPr>
            <w:tcW w:w="600" w:type="dxa"/>
            <w:vMerge/>
            <w:tcBorders>
              <w:top w:val="single" w:sz="24" w:space="0" w:color="auto"/>
              <w:left w:val="single" w:sz="24" w:space="0" w:color="auto"/>
              <w:bottom w:val="single" w:sz="18" w:space="0" w:color="auto"/>
              <w:right w:val="single" w:sz="18" w:space="0" w:color="auto"/>
            </w:tcBorders>
            <w:vAlign w:val="center"/>
          </w:tcPr>
          <w:p w:rsidR="00CE19EB" w:rsidRPr="00CE19EB" w:rsidRDefault="00CE19EB" w:rsidP="00CE19EB">
            <w:pPr>
              <w:rPr>
                <w:b/>
                <w:sz w:val="18"/>
                <w:szCs w:val="18"/>
              </w:rPr>
            </w:pPr>
          </w:p>
        </w:tc>
        <w:tc>
          <w:tcPr>
            <w:tcW w:w="6840" w:type="dxa"/>
            <w:vMerge/>
            <w:tcBorders>
              <w:top w:val="single" w:sz="24" w:space="0" w:color="auto"/>
              <w:left w:val="nil"/>
              <w:bottom w:val="single" w:sz="18" w:space="0" w:color="auto"/>
              <w:right w:val="single" w:sz="18" w:space="0" w:color="auto"/>
            </w:tcBorders>
            <w:vAlign w:val="center"/>
          </w:tcPr>
          <w:p w:rsidR="00CE19EB" w:rsidRPr="00CE19EB" w:rsidRDefault="00CE19EB" w:rsidP="00CE19EB">
            <w:pPr>
              <w:rPr>
                <w:b/>
                <w:sz w:val="18"/>
                <w:szCs w:val="18"/>
              </w:rPr>
            </w:pPr>
          </w:p>
        </w:tc>
        <w:tc>
          <w:tcPr>
            <w:tcW w:w="1080" w:type="dxa"/>
            <w:vMerge/>
            <w:tcBorders>
              <w:top w:val="single" w:sz="24" w:space="0" w:color="auto"/>
              <w:left w:val="nil"/>
              <w:bottom w:val="single" w:sz="18" w:space="0" w:color="auto"/>
              <w:right w:val="single" w:sz="18" w:space="0" w:color="auto"/>
            </w:tcBorders>
            <w:vAlign w:val="center"/>
          </w:tcPr>
          <w:p w:rsidR="00CE19EB" w:rsidRPr="00CE19EB" w:rsidRDefault="00CE19EB" w:rsidP="00CE19EB">
            <w:pPr>
              <w:rPr>
                <w:b/>
                <w:sz w:val="18"/>
                <w:szCs w:val="18"/>
              </w:rPr>
            </w:pPr>
          </w:p>
        </w:tc>
        <w:tc>
          <w:tcPr>
            <w:tcW w:w="784" w:type="dxa"/>
            <w:vMerge/>
            <w:tcBorders>
              <w:top w:val="single" w:sz="24" w:space="0" w:color="auto"/>
              <w:left w:val="nil"/>
              <w:bottom w:val="single" w:sz="18" w:space="0" w:color="auto"/>
              <w:right w:val="single" w:sz="18" w:space="0" w:color="auto"/>
            </w:tcBorders>
            <w:vAlign w:val="center"/>
          </w:tcPr>
          <w:p w:rsidR="00CE19EB" w:rsidRPr="00CE19EB" w:rsidRDefault="00CE19EB" w:rsidP="00CE19EB">
            <w:pPr>
              <w:rPr>
                <w:b/>
                <w:sz w:val="18"/>
                <w:szCs w:val="18"/>
              </w:rPr>
            </w:pPr>
          </w:p>
        </w:tc>
        <w:tc>
          <w:tcPr>
            <w:tcW w:w="744" w:type="dxa"/>
            <w:tcBorders>
              <w:top w:val="single" w:sz="2" w:space="0" w:color="auto"/>
              <w:left w:val="nil"/>
              <w:bottom w:val="single" w:sz="18" w:space="0" w:color="auto"/>
              <w:right w:val="single" w:sz="2" w:space="0" w:color="auto"/>
            </w:tcBorders>
          </w:tcPr>
          <w:p w:rsidR="00CE19EB" w:rsidRPr="00CE19EB" w:rsidRDefault="00CE19EB" w:rsidP="00CE19EB">
            <w:pPr>
              <w:jc w:val="both"/>
              <w:rPr>
                <w:b/>
                <w:sz w:val="18"/>
                <w:szCs w:val="18"/>
              </w:rPr>
            </w:pPr>
            <w:r w:rsidRPr="00CE19EB">
              <w:rPr>
                <w:b/>
                <w:sz w:val="18"/>
                <w:szCs w:val="18"/>
              </w:rPr>
              <w:t>2014</w:t>
            </w:r>
          </w:p>
        </w:tc>
        <w:tc>
          <w:tcPr>
            <w:tcW w:w="720" w:type="dxa"/>
            <w:tcBorders>
              <w:top w:val="single" w:sz="2" w:space="0" w:color="auto"/>
              <w:left w:val="single" w:sz="2" w:space="0" w:color="auto"/>
              <w:bottom w:val="single" w:sz="18" w:space="0" w:color="auto"/>
              <w:right w:val="single" w:sz="2" w:space="0" w:color="auto"/>
            </w:tcBorders>
          </w:tcPr>
          <w:p w:rsidR="00CE19EB" w:rsidRPr="00CE19EB" w:rsidRDefault="00CE19EB" w:rsidP="00CE19EB">
            <w:pPr>
              <w:jc w:val="both"/>
              <w:rPr>
                <w:b/>
                <w:sz w:val="18"/>
                <w:szCs w:val="18"/>
              </w:rPr>
            </w:pPr>
            <w:r w:rsidRPr="00CE19EB">
              <w:rPr>
                <w:b/>
                <w:sz w:val="18"/>
                <w:szCs w:val="18"/>
              </w:rPr>
              <w:t>2015</w:t>
            </w:r>
          </w:p>
        </w:tc>
        <w:tc>
          <w:tcPr>
            <w:tcW w:w="720" w:type="dxa"/>
            <w:tcBorders>
              <w:top w:val="single" w:sz="2" w:space="0" w:color="auto"/>
              <w:left w:val="single" w:sz="2" w:space="0" w:color="auto"/>
              <w:bottom w:val="single" w:sz="18" w:space="0" w:color="auto"/>
              <w:right w:val="single" w:sz="2" w:space="0" w:color="auto"/>
            </w:tcBorders>
          </w:tcPr>
          <w:p w:rsidR="00CE19EB" w:rsidRPr="00CE19EB" w:rsidRDefault="00CE19EB" w:rsidP="00CE19EB">
            <w:pPr>
              <w:jc w:val="both"/>
              <w:rPr>
                <w:b/>
                <w:sz w:val="18"/>
                <w:szCs w:val="18"/>
              </w:rPr>
            </w:pPr>
            <w:r w:rsidRPr="00CE19EB">
              <w:rPr>
                <w:b/>
                <w:sz w:val="18"/>
                <w:szCs w:val="18"/>
              </w:rPr>
              <w:t>2016</w:t>
            </w:r>
          </w:p>
        </w:tc>
        <w:tc>
          <w:tcPr>
            <w:tcW w:w="720" w:type="dxa"/>
            <w:tcBorders>
              <w:top w:val="single" w:sz="2" w:space="0" w:color="auto"/>
              <w:left w:val="single" w:sz="2" w:space="0" w:color="auto"/>
              <w:bottom w:val="single" w:sz="18" w:space="0" w:color="auto"/>
              <w:right w:val="single" w:sz="2" w:space="0" w:color="auto"/>
            </w:tcBorders>
          </w:tcPr>
          <w:p w:rsidR="00CE19EB" w:rsidRPr="00CE19EB" w:rsidRDefault="00CE19EB" w:rsidP="00CE19EB">
            <w:pPr>
              <w:jc w:val="both"/>
              <w:rPr>
                <w:b/>
                <w:sz w:val="18"/>
                <w:szCs w:val="18"/>
              </w:rPr>
            </w:pPr>
            <w:r w:rsidRPr="00CE19EB">
              <w:rPr>
                <w:b/>
                <w:sz w:val="18"/>
                <w:szCs w:val="18"/>
              </w:rPr>
              <w:t>2017</w:t>
            </w:r>
          </w:p>
        </w:tc>
        <w:tc>
          <w:tcPr>
            <w:tcW w:w="632" w:type="dxa"/>
            <w:tcBorders>
              <w:top w:val="single" w:sz="2" w:space="0" w:color="auto"/>
              <w:left w:val="single" w:sz="2" w:space="0" w:color="auto"/>
              <w:bottom w:val="single" w:sz="18" w:space="0" w:color="auto"/>
              <w:right w:val="single" w:sz="2" w:space="0" w:color="auto"/>
            </w:tcBorders>
          </w:tcPr>
          <w:p w:rsidR="00CE19EB" w:rsidRPr="00CE19EB" w:rsidRDefault="00CE19EB" w:rsidP="00CE19EB">
            <w:pPr>
              <w:jc w:val="both"/>
              <w:rPr>
                <w:b/>
                <w:sz w:val="18"/>
                <w:szCs w:val="18"/>
              </w:rPr>
            </w:pPr>
            <w:r w:rsidRPr="00CE19EB">
              <w:rPr>
                <w:b/>
                <w:sz w:val="18"/>
                <w:szCs w:val="18"/>
              </w:rPr>
              <w:t>2018</w:t>
            </w:r>
          </w:p>
        </w:tc>
        <w:tc>
          <w:tcPr>
            <w:tcW w:w="808" w:type="dxa"/>
            <w:tcBorders>
              <w:top w:val="single" w:sz="2" w:space="0" w:color="auto"/>
              <w:left w:val="single" w:sz="2" w:space="0" w:color="auto"/>
              <w:bottom w:val="single" w:sz="18" w:space="0" w:color="auto"/>
              <w:right w:val="single" w:sz="2" w:space="0" w:color="auto"/>
            </w:tcBorders>
          </w:tcPr>
          <w:p w:rsidR="00CE19EB" w:rsidRPr="00CE19EB" w:rsidRDefault="00CE19EB" w:rsidP="00CE19EB">
            <w:pPr>
              <w:jc w:val="both"/>
              <w:rPr>
                <w:b/>
                <w:sz w:val="18"/>
                <w:szCs w:val="18"/>
              </w:rPr>
            </w:pPr>
            <w:r w:rsidRPr="00CE19EB">
              <w:rPr>
                <w:b/>
                <w:sz w:val="18"/>
                <w:szCs w:val="18"/>
              </w:rPr>
              <w:t>2019</w:t>
            </w:r>
          </w:p>
        </w:tc>
        <w:tc>
          <w:tcPr>
            <w:tcW w:w="720" w:type="dxa"/>
            <w:tcBorders>
              <w:top w:val="single" w:sz="2" w:space="0" w:color="auto"/>
              <w:left w:val="single" w:sz="2" w:space="0" w:color="auto"/>
              <w:bottom w:val="single" w:sz="18" w:space="0" w:color="auto"/>
              <w:right w:val="single" w:sz="24" w:space="0" w:color="auto"/>
            </w:tcBorders>
          </w:tcPr>
          <w:p w:rsidR="00CE19EB" w:rsidRPr="00CE19EB" w:rsidRDefault="00CE19EB" w:rsidP="00CE19EB">
            <w:pPr>
              <w:jc w:val="both"/>
              <w:rPr>
                <w:b/>
                <w:sz w:val="18"/>
                <w:szCs w:val="18"/>
              </w:rPr>
            </w:pPr>
            <w:r w:rsidRPr="00CE19EB">
              <w:rPr>
                <w:b/>
                <w:sz w:val="18"/>
                <w:szCs w:val="18"/>
              </w:rPr>
              <w:t>2020</w:t>
            </w:r>
          </w:p>
        </w:tc>
      </w:tr>
      <w:tr w:rsidR="00CE19EB" w:rsidRPr="00CE19EB" w:rsidTr="00CE19EB">
        <w:trPr>
          <w:trHeight w:val="236"/>
        </w:trPr>
        <w:tc>
          <w:tcPr>
            <w:tcW w:w="600" w:type="dxa"/>
            <w:tcBorders>
              <w:top w:val="single" w:sz="18" w:space="0" w:color="auto"/>
              <w:left w:val="single" w:sz="24" w:space="0" w:color="auto"/>
              <w:bottom w:val="single" w:sz="18" w:space="0" w:color="auto"/>
              <w:right w:val="single" w:sz="18" w:space="0" w:color="auto"/>
            </w:tcBorders>
          </w:tcPr>
          <w:p w:rsidR="00CE19EB" w:rsidRPr="00CE19EB" w:rsidRDefault="00CE19EB" w:rsidP="00CE19EB">
            <w:pPr>
              <w:ind w:left="-108" w:right="-108"/>
              <w:jc w:val="center"/>
              <w:rPr>
                <w:b/>
                <w:sz w:val="18"/>
                <w:szCs w:val="18"/>
              </w:rPr>
            </w:pPr>
            <w:r w:rsidRPr="00CE19EB">
              <w:rPr>
                <w:b/>
                <w:sz w:val="18"/>
                <w:szCs w:val="18"/>
              </w:rPr>
              <w:t>1</w:t>
            </w:r>
          </w:p>
        </w:tc>
        <w:tc>
          <w:tcPr>
            <w:tcW w:w="6840" w:type="dxa"/>
            <w:tcBorders>
              <w:top w:val="single" w:sz="18" w:space="0" w:color="auto"/>
              <w:left w:val="nil"/>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2</w:t>
            </w:r>
          </w:p>
        </w:tc>
        <w:tc>
          <w:tcPr>
            <w:tcW w:w="1080" w:type="dxa"/>
            <w:tcBorders>
              <w:top w:val="single" w:sz="18" w:space="0" w:color="auto"/>
              <w:left w:val="nil"/>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3</w:t>
            </w:r>
          </w:p>
        </w:tc>
        <w:tc>
          <w:tcPr>
            <w:tcW w:w="784" w:type="dxa"/>
            <w:tcBorders>
              <w:top w:val="single" w:sz="18" w:space="0" w:color="auto"/>
              <w:left w:val="nil"/>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4</w:t>
            </w:r>
          </w:p>
        </w:tc>
        <w:tc>
          <w:tcPr>
            <w:tcW w:w="744" w:type="dxa"/>
            <w:tcBorders>
              <w:top w:val="single" w:sz="18" w:space="0" w:color="auto"/>
              <w:left w:val="nil"/>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5</w:t>
            </w:r>
          </w:p>
        </w:tc>
        <w:tc>
          <w:tcPr>
            <w:tcW w:w="720" w:type="dxa"/>
            <w:tcBorders>
              <w:top w:val="single" w:sz="18" w:space="0" w:color="auto"/>
              <w:left w:val="single" w:sz="2" w:space="0" w:color="auto"/>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6</w:t>
            </w:r>
          </w:p>
        </w:tc>
        <w:tc>
          <w:tcPr>
            <w:tcW w:w="720" w:type="dxa"/>
            <w:tcBorders>
              <w:top w:val="single" w:sz="18" w:space="0" w:color="auto"/>
              <w:left w:val="single" w:sz="2" w:space="0" w:color="auto"/>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7</w:t>
            </w:r>
          </w:p>
        </w:tc>
        <w:tc>
          <w:tcPr>
            <w:tcW w:w="720" w:type="dxa"/>
            <w:tcBorders>
              <w:top w:val="single" w:sz="18" w:space="0" w:color="auto"/>
              <w:left w:val="single" w:sz="2" w:space="0" w:color="auto"/>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8</w:t>
            </w:r>
          </w:p>
        </w:tc>
        <w:tc>
          <w:tcPr>
            <w:tcW w:w="632" w:type="dxa"/>
            <w:tcBorders>
              <w:top w:val="single" w:sz="18" w:space="0" w:color="auto"/>
              <w:left w:val="single" w:sz="2" w:space="0" w:color="auto"/>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9</w:t>
            </w:r>
          </w:p>
        </w:tc>
        <w:tc>
          <w:tcPr>
            <w:tcW w:w="808" w:type="dxa"/>
            <w:tcBorders>
              <w:top w:val="single" w:sz="18" w:space="0" w:color="auto"/>
              <w:left w:val="single" w:sz="2" w:space="0" w:color="auto"/>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10</w:t>
            </w:r>
          </w:p>
        </w:tc>
        <w:tc>
          <w:tcPr>
            <w:tcW w:w="720" w:type="dxa"/>
            <w:tcBorders>
              <w:top w:val="single" w:sz="18" w:space="0" w:color="auto"/>
              <w:left w:val="single" w:sz="2" w:space="0" w:color="auto"/>
              <w:bottom w:val="single" w:sz="18" w:space="0" w:color="auto"/>
              <w:right w:val="single" w:sz="24" w:space="0" w:color="auto"/>
            </w:tcBorders>
          </w:tcPr>
          <w:p w:rsidR="00CE19EB" w:rsidRPr="00CE19EB" w:rsidRDefault="00CE19EB" w:rsidP="00CE19EB">
            <w:pPr>
              <w:jc w:val="center"/>
              <w:rPr>
                <w:b/>
                <w:sz w:val="18"/>
                <w:szCs w:val="18"/>
              </w:rPr>
            </w:pPr>
            <w:r w:rsidRPr="00CE19EB">
              <w:rPr>
                <w:b/>
                <w:sz w:val="18"/>
                <w:szCs w:val="18"/>
              </w:rPr>
              <w:t>11</w:t>
            </w:r>
          </w:p>
        </w:tc>
      </w:tr>
      <w:tr w:rsidR="00CE19EB" w:rsidRPr="00CE19EB" w:rsidTr="00CE19EB">
        <w:trPr>
          <w:cantSplit/>
          <w:trHeight w:val="165"/>
        </w:trPr>
        <w:tc>
          <w:tcPr>
            <w:tcW w:w="600" w:type="dxa"/>
            <w:vMerge w:val="restart"/>
            <w:tcBorders>
              <w:top w:val="single" w:sz="12" w:space="0" w:color="auto"/>
              <w:left w:val="single" w:sz="24" w:space="0" w:color="auto"/>
              <w:bottom w:val="single" w:sz="12" w:space="0" w:color="auto"/>
              <w:right w:val="single" w:sz="18" w:space="0" w:color="auto"/>
            </w:tcBorders>
          </w:tcPr>
          <w:p w:rsidR="00CE19EB" w:rsidRPr="00CE19EB" w:rsidRDefault="00CE19EB" w:rsidP="00CE19EB">
            <w:pPr>
              <w:ind w:right="-108"/>
              <w:jc w:val="center"/>
              <w:rPr>
                <w:b/>
                <w:sz w:val="18"/>
                <w:szCs w:val="18"/>
              </w:rPr>
            </w:pPr>
            <w:r w:rsidRPr="00CE19EB">
              <w:rPr>
                <w:b/>
                <w:sz w:val="18"/>
                <w:szCs w:val="18"/>
              </w:rPr>
              <w:t>1</w:t>
            </w:r>
          </w:p>
        </w:tc>
        <w:tc>
          <w:tcPr>
            <w:tcW w:w="6840" w:type="dxa"/>
            <w:vMerge w:val="restart"/>
            <w:tcBorders>
              <w:top w:val="single" w:sz="12" w:space="0" w:color="auto"/>
              <w:left w:val="nil"/>
              <w:bottom w:val="single" w:sz="12" w:space="0" w:color="auto"/>
              <w:right w:val="single" w:sz="18" w:space="0" w:color="auto"/>
            </w:tcBorders>
          </w:tcPr>
          <w:p w:rsidR="00CE19EB" w:rsidRPr="00CE19EB" w:rsidRDefault="00CE19EB" w:rsidP="00CE19EB">
            <w:pPr>
              <w:widowControl w:val="0"/>
              <w:ind w:right="-108"/>
              <w:rPr>
                <w:b/>
                <w:sz w:val="18"/>
                <w:szCs w:val="18"/>
              </w:rPr>
            </w:pPr>
            <w:r w:rsidRPr="00CE19EB">
              <w:rPr>
                <w:b/>
                <w:sz w:val="18"/>
                <w:szCs w:val="18"/>
              </w:rPr>
              <w:t>Строительство распределительных газопроводов - всего,</w:t>
            </w:r>
          </w:p>
          <w:p w:rsidR="00CE19EB" w:rsidRPr="00CE19EB" w:rsidRDefault="00CE19EB" w:rsidP="00CE19EB">
            <w:pPr>
              <w:widowControl w:val="0"/>
              <w:ind w:right="-108"/>
              <w:rPr>
                <w:b/>
                <w:sz w:val="18"/>
                <w:szCs w:val="18"/>
              </w:rPr>
            </w:pPr>
            <w:r w:rsidRPr="00CE19EB">
              <w:rPr>
                <w:b/>
                <w:sz w:val="18"/>
                <w:szCs w:val="18"/>
              </w:rPr>
              <w:t>в том числе в разрезе сельских населенных пунктов:</w:t>
            </w:r>
          </w:p>
        </w:tc>
        <w:tc>
          <w:tcPr>
            <w:tcW w:w="1080" w:type="dxa"/>
            <w:tcBorders>
              <w:top w:val="single" w:sz="12" w:space="0" w:color="auto"/>
              <w:left w:val="nil"/>
              <w:bottom w:val="single" w:sz="2" w:space="0" w:color="auto"/>
              <w:right w:val="single" w:sz="18" w:space="0" w:color="auto"/>
            </w:tcBorders>
          </w:tcPr>
          <w:p w:rsidR="00CE19EB" w:rsidRPr="00CE19EB" w:rsidRDefault="00CE19EB" w:rsidP="00CE19EB">
            <w:pPr>
              <w:ind w:left="-108" w:right="-76"/>
              <w:jc w:val="center"/>
              <w:rPr>
                <w:b/>
                <w:sz w:val="18"/>
                <w:szCs w:val="18"/>
              </w:rPr>
            </w:pPr>
            <w:r w:rsidRPr="00CE19EB">
              <w:rPr>
                <w:b/>
                <w:sz w:val="18"/>
                <w:szCs w:val="18"/>
              </w:rPr>
              <w:t>км</w:t>
            </w:r>
          </w:p>
        </w:tc>
        <w:tc>
          <w:tcPr>
            <w:tcW w:w="784" w:type="dxa"/>
            <w:tcBorders>
              <w:top w:val="single" w:sz="12" w:space="0" w:color="auto"/>
              <w:left w:val="nil"/>
              <w:bottom w:val="single" w:sz="2" w:space="0" w:color="auto"/>
              <w:right w:val="single" w:sz="18" w:space="0" w:color="auto"/>
            </w:tcBorders>
          </w:tcPr>
          <w:p w:rsidR="00CE19EB" w:rsidRPr="00CE19EB" w:rsidRDefault="00CE19EB" w:rsidP="00CE19EB">
            <w:pPr>
              <w:jc w:val="both"/>
              <w:rPr>
                <w:b/>
                <w:sz w:val="18"/>
                <w:szCs w:val="18"/>
              </w:rPr>
            </w:pPr>
          </w:p>
        </w:tc>
        <w:tc>
          <w:tcPr>
            <w:tcW w:w="744" w:type="dxa"/>
            <w:tcBorders>
              <w:top w:val="single" w:sz="12" w:space="0" w:color="auto"/>
              <w:left w:val="nil"/>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632"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808" w:type="dxa"/>
            <w:tcBorders>
              <w:top w:val="single" w:sz="1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12" w:space="0" w:color="auto"/>
              <w:left w:val="single" w:sz="2" w:space="0" w:color="auto"/>
              <w:bottom w:val="single" w:sz="2" w:space="0" w:color="auto"/>
              <w:right w:val="single" w:sz="24" w:space="0" w:color="auto"/>
            </w:tcBorders>
          </w:tcPr>
          <w:p w:rsidR="00CE19EB" w:rsidRPr="00CE19EB" w:rsidRDefault="00CE19EB" w:rsidP="00CE19EB">
            <w:pPr>
              <w:jc w:val="both"/>
              <w:rPr>
                <w:b/>
                <w:sz w:val="18"/>
                <w:szCs w:val="18"/>
              </w:rPr>
            </w:pPr>
          </w:p>
        </w:tc>
      </w:tr>
      <w:tr w:rsidR="00CE19EB" w:rsidRPr="00CE19EB" w:rsidTr="00CE19EB">
        <w:trPr>
          <w:cantSplit/>
          <w:trHeight w:val="240"/>
        </w:trPr>
        <w:tc>
          <w:tcPr>
            <w:tcW w:w="600" w:type="dxa"/>
            <w:vMerge/>
            <w:tcBorders>
              <w:top w:val="single" w:sz="12" w:space="0" w:color="auto"/>
              <w:left w:val="single" w:sz="24" w:space="0" w:color="auto"/>
              <w:bottom w:val="single" w:sz="12" w:space="0" w:color="auto"/>
              <w:right w:val="single" w:sz="18" w:space="0" w:color="auto"/>
            </w:tcBorders>
            <w:vAlign w:val="center"/>
          </w:tcPr>
          <w:p w:rsidR="00CE19EB" w:rsidRPr="00CE19EB" w:rsidRDefault="00CE19EB" w:rsidP="00CE19EB">
            <w:pPr>
              <w:rPr>
                <w:b/>
                <w:sz w:val="18"/>
                <w:szCs w:val="18"/>
              </w:rPr>
            </w:pPr>
          </w:p>
        </w:tc>
        <w:tc>
          <w:tcPr>
            <w:tcW w:w="6840" w:type="dxa"/>
            <w:vMerge/>
            <w:tcBorders>
              <w:top w:val="single" w:sz="12" w:space="0" w:color="auto"/>
              <w:left w:val="nil"/>
              <w:bottom w:val="single" w:sz="12" w:space="0" w:color="auto"/>
              <w:right w:val="single" w:sz="18" w:space="0" w:color="auto"/>
            </w:tcBorders>
            <w:vAlign w:val="center"/>
          </w:tcPr>
          <w:p w:rsidR="00CE19EB" w:rsidRPr="00CE19EB" w:rsidRDefault="00CE19EB" w:rsidP="00CE19EB">
            <w:pPr>
              <w:rPr>
                <w:b/>
                <w:sz w:val="18"/>
                <w:szCs w:val="18"/>
              </w:rPr>
            </w:pPr>
          </w:p>
        </w:tc>
        <w:tc>
          <w:tcPr>
            <w:tcW w:w="1080" w:type="dxa"/>
            <w:tcBorders>
              <w:top w:val="single" w:sz="2" w:space="0" w:color="auto"/>
              <w:left w:val="nil"/>
              <w:bottom w:val="single" w:sz="2" w:space="0" w:color="auto"/>
              <w:right w:val="single" w:sz="18" w:space="0" w:color="auto"/>
            </w:tcBorders>
          </w:tcPr>
          <w:p w:rsidR="00CE19EB" w:rsidRPr="00CE19EB" w:rsidRDefault="00CE19EB" w:rsidP="00CE19EB">
            <w:pPr>
              <w:ind w:left="-108" w:right="-76"/>
              <w:jc w:val="center"/>
              <w:rPr>
                <w:b/>
                <w:sz w:val="18"/>
                <w:szCs w:val="18"/>
              </w:rPr>
            </w:pPr>
            <w:r w:rsidRPr="00CE19EB">
              <w:rPr>
                <w:b/>
                <w:sz w:val="18"/>
                <w:szCs w:val="18"/>
              </w:rPr>
              <w:t>млн. руб.</w:t>
            </w:r>
          </w:p>
        </w:tc>
        <w:tc>
          <w:tcPr>
            <w:tcW w:w="784" w:type="dxa"/>
            <w:tcBorders>
              <w:top w:val="single" w:sz="2" w:space="0" w:color="auto"/>
              <w:left w:val="nil"/>
              <w:bottom w:val="single" w:sz="2" w:space="0" w:color="auto"/>
              <w:right w:val="single" w:sz="18" w:space="0" w:color="auto"/>
            </w:tcBorders>
          </w:tcPr>
          <w:p w:rsidR="00CE19EB" w:rsidRPr="00CE19EB" w:rsidRDefault="00CE19EB" w:rsidP="00CE19EB">
            <w:pPr>
              <w:jc w:val="both"/>
              <w:rPr>
                <w:b/>
                <w:sz w:val="18"/>
                <w:szCs w:val="18"/>
              </w:rPr>
            </w:pPr>
          </w:p>
        </w:tc>
        <w:tc>
          <w:tcPr>
            <w:tcW w:w="744" w:type="dxa"/>
            <w:tcBorders>
              <w:top w:val="single" w:sz="2" w:space="0" w:color="auto"/>
              <w:left w:val="nil"/>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632"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808"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4" w:space="0" w:color="auto"/>
            </w:tcBorders>
          </w:tcPr>
          <w:p w:rsidR="00CE19EB" w:rsidRPr="00CE19EB" w:rsidRDefault="00CE19EB" w:rsidP="00CE19EB">
            <w:pPr>
              <w:jc w:val="both"/>
              <w:rPr>
                <w:b/>
                <w:sz w:val="18"/>
                <w:szCs w:val="18"/>
              </w:rPr>
            </w:pPr>
          </w:p>
        </w:tc>
      </w:tr>
      <w:tr w:rsidR="00CE19EB" w:rsidRPr="00CE19EB" w:rsidTr="00CE19EB">
        <w:trPr>
          <w:cantSplit/>
          <w:trHeight w:val="218"/>
        </w:trPr>
        <w:tc>
          <w:tcPr>
            <w:tcW w:w="600" w:type="dxa"/>
            <w:vMerge/>
            <w:tcBorders>
              <w:top w:val="single" w:sz="12" w:space="0" w:color="auto"/>
              <w:left w:val="single" w:sz="24" w:space="0" w:color="auto"/>
              <w:bottom w:val="single" w:sz="12" w:space="0" w:color="auto"/>
              <w:right w:val="single" w:sz="18" w:space="0" w:color="auto"/>
            </w:tcBorders>
            <w:vAlign w:val="center"/>
          </w:tcPr>
          <w:p w:rsidR="00CE19EB" w:rsidRPr="00CE19EB" w:rsidRDefault="00CE19EB" w:rsidP="00CE19EB">
            <w:pPr>
              <w:rPr>
                <w:b/>
                <w:sz w:val="18"/>
                <w:szCs w:val="18"/>
              </w:rPr>
            </w:pPr>
          </w:p>
        </w:tc>
        <w:tc>
          <w:tcPr>
            <w:tcW w:w="6840" w:type="dxa"/>
            <w:vMerge/>
            <w:tcBorders>
              <w:top w:val="single" w:sz="12" w:space="0" w:color="auto"/>
              <w:left w:val="nil"/>
              <w:bottom w:val="single" w:sz="12" w:space="0" w:color="auto"/>
              <w:right w:val="single" w:sz="18" w:space="0" w:color="auto"/>
            </w:tcBorders>
            <w:vAlign w:val="center"/>
          </w:tcPr>
          <w:p w:rsidR="00CE19EB" w:rsidRPr="00CE19EB" w:rsidRDefault="00CE19EB" w:rsidP="00CE19EB">
            <w:pPr>
              <w:rPr>
                <w:b/>
                <w:sz w:val="18"/>
                <w:szCs w:val="18"/>
              </w:rPr>
            </w:pPr>
          </w:p>
        </w:tc>
        <w:tc>
          <w:tcPr>
            <w:tcW w:w="1080" w:type="dxa"/>
            <w:tcBorders>
              <w:top w:val="single" w:sz="4" w:space="0" w:color="auto"/>
              <w:left w:val="nil"/>
              <w:bottom w:val="single" w:sz="12" w:space="0" w:color="auto"/>
              <w:right w:val="single" w:sz="18" w:space="0" w:color="auto"/>
            </w:tcBorders>
          </w:tcPr>
          <w:p w:rsidR="00CE19EB" w:rsidRPr="00CE19EB" w:rsidRDefault="00CE19EB" w:rsidP="00CE19EB">
            <w:pPr>
              <w:ind w:left="-108" w:right="-76"/>
              <w:jc w:val="center"/>
              <w:rPr>
                <w:sz w:val="18"/>
                <w:szCs w:val="18"/>
              </w:rPr>
            </w:pPr>
          </w:p>
        </w:tc>
        <w:tc>
          <w:tcPr>
            <w:tcW w:w="784" w:type="dxa"/>
            <w:tcBorders>
              <w:top w:val="single" w:sz="4" w:space="0" w:color="auto"/>
              <w:left w:val="nil"/>
              <w:bottom w:val="single" w:sz="12" w:space="0" w:color="auto"/>
              <w:right w:val="single" w:sz="18" w:space="0" w:color="auto"/>
            </w:tcBorders>
          </w:tcPr>
          <w:p w:rsidR="00CE19EB" w:rsidRPr="00CE19EB" w:rsidRDefault="00CE19EB" w:rsidP="00CE19EB">
            <w:pPr>
              <w:jc w:val="both"/>
              <w:rPr>
                <w:b/>
                <w:sz w:val="18"/>
                <w:szCs w:val="18"/>
              </w:rPr>
            </w:pPr>
          </w:p>
        </w:tc>
        <w:tc>
          <w:tcPr>
            <w:tcW w:w="744" w:type="dxa"/>
            <w:tcBorders>
              <w:top w:val="single" w:sz="4" w:space="0" w:color="auto"/>
              <w:left w:val="nil"/>
              <w:bottom w:val="single" w:sz="12" w:space="0" w:color="auto"/>
              <w:right w:val="single" w:sz="2" w:space="0" w:color="auto"/>
            </w:tcBorders>
          </w:tcPr>
          <w:p w:rsidR="00CE19EB" w:rsidRPr="00CE19EB" w:rsidRDefault="00CE19EB" w:rsidP="00CE19EB">
            <w:pPr>
              <w:jc w:val="both"/>
              <w:rPr>
                <w:sz w:val="18"/>
                <w:szCs w:val="18"/>
              </w:rPr>
            </w:pPr>
          </w:p>
        </w:tc>
        <w:tc>
          <w:tcPr>
            <w:tcW w:w="720" w:type="dxa"/>
            <w:tcBorders>
              <w:top w:val="single" w:sz="4"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20" w:type="dxa"/>
            <w:tcBorders>
              <w:top w:val="single" w:sz="4"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20" w:type="dxa"/>
            <w:tcBorders>
              <w:top w:val="single" w:sz="4"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632" w:type="dxa"/>
            <w:tcBorders>
              <w:top w:val="single" w:sz="4" w:space="0" w:color="auto"/>
              <w:left w:val="single" w:sz="2" w:space="0" w:color="auto"/>
              <w:bottom w:val="single" w:sz="12" w:space="0" w:color="auto"/>
              <w:right w:val="single" w:sz="2" w:space="0" w:color="auto"/>
            </w:tcBorders>
          </w:tcPr>
          <w:p w:rsidR="00CE19EB" w:rsidRPr="00CE19EB" w:rsidRDefault="00CE19EB" w:rsidP="00CE19EB">
            <w:pPr>
              <w:jc w:val="both"/>
              <w:rPr>
                <w:b/>
                <w:sz w:val="18"/>
                <w:szCs w:val="18"/>
              </w:rPr>
            </w:pPr>
          </w:p>
        </w:tc>
        <w:tc>
          <w:tcPr>
            <w:tcW w:w="808" w:type="dxa"/>
            <w:tcBorders>
              <w:top w:val="single" w:sz="4" w:space="0" w:color="auto"/>
              <w:left w:val="single" w:sz="2" w:space="0" w:color="auto"/>
              <w:bottom w:val="single" w:sz="12" w:space="0" w:color="auto"/>
              <w:right w:val="single" w:sz="2" w:space="0" w:color="auto"/>
            </w:tcBorders>
          </w:tcPr>
          <w:p w:rsidR="00CE19EB" w:rsidRPr="00CE19EB" w:rsidRDefault="00CE19EB" w:rsidP="00CE19EB">
            <w:pPr>
              <w:jc w:val="both"/>
              <w:rPr>
                <w:b/>
                <w:sz w:val="18"/>
                <w:szCs w:val="18"/>
              </w:rPr>
            </w:pPr>
          </w:p>
        </w:tc>
        <w:tc>
          <w:tcPr>
            <w:tcW w:w="720" w:type="dxa"/>
            <w:tcBorders>
              <w:top w:val="single" w:sz="4" w:space="0" w:color="auto"/>
              <w:left w:val="single" w:sz="2" w:space="0" w:color="auto"/>
              <w:bottom w:val="single" w:sz="12" w:space="0" w:color="auto"/>
              <w:right w:val="single" w:sz="24" w:space="0" w:color="auto"/>
            </w:tcBorders>
          </w:tcPr>
          <w:p w:rsidR="00CE19EB" w:rsidRPr="00CE19EB" w:rsidRDefault="00CE19EB" w:rsidP="00CE19EB">
            <w:pPr>
              <w:jc w:val="both"/>
              <w:rPr>
                <w:b/>
                <w:sz w:val="18"/>
                <w:szCs w:val="18"/>
              </w:rPr>
            </w:pPr>
          </w:p>
        </w:tc>
      </w:tr>
      <w:tr w:rsidR="00CE19EB" w:rsidRPr="00CE19EB" w:rsidTr="00CE19EB">
        <w:trPr>
          <w:cantSplit/>
          <w:trHeight w:val="234"/>
        </w:trPr>
        <w:tc>
          <w:tcPr>
            <w:tcW w:w="600" w:type="dxa"/>
            <w:vMerge w:val="restart"/>
            <w:tcBorders>
              <w:top w:val="single" w:sz="2" w:space="0" w:color="auto"/>
              <w:left w:val="single" w:sz="24" w:space="0" w:color="auto"/>
              <w:bottom w:val="single" w:sz="12" w:space="0" w:color="auto"/>
              <w:right w:val="single" w:sz="18" w:space="0" w:color="auto"/>
            </w:tcBorders>
            <w:vAlign w:val="center"/>
          </w:tcPr>
          <w:p w:rsidR="00CE19EB" w:rsidRPr="00CE19EB" w:rsidRDefault="00CE19EB" w:rsidP="00CE19EB">
            <w:pPr>
              <w:rPr>
                <w:b/>
                <w:sz w:val="18"/>
                <w:szCs w:val="18"/>
              </w:rPr>
            </w:pPr>
            <w:r w:rsidRPr="00CE19EB">
              <w:rPr>
                <w:b/>
                <w:sz w:val="18"/>
                <w:szCs w:val="18"/>
              </w:rPr>
              <w:t>1.1</w:t>
            </w:r>
          </w:p>
        </w:tc>
        <w:tc>
          <w:tcPr>
            <w:tcW w:w="6840" w:type="dxa"/>
            <w:vMerge w:val="restart"/>
            <w:tcBorders>
              <w:top w:val="single" w:sz="2" w:space="0" w:color="auto"/>
              <w:left w:val="nil"/>
              <w:bottom w:val="single" w:sz="12" w:space="0" w:color="auto"/>
              <w:right w:val="single" w:sz="18" w:space="0" w:color="auto"/>
            </w:tcBorders>
            <w:vAlign w:val="center"/>
          </w:tcPr>
          <w:p w:rsidR="00CE19EB" w:rsidRPr="00CE19EB" w:rsidRDefault="00CE19EB" w:rsidP="00CE19EB">
            <w:pPr>
              <w:rPr>
                <w:sz w:val="18"/>
                <w:szCs w:val="18"/>
              </w:rPr>
            </w:pPr>
          </w:p>
        </w:tc>
        <w:tc>
          <w:tcPr>
            <w:tcW w:w="1080" w:type="dxa"/>
            <w:tcBorders>
              <w:top w:val="single" w:sz="4" w:space="0" w:color="auto"/>
              <w:left w:val="nil"/>
              <w:bottom w:val="single" w:sz="4" w:space="0" w:color="auto"/>
              <w:right w:val="single" w:sz="18" w:space="0" w:color="auto"/>
            </w:tcBorders>
          </w:tcPr>
          <w:p w:rsidR="00CE19EB" w:rsidRPr="00CE19EB" w:rsidRDefault="00CE19EB" w:rsidP="00CE19EB">
            <w:pPr>
              <w:ind w:left="-108" w:right="-76"/>
              <w:jc w:val="center"/>
              <w:rPr>
                <w:sz w:val="18"/>
                <w:szCs w:val="18"/>
              </w:rPr>
            </w:pPr>
            <w:r w:rsidRPr="00CE19EB">
              <w:rPr>
                <w:sz w:val="18"/>
                <w:szCs w:val="18"/>
              </w:rPr>
              <w:t>км</w:t>
            </w:r>
          </w:p>
        </w:tc>
        <w:tc>
          <w:tcPr>
            <w:tcW w:w="784" w:type="dxa"/>
            <w:tcBorders>
              <w:top w:val="single" w:sz="4" w:space="0" w:color="auto"/>
              <w:left w:val="nil"/>
              <w:bottom w:val="single" w:sz="4" w:space="0" w:color="auto"/>
              <w:right w:val="single" w:sz="18" w:space="0" w:color="auto"/>
            </w:tcBorders>
          </w:tcPr>
          <w:p w:rsidR="00CE19EB" w:rsidRPr="00CE19EB" w:rsidRDefault="00CE19EB" w:rsidP="00CE19EB">
            <w:pPr>
              <w:jc w:val="both"/>
              <w:rPr>
                <w:b/>
                <w:sz w:val="18"/>
                <w:szCs w:val="18"/>
              </w:rPr>
            </w:pPr>
          </w:p>
        </w:tc>
        <w:tc>
          <w:tcPr>
            <w:tcW w:w="744" w:type="dxa"/>
            <w:tcBorders>
              <w:top w:val="single" w:sz="4" w:space="0" w:color="auto"/>
              <w:left w:val="nil"/>
              <w:bottom w:val="single" w:sz="4" w:space="0" w:color="auto"/>
              <w:right w:val="single" w:sz="2" w:space="0" w:color="auto"/>
            </w:tcBorders>
          </w:tcPr>
          <w:p w:rsidR="00CE19EB" w:rsidRPr="00CE19EB" w:rsidRDefault="00CE19EB" w:rsidP="00CE19EB">
            <w:pPr>
              <w:jc w:val="both"/>
              <w:rPr>
                <w:sz w:val="18"/>
                <w:szCs w:val="18"/>
              </w:rPr>
            </w:pPr>
          </w:p>
        </w:tc>
        <w:tc>
          <w:tcPr>
            <w:tcW w:w="720" w:type="dxa"/>
            <w:tcBorders>
              <w:top w:val="single" w:sz="4" w:space="0" w:color="auto"/>
              <w:left w:val="single" w:sz="2" w:space="0" w:color="auto"/>
              <w:bottom w:val="single" w:sz="4" w:space="0" w:color="auto"/>
              <w:right w:val="single" w:sz="2" w:space="0" w:color="auto"/>
            </w:tcBorders>
          </w:tcPr>
          <w:p w:rsidR="00CE19EB" w:rsidRPr="00CE19EB" w:rsidRDefault="00CE19EB" w:rsidP="00CE19EB">
            <w:pPr>
              <w:jc w:val="both"/>
              <w:rPr>
                <w:sz w:val="18"/>
                <w:szCs w:val="18"/>
              </w:rPr>
            </w:pPr>
          </w:p>
        </w:tc>
        <w:tc>
          <w:tcPr>
            <w:tcW w:w="720" w:type="dxa"/>
            <w:tcBorders>
              <w:top w:val="single" w:sz="4" w:space="0" w:color="auto"/>
              <w:left w:val="single" w:sz="2" w:space="0" w:color="auto"/>
              <w:bottom w:val="single" w:sz="4" w:space="0" w:color="auto"/>
              <w:right w:val="single" w:sz="2" w:space="0" w:color="auto"/>
            </w:tcBorders>
          </w:tcPr>
          <w:p w:rsidR="00CE19EB" w:rsidRPr="00CE19EB" w:rsidRDefault="00CE19EB" w:rsidP="00CE19EB">
            <w:pPr>
              <w:jc w:val="both"/>
              <w:rPr>
                <w:sz w:val="18"/>
                <w:szCs w:val="18"/>
              </w:rPr>
            </w:pPr>
          </w:p>
        </w:tc>
        <w:tc>
          <w:tcPr>
            <w:tcW w:w="720" w:type="dxa"/>
            <w:tcBorders>
              <w:top w:val="single" w:sz="4" w:space="0" w:color="auto"/>
              <w:left w:val="single" w:sz="2" w:space="0" w:color="auto"/>
              <w:bottom w:val="single" w:sz="4" w:space="0" w:color="auto"/>
              <w:right w:val="single" w:sz="2" w:space="0" w:color="auto"/>
            </w:tcBorders>
          </w:tcPr>
          <w:p w:rsidR="00CE19EB" w:rsidRPr="00CE19EB" w:rsidRDefault="00CE19EB" w:rsidP="00CE19EB">
            <w:pPr>
              <w:jc w:val="both"/>
              <w:rPr>
                <w:sz w:val="18"/>
                <w:szCs w:val="18"/>
              </w:rPr>
            </w:pPr>
          </w:p>
        </w:tc>
        <w:tc>
          <w:tcPr>
            <w:tcW w:w="632" w:type="dxa"/>
            <w:tcBorders>
              <w:top w:val="single" w:sz="4" w:space="0" w:color="auto"/>
              <w:left w:val="single" w:sz="2" w:space="0" w:color="auto"/>
              <w:bottom w:val="single" w:sz="4" w:space="0" w:color="auto"/>
              <w:right w:val="single" w:sz="2" w:space="0" w:color="auto"/>
            </w:tcBorders>
          </w:tcPr>
          <w:p w:rsidR="00CE19EB" w:rsidRPr="00CE19EB" w:rsidRDefault="00CE19EB" w:rsidP="00CE19EB">
            <w:pPr>
              <w:jc w:val="both"/>
              <w:rPr>
                <w:b/>
                <w:sz w:val="18"/>
                <w:szCs w:val="18"/>
              </w:rPr>
            </w:pPr>
          </w:p>
        </w:tc>
        <w:tc>
          <w:tcPr>
            <w:tcW w:w="808" w:type="dxa"/>
            <w:tcBorders>
              <w:top w:val="single" w:sz="4" w:space="0" w:color="auto"/>
              <w:left w:val="single" w:sz="2" w:space="0" w:color="auto"/>
              <w:bottom w:val="single" w:sz="4" w:space="0" w:color="auto"/>
              <w:right w:val="single" w:sz="2" w:space="0" w:color="auto"/>
            </w:tcBorders>
          </w:tcPr>
          <w:p w:rsidR="00CE19EB" w:rsidRPr="00CE19EB" w:rsidRDefault="00CE19EB" w:rsidP="00CE19EB">
            <w:pPr>
              <w:jc w:val="both"/>
              <w:rPr>
                <w:b/>
                <w:sz w:val="18"/>
                <w:szCs w:val="18"/>
              </w:rPr>
            </w:pPr>
          </w:p>
        </w:tc>
        <w:tc>
          <w:tcPr>
            <w:tcW w:w="720" w:type="dxa"/>
            <w:tcBorders>
              <w:top w:val="single" w:sz="4" w:space="0" w:color="auto"/>
              <w:left w:val="single" w:sz="2" w:space="0" w:color="auto"/>
              <w:bottom w:val="single" w:sz="4" w:space="0" w:color="auto"/>
              <w:right w:val="single" w:sz="24" w:space="0" w:color="auto"/>
            </w:tcBorders>
          </w:tcPr>
          <w:p w:rsidR="00CE19EB" w:rsidRPr="00CE19EB" w:rsidRDefault="00CE19EB" w:rsidP="00CE19EB">
            <w:pPr>
              <w:jc w:val="both"/>
              <w:rPr>
                <w:b/>
                <w:sz w:val="18"/>
                <w:szCs w:val="18"/>
              </w:rPr>
            </w:pPr>
          </w:p>
        </w:tc>
      </w:tr>
      <w:tr w:rsidR="00CE19EB" w:rsidRPr="00CE19EB" w:rsidTr="00CE19EB">
        <w:trPr>
          <w:cantSplit/>
          <w:trHeight w:val="218"/>
        </w:trPr>
        <w:tc>
          <w:tcPr>
            <w:tcW w:w="600" w:type="dxa"/>
            <w:vMerge/>
            <w:tcBorders>
              <w:top w:val="single" w:sz="2" w:space="0" w:color="auto"/>
              <w:left w:val="single" w:sz="24" w:space="0" w:color="auto"/>
              <w:bottom w:val="single" w:sz="12" w:space="0" w:color="auto"/>
              <w:right w:val="single" w:sz="18" w:space="0" w:color="auto"/>
            </w:tcBorders>
            <w:vAlign w:val="center"/>
          </w:tcPr>
          <w:p w:rsidR="00CE19EB" w:rsidRPr="00CE19EB" w:rsidRDefault="00CE19EB" w:rsidP="00CE19EB">
            <w:pPr>
              <w:rPr>
                <w:b/>
                <w:sz w:val="18"/>
                <w:szCs w:val="18"/>
              </w:rPr>
            </w:pPr>
          </w:p>
        </w:tc>
        <w:tc>
          <w:tcPr>
            <w:tcW w:w="6840" w:type="dxa"/>
            <w:vMerge/>
            <w:tcBorders>
              <w:top w:val="single" w:sz="2" w:space="0" w:color="auto"/>
              <w:left w:val="nil"/>
              <w:bottom w:val="single" w:sz="12" w:space="0" w:color="auto"/>
              <w:right w:val="single" w:sz="18" w:space="0" w:color="auto"/>
            </w:tcBorders>
            <w:vAlign w:val="center"/>
          </w:tcPr>
          <w:p w:rsidR="00CE19EB" w:rsidRPr="00CE19EB" w:rsidRDefault="00CE19EB" w:rsidP="00CE19EB">
            <w:pPr>
              <w:rPr>
                <w:sz w:val="18"/>
                <w:szCs w:val="18"/>
              </w:rPr>
            </w:pPr>
          </w:p>
        </w:tc>
        <w:tc>
          <w:tcPr>
            <w:tcW w:w="1080" w:type="dxa"/>
            <w:tcBorders>
              <w:top w:val="single" w:sz="4" w:space="0" w:color="auto"/>
              <w:left w:val="nil"/>
              <w:bottom w:val="single" w:sz="12" w:space="0" w:color="auto"/>
              <w:right w:val="single" w:sz="18" w:space="0" w:color="auto"/>
            </w:tcBorders>
          </w:tcPr>
          <w:p w:rsidR="00CE19EB" w:rsidRPr="00CE19EB" w:rsidRDefault="00CE19EB" w:rsidP="00CE19EB">
            <w:pPr>
              <w:ind w:left="-108" w:right="-76"/>
              <w:jc w:val="center"/>
              <w:rPr>
                <w:sz w:val="18"/>
                <w:szCs w:val="18"/>
              </w:rPr>
            </w:pPr>
            <w:r w:rsidRPr="00CE19EB">
              <w:rPr>
                <w:sz w:val="18"/>
                <w:szCs w:val="18"/>
              </w:rPr>
              <w:t>Млн.руб</w:t>
            </w:r>
          </w:p>
        </w:tc>
        <w:tc>
          <w:tcPr>
            <w:tcW w:w="784" w:type="dxa"/>
            <w:tcBorders>
              <w:top w:val="single" w:sz="4" w:space="0" w:color="auto"/>
              <w:left w:val="nil"/>
              <w:bottom w:val="single" w:sz="12" w:space="0" w:color="auto"/>
              <w:right w:val="single" w:sz="18" w:space="0" w:color="auto"/>
            </w:tcBorders>
          </w:tcPr>
          <w:p w:rsidR="00CE19EB" w:rsidRPr="00CE19EB" w:rsidRDefault="00CE19EB" w:rsidP="00CE19EB">
            <w:pPr>
              <w:jc w:val="both"/>
              <w:rPr>
                <w:b/>
                <w:sz w:val="18"/>
                <w:szCs w:val="18"/>
              </w:rPr>
            </w:pPr>
          </w:p>
        </w:tc>
        <w:tc>
          <w:tcPr>
            <w:tcW w:w="744" w:type="dxa"/>
            <w:tcBorders>
              <w:top w:val="single" w:sz="4" w:space="0" w:color="auto"/>
              <w:left w:val="nil"/>
              <w:bottom w:val="single" w:sz="12" w:space="0" w:color="auto"/>
              <w:right w:val="single" w:sz="2" w:space="0" w:color="auto"/>
            </w:tcBorders>
          </w:tcPr>
          <w:p w:rsidR="00CE19EB" w:rsidRPr="00CE19EB" w:rsidRDefault="00CE19EB" w:rsidP="00CE19EB">
            <w:pPr>
              <w:jc w:val="both"/>
              <w:rPr>
                <w:sz w:val="18"/>
                <w:szCs w:val="18"/>
              </w:rPr>
            </w:pPr>
          </w:p>
        </w:tc>
        <w:tc>
          <w:tcPr>
            <w:tcW w:w="720" w:type="dxa"/>
            <w:tcBorders>
              <w:top w:val="single" w:sz="4"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20" w:type="dxa"/>
            <w:tcBorders>
              <w:top w:val="single" w:sz="4"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720" w:type="dxa"/>
            <w:tcBorders>
              <w:top w:val="single" w:sz="4"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632" w:type="dxa"/>
            <w:tcBorders>
              <w:top w:val="single" w:sz="4" w:space="0" w:color="auto"/>
              <w:left w:val="single" w:sz="2" w:space="0" w:color="auto"/>
              <w:bottom w:val="single" w:sz="12" w:space="0" w:color="auto"/>
              <w:right w:val="single" w:sz="2" w:space="0" w:color="auto"/>
            </w:tcBorders>
          </w:tcPr>
          <w:p w:rsidR="00CE19EB" w:rsidRPr="00CE19EB" w:rsidRDefault="00CE19EB" w:rsidP="00CE19EB">
            <w:pPr>
              <w:jc w:val="both"/>
              <w:rPr>
                <w:b/>
                <w:sz w:val="18"/>
                <w:szCs w:val="18"/>
              </w:rPr>
            </w:pPr>
          </w:p>
        </w:tc>
        <w:tc>
          <w:tcPr>
            <w:tcW w:w="808" w:type="dxa"/>
            <w:tcBorders>
              <w:top w:val="single" w:sz="4" w:space="0" w:color="auto"/>
              <w:left w:val="single" w:sz="2" w:space="0" w:color="auto"/>
              <w:bottom w:val="single" w:sz="12" w:space="0" w:color="auto"/>
              <w:right w:val="single" w:sz="2" w:space="0" w:color="auto"/>
            </w:tcBorders>
          </w:tcPr>
          <w:p w:rsidR="00CE19EB" w:rsidRPr="00CE19EB" w:rsidRDefault="00CE19EB" w:rsidP="00CE19EB">
            <w:pPr>
              <w:jc w:val="both"/>
              <w:rPr>
                <w:b/>
                <w:sz w:val="18"/>
                <w:szCs w:val="18"/>
              </w:rPr>
            </w:pPr>
          </w:p>
        </w:tc>
        <w:tc>
          <w:tcPr>
            <w:tcW w:w="720" w:type="dxa"/>
            <w:tcBorders>
              <w:top w:val="single" w:sz="4" w:space="0" w:color="auto"/>
              <w:left w:val="single" w:sz="2" w:space="0" w:color="auto"/>
              <w:bottom w:val="single" w:sz="12" w:space="0" w:color="auto"/>
              <w:right w:val="single" w:sz="24" w:space="0" w:color="auto"/>
            </w:tcBorders>
          </w:tcPr>
          <w:p w:rsidR="00CE19EB" w:rsidRPr="00CE19EB" w:rsidRDefault="00CE19EB" w:rsidP="00CE19EB">
            <w:pPr>
              <w:jc w:val="both"/>
              <w:rPr>
                <w:b/>
                <w:sz w:val="18"/>
                <w:szCs w:val="18"/>
              </w:rPr>
            </w:pPr>
          </w:p>
        </w:tc>
      </w:tr>
      <w:tr w:rsidR="00CE19EB" w:rsidRPr="00CE19EB" w:rsidTr="00CE19EB">
        <w:trPr>
          <w:cantSplit/>
          <w:trHeight w:val="131"/>
        </w:trPr>
        <w:tc>
          <w:tcPr>
            <w:tcW w:w="600" w:type="dxa"/>
            <w:tcBorders>
              <w:top w:val="single" w:sz="4" w:space="0" w:color="auto"/>
              <w:left w:val="single" w:sz="24" w:space="0" w:color="auto"/>
              <w:bottom w:val="single" w:sz="2" w:space="0" w:color="auto"/>
              <w:right w:val="single" w:sz="18" w:space="0" w:color="auto"/>
            </w:tcBorders>
          </w:tcPr>
          <w:p w:rsidR="00CE19EB" w:rsidRPr="00CE19EB" w:rsidRDefault="00CE19EB" w:rsidP="00CE19EB">
            <w:pPr>
              <w:ind w:right="-108"/>
              <w:jc w:val="center"/>
              <w:rPr>
                <w:b/>
                <w:sz w:val="18"/>
                <w:szCs w:val="18"/>
              </w:rPr>
            </w:pPr>
            <w:r w:rsidRPr="00CE19EB">
              <w:rPr>
                <w:b/>
                <w:sz w:val="18"/>
                <w:szCs w:val="18"/>
              </w:rPr>
              <w:t>2</w:t>
            </w:r>
          </w:p>
        </w:tc>
        <w:tc>
          <w:tcPr>
            <w:tcW w:w="6840" w:type="dxa"/>
            <w:tcBorders>
              <w:top w:val="single" w:sz="4" w:space="0" w:color="auto"/>
              <w:left w:val="nil"/>
              <w:bottom w:val="single" w:sz="2" w:space="0" w:color="auto"/>
              <w:right w:val="single" w:sz="18" w:space="0" w:color="auto"/>
            </w:tcBorders>
          </w:tcPr>
          <w:p w:rsidR="00CE19EB" w:rsidRPr="00CE19EB" w:rsidRDefault="00CE19EB" w:rsidP="00CE19EB">
            <w:pPr>
              <w:widowControl w:val="0"/>
              <w:ind w:right="-108"/>
              <w:rPr>
                <w:b/>
                <w:sz w:val="18"/>
                <w:szCs w:val="18"/>
              </w:rPr>
            </w:pPr>
            <w:r w:rsidRPr="00CE19EB">
              <w:rPr>
                <w:b/>
                <w:sz w:val="18"/>
                <w:szCs w:val="18"/>
              </w:rPr>
              <w:t>Строительство локальных сетей водоснабжения -всего</w:t>
            </w:r>
          </w:p>
        </w:tc>
        <w:tc>
          <w:tcPr>
            <w:tcW w:w="1080" w:type="dxa"/>
            <w:tcBorders>
              <w:top w:val="single" w:sz="4" w:space="0" w:color="auto"/>
              <w:left w:val="nil"/>
              <w:bottom w:val="single" w:sz="2" w:space="0" w:color="auto"/>
              <w:right w:val="single" w:sz="18" w:space="0" w:color="auto"/>
            </w:tcBorders>
          </w:tcPr>
          <w:p w:rsidR="00CE19EB" w:rsidRPr="00CE19EB" w:rsidRDefault="00CE19EB" w:rsidP="00CE19EB">
            <w:pPr>
              <w:ind w:left="-108" w:right="-76"/>
              <w:jc w:val="center"/>
              <w:rPr>
                <w:b/>
                <w:sz w:val="18"/>
                <w:szCs w:val="18"/>
              </w:rPr>
            </w:pPr>
            <w:r w:rsidRPr="00CE19EB">
              <w:rPr>
                <w:b/>
                <w:sz w:val="18"/>
                <w:szCs w:val="18"/>
              </w:rPr>
              <w:t>млн. руб.</w:t>
            </w:r>
          </w:p>
        </w:tc>
        <w:tc>
          <w:tcPr>
            <w:tcW w:w="784" w:type="dxa"/>
            <w:tcBorders>
              <w:top w:val="single" w:sz="4" w:space="0" w:color="auto"/>
              <w:left w:val="nil"/>
              <w:bottom w:val="single" w:sz="2" w:space="0" w:color="auto"/>
              <w:right w:val="single" w:sz="18" w:space="0" w:color="auto"/>
            </w:tcBorders>
          </w:tcPr>
          <w:p w:rsidR="00CE19EB" w:rsidRPr="00CE19EB" w:rsidRDefault="00CE19EB" w:rsidP="00CE19EB">
            <w:pPr>
              <w:jc w:val="both"/>
              <w:rPr>
                <w:b/>
                <w:sz w:val="18"/>
                <w:szCs w:val="18"/>
              </w:rPr>
            </w:pPr>
          </w:p>
        </w:tc>
        <w:tc>
          <w:tcPr>
            <w:tcW w:w="744" w:type="dxa"/>
            <w:tcBorders>
              <w:top w:val="single" w:sz="4"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4"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4"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4"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632" w:type="dxa"/>
            <w:tcBorders>
              <w:top w:val="single" w:sz="4"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808" w:type="dxa"/>
            <w:tcBorders>
              <w:top w:val="single" w:sz="4"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4" w:space="0" w:color="auto"/>
              <w:left w:val="single" w:sz="2" w:space="0" w:color="auto"/>
              <w:bottom w:val="single" w:sz="2" w:space="0" w:color="auto"/>
              <w:right w:val="single" w:sz="24" w:space="0" w:color="auto"/>
            </w:tcBorders>
          </w:tcPr>
          <w:p w:rsidR="00CE19EB" w:rsidRPr="00CE19EB" w:rsidRDefault="00CE19EB" w:rsidP="00CE19EB">
            <w:pPr>
              <w:jc w:val="both"/>
              <w:rPr>
                <w:b/>
                <w:sz w:val="18"/>
                <w:szCs w:val="18"/>
              </w:rPr>
            </w:pPr>
          </w:p>
        </w:tc>
      </w:tr>
      <w:tr w:rsidR="00CE19EB" w:rsidRPr="00CE19EB" w:rsidTr="00CE19EB">
        <w:trPr>
          <w:cantSplit/>
          <w:trHeight w:val="95"/>
        </w:trPr>
        <w:tc>
          <w:tcPr>
            <w:tcW w:w="600" w:type="dxa"/>
            <w:vMerge w:val="restart"/>
            <w:tcBorders>
              <w:top w:val="single" w:sz="2" w:space="0" w:color="auto"/>
              <w:left w:val="single" w:sz="24" w:space="0" w:color="auto"/>
              <w:bottom w:val="single" w:sz="2" w:space="0" w:color="auto"/>
              <w:right w:val="single" w:sz="18" w:space="0" w:color="auto"/>
            </w:tcBorders>
          </w:tcPr>
          <w:p w:rsidR="00CE19EB" w:rsidRPr="00CE19EB" w:rsidRDefault="00CE19EB" w:rsidP="00CE19EB">
            <w:pPr>
              <w:ind w:right="-108"/>
              <w:jc w:val="center"/>
              <w:rPr>
                <w:b/>
                <w:i/>
                <w:sz w:val="18"/>
                <w:szCs w:val="18"/>
              </w:rPr>
            </w:pPr>
          </w:p>
        </w:tc>
        <w:tc>
          <w:tcPr>
            <w:tcW w:w="6840" w:type="dxa"/>
            <w:vMerge w:val="restart"/>
            <w:tcBorders>
              <w:top w:val="single" w:sz="2" w:space="0" w:color="auto"/>
              <w:left w:val="nil"/>
              <w:bottom w:val="single" w:sz="2" w:space="0" w:color="auto"/>
              <w:right w:val="single" w:sz="18" w:space="0" w:color="auto"/>
            </w:tcBorders>
          </w:tcPr>
          <w:p w:rsidR="00CE19EB" w:rsidRPr="00CE19EB" w:rsidRDefault="00CE19EB" w:rsidP="00CE19EB">
            <w:pPr>
              <w:ind w:right="-108"/>
              <w:rPr>
                <w:b/>
                <w:i/>
                <w:sz w:val="18"/>
                <w:szCs w:val="18"/>
              </w:rPr>
            </w:pPr>
            <w:r w:rsidRPr="00CE19EB">
              <w:rPr>
                <w:b/>
                <w:i/>
                <w:sz w:val="18"/>
                <w:szCs w:val="18"/>
              </w:rPr>
              <w:t>- строительство водозаборов (артезианских скважин)</w:t>
            </w:r>
          </w:p>
        </w:tc>
        <w:tc>
          <w:tcPr>
            <w:tcW w:w="1080" w:type="dxa"/>
            <w:tcBorders>
              <w:top w:val="single" w:sz="2" w:space="0" w:color="auto"/>
              <w:left w:val="nil"/>
              <w:bottom w:val="single" w:sz="2" w:space="0" w:color="auto"/>
              <w:right w:val="single" w:sz="18" w:space="0" w:color="auto"/>
            </w:tcBorders>
          </w:tcPr>
          <w:p w:rsidR="00CE19EB" w:rsidRPr="00CE19EB" w:rsidRDefault="00CE19EB" w:rsidP="00CE19EB">
            <w:pPr>
              <w:ind w:left="-108" w:right="-76"/>
              <w:jc w:val="center"/>
              <w:rPr>
                <w:b/>
                <w:i/>
                <w:sz w:val="18"/>
                <w:szCs w:val="18"/>
              </w:rPr>
            </w:pPr>
            <w:r w:rsidRPr="00CE19EB">
              <w:rPr>
                <w:b/>
                <w:i/>
                <w:sz w:val="18"/>
                <w:szCs w:val="18"/>
              </w:rPr>
              <w:t>ед.</w:t>
            </w:r>
          </w:p>
        </w:tc>
        <w:tc>
          <w:tcPr>
            <w:tcW w:w="784" w:type="dxa"/>
            <w:tcBorders>
              <w:top w:val="single" w:sz="2" w:space="0" w:color="auto"/>
              <w:left w:val="nil"/>
              <w:bottom w:val="single" w:sz="2" w:space="0" w:color="auto"/>
              <w:right w:val="single" w:sz="18" w:space="0" w:color="auto"/>
            </w:tcBorders>
          </w:tcPr>
          <w:p w:rsidR="00CE19EB" w:rsidRPr="00CE19EB" w:rsidRDefault="00CE19EB" w:rsidP="00CE19EB">
            <w:pPr>
              <w:jc w:val="both"/>
              <w:rPr>
                <w:b/>
                <w:sz w:val="18"/>
                <w:szCs w:val="18"/>
              </w:rPr>
            </w:pPr>
          </w:p>
        </w:tc>
        <w:tc>
          <w:tcPr>
            <w:tcW w:w="744" w:type="dxa"/>
            <w:tcBorders>
              <w:top w:val="single" w:sz="2"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632"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08"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4" w:space="0" w:color="auto"/>
            </w:tcBorders>
          </w:tcPr>
          <w:p w:rsidR="00CE19EB" w:rsidRPr="00CE19EB" w:rsidRDefault="00CE19EB" w:rsidP="00CE19EB">
            <w:pPr>
              <w:jc w:val="both"/>
              <w:rPr>
                <w:b/>
                <w:sz w:val="18"/>
                <w:szCs w:val="18"/>
              </w:rPr>
            </w:pPr>
          </w:p>
        </w:tc>
      </w:tr>
      <w:tr w:rsidR="00CE19EB" w:rsidRPr="00CE19EB" w:rsidTr="00CE19EB">
        <w:trPr>
          <w:cantSplit/>
          <w:trHeight w:val="95"/>
        </w:trPr>
        <w:tc>
          <w:tcPr>
            <w:tcW w:w="600" w:type="dxa"/>
            <w:vMerge/>
            <w:tcBorders>
              <w:top w:val="single" w:sz="2" w:space="0" w:color="auto"/>
              <w:left w:val="single" w:sz="24" w:space="0" w:color="auto"/>
              <w:bottom w:val="single" w:sz="2" w:space="0" w:color="auto"/>
              <w:right w:val="single" w:sz="18" w:space="0" w:color="auto"/>
            </w:tcBorders>
            <w:vAlign w:val="center"/>
          </w:tcPr>
          <w:p w:rsidR="00CE19EB" w:rsidRPr="00CE19EB" w:rsidRDefault="00CE19EB" w:rsidP="00CE19EB">
            <w:pPr>
              <w:rPr>
                <w:b/>
                <w:i/>
                <w:sz w:val="18"/>
                <w:szCs w:val="18"/>
              </w:rPr>
            </w:pPr>
          </w:p>
        </w:tc>
        <w:tc>
          <w:tcPr>
            <w:tcW w:w="6840" w:type="dxa"/>
            <w:vMerge/>
            <w:tcBorders>
              <w:top w:val="single" w:sz="2" w:space="0" w:color="auto"/>
              <w:left w:val="nil"/>
              <w:bottom w:val="single" w:sz="2" w:space="0" w:color="auto"/>
              <w:right w:val="single" w:sz="18" w:space="0" w:color="auto"/>
            </w:tcBorders>
            <w:vAlign w:val="center"/>
          </w:tcPr>
          <w:p w:rsidR="00CE19EB" w:rsidRPr="00CE19EB" w:rsidRDefault="00CE19EB" w:rsidP="00CE19EB">
            <w:pPr>
              <w:rPr>
                <w:b/>
                <w:i/>
                <w:sz w:val="18"/>
                <w:szCs w:val="18"/>
              </w:rPr>
            </w:pPr>
          </w:p>
        </w:tc>
        <w:tc>
          <w:tcPr>
            <w:tcW w:w="1080" w:type="dxa"/>
            <w:tcBorders>
              <w:top w:val="single" w:sz="2" w:space="0" w:color="auto"/>
              <w:left w:val="nil"/>
              <w:bottom w:val="single" w:sz="2" w:space="0" w:color="auto"/>
              <w:right w:val="single" w:sz="18" w:space="0" w:color="auto"/>
            </w:tcBorders>
          </w:tcPr>
          <w:p w:rsidR="00CE19EB" w:rsidRPr="00CE19EB" w:rsidRDefault="00CE19EB" w:rsidP="00CE19EB">
            <w:pPr>
              <w:ind w:left="-108" w:right="-76"/>
              <w:jc w:val="center"/>
              <w:rPr>
                <w:b/>
                <w:sz w:val="18"/>
                <w:szCs w:val="18"/>
              </w:rPr>
            </w:pPr>
            <w:r w:rsidRPr="00CE19EB">
              <w:rPr>
                <w:b/>
                <w:i/>
                <w:sz w:val="18"/>
                <w:szCs w:val="18"/>
              </w:rPr>
              <w:t>млн.руб</w:t>
            </w:r>
          </w:p>
        </w:tc>
        <w:tc>
          <w:tcPr>
            <w:tcW w:w="784" w:type="dxa"/>
            <w:tcBorders>
              <w:top w:val="single" w:sz="2" w:space="0" w:color="auto"/>
              <w:left w:val="nil"/>
              <w:bottom w:val="single" w:sz="2" w:space="0" w:color="auto"/>
              <w:right w:val="single" w:sz="18" w:space="0" w:color="auto"/>
            </w:tcBorders>
          </w:tcPr>
          <w:p w:rsidR="00CE19EB" w:rsidRPr="00CE19EB" w:rsidRDefault="00CE19EB" w:rsidP="00CE19EB">
            <w:pPr>
              <w:jc w:val="both"/>
              <w:rPr>
                <w:b/>
                <w:sz w:val="18"/>
                <w:szCs w:val="18"/>
              </w:rPr>
            </w:pPr>
          </w:p>
        </w:tc>
        <w:tc>
          <w:tcPr>
            <w:tcW w:w="744" w:type="dxa"/>
            <w:tcBorders>
              <w:top w:val="single" w:sz="2"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632"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08"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4" w:space="0" w:color="auto"/>
            </w:tcBorders>
          </w:tcPr>
          <w:p w:rsidR="00CE19EB" w:rsidRPr="00CE19EB" w:rsidRDefault="00CE19EB" w:rsidP="00CE19EB">
            <w:pPr>
              <w:jc w:val="both"/>
              <w:rPr>
                <w:b/>
                <w:sz w:val="18"/>
                <w:szCs w:val="18"/>
              </w:rPr>
            </w:pPr>
          </w:p>
        </w:tc>
      </w:tr>
      <w:tr w:rsidR="00CE19EB" w:rsidRPr="00CE19EB" w:rsidTr="00CE19EB">
        <w:trPr>
          <w:cantSplit/>
          <w:trHeight w:val="95"/>
        </w:trPr>
        <w:tc>
          <w:tcPr>
            <w:tcW w:w="600" w:type="dxa"/>
            <w:vMerge/>
            <w:tcBorders>
              <w:top w:val="single" w:sz="2" w:space="0" w:color="auto"/>
              <w:left w:val="single" w:sz="24" w:space="0" w:color="auto"/>
              <w:bottom w:val="single" w:sz="2" w:space="0" w:color="auto"/>
              <w:right w:val="single" w:sz="18" w:space="0" w:color="auto"/>
            </w:tcBorders>
            <w:vAlign w:val="center"/>
          </w:tcPr>
          <w:p w:rsidR="00CE19EB" w:rsidRPr="00CE19EB" w:rsidRDefault="00CE19EB" w:rsidP="00CE19EB">
            <w:pPr>
              <w:rPr>
                <w:b/>
                <w:i/>
                <w:sz w:val="18"/>
                <w:szCs w:val="18"/>
              </w:rPr>
            </w:pPr>
          </w:p>
        </w:tc>
        <w:tc>
          <w:tcPr>
            <w:tcW w:w="6840" w:type="dxa"/>
            <w:vMerge/>
            <w:tcBorders>
              <w:top w:val="single" w:sz="2" w:space="0" w:color="auto"/>
              <w:left w:val="nil"/>
              <w:bottom w:val="single" w:sz="2" w:space="0" w:color="auto"/>
              <w:right w:val="single" w:sz="18" w:space="0" w:color="auto"/>
            </w:tcBorders>
            <w:vAlign w:val="center"/>
          </w:tcPr>
          <w:p w:rsidR="00CE19EB" w:rsidRPr="00CE19EB" w:rsidRDefault="00CE19EB" w:rsidP="00CE19EB">
            <w:pPr>
              <w:rPr>
                <w:b/>
                <w:i/>
                <w:sz w:val="18"/>
                <w:szCs w:val="18"/>
              </w:rPr>
            </w:pPr>
          </w:p>
        </w:tc>
        <w:tc>
          <w:tcPr>
            <w:tcW w:w="1080" w:type="dxa"/>
            <w:tcBorders>
              <w:top w:val="single" w:sz="2" w:space="0" w:color="auto"/>
              <w:left w:val="nil"/>
              <w:bottom w:val="single" w:sz="2" w:space="0" w:color="auto"/>
              <w:right w:val="single" w:sz="18" w:space="0" w:color="auto"/>
            </w:tcBorders>
          </w:tcPr>
          <w:p w:rsidR="00CE19EB" w:rsidRPr="00CE19EB" w:rsidRDefault="00CE19EB" w:rsidP="00CE19EB">
            <w:pPr>
              <w:ind w:left="-108" w:right="-76"/>
              <w:jc w:val="center"/>
              <w:rPr>
                <w:b/>
                <w:sz w:val="18"/>
                <w:szCs w:val="18"/>
              </w:rPr>
            </w:pPr>
            <w:r w:rsidRPr="00CE19EB">
              <w:rPr>
                <w:b/>
                <w:i/>
                <w:sz w:val="18"/>
                <w:szCs w:val="18"/>
              </w:rPr>
              <w:t>млн.руб</w:t>
            </w:r>
          </w:p>
        </w:tc>
        <w:tc>
          <w:tcPr>
            <w:tcW w:w="784" w:type="dxa"/>
            <w:tcBorders>
              <w:top w:val="single" w:sz="2" w:space="0" w:color="auto"/>
              <w:left w:val="nil"/>
              <w:bottom w:val="single" w:sz="2" w:space="0" w:color="auto"/>
              <w:right w:val="single" w:sz="18" w:space="0" w:color="auto"/>
            </w:tcBorders>
          </w:tcPr>
          <w:p w:rsidR="00CE19EB" w:rsidRPr="00CE19EB" w:rsidRDefault="00CE19EB" w:rsidP="00CE19EB">
            <w:pPr>
              <w:jc w:val="both"/>
              <w:rPr>
                <w:b/>
                <w:sz w:val="18"/>
                <w:szCs w:val="18"/>
              </w:rPr>
            </w:pPr>
          </w:p>
        </w:tc>
        <w:tc>
          <w:tcPr>
            <w:tcW w:w="744" w:type="dxa"/>
            <w:tcBorders>
              <w:top w:val="single" w:sz="2"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632"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08"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4" w:space="0" w:color="auto"/>
            </w:tcBorders>
          </w:tcPr>
          <w:p w:rsidR="00CE19EB" w:rsidRPr="00CE19EB" w:rsidRDefault="00CE19EB" w:rsidP="00CE19EB">
            <w:pPr>
              <w:jc w:val="both"/>
              <w:rPr>
                <w:b/>
                <w:sz w:val="18"/>
                <w:szCs w:val="18"/>
              </w:rPr>
            </w:pPr>
          </w:p>
        </w:tc>
      </w:tr>
      <w:tr w:rsidR="00CE19EB" w:rsidRPr="00CE19EB" w:rsidTr="00CE19EB">
        <w:trPr>
          <w:cantSplit/>
          <w:trHeight w:val="95"/>
        </w:trPr>
        <w:tc>
          <w:tcPr>
            <w:tcW w:w="600" w:type="dxa"/>
            <w:vMerge w:val="restart"/>
            <w:tcBorders>
              <w:top w:val="single" w:sz="2" w:space="0" w:color="auto"/>
              <w:left w:val="single" w:sz="24" w:space="0" w:color="auto"/>
              <w:bottom w:val="single" w:sz="2" w:space="0" w:color="auto"/>
              <w:right w:val="single" w:sz="18" w:space="0" w:color="auto"/>
            </w:tcBorders>
          </w:tcPr>
          <w:p w:rsidR="00CE19EB" w:rsidRPr="00CE19EB" w:rsidRDefault="00CE19EB" w:rsidP="00CE19EB">
            <w:pPr>
              <w:ind w:right="-108"/>
              <w:jc w:val="center"/>
              <w:rPr>
                <w:b/>
                <w:i/>
                <w:sz w:val="18"/>
                <w:szCs w:val="18"/>
              </w:rPr>
            </w:pPr>
          </w:p>
        </w:tc>
        <w:tc>
          <w:tcPr>
            <w:tcW w:w="6840" w:type="dxa"/>
            <w:vMerge w:val="restart"/>
            <w:tcBorders>
              <w:top w:val="single" w:sz="2" w:space="0" w:color="auto"/>
              <w:left w:val="nil"/>
              <w:bottom w:val="single" w:sz="2" w:space="0" w:color="auto"/>
              <w:right w:val="single" w:sz="18" w:space="0" w:color="auto"/>
            </w:tcBorders>
          </w:tcPr>
          <w:p w:rsidR="00CE19EB" w:rsidRPr="00CE19EB" w:rsidRDefault="00CE19EB" w:rsidP="00CE19EB">
            <w:pPr>
              <w:ind w:right="-108"/>
              <w:rPr>
                <w:b/>
                <w:i/>
                <w:sz w:val="18"/>
                <w:szCs w:val="18"/>
              </w:rPr>
            </w:pPr>
            <w:r w:rsidRPr="00CE19EB">
              <w:rPr>
                <w:b/>
                <w:i/>
                <w:sz w:val="18"/>
                <w:szCs w:val="18"/>
              </w:rPr>
              <w:t>- строительство водонапорных установок (водонапорных башен)</w:t>
            </w:r>
          </w:p>
        </w:tc>
        <w:tc>
          <w:tcPr>
            <w:tcW w:w="1080" w:type="dxa"/>
            <w:tcBorders>
              <w:top w:val="single" w:sz="2" w:space="0" w:color="auto"/>
              <w:left w:val="nil"/>
              <w:bottom w:val="single" w:sz="2" w:space="0" w:color="auto"/>
              <w:right w:val="single" w:sz="18" w:space="0" w:color="auto"/>
            </w:tcBorders>
          </w:tcPr>
          <w:p w:rsidR="00CE19EB" w:rsidRPr="00CE19EB" w:rsidRDefault="00CE19EB" w:rsidP="00CE19EB">
            <w:pPr>
              <w:ind w:left="-108" w:right="-76"/>
              <w:jc w:val="center"/>
              <w:rPr>
                <w:b/>
                <w:i/>
                <w:sz w:val="18"/>
                <w:szCs w:val="18"/>
              </w:rPr>
            </w:pPr>
            <w:r w:rsidRPr="00CE19EB">
              <w:rPr>
                <w:b/>
                <w:i/>
                <w:sz w:val="18"/>
                <w:szCs w:val="18"/>
              </w:rPr>
              <w:t>ед.</w:t>
            </w:r>
          </w:p>
        </w:tc>
        <w:tc>
          <w:tcPr>
            <w:tcW w:w="784" w:type="dxa"/>
            <w:tcBorders>
              <w:top w:val="single" w:sz="2" w:space="0" w:color="auto"/>
              <w:left w:val="nil"/>
              <w:bottom w:val="single" w:sz="2" w:space="0" w:color="auto"/>
              <w:right w:val="single" w:sz="18" w:space="0" w:color="auto"/>
            </w:tcBorders>
          </w:tcPr>
          <w:p w:rsidR="00CE19EB" w:rsidRPr="00CE19EB" w:rsidRDefault="00CE19EB" w:rsidP="00CE19EB">
            <w:pPr>
              <w:jc w:val="both"/>
              <w:rPr>
                <w:b/>
                <w:sz w:val="18"/>
                <w:szCs w:val="18"/>
              </w:rPr>
            </w:pPr>
          </w:p>
        </w:tc>
        <w:tc>
          <w:tcPr>
            <w:tcW w:w="744" w:type="dxa"/>
            <w:tcBorders>
              <w:top w:val="single" w:sz="2"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632"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08"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4" w:space="0" w:color="auto"/>
            </w:tcBorders>
          </w:tcPr>
          <w:p w:rsidR="00CE19EB" w:rsidRPr="00CE19EB" w:rsidRDefault="00CE19EB" w:rsidP="00CE19EB">
            <w:pPr>
              <w:jc w:val="both"/>
              <w:rPr>
                <w:b/>
                <w:sz w:val="18"/>
                <w:szCs w:val="18"/>
              </w:rPr>
            </w:pPr>
          </w:p>
        </w:tc>
      </w:tr>
      <w:tr w:rsidR="00CE19EB" w:rsidRPr="00CE19EB" w:rsidTr="00CE19EB">
        <w:trPr>
          <w:cantSplit/>
          <w:trHeight w:val="95"/>
        </w:trPr>
        <w:tc>
          <w:tcPr>
            <w:tcW w:w="600" w:type="dxa"/>
            <w:vMerge/>
            <w:tcBorders>
              <w:top w:val="single" w:sz="2" w:space="0" w:color="auto"/>
              <w:left w:val="single" w:sz="24" w:space="0" w:color="auto"/>
              <w:bottom w:val="single" w:sz="2" w:space="0" w:color="auto"/>
              <w:right w:val="single" w:sz="18" w:space="0" w:color="auto"/>
            </w:tcBorders>
            <w:vAlign w:val="center"/>
          </w:tcPr>
          <w:p w:rsidR="00CE19EB" w:rsidRPr="00CE19EB" w:rsidRDefault="00CE19EB" w:rsidP="00CE19EB">
            <w:pPr>
              <w:rPr>
                <w:b/>
                <w:i/>
                <w:sz w:val="18"/>
                <w:szCs w:val="18"/>
              </w:rPr>
            </w:pPr>
          </w:p>
        </w:tc>
        <w:tc>
          <w:tcPr>
            <w:tcW w:w="6840" w:type="dxa"/>
            <w:vMerge/>
            <w:tcBorders>
              <w:top w:val="single" w:sz="2" w:space="0" w:color="auto"/>
              <w:left w:val="nil"/>
              <w:bottom w:val="single" w:sz="2" w:space="0" w:color="auto"/>
              <w:right w:val="single" w:sz="18" w:space="0" w:color="auto"/>
            </w:tcBorders>
            <w:vAlign w:val="center"/>
          </w:tcPr>
          <w:p w:rsidR="00CE19EB" w:rsidRPr="00CE19EB" w:rsidRDefault="00CE19EB" w:rsidP="00CE19EB">
            <w:pPr>
              <w:rPr>
                <w:b/>
                <w:i/>
                <w:sz w:val="18"/>
                <w:szCs w:val="18"/>
              </w:rPr>
            </w:pPr>
          </w:p>
        </w:tc>
        <w:tc>
          <w:tcPr>
            <w:tcW w:w="1080" w:type="dxa"/>
            <w:tcBorders>
              <w:top w:val="single" w:sz="2" w:space="0" w:color="auto"/>
              <w:left w:val="nil"/>
              <w:bottom w:val="single" w:sz="2" w:space="0" w:color="auto"/>
              <w:right w:val="single" w:sz="18" w:space="0" w:color="auto"/>
            </w:tcBorders>
          </w:tcPr>
          <w:p w:rsidR="00CE19EB" w:rsidRPr="00CE19EB" w:rsidRDefault="00CE19EB" w:rsidP="00CE19EB">
            <w:pPr>
              <w:ind w:left="-108" w:right="-76"/>
              <w:jc w:val="center"/>
              <w:rPr>
                <w:b/>
                <w:sz w:val="18"/>
                <w:szCs w:val="18"/>
              </w:rPr>
            </w:pPr>
            <w:r w:rsidRPr="00CE19EB">
              <w:rPr>
                <w:b/>
                <w:i/>
                <w:sz w:val="18"/>
                <w:szCs w:val="18"/>
              </w:rPr>
              <w:t>млн.руб</w:t>
            </w:r>
          </w:p>
        </w:tc>
        <w:tc>
          <w:tcPr>
            <w:tcW w:w="784" w:type="dxa"/>
            <w:tcBorders>
              <w:top w:val="single" w:sz="2" w:space="0" w:color="auto"/>
              <w:left w:val="nil"/>
              <w:bottom w:val="single" w:sz="2" w:space="0" w:color="auto"/>
              <w:right w:val="single" w:sz="18" w:space="0" w:color="auto"/>
            </w:tcBorders>
          </w:tcPr>
          <w:p w:rsidR="00CE19EB" w:rsidRPr="00CE19EB" w:rsidRDefault="00CE19EB" w:rsidP="00CE19EB">
            <w:pPr>
              <w:jc w:val="both"/>
              <w:rPr>
                <w:b/>
                <w:sz w:val="18"/>
                <w:szCs w:val="18"/>
              </w:rPr>
            </w:pPr>
          </w:p>
        </w:tc>
        <w:tc>
          <w:tcPr>
            <w:tcW w:w="744" w:type="dxa"/>
            <w:tcBorders>
              <w:top w:val="single" w:sz="2"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632"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08"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4" w:space="0" w:color="auto"/>
            </w:tcBorders>
          </w:tcPr>
          <w:p w:rsidR="00CE19EB" w:rsidRPr="00CE19EB" w:rsidRDefault="00CE19EB" w:rsidP="00CE19EB">
            <w:pPr>
              <w:jc w:val="both"/>
              <w:rPr>
                <w:b/>
                <w:sz w:val="18"/>
                <w:szCs w:val="18"/>
              </w:rPr>
            </w:pPr>
          </w:p>
        </w:tc>
      </w:tr>
      <w:tr w:rsidR="00CE19EB" w:rsidRPr="00CE19EB" w:rsidTr="00CE19EB">
        <w:trPr>
          <w:cantSplit/>
          <w:trHeight w:val="95"/>
        </w:trPr>
        <w:tc>
          <w:tcPr>
            <w:tcW w:w="600" w:type="dxa"/>
            <w:vMerge w:val="restart"/>
            <w:tcBorders>
              <w:top w:val="single" w:sz="2" w:space="0" w:color="auto"/>
              <w:left w:val="single" w:sz="24" w:space="0" w:color="auto"/>
              <w:bottom w:val="single" w:sz="2" w:space="0" w:color="auto"/>
              <w:right w:val="single" w:sz="18" w:space="0" w:color="auto"/>
            </w:tcBorders>
          </w:tcPr>
          <w:p w:rsidR="00CE19EB" w:rsidRPr="00CE19EB" w:rsidRDefault="00CE19EB" w:rsidP="00CE19EB">
            <w:pPr>
              <w:ind w:right="-108"/>
              <w:jc w:val="center"/>
              <w:rPr>
                <w:b/>
                <w:i/>
                <w:sz w:val="18"/>
                <w:szCs w:val="18"/>
              </w:rPr>
            </w:pPr>
          </w:p>
        </w:tc>
        <w:tc>
          <w:tcPr>
            <w:tcW w:w="6840" w:type="dxa"/>
            <w:vMerge w:val="restart"/>
            <w:tcBorders>
              <w:top w:val="single" w:sz="2" w:space="0" w:color="auto"/>
              <w:left w:val="nil"/>
              <w:bottom w:val="single" w:sz="2" w:space="0" w:color="auto"/>
              <w:right w:val="single" w:sz="18" w:space="0" w:color="auto"/>
            </w:tcBorders>
          </w:tcPr>
          <w:p w:rsidR="00CE19EB" w:rsidRPr="00CE19EB" w:rsidRDefault="00CE19EB" w:rsidP="00CE19EB">
            <w:pPr>
              <w:ind w:right="-108"/>
              <w:rPr>
                <w:b/>
                <w:i/>
                <w:sz w:val="18"/>
                <w:szCs w:val="18"/>
              </w:rPr>
            </w:pPr>
            <w:r w:rsidRPr="00CE19EB">
              <w:rPr>
                <w:b/>
                <w:i/>
                <w:sz w:val="18"/>
                <w:szCs w:val="18"/>
              </w:rPr>
              <w:t>- строительство распределительного водопровода</w:t>
            </w:r>
          </w:p>
        </w:tc>
        <w:tc>
          <w:tcPr>
            <w:tcW w:w="1080" w:type="dxa"/>
            <w:tcBorders>
              <w:top w:val="single" w:sz="2" w:space="0" w:color="auto"/>
              <w:left w:val="nil"/>
              <w:bottom w:val="single" w:sz="2" w:space="0" w:color="auto"/>
              <w:right w:val="single" w:sz="18" w:space="0" w:color="auto"/>
            </w:tcBorders>
          </w:tcPr>
          <w:p w:rsidR="00CE19EB" w:rsidRPr="00CE19EB" w:rsidRDefault="00CE19EB" w:rsidP="00CE19EB">
            <w:pPr>
              <w:ind w:left="-108" w:right="-76"/>
              <w:jc w:val="center"/>
              <w:rPr>
                <w:b/>
                <w:i/>
                <w:sz w:val="18"/>
                <w:szCs w:val="18"/>
              </w:rPr>
            </w:pPr>
            <w:r w:rsidRPr="00CE19EB">
              <w:rPr>
                <w:b/>
                <w:i/>
                <w:sz w:val="18"/>
                <w:szCs w:val="18"/>
              </w:rPr>
              <w:t>км</w:t>
            </w:r>
          </w:p>
        </w:tc>
        <w:tc>
          <w:tcPr>
            <w:tcW w:w="784" w:type="dxa"/>
            <w:tcBorders>
              <w:top w:val="single" w:sz="2" w:space="0" w:color="auto"/>
              <w:left w:val="nil"/>
              <w:bottom w:val="single" w:sz="2" w:space="0" w:color="auto"/>
              <w:right w:val="single" w:sz="18" w:space="0" w:color="auto"/>
            </w:tcBorders>
          </w:tcPr>
          <w:p w:rsidR="00CE19EB" w:rsidRPr="00CE19EB" w:rsidRDefault="00CE19EB" w:rsidP="00CE19EB">
            <w:pPr>
              <w:jc w:val="both"/>
              <w:rPr>
                <w:b/>
                <w:sz w:val="18"/>
                <w:szCs w:val="18"/>
              </w:rPr>
            </w:pPr>
          </w:p>
        </w:tc>
        <w:tc>
          <w:tcPr>
            <w:tcW w:w="744" w:type="dxa"/>
            <w:tcBorders>
              <w:top w:val="single" w:sz="2"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632"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08"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4" w:space="0" w:color="auto"/>
            </w:tcBorders>
          </w:tcPr>
          <w:p w:rsidR="00CE19EB" w:rsidRPr="00CE19EB" w:rsidRDefault="00CE19EB" w:rsidP="00CE19EB">
            <w:pPr>
              <w:jc w:val="both"/>
              <w:rPr>
                <w:b/>
                <w:sz w:val="18"/>
                <w:szCs w:val="18"/>
              </w:rPr>
            </w:pPr>
          </w:p>
        </w:tc>
      </w:tr>
      <w:tr w:rsidR="00CE19EB" w:rsidRPr="00CE19EB" w:rsidTr="00CE19EB">
        <w:trPr>
          <w:cantSplit/>
          <w:trHeight w:val="95"/>
        </w:trPr>
        <w:tc>
          <w:tcPr>
            <w:tcW w:w="600" w:type="dxa"/>
            <w:vMerge/>
            <w:tcBorders>
              <w:top w:val="single" w:sz="2" w:space="0" w:color="auto"/>
              <w:left w:val="single" w:sz="24" w:space="0" w:color="auto"/>
              <w:bottom w:val="single" w:sz="2" w:space="0" w:color="auto"/>
              <w:right w:val="single" w:sz="18" w:space="0" w:color="auto"/>
            </w:tcBorders>
            <w:vAlign w:val="center"/>
          </w:tcPr>
          <w:p w:rsidR="00CE19EB" w:rsidRPr="00CE19EB" w:rsidRDefault="00CE19EB" w:rsidP="00CE19EB">
            <w:pPr>
              <w:rPr>
                <w:b/>
                <w:i/>
                <w:sz w:val="18"/>
                <w:szCs w:val="18"/>
              </w:rPr>
            </w:pPr>
          </w:p>
        </w:tc>
        <w:tc>
          <w:tcPr>
            <w:tcW w:w="6840" w:type="dxa"/>
            <w:vMerge/>
            <w:tcBorders>
              <w:top w:val="single" w:sz="2" w:space="0" w:color="auto"/>
              <w:left w:val="nil"/>
              <w:bottom w:val="single" w:sz="2" w:space="0" w:color="auto"/>
              <w:right w:val="single" w:sz="18" w:space="0" w:color="auto"/>
            </w:tcBorders>
            <w:vAlign w:val="center"/>
          </w:tcPr>
          <w:p w:rsidR="00CE19EB" w:rsidRPr="00CE19EB" w:rsidRDefault="00CE19EB" w:rsidP="00CE19EB">
            <w:pPr>
              <w:rPr>
                <w:b/>
                <w:i/>
                <w:sz w:val="18"/>
                <w:szCs w:val="18"/>
              </w:rPr>
            </w:pPr>
          </w:p>
        </w:tc>
        <w:tc>
          <w:tcPr>
            <w:tcW w:w="1080" w:type="dxa"/>
            <w:tcBorders>
              <w:top w:val="single" w:sz="2" w:space="0" w:color="auto"/>
              <w:left w:val="nil"/>
              <w:bottom w:val="single" w:sz="2" w:space="0" w:color="auto"/>
              <w:right w:val="single" w:sz="18" w:space="0" w:color="auto"/>
            </w:tcBorders>
          </w:tcPr>
          <w:p w:rsidR="00CE19EB" w:rsidRPr="00CE19EB" w:rsidRDefault="00CE19EB" w:rsidP="00CE19EB">
            <w:pPr>
              <w:ind w:left="-108" w:right="-76"/>
              <w:jc w:val="center"/>
              <w:rPr>
                <w:b/>
                <w:i/>
                <w:sz w:val="18"/>
                <w:szCs w:val="18"/>
              </w:rPr>
            </w:pPr>
            <w:r w:rsidRPr="00CE19EB">
              <w:rPr>
                <w:b/>
                <w:i/>
                <w:sz w:val="18"/>
                <w:szCs w:val="18"/>
              </w:rPr>
              <w:t>млн.руб</w:t>
            </w:r>
          </w:p>
        </w:tc>
        <w:tc>
          <w:tcPr>
            <w:tcW w:w="784" w:type="dxa"/>
            <w:tcBorders>
              <w:top w:val="single" w:sz="2" w:space="0" w:color="auto"/>
              <w:left w:val="nil"/>
              <w:bottom w:val="single" w:sz="2" w:space="0" w:color="auto"/>
              <w:right w:val="single" w:sz="18" w:space="0" w:color="auto"/>
            </w:tcBorders>
          </w:tcPr>
          <w:p w:rsidR="00CE19EB" w:rsidRPr="00CE19EB" w:rsidRDefault="00CE19EB" w:rsidP="00CE19EB">
            <w:pPr>
              <w:jc w:val="both"/>
              <w:rPr>
                <w:b/>
                <w:sz w:val="18"/>
                <w:szCs w:val="18"/>
              </w:rPr>
            </w:pPr>
          </w:p>
        </w:tc>
        <w:tc>
          <w:tcPr>
            <w:tcW w:w="744" w:type="dxa"/>
            <w:tcBorders>
              <w:top w:val="single" w:sz="2"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632"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08"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720" w:type="dxa"/>
            <w:tcBorders>
              <w:top w:val="single" w:sz="2" w:space="0" w:color="auto"/>
              <w:left w:val="single" w:sz="2" w:space="0" w:color="auto"/>
              <w:bottom w:val="single" w:sz="2" w:space="0" w:color="auto"/>
              <w:right w:val="single" w:sz="24" w:space="0" w:color="auto"/>
            </w:tcBorders>
          </w:tcPr>
          <w:p w:rsidR="00CE19EB" w:rsidRPr="00CE19EB" w:rsidRDefault="00CE19EB" w:rsidP="00CE19EB">
            <w:pPr>
              <w:jc w:val="both"/>
              <w:rPr>
                <w:b/>
                <w:sz w:val="18"/>
                <w:szCs w:val="18"/>
              </w:rPr>
            </w:pPr>
          </w:p>
        </w:tc>
      </w:tr>
      <w:tr w:rsidR="00CE19EB" w:rsidRPr="00CE19EB" w:rsidTr="00CE19EB">
        <w:trPr>
          <w:cantSplit/>
          <w:trHeight w:val="95"/>
        </w:trPr>
        <w:tc>
          <w:tcPr>
            <w:tcW w:w="600" w:type="dxa"/>
            <w:tcBorders>
              <w:top w:val="single" w:sz="2" w:space="0" w:color="auto"/>
              <w:left w:val="single" w:sz="24" w:space="0" w:color="auto"/>
              <w:bottom w:val="single" w:sz="2" w:space="0" w:color="auto"/>
              <w:right w:val="single" w:sz="18" w:space="0" w:color="auto"/>
            </w:tcBorders>
          </w:tcPr>
          <w:p w:rsidR="00CE19EB" w:rsidRPr="00CE19EB" w:rsidRDefault="00CE19EB" w:rsidP="00CE19EB">
            <w:pPr>
              <w:ind w:right="-108"/>
              <w:jc w:val="center"/>
              <w:rPr>
                <w:sz w:val="18"/>
                <w:szCs w:val="18"/>
              </w:rPr>
            </w:pPr>
            <w:r w:rsidRPr="00CE19EB">
              <w:rPr>
                <w:sz w:val="18"/>
                <w:szCs w:val="18"/>
              </w:rPr>
              <w:t>2.1</w:t>
            </w:r>
          </w:p>
        </w:tc>
        <w:tc>
          <w:tcPr>
            <w:tcW w:w="6840" w:type="dxa"/>
            <w:tcBorders>
              <w:top w:val="single" w:sz="2" w:space="0" w:color="auto"/>
              <w:left w:val="nil"/>
              <w:bottom w:val="single" w:sz="2" w:space="0" w:color="auto"/>
              <w:right w:val="single" w:sz="18" w:space="0" w:color="auto"/>
            </w:tcBorders>
          </w:tcPr>
          <w:p w:rsidR="00CE19EB" w:rsidRPr="00CE19EB" w:rsidRDefault="00CE19EB" w:rsidP="00CE19EB">
            <w:pPr>
              <w:widowControl w:val="0"/>
              <w:ind w:right="-108"/>
              <w:rPr>
                <w:b/>
                <w:sz w:val="18"/>
                <w:szCs w:val="18"/>
              </w:rPr>
            </w:pPr>
            <w:r w:rsidRPr="00CE19EB">
              <w:rPr>
                <w:b/>
                <w:sz w:val="18"/>
                <w:szCs w:val="18"/>
              </w:rPr>
              <w:t>В том числе в разрезе сельских населенных пунктов:</w:t>
            </w:r>
          </w:p>
        </w:tc>
        <w:tc>
          <w:tcPr>
            <w:tcW w:w="1080" w:type="dxa"/>
            <w:tcBorders>
              <w:top w:val="single" w:sz="2" w:space="0" w:color="auto"/>
              <w:left w:val="nil"/>
              <w:bottom w:val="single" w:sz="2" w:space="0" w:color="auto"/>
              <w:right w:val="single" w:sz="18" w:space="0" w:color="auto"/>
            </w:tcBorders>
          </w:tcPr>
          <w:p w:rsidR="00CE19EB" w:rsidRPr="00CE19EB" w:rsidRDefault="00CE19EB" w:rsidP="00CE19EB">
            <w:pPr>
              <w:ind w:left="-108" w:right="-76"/>
              <w:jc w:val="center"/>
              <w:rPr>
                <w:b/>
                <w:sz w:val="18"/>
                <w:szCs w:val="18"/>
              </w:rPr>
            </w:pPr>
            <w:r w:rsidRPr="00CE19EB">
              <w:rPr>
                <w:b/>
                <w:sz w:val="18"/>
                <w:szCs w:val="18"/>
              </w:rPr>
              <w:t>млн. руб.</w:t>
            </w:r>
          </w:p>
        </w:tc>
        <w:tc>
          <w:tcPr>
            <w:tcW w:w="784" w:type="dxa"/>
            <w:tcBorders>
              <w:top w:val="single" w:sz="2" w:space="0" w:color="auto"/>
              <w:left w:val="nil"/>
              <w:bottom w:val="single" w:sz="2" w:space="0" w:color="auto"/>
              <w:right w:val="single" w:sz="18" w:space="0" w:color="auto"/>
            </w:tcBorders>
          </w:tcPr>
          <w:p w:rsidR="00CE19EB" w:rsidRPr="00CE19EB" w:rsidRDefault="00CE19EB" w:rsidP="00CE19EB">
            <w:pPr>
              <w:jc w:val="both"/>
              <w:rPr>
                <w:sz w:val="18"/>
                <w:szCs w:val="18"/>
              </w:rPr>
            </w:pPr>
          </w:p>
        </w:tc>
        <w:tc>
          <w:tcPr>
            <w:tcW w:w="744" w:type="dxa"/>
            <w:tcBorders>
              <w:top w:val="single" w:sz="2"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632"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08"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95"/>
        </w:trPr>
        <w:tc>
          <w:tcPr>
            <w:tcW w:w="600" w:type="dxa"/>
            <w:tcBorders>
              <w:top w:val="single" w:sz="2" w:space="0" w:color="auto"/>
              <w:left w:val="single" w:sz="24" w:space="0" w:color="auto"/>
              <w:bottom w:val="nil"/>
              <w:right w:val="single" w:sz="18" w:space="0" w:color="auto"/>
            </w:tcBorders>
            <w:vAlign w:val="center"/>
          </w:tcPr>
          <w:p w:rsidR="00CE19EB" w:rsidRPr="00CE19EB" w:rsidRDefault="00CE19EB" w:rsidP="00CE19EB">
            <w:pPr>
              <w:rPr>
                <w:i/>
                <w:sz w:val="18"/>
                <w:szCs w:val="18"/>
              </w:rPr>
            </w:pPr>
          </w:p>
        </w:tc>
        <w:tc>
          <w:tcPr>
            <w:tcW w:w="6840" w:type="dxa"/>
            <w:tcBorders>
              <w:top w:val="single" w:sz="2" w:space="0" w:color="auto"/>
              <w:left w:val="nil"/>
              <w:bottom w:val="nil"/>
              <w:right w:val="single" w:sz="18" w:space="0" w:color="auto"/>
            </w:tcBorders>
            <w:vAlign w:val="center"/>
          </w:tcPr>
          <w:p w:rsidR="00CE19EB" w:rsidRPr="00CE19EB" w:rsidRDefault="00CE19EB" w:rsidP="00CE19EB">
            <w:pPr>
              <w:rPr>
                <w:b/>
                <w:i/>
                <w:sz w:val="18"/>
                <w:szCs w:val="18"/>
              </w:rPr>
            </w:pPr>
          </w:p>
        </w:tc>
        <w:tc>
          <w:tcPr>
            <w:tcW w:w="1080" w:type="dxa"/>
            <w:tcBorders>
              <w:top w:val="single" w:sz="2" w:space="0" w:color="auto"/>
              <w:left w:val="nil"/>
              <w:bottom w:val="single" w:sz="2" w:space="0" w:color="auto"/>
              <w:right w:val="single" w:sz="18" w:space="0" w:color="auto"/>
            </w:tcBorders>
          </w:tcPr>
          <w:p w:rsidR="00CE19EB" w:rsidRPr="00CE19EB" w:rsidRDefault="00CE19EB" w:rsidP="00CE19EB">
            <w:pPr>
              <w:ind w:left="-108" w:right="-76"/>
              <w:jc w:val="center"/>
              <w:rPr>
                <w:b/>
                <w:i/>
                <w:sz w:val="18"/>
                <w:szCs w:val="18"/>
              </w:rPr>
            </w:pPr>
            <w:r w:rsidRPr="00CE19EB">
              <w:rPr>
                <w:b/>
                <w:i/>
                <w:sz w:val="18"/>
                <w:szCs w:val="18"/>
              </w:rPr>
              <w:t>млн.руб</w:t>
            </w:r>
          </w:p>
        </w:tc>
        <w:tc>
          <w:tcPr>
            <w:tcW w:w="784" w:type="dxa"/>
            <w:tcBorders>
              <w:top w:val="single" w:sz="2" w:space="0" w:color="auto"/>
              <w:left w:val="nil"/>
              <w:bottom w:val="single" w:sz="2" w:space="0" w:color="auto"/>
              <w:right w:val="single" w:sz="18" w:space="0" w:color="auto"/>
            </w:tcBorders>
          </w:tcPr>
          <w:p w:rsidR="00CE19EB" w:rsidRPr="00CE19EB" w:rsidRDefault="00CE19EB" w:rsidP="00CE19EB">
            <w:pPr>
              <w:jc w:val="both"/>
              <w:rPr>
                <w:sz w:val="18"/>
                <w:szCs w:val="18"/>
              </w:rPr>
            </w:pPr>
          </w:p>
        </w:tc>
        <w:tc>
          <w:tcPr>
            <w:tcW w:w="744" w:type="dxa"/>
            <w:tcBorders>
              <w:top w:val="single" w:sz="2"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632"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08"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340"/>
        </w:trPr>
        <w:tc>
          <w:tcPr>
            <w:tcW w:w="600" w:type="dxa"/>
            <w:vMerge w:val="restart"/>
            <w:tcBorders>
              <w:top w:val="nil"/>
              <w:left w:val="single" w:sz="24" w:space="0" w:color="auto"/>
              <w:bottom w:val="nil"/>
              <w:right w:val="single" w:sz="18" w:space="0" w:color="auto"/>
            </w:tcBorders>
          </w:tcPr>
          <w:p w:rsidR="00CE19EB" w:rsidRPr="00CE19EB" w:rsidRDefault="00CE19EB" w:rsidP="00CE19EB">
            <w:pPr>
              <w:ind w:right="-108"/>
              <w:jc w:val="center"/>
              <w:rPr>
                <w:i/>
                <w:sz w:val="18"/>
                <w:szCs w:val="18"/>
              </w:rPr>
            </w:pPr>
          </w:p>
        </w:tc>
        <w:tc>
          <w:tcPr>
            <w:tcW w:w="6840" w:type="dxa"/>
            <w:vMerge w:val="restart"/>
            <w:tcBorders>
              <w:top w:val="single" w:sz="4" w:space="0" w:color="auto"/>
              <w:left w:val="nil"/>
              <w:bottom w:val="single" w:sz="4" w:space="0" w:color="auto"/>
              <w:right w:val="single" w:sz="18" w:space="0" w:color="auto"/>
            </w:tcBorders>
          </w:tcPr>
          <w:p w:rsidR="00CE19EB" w:rsidRPr="00CE19EB" w:rsidRDefault="00CE19EB" w:rsidP="00CE19EB">
            <w:pPr>
              <w:ind w:right="-108"/>
              <w:rPr>
                <w:b/>
                <w:i/>
                <w:sz w:val="18"/>
                <w:szCs w:val="18"/>
              </w:rPr>
            </w:pPr>
            <w:r w:rsidRPr="00CE19EB">
              <w:rPr>
                <w:b/>
                <w:i/>
                <w:sz w:val="18"/>
                <w:szCs w:val="18"/>
              </w:rPr>
              <w:t>- строительство распределительного водопровода в с. Выша</w:t>
            </w:r>
          </w:p>
          <w:p w:rsidR="00CE19EB" w:rsidRPr="00CE19EB" w:rsidRDefault="00CE19EB" w:rsidP="00CE19EB">
            <w:pPr>
              <w:ind w:right="-108"/>
              <w:rPr>
                <w:b/>
                <w:i/>
                <w:sz w:val="18"/>
                <w:szCs w:val="18"/>
              </w:rPr>
            </w:pPr>
            <w:r w:rsidRPr="00CE19EB">
              <w:rPr>
                <w:b/>
                <w:i/>
                <w:sz w:val="18"/>
                <w:szCs w:val="18"/>
              </w:rPr>
              <w:t xml:space="preserve">-ремонт водопроводных сетей </w:t>
            </w:r>
          </w:p>
          <w:p w:rsidR="00CE19EB" w:rsidRPr="00CE19EB" w:rsidRDefault="00CE19EB" w:rsidP="00CE19EB">
            <w:pPr>
              <w:ind w:right="-108"/>
              <w:rPr>
                <w:b/>
                <w:i/>
                <w:sz w:val="18"/>
                <w:szCs w:val="18"/>
              </w:rPr>
            </w:pPr>
            <w:r w:rsidRPr="00CE19EB">
              <w:rPr>
                <w:b/>
                <w:i/>
                <w:sz w:val="18"/>
                <w:szCs w:val="18"/>
              </w:rPr>
              <w:t>-замена глубинного насоса</w:t>
            </w:r>
          </w:p>
          <w:p w:rsidR="00CE19EB" w:rsidRPr="00CE19EB" w:rsidRDefault="00CE19EB" w:rsidP="00CE19EB">
            <w:pPr>
              <w:widowControl w:val="0"/>
              <w:ind w:right="-108"/>
              <w:rPr>
                <w:i/>
                <w:sz w:val="18"/>
                <w:szCs w:val="18"/>
              </w:rPr>
            </w:pPr>
          </w:p>
        </w:tc>
        <w:tc>
          <w:tcPr>
            <w:tcW w:w="1080" w:type="dxa"/>
            <w:tcBorders>
              <w:top w:val="single" w:sz="2" w:space="0" w:color="auto"/>
              <w:left w:val="nil"/>
              <w:bottom w:val="single" w:sz="4" w:space="0" w:color="auto"/>
              <w:right w:val="single" w:sz="18" w:space="0" w:color="auto"/>
            </w:tcBorders>
          </w:tcPr>
          <w:p w:rsidR="00CE19EB" w:rsidRPr="00CE19EB" w:rsidRDefault="00CE19EB" w:rsidP="00CE19EB">
            <w:pPr>
              <w:ind w:left="-108" w:right="-76"/>
              <w:jc w:val="center"/>
              <w:rPr>
                <w:b/>
                <w:i/>
                <w:sz w:val="18"/>
                <w:szCs w:val="18"/>
              </w:rPr>
            </w:pPr>
            <w:r w:rsidRPr="00CE19EB">
              <w:rPr>
                <w:b/>
                <w:i/>
                <w:sz w:val="18"/>
                <w:szCs w:val="18"/>
              </w:rPr>
              <w:t>км</w:t>
            </w:r>
          </w:p>
          <w:p w:rsidR="00CE19EB" w:rsidRPr="00CE19EB" w:rsidRDefault="00CE19EB" w:rsidP="00CE19EB">
            <w:pPr>
              <w:ind w:left="-108" w:right="-76"/>
              <w:jc w:val="center"/>
              <w:rPr>
                <w:b/>
                <w:i/>
                <w:sz w:val="18"/>
                <w:szCs w:val="18"/>
              </w:rPr>
            </w:pPr>
          </w:p>
        </w:tc>
        <w:tc>
          <w:tcPr>
            <w:tcW w:w="784" w:type="dxa"/>
            <w:tcBorders>
              <w:top w:val="single" w:sz="2" w:space="0" w:color="auto"/>
              <w:left w:val="nil"/>
              <w:bottom w:val="single" w:sz="4" w:space="0" w:color="auto"/>
              <w:right w:val="single" w:sz="18" w:space="0" w:color="auto"/>
            </w:tcBorders>
          </w:tcPr>
          <w:p w:rsidR="00CE19EB" w:rsidRPr="00CE19EB" w:rsidRDefault="00CE19EB" w:rsidP="00CE19EB">
            <w:pPr>
              <w:jc w:val="both"/>
              <w:rPr>
                <w:b/>
                <w:sz w:val="18"/>
                <w:szCs w:val="18"/>
              </w:rPr>
            </w:pPr>
            <w:r w:rsidRPr="00CE19EB">
              <w:rPr>
                <w:b/>
                <w:sz w:val="18"/>
                <w:szCs w:val="18"/>
              </w:rPr>
              <w:t>1,1</w:t>
            </w:r>
          </w:p>
        </w:tc>
        <w:tc>
          <w:tcPr>
            <w:tcW w:w="744" w:type="dxa"/>
            <w:tcBorders>
              <w:top w:val="single" w:sz="2" w:space="0" w:color="auto"/>
              <w:left w:val="nil"/>
              <w:bottom w:val="single" w:sz="4"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4"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4" w:space="0" w:color="auto"/>
              <w:right w:val="single" w:sz="2" w:space="0" w:color="auto"/>
            </w:tcBorders>
          </w:tcPr>
          <w:p w:rsidR="00CE19EB" w:rsidRPr="00CE19EB" w:rsidRDefault="00CE19EB" w:rsidP="00CE19EB">
            <w:pPr>
              <w:jc w:val="both"/>
              <w:rPr>
                <w:sz w:val="18"/>
                <w:szCs w:val="18"/>
              </w:rPr>
            </w:pPr>
            <w:r w:rsidRPr="00CE19EB">
              <w:rPr>
                <w:sz w:val="18"/>
                <w:szCs w:val="18"/>
              </w:rPr>
              <w:t>0,5</w:t>
            </w:r>
          </w:p>
        </w:tc>
        <w:tc>
          <w:tcPr>
            <w:tcW w:w="720" w:type="dxa"/>
            <w:tcBorders>
              <w:top w:val="single" w:sz="2" w:space="0" w:color="auto"/>
              <w:left w:val="single" w:sz="2" w:space="0" w:color="auto"/>
              <w:bottom w:val="single" w:sz="4" w:space="0" w:color="auto"/>
              <w:right w:val="single" w:sz="2" w:space="0" w:color="auto"/>
            </w:tcBorders>
          </w:tcPr>
          <w:p w:rsidR="00CE19EB" w:rsidRPr="00CE19EB" w:rsidRDefault="00CE19EB" w:rsidP="00CE19EB">
            <w:pPr>
              <w:jc w:val="both"/>
              <w:rPr>
                <w:sz w:val="18"/>
                <w:szCs w:val="18"/>
              </w:rPr>
            </w:pPr>
            <w:r w:rsidRPr="00CE19EB">
              <w:rPr>
                <w:sz w:val="18"/>
                <w:szCs w:val="18"/>
              </w:rPr>
              <w:t>0,1</w:t>
            </w:r>
          </w:p>
        </w:tc>
        <w:tc>
          <w:tcPr>
            <w:tcW w:w="632" w:type="dxa"/>
            <w:tcBorders>
              <w:top w:val="single" w:sz="2" w:space="0" w:color="auto"/>
              <w:left w:val="single" w:sz="2" w:space="0" w:color="auto"/>
              <w:bottom w:val="single" w:sz="4" w:space="0" w:color="auto"/>
              <w:right w:val="single" w:sz="2" w:space="0" w:color="auto"/>
            </w:tcBorders>
          </w:tcPr>
          <w:p w:rsidR="00CE19EB" w:rsidRPr="00CE19EB" w:rsidRDefault="00CE19EB" w:rsidP="00CE19EB">
            <w:pPr>
              <w:jc w:val="both"/>
              <w:rPr>
                <w:sz w:val="18"/>
                <w:szCs w:val="18"/>
              </w:rPr>
            </w:pPr>
          </w:p>
        </w:tc>
        <w:tc>
          <w:tcPr>
            <w:tcW w:w="808" w:type="dxa"/>
            <w:tcBorders>
              <w:top w:val="single" w:sz="2" w:space="0" w:color="auto"/>
              <w:left w:val="single" w:sz="2" w:space="0" w:color="auto"/>
              <w:bottom w:val="single" w:sz="4" w:space="0" w:color="auto"/>
              <w:right w:val="single" w:sz="2" w:space="0" w:color="auto"/>
            </w:tcBorders>
          </w:tcPr>
          <w:p w:rsidR="00CE19EB" w:rsidRPr="00CE19EB" w:rsidRDefault="00CE19EB" w:rsidP="00CE19EB">
            <w:pPr>
              <w:jc w:val="both"/>
              <w:rPr>
                <w:sz w:val="18"/>
                <w:szCs w:val="18"/>
              </w:rPr>
            </w:pPr>
          </w:p>
        </w:tc>
        <w:tc>
          <w:tcPr>
            <w:tcW w:w="720" w:type="dxa"/>
            <w:tcBorders>
              <w:top w:val="single" w:sz="2" w:space="0" w:color="auto"/>
              <w:left w:val="single" w:sz="2" w:space="0" w:color="auto"/>
              <w:bottom w:val="single" w:sz="4" w:space="0" w:color="auto"/>
              <w:right w:val="single" w:sz="24" w:space="0" w:color="auto"/>
            </w:tcBorders>
          </w:tcPr>
          <w:p w:rsidR="00CE19EB" w:rsidRPr="00CE19EB" w:rsidRDefault="00CE19EB" w:rsidP="00CE19EB">
            <w:pPr>
              <w:jc w:val="both"/>
              <w:rPr>
                <w:sz w:val="18"/>
                <w:szCs w:val="18"/>
              </w:rPr>
            </w:pPr>
            <w:r w:rsidRPr="00CE19EB">
              <w:rPr>
                <w:sz w:val="18"/>
                <w:szCs w:val="18"/>
              </w:rPr>
              <w:t>0,5</w:t>
            </w:r>
          </w:p>
        </w:tc>
      </w:tr>
      <w:tr w:rsidR="00CE19EB" w:rsidRPr="00CE19EB" w:rsidTr="00CE19EB">
        <w:trPr>
          <w:cantSplit/>
          <w:trHeight w:val="330"/>
        </w:trPr>
        <w:tc>
          <w:tcPr>
            <w:tcW w:w="600" w:type="dxa"/>
            <w:vMerge/>
            <w:tcBorders>
              <w:top w:val="nil"/>
              <w:left w:val="single" w:sz="24" w:space="0" w:color="auto"/>
              <w:bottom w:val="nil"/>
              <w:right w:val="single" w:sz="18" w:space="0" w:color="auto"/>
            </w:tcBorders>
            <w:vAlign w:val="center"/>
          </w:tcPr>
          <w:p w:rsidR="00CE19EB" w:rsidRPr="00CE19EB" w:rsidRDefault="00CE19EB" w:rsidP="00CE19EB">
            <w:pPr>
              <w:rPr>
                <w:i/>
                <w:sz w:val="18"/>
                <w:szCs w:val="18"/>
              </w:rPr>
            </w:pPr>
          </w:p>
        </w:tc>
        <w:tc>
          <w:tcPr>
            <w:tcW w:w="6840" w:type="dxa"/>
            <w:vMerge/>
            <w:tcBorders>
              <w:top w:val="single" w:sz="4" w:space="0" w:color="auto"/>
              <w:left w:val="nil"/>
              <w:bottom w:val="single" w:sz="4" w:space="0" w:color="auto"/>
              <w:right w:val="single" w:sz="18" w:space="0" w:color="auto"/>
            </w:tcBorders>
            <w:vAlign w:val="center"/>
          </w:tcPr>
          <w:p w:rsidR="00CE19EB" w:rsidRPr="00CE19EB" w:rsidRDefault="00CE19EB" w:rsidP="00CE19EB">
            <w:pPr>
              <w:rPr>
                <w:i/>
                <w:sz w:val="18"/>
                <w:szCs w:val="18"/>
              </w:rPr>
            </w:pPr>
          </w:p>
        </w:tc>
        <w:tc>
          <w:tcPr>
            <w:tcW w:w="1080" w:type="dxa"/>
            <w:tcBorders>
              <w:top w:val="single" w:sz="4" w:space="0" w:color="auto"/>
              <w:left w:val="nil"/>
              <w:bottom w:val="single" w:sz="4" w:space="0" w:color="auto"/>
              <w:right w:val="single" w:sz="18" w:space="0" w:color="auto"/>
            </w:tcBorders>
          </w:tcPr>
          <w:p w:rsidR="00CE19EB" w:rsidRPr="00CE19EB" w:rsidRDefault="00CE19EB" w:rsidP="00CE19EB">
            <w:pPr>
              <w:ind w:left="-108" w:right="-76"/>
              <w:jc w:val="center"/>
              <w:rPr>
                <w:b/>
                <w:i/>
                <w:sz w:val="18"/>
                <w:szCs w:val="18"/>
              </w:rPr>
            </w:pPr>
            <w:r w:rsidRPr="00CE19EB">
              <w:rPr>
                <w:b/>
                <w:i/>
                <w:sz w:val="18"/>
                <w:szCs w:val="18"/>
              </w:rPr>
              <w:t>млн.руб</w:t>
            </w:r>
          </w:p>
        </w:tc>
        <w:tc>
          <w:tcPr>
            <w:tcW w:w="784" w:type="dxa"/>
            <w:tcBorders>
              <w:top w:val="single" w:sz="4" w:space="0" w:color="auto"/>
              <w:left w:val="nil"/>
              <w:bottom w:val="single" w:sz="2" w:space="0" w:color="auto"/>
              <w:right w:val="single" w:sz="18" w:space="0" w:color="auto"/>
            </w:tcBorders>
          </w:tcPr>
          <w:p w:rsidR="00CE19EB" w:rsidRPr="00CE19EB" w:rsidRDefault="00CE19EB" w:rsidP="00CE19EB">
            <w:pPr>
              <w:jc w:val="both"/>
              <w:rPr>
                <w:b/>
                <w:sz w:val="18"/>
                <w:szCs w:val="18"/>
              </w:rPr>
            </w:pPr>
            <w:r w:rsidRPr="00CE19EB">
              <w:rPr>
                <w:b/>
                <w:sz w:val="18"/>
                <w:szCs w:val="18"/>
              </w:rPr>
              <w:t>0,451</w:t>
            </w:r>
          </w:p>
        </w:tc>
        <w:tc>
          <w:tcPr>
            <w:tcW w:w="744" w:type="dxa"/>
            <w:tcBorders>
              <w:top w:val="single" w:sz="4"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4"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4"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r w:rsidRPr="00CE19EB">
              <w:rPr>
                <w:sz w:val="18"/>
                <w:szCs w:val="18"/>
              </w:rPr>
              <w:t>0,25</w:t>
            </w:r>
          </w:p>
        </w:tc>
        <w:tc>
          <w:tcPr>
            <w:tcW w:w="720" w:type="dxa"/>
            <w:tcBorders>
              <w:top w:val="single" w:sz="4"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r w:rsidRPr="00CE19EB">
              <w:rPr>
                <w:sz w:val="18"/>
                <w:szCs w:val="18"/>
              </w:rPr>
              <w:t>0,081</w:t>
            </w:r>
          </w:p>
        </w:tc>
        <w:tc>
          <w:tcPr>
            <w:tcW w:w="632" w:type="dxa"/>
            <w:tcBorders>
              <w:top w:val="single" w:sz="4"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r w:rsidRPr="00CE19EB">
              <w:rPr>
                <w:sz w:val="18"/>
                <w:szCs w:val="18"/>
              </w:rPr>
              <w:t>0,02</w:t>
            </w:r>
          </w:p>
        </w:tc>
        <w:tc>
          <w:tcPr>
            <w:tcW w:w="808" w:type="dxa"/>
            <w:tcBorders>
              <w:top w:val="single" w:sz="4"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r w:rsidRPr="00CE19EB">
              <w:rPr>
                <w:sz w:val="18"/>
                <w:szCs w:val="18"/>
              </w:rPr>
              <w:t>0,05</w:t>
            </w:r>
          </w:p>
        </w:tc>
        <w:tc>
          <w:tcPr>
            <w:tcW w:w="720" w:type="dxa"/>
            <w:tcBorders>
              <w:top w:val="single" w:sz="4" w:space="0" w:color="auto"/>
              <w:left w:val="single" w:sz="2" w:space="0" w:color="auto"/>
              <w:bottom w:val="single" w:sz="2" w:space="0" w:color="auto"/>
              <w:right w:val="single" w:sz="24" w:space="0" w:color="auto"/>
            </w:tcBorders>
          </w:tcPr>
          <w:p w:rsidR="00CE19EB" w:rsidRPr="00CE19EB" w:rsidRDefault="00CE19EB" w:rsidP="00CE19EB">
            <w:pPr>
              <w:jc w:val="both"/>
              <w:rPr>
                <w:sz w:val="18"/>
                <w:szCs w:val="18"/>
              </w:rPr>
            </w:pPr>
            <w:r w:rsidRPr="00CE19EB">
              <w:rPr>
                <w:sz w:val="18"/>
                <w:szCs w:val="18"/>
              </w:rPr>
              <w:t>0,05</w:t>
            </w:r>
          </w:p>
        </w:tc>
      </w:tr>
      <w:tr w:rsidR="00CE19EB" w:rsidRPr="00CE19EB" w:rsidTr="00CE19EB">
        <w:trPr>
          <w:cantSplit/>
          <w:trHeight w:val="290"/>
        </w:trPr>
        <w:tc>
          <w:tcPr>
            <w:tcW w:w="600" w:type="dxa"/>
            <w:vMerge/>
            <w:tcBorders>
              <w:top w:val="nil"/>
              <w:left w:val="single" w:sz="24" w:space="0" w:color="auto"/>
              <w:bottom w:val="nil"/>
              <w:right w:val="single" w:sz="18" w:space="0" w:color="auto"/>
            </w:tcBorders>
            <w:vAlign w:val="center"/>
          </w:tcPr>
          <w:p w:rsidR="00CE19EB" w:rsidRPr="00CE19EB" w:rsidRDefault="00CE19EB" w:rsidP="00CE19EB">
            <w:pPr>
              <w:rPr>
                <w:i/>
                <w:sz w:val="18"/>
                <w:szCs w:val="18"/>
              </w:rPr>
            </w:pPr>
          </w:p>
        </w:tc>
        <w:tc>
          <w:tcPr>
            <w:tcW w:w="6840" w:type="dxa"/>
            <w:vMerge/>
            <w:tcBorders>
              <w:top w:val="single" w:sz="4" w:space="0" w:color="auto"/>
              <w:left w:val="nil"/>
              <w:bottom w:val="single" w:sz="4" w:space="0" w:color="auto"/>
              <w:right w:val="single" w:sz="18" w:space="0" w:color="auto"/>
            </w:tcBorders>
            <w:vAlign w:val="center"/>
          </w:tcPr>
          <w:p w:rsidR="00CE19EB" w:rsidRPr="00CE19EB" w:rsidRDefault="00CE19EB" w:rsidP="00CE19EB">
            <w:pPr>
              <w:rPr>
                <w:i/>
                <w:sz w:val="18"/>
                <w:szCs w:val="18"/>
              </w:rPr>
            </w:pPr>
          </w:p>
        </w:tc>
        <w:tc>
          <w:tcPr>
            <w:tcW w:w="1080" w:type="dxa"/>
            <w:tcBorders>
              <w:top w:val="single" w:sz="4" w:space="0" w:color="auto"/>
              <w:left w:val="nil"/>
              <w:bottom w:val="single" w:sz="4" w:space="0" w:color="auto"/>
              <w:right w:val="single" w:sz="18" w:space="0" w:color="auto"/>
            </w:tcBorders>
          </w:tcPr>
          <w:p w:rsidR="00CE19EB" w:rsidRPr="00CE19EB" w:rsidRDefault="00CE19EB" w:rsidP="00CE19EB">
            <w:pPr>
              <w:ind w:left="-108" w:right="-76"/>
              <w:jc w:val="center"/>
              <w:rPr>
                <w:b/>
                <w:i/>
                <w:sz w:val="18"/>
                <w:szCs w:val="18"/>
              </w:rPr>
            </w:pPr>
            <w:r w:rsidRPr="00CE19EB">
              <w:rPr>
                <w:b/>
                <w:i/>
                <w:sz w:val="18"/>
                <w:szCs w:val="18"/>
              </w:rPr>
              <w:t>млн.руб</w:t>
            </w:r>
          </w:p>
        </w:tc>
        <w:tc>
          <w:tcPr>
            <w:tcW w:w="784" w:type="dxa"/>
            <w:tcBorders>
              <w:top w:val="single" w:sz="4" w:space="0" w:color="auto"/>
              <w:left w:val="nil"/>
              <w:bottom w:val="single" w:sz="2" w:space="0" w:color="auto"/>
              <w:right w:val="single" w:sz="18" w:space="0" w:color="auto"/>
            </w:tcBorders>
          </w:tcPr>
          <w:p w:rsidR="00CE19EB" w:rsidRPr="00CE19EB" w:rsidRDefault="00CE19EB" w:rsidP="00CE19EB">
            <w:pPr>
              <w:jc w:val="both"/>
              <w:rPr>
                <w:b/>
                <w:sz w:val="18"/>
                <w:szCs w:val="18"/>
              </w:rPr>
            </w:pPr>
          </w:p>
        </w:tc>
        <w:tc>
          <w:tcPr>
            <w:tcW w:w="744" w:type="dxa"/>
            <w:tcBorders>
              <w:top w:val="single" w:sz="4"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4"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4"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4"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632" w:type="dxa"/>
            <w:tcBorders>
              <w:top w:val="single" w:sz="4"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08" w:type="dxa"/>
            <w:tcBorders>
              <w:top w:val="single" w:sz="4"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720" w:type="dxa"/>
            <w:tcBorders>
              <w:top w:val="single" w:sz="4" w:space="0" w:color="auto"/>
              <w:left w:val="single" w:sz="2" w:space="0" w:color="auto"/>
              <w:bottom w:val="single" w:sz="2" w:space="0" w:color="auto"/>
              <w:right w:val="single" w:sz="24" w:space="0" w:color="auto"/>
            </w:tcBorders>
          </w:tcPr>
          <w:p w:rsidR="00CE19EB" w:rsidRPr="00CE19EB" w:rsidRDefault="00CE19EB" w:rsidP="00CE19EB">
            <w:pPr>
              <w:jc w:val="both"/>
              <w:rPr>
                <w:sz w:val="18"/>
                <w:szCs w:val="18"/>
              </w:rPr>
            </w:pPr>
          </w:p>
        </w:tc>
      </w:tr>
    </w:tbl>
    <w:p w:rsidR="00CE19EB" w:rsidRPr="00CE19EB" w:rsidRDefault="00CE19EB" w:rsidP="00CE19EB">
      <w:pPr>
        <w:ind w:firstLine="840"/>
        <w:jc w:val="center"/>
        <w:rPr>
          <w:b/>
          <w:sz w:val="18"/>
          <w:szCs w:val="18"/>
        </w:rPr>
      </w:pPr>
    </w:p>
    <w:p w:rsidR="00CE19EB" w:rsidRPr="00CE19EB" w:rsidRDefault="00CE19EB" w:rsidP="00CE19EB">
      <w:pPr>
        <w:jc w:val="both"/>
        <w:rPr>
          <w:sz w:val="18"/>
          <w:szCs w:val="18"/>
        </w:rPr>
      </w:pPr>
    </w:p>
    <w:p w:rsidR="00CE19EB" w:rsidRPr="00CE19EB" w:rsidRDefault="00CE19EB" w:rsidP="00CE19EB">
      <w:pPr>
        <w:jc w:val="both"/>
        <w:rPr>
          <w:sz w:val="18"/>
          <w:szCs w:val="18"/>
        </w:rPr>
      </w:pPr>
    </w:p>
    <w:p w:rsidR="00CE19EB" w:rsidRPr="00CE19EB" w:rsidRDefault="00CE19EB" w:rsidP="00CE19EB">
      <w:pPr>
        <w:rPr>
          <w:sz w:val="18"/>
          <w:szCs w:val="18"/>
        </w:rPr>
        <w:sectPr w:rsidR="00CE19EB" w:rsidRPr="00CE19EB">
          <w:pgSz w:w="16840" w:h="11907" w:orient="landscape"/>
          <w:pgMar w:top="1440" w:right="720" w:bottom="1106" w:left="1259" w:header="720" w:footer="720" w:gutter="0"/>
          <w:cols w:space="720"/>
        </w:sectPr>
      </w:pPr>
    </w:p>
    <w:p w:rsidR="00CE19EB" w:rsidRPr="00CE19EB" w:rsidRDefault="00CE19EB" w:rsidP="00CE19EB">
      <w:pPr>
        <w:pStyle w:val="3"/>
        <w:keepLines w:val="0"/>
        <w:tabs>
          <w:tab w:val="num" w:pos="0"/>
          <w:tab w:val="num" w:pos="1485"/>
        </w:tabs>
        <w:suppressAutoHyphens w:val="0"/>
        <w:spacing w:before="0"/>
        <w:jc w:val="center"/>
        <w:rPr>
          <w:rFonts w:ascii="Times New Roman" w:hAnsi="Times New Roman" w:cs="Times New Roman"/>
          <w:sz w:val="18"/>
          <w:szCs w:val="18"/>
        </w:rPr>
      </w:pPr>
      <w:r w:rsidRPr="00CE19EB">
        <w:rPr>
          <w:rFonts w:ascii="Times New Roman" w:hAnsi="Times New Roman" w:cs="Times New Roman"/>
          <w:sz w:val="18"/>
          <w:szCs w:val="18"/>
        </w:rPr>
        <w:lastRenderedPageBreak/>
        <w:t>Объемы и источники финансирования Программы</w:t>
      </w:r>
    </w:p>
    <w:p w:rsidR="00CE19EB" w:rsidRPr="00CE19EB" w:rsidRDefault="00CE19EB" w:rsidP="00CE19EB">
      <w:pPr>
        <w:autoSpaceDE w:val="0"/>
        <w:autoSpaceDN w:val="0"/>
        <w:adjustRightInd w:val="0"/>
        <w:ind w:firstLine="540"/>
        <w:jc w:val="both"/>
        <w:rPr>
          <w:sz w:val="18"/>
          <w:szCs w:val="18"/>
        </w:rPr>
      </w:pPr>
    </w:p>
    <w:p w:rsidR="00CE19EB" w:rsidRPr="00CE19EB" w:rsidRDefault="00CE19EB" w:rsidP="00CE19EB">
      <w:pPr>
        <w:autoSpaceDE w:val="0"/>
        <w:autoSpaceDN w:val="0"/>
        <w:adjustRightInd w:val="0"/>
        <w:ind w:firstLine="540"/>
        <w:jc w:val="both"/>
        <w:rPr>
          <w:sz w:val="18"/>
          <w:szCs w:val="18"/>
        </w:rPr>
      </w:pPr>
      <w:r w:rsidRPr="00CE19EB">
        <w:rPr>
          <w:sz w:val="18"/>
          <w:szCs w:val="18"/>
        </w:rPr>
        <w:t>Программа реализуется за счет средств федерального бюджета, бюджета  республики и сельского поселения, а также внебюджетных источников.</w:t>
      </w:r>
    </w:p>
    <w:p w:rsidR="00CE19EB" w:rsidRPr="00CE19EB" w:rsidRDefault="00CE19EB" w:rsidP="00CE19EB">
      <w:pPr>
        <w:autoSpaceDE w:val="0"/>
        <w:autoSpaceDN w:val="0"/>
        <w:adjustRightInd w:val="0"/>
        <w:ind w:firstLine="540"/>
        <w:jc w:val="both"/>
        <w:rPr>
          <w:sz w:val="18"/>
          <w:szCs w:val="18"/>
        </w:rPr>
      </w:pPr>
      <w:r w:rsidRPr="00CE19EB">
        <w:rPr>
          <w:sz w:val="18"/>
          <w:szCs w:val="18"/>
        </w:rPr>
        <w:t>Общий объем финансирования Программы составляет 0,451 млн. рублей (в ценах соответствующих лет), в том числе:</w:t>
      </w:r>
    </w:p>
    <w:p w:rsidR="00CE19EB" w:rsidRPr="00CE19EB" w:rsidRDefault="00CE19EB" w:rsidP="00CE19EB">
      <w:pPr>
        <w:autoSpaceDE w:val="0"/>
        <w:autoSpaceDN w:val="0"/>
        <w:adjustRightInd w:val="0"/>
        <w:ind w:firstLine="540"/>
        <w:jc w:val="both"/>
        <w:rPr>
          <w:sz w:val="18"/>
          <w:szCs w:val="18"/>
        </w:rPr>
      </w:pPr>
      <w:r w:rsidRPr="00CE19EB">
        <w:rPr>
          <w:sz w:val="18"/>
          <w:szCs w:val="18"/>
        </w:rPr>
        <w:t xml:space="preserve">за счет средств федерального бюджета и республиканского – 0,0 млн.     </w:t>
      </w:r>
    </w:p>
    <w:p w:rsidR="00CE19EB" w:rsidRPr="00CE19EB" w:rsidRDefault="00CE19EB" w:rsidP="00CE19EB">
      <w:pPr>
        <w:autoSpaceDE w:val="0"/>
        <w:autoSpaceDN w:val="0"/>
        <w:adjustRightInd w:val="0"/>
        <w:ind w:firstLine="540"/>
        <w:jc w:val="both"/>
        <w:rPr>
          <w:sz w:val="18"/>
          <w:szCs w:val="18"/>
        </w:rPr>
      </w:pPr>
      <w:r w:rsidRPr="00CE19EB">
        <w:rPr>
          <w:sz w:val="18"/>
          <w:szCs w:val="18"/>
        </w:rPr>
        <w:t>рублей;</w:t>
      </w:r>
    </w:p>
    <w:p w:rsidR="00CE19EB" w:rsidRPr="00CE19EB" w:rsidRDefault="00CE19EB" w:rsidP="00CE19EB">
      <w:pPr>
        <w:autoSpaceDE w:val="0"/>
        <w:autoSpaceDN w:val="0"/>
        <w:adjustRightInd w:val="0"/>
        <w:ind w:firstLine="540"/>
        <w:jc w:val="both"/>
        <w:rPr>
          <w:sz w:val="18"/>
          <w:szCs w:val="18"/>
        </w:rPr>
      </w:pPr>
      <w:r w:rsidRPr="00CE19EB">
        <w:rPr>
          <w:sz w:val="18"/>
          <w:szCs w:val="18"/>
        </w:rPr>
        <w:t>за счет средств бюджета сельского поселения и внебюджетных источников 0,451 млн. рублей;</w:t>
      </w:r>
    </w:p>
    <w:p w:rsidR="00CE19EB" w:rsidRPr="00CE19EB" w:rsidRDefault="00CE19EB" w:rsidP="00CE19EB">
      <w:pPr>
        <w:autoSpaceDE w:val="0"/>
        <w:autoSpaceDN w:val="0"/>
        <w:adjustRightInd w:val="0"/>
        <w:ind w:firstLine="540"/>
        <w:jc w:val="both"/>
        <w:rPr>
          <w:sz w:val="18"/>
          <w:szCs w:val="18"/>
        </w:rPr>
      </w:pPr>
      <w:r w:rsidRPr="00CE19EB">
        <w:rPr>
          <w:sz w:val="18"/>
          <w:szCs w:val="18"/>
        </w:rPr>
        <w:t>Объемы финансирования Программы по источникам финансирования и направлениям расходования денежных средств приведены в таблице 12.</w:t>
      </w:r>
    </w:p>
    <w:p w:rsidR="00CE19EB" w:rsidRPr="00CE19EB" w:rsidRDefault="00CE19EB" w:rsidP="00CE19EB">
      <w:pPr>
        <w:ind w:firstLine="709"/>
        <w:jc w:val="both"/>
        <w:rPr>
          <w:sz w:val="18"/>
          <w:szCs w:val="18"/>
        </w:rPr>
      </w:pPr>
      <w:r w:rsidRPr="00CE19EB">
        <w:rPr>
          <w:sz w:val="18"/>
          <w:szCs w:val="18"/>
        </w:rPr>
        <w:t>Предоставление средств федерального бюджета, бюджета субъекта Российской Федерации на реализацию мероприятий настоящей Программы осуществляется на основании соглашений, заключаемых Министерством сельского хозяйства Российской Федерации с органом исполнительной власти субъекта Российской Федерации, а также органом исполнительной власти субъекта Российской Федерации с органом местного самоуправления.</w:t>
      </w:r>
    </w:p>
    <w:p w:rsidR="00CE19EB" w:rsidRPr="00CE19EB" w:rsidRDefault="00CE19EB" w:rsidP="00CE19EB">
      <w:pPr>
        <w:ind w:firstLine="709"/>
        <w:jc w:val="both"/>
        <w:rPr>
          <w:sz w:val="18"/>
          <w:szCs w:val="18"/>
        </w:rPr>
      </w:pPr>
      <w:r w:rsidRPr="00CE19EB">
        <w:rPr>
          <w:sz w:val="18"/>
          <w:szCs w:val="18"/>
        </w:rPr>
        <w:t>Орган местного самоуправления ежегодно в сроки, установленные органом исполнительной власти субъекта Российской Федерации, представляет, по рекомендуемой субъектом Российской Федерации форме, заявку на реализацию мероприятий настоящей Программы для включения (отбора) их в  Программу, осуществляемую органом исполнительной субъекта Российской Федерации.</w:t>
      </w:r>
    </w:p>
    <w:p w:rsidR="00CE19EB" w:rsidRPr="00CE19EB" w:rsidRDefault="00CE19EB" w:rsidP="00CE19EB">
      <w:pPr>
        <w:pStyle w:val="af3"/>
        <w:ind w:firstLine="720"/>
        <w:rPr>
          <w:sz w:val="18"/>
          <w:szCs w:val="18"/>
        </w:rPr>
      </w:pPr>
    </w:p>
    <w:p w:rsidR="00CE19EB" w:rsidRPr="00CE19EB" w:rsidRDefault="00CE19EB" w:rsidP="00CE19EB">
      <w:pPr>
        <w:ind w:firstLine="840"/>
        <w:jc w:val="right"/>
        <w:rPr>
          <w:b/>
          <w:sz w:val="18"/>
          <w:szCs w:val="18"/>
        </w:rPr>
      </w:pPr>
      <w:r w:rsidRPr="00CE19EB">
        <w:rPr>
          <w:b/>
          <w:sz w:val="18"/>
          <w:szCs w:val="18"/>
        </w:rPr>
        <w:t xml:space="preserve">                                                   </w:t>
      </w:r>
    </w:p>
    <w:p w:rsidR="00CE19EB" w:rsidRPr="00CE19EB" w:rsidRDefault="00CE19EB" w:rsidP="00CE19EB">
      <w:pPr>
        <w:rPr>
          <w:b/>
          <w:sz w:val="18"/>
          <w:szCs w:val="18"/>
        </w:rPr>
        <w:sectPr w:rsidR="00CE19EB" w:rsidRPr="00CE19EB">
          <w:type w:val="oddPage"/>
          <w:pgSz w:w="11907" w:h="16840"/>
          <w:pgMar w:top="720" w:right="1106" w:bottom="1259" w:left="1440" w:header="720" w:footer="720" w:gutter="0"/>
          <w:cols w:space="720"/>
        </w:sectPr>
      </w:pPr>
    </w:p>
    <w:p w:rsidR="00CE19EB" w:rsidRPr="00CE19EB" w:rsidRDefault="00CE19EB" w:rsidP="00CE19EB">
      <w:pPr>
        <w:ind w:firstLine="840"/>
        <w:jc w:val="right"/>
        <w:rPr>
          <w:b/>
          <w:sz w:val="18"/>
          <w:szCs w:val="18"/>
        </w:rPr>
      </w:pPr>
      <w:r w:rsidRPr="00CE19EB">
        <w:rPr>
          <w:b/>
          <w:sz w:val="18"/>
          <w:szCs w:val="18"/>
        </w:rPr>
        <w:lastRenderedPageBreak/>
        <w:t xml:space="preserve">              </w:t>
      </w:r>
      <w:r w:rsidRPr="00CE19EB">
        <w:rPr>
          <w:sz w:val="18"/>
          <w:szCs w:val="18"/>
        </w:rPr>
        <w:t>Таблица 12</w:t>
      </w:r>
    </w:p>
    <w:p w:rsidR="00CE19EB" w:rsidRPr="00CE19EB" w:rsidRDefault="00CE19EB" w:rsidP="00CE19EB">
      <w:pPr>
        <w:ind w:firstLine="840"/>
        <w:jc w:val="center"/>
        <w:rPr>
          <w:b/>
          <w:sz w:val="18"/>
          <w:szCs w:val="18"/>
        </w:rPr>
      </w:pPr>
      <w:r w:rsidRPr="00CE19EB">
        <w:rPr>
          <w:b/>
          <w:sz w:val="18"/>
          <w:szCs w:val="18"/>
        </w:rPr>
        <w:t xml:space="preserve">Объемы и источники финансирования мероприятий Программы </w:t>
      </w:r>
    </w:p>
    <w:p w:rsidR="00CE19EB" w:rsidRPr="00CE19EB" w:rsidRDefault="00CE19EB" w:rsidP="00CE19EB">
      <w:pPr>
        <w:ind w:firstLine="840"/>
        <w:jc w:val="center"/>
        <w:rPr>
          <w:b/>
          <w:sz w:val="18"/>
          <w:szCs w:val="18"/>
        </w:rPr>
      </w:pPr>
      <w:r w:rsidRPr="00CE19EB">
        <w:rPr>
          <w:b/>
          <w:sz w:val="18"/>
          <w:szCs w:val="18"/>
        </w:rPr>
        <w:t>в 2014-2020 годах</w:t>
      </w:r>
    </w:p>
    <w:p w:rsidR="00CE19EB" w:rsidRPr="00CE19EB" w:rsidRDefault="00CE19EB" w:rsidP="00CE19EB">
      <w:pPr>
        <w:ind w:firstLine="840"/>
        <w:jc w:val="right"/>
        <w:rPr>
          <w:sz w:val="18"/>
          <w:szCs w:val="18"/>
        </w:rPr>
      </w:pPr>
    </w:p>
    <w:tbl>
      <w:tblPr>
        <w:tblW w:w="0" w:type="auto"/>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tblPr>
      <w:tblGrid>
        <w:gridCol w:w="720"/>
        <w:gridCol w:w="3600"/>
        <w:gridCol w:w="3240"/>
        <w:gridCol w:w="840"/>
        <w:gridCol w:w="840"/>
        <w:gridCol w:w="840"/>
        <w:gridCol w:w="840"/>
        <w:gridCol w:w="840"/>
        <w:gridCol w:w="840"/>
        <w:gridCol w:w="840"/>
        <w:gridCol w:w="840"/>
      </w:tblGrid>
      <w:tr w:rsidR="00CE19EB" w:rsidRPr="00CE19EB" w:rsidTr="00CE19EB">
        <w:trPr>
          <w:cantSplit/>
          <w:trHeight w:val="255"/>
        </w:trPr>
        <w:tc>
          <w:tcPr>
            <w:tcW w:w="720" w:type="dxa"/>
            <w:vMerge w:val="restart"/>
            <w:tcBorders>
              <w:top w:val="single" w:sz="24" w:space="0" w:color="auto"/>
              <w:left w:val="single" w:sz="24" w:space="0" w:color="auto"/>
              <w:bottom w:val="single" w:sz="18" w:space="0" w:color="auto"/>
              <w:right w:val="single" w:sz="18" w:space="0" w:color="auto"/>
            </w:tcBorders>
          </w:tcPr>
          <w:p w:rsidR="00CE19EB" w:rsidRPr="00CE19EB" w:rsidRDefault="00CE19EB" w:rsidP="00CE19EB">
            <w:pPr>
              <w:ind w:left="-108" w:right="-108"/>
              <w:jc w:val="center"/>
              <w:rPr>
                <w:b/>
                <w:sz w:val="18"/>
                <w:szCs w:val="18"/>
              </w:rPr>
            </w:pPr>
            <w:r w:rsidRPr="00CE19EB">
              <w:rPr>
                <w:b/>
                <w:sz w:val="18"/>
                <w:szCs w:val="18"/>
              </w:rPr>
              <w:t xml:space="preserve"> № </w:t>
            </w:r>
          </w:p>
          <w:p w:rsidR="00CE19EB" w:rsidRPr="00CE19EB" w:rsidRDefault="00CE19EB" w:rsidP="00CE19EB">
            <w:pPr>
              <w:ind w:left="-108" w:right="-108"/>
              <w:jc w:val="center"/>
              <w:rPr>
                <w:b/>
                <w:sz w:val="18"/>
                <w:szCs w:val="18"/>
              </w:rPr>
            </w:pPr>
            <w:r w:rsidRPr="00CE19EB">
              <w:rPr>
                <w:b/>
                <w:sz w:val="18"/>
                <w:szCs w:val="18"/>
              </w:rPr>
              <w:t>п/п</w:t>
            </w:r>
          </w:p>
        </w:tc>
        <w:tc>
          <w:tcPr>
            <w:tcW w:w="3600" w:type="dxa"/>
            <w:vMerge w:val="restart"/>
            <w:tcBorders>
              <w:top w:val="single" w:sz="24" w:space="0" w:color="auto"/>
              <w:left w:val="nil"/>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 xml:space="preserve">Наименование мероприятия </w:t>
            </w:r>
          </w:p>
          <w:p w:rsidR="00CE19EB" w:rsidRPr="00CE19EB" w:rsidRDefault="00CE19EB" w:rsidP="00CE19EB">
            <w:pPr>
              <w:jc w:val="center"/>
              <w:rPr>
                <w:b/>
                <w:sz w:val="18"/>
                <w:szCs w:val="18"/>
              </w:rPr>
            </w:pPr>
            <w:r w:rsidRPr="00CE19EB">
              <w:rPr>
                <w:b/>
                <w:sz w:val="18"/>
                <w:szCs w:val="18"/>
              </w:rPr>
              <w:t>Программы</w:t>
            </w:r>
          </w:p>
        </w:tc>
        <w:tc>
          <w:tcPr>
            <w:tcW w:w="9960" w:type="dxa"/>
            <w:gridSpan w:val="9"/>
            <w:tcBorders>
              <w:top w:val="single" w:sz="24" w:space="0" w:color="auto"/>
              <w:left w:val="nil"/>
              <w:bottom w:val="single" w:sz="2" w:space="0" w:color="auto"/>
              <w:right w:val="single" w:sz="24" w:space="0" w:color="auto"/>
            </w:tcBorders>
          </w:tcPr>
          <w:p w:rsidR="00CE19EB" w:rsidRPr="00CE19EB" w:rsidRDefault="00CE19EB" w:rsidP="00CE19EB">
            <w:pPr>
              <w:jc w:val="center"/>
              <w:rPr>
                <w:b/>
                <w:sz w:val="18"/>
                <w:szCs w:val="18"/>
              </w:rPr>
            </w:pPr>
            <w:r w:rsidRPr="00CE19EB">
              <w:rPr>
                <w:b/>
                <w:sz w:val="18"/>
                <w:szCs w:val="18"/>
              </w:rPr>
              <w:t>Объемы и источники финансирования</w:t>
            </w:r>
          </w:p>
        </w:tc>
      </w:tr>
      <w:tr w:rsidR="00CE19EB" w:rsidRPr="00CE19EB" w:rsidTr="00CE19EB">
        <w:trPr>
          <w:cantSplit/>
          <w:trHeight w:val="180"/>
        </w:trPr>
        <w:tc>
          <w:tcPr>
            <w:tcW w:w="720" w:type="dxa"/>
            <w:vMerge/>
            <w:tcBorders>
              <w:top w:val="single" w:sz="24" w:space="0" w:color="auto"/>
              <w:left w:val="single" w:sz="24" w:space="0" w:color="auto"/>
              <w:bottom w:val="single" w:sz="18" w:space="0" w:color="auto"/>
              <w:right w:val="single" w:sz="18" w:space="0" w:color="auto"/>
            </w:tcBorders>
            <w:vAlign w:val="center"/>
          </w:tcPr>
          <w:p w:rsidR="00CE19EB" w:rsidRPr="00CE19EB" w:rsidRDefault="00CE19EB" w:rsidP="00CE19EB">
            <w:pPr>
              <w:rPr>
                <w:b/>
                <w:sz w:val="18"/>
                <w:szCs w:val="18"/>
              </w:rPr>
            </w:pPr>
          </w:p>
        </w:tc>
        <w:tc>
          <w:tcPr>
            <w:tcW w:w="3600" w:type="dxa"/>
            <w:vMerge/>
            <w:tcBorders>
              <w:top w:val="single" w:sz="24" w:space="0" w:color="auto"/>
              <w:left w:val="nil"/>
              <w:bottom w:val="single" w:sz="18" w:space="0" w:color="auto"/>
              <w:right w:val="single" w:sz="18" w:space="0" w:color="auto"/>
            </w:tcBorders>
            <w:vAlign w:val="center"/>
          </w:tcPr>
          <w:p w:rsidR="00CE19EB" w:rsidRPr="00CE19EB" w:rsidRDefault="00CE19EB" w:rsidP="00CE19EB">
            <w:pPr>
              <w:rPr>
                <w:b/>
                <w:sz w:val="18"/>
                <w:szCs w:val="18"/>
              </w:rPr>
            </w:pPr>
          </w:p>
        </w:tc>
        <w:tc>
          <w:tcPr>
            <w:tcW w:w="3240" w:type="dxa"/>
            <w:vMerge w:val="restart"/>
            <w:tcBorders>
              <w:top w:val="single" w:sz="2" w:space="0" w:color="auto"/>
              <w:left w:val="nil"/>
              <w:bottom w:val="single" w:sz="18" w:space="0" w:color="auto"/>
              <w:right w:val="single" w:sz="12" w:space="0" w:color="auto"/>
            </w:tcBorders>
          </w:tcPr>
          <w:p w:rsidR="00CE19EB" w:rsidRPr="00CE19EB" w:rsidRDefault="00CE19EB" w:rsidP="00CE19EB">
            <w:pPr>
              <w:jc w:val="center"/>
              <w:rPr>
                <w:b/>
                <w:sz w:val="18"/>
                <w:szCs w:val="18"/>
              </w:rPr>
            </w:pPr>
            <w:r w:rsidRPr="00CE19EB">
              <w:rPr>
                <w:b/>
                <w:sz w:val="18"/>
                <w:szCs w:val="18"/>
              </w:rPr>
              <w:t>Источник финансирования</w:t>
            </w:r>
          </w:p>
        </w:tc>
        <w:tc>
          <w:tcPr>
            <w:tcW w:w="6720" w:type="dxa"/>
            <w:gridSpan w:val="8"/>
            <w:tcBorders>
              <w:top w:val="single" w:sz="2" w:space="0" w:color="auto"/>
              <w:left w:val="nil"/>
              <w:bottom w:val="single" w:sz="2" w:space="0" w:color="auto"/>
              <w:right w:val="single" w:sz="24" w:space="0" w:color="auto"/>
            </w:tcBorders>
          </w:tcPr>
          <w:p w:rsidR="00CE19EB" w:rsidRPr="00CE19EB" w:rsidRDefault="00CE19EB" w:rsidP="00CE19EB">
            <w:pPr>
              <w:jc w:val="center"/>
              <w:rPr>
                <w:b/>
                <w:sz w:val="18"/>
                <w:szCs w:val="18"/>
              </w:rPr>
            </w:pPr>
            <w:r w:rsidRPr="00CE19EB">
              <w:rPr>
                <w:b/>
                <w:sz w:val="18"/>
                <w:szCs w:val="18"/>
              </w:rPr>
              <w:t>Объемы финансирования (млн. руб.)</w:t>
            </w:r>
          </w:p>
        </w:tc>
      </w:tr>
      <w:tr w:rsidR="00CE19EB" w:rsidRPr="00CE19EB" w:rsidTr="00CE19EB">
        <w:trPr>
          <w:cantSplit/>
          <w:trHeight w:val="20"/>
        </w:trPr>
        <w:tc>
          <w:tcPr>
            <w:tcW w:w="720" w:type="dxa"/>
            <w:vMerge/>
            <w:tcBorders>
              <w:top w:val="single" w:sz="24" w:space="0" w:color="auto"/>
              <w:left w:val="single" w:sz="24" w:space="0" w:color="auto"/>
              <w:bottom w:val="single" w:sz="18" w:space="0" w:color="auto"/>
              <w:right w:val="single" w:sz="18" w:space="0" w:color="auto"/>
            </w:tcBorders>
            <w:vAlign w:val="center"/>
          </w:tcPr>
          <w:p w:rsidR="00CE19EB" w:rsidRPr="00CE19EB" w:rsidRDefault="00CE19EB" w:rsidP="00CE19EB">
            <w:pPr>
              <w:rPr>
                <w:b/>
                <w:sz w:val="18"/>
                <w:szCs w:val="18"/>
              </w:rPr>
            </w:pPr>
          </w:p>
        </w:tc>
        <w:tc>
          <w:tcPr>
            <w:tcW w:w="3600" w:type="dxa"/>
            <w:vMerge/>
            <w:tcBorders>
              <w:top w:val="single" w:sz="24" w:space="0" w:color="auto"/>
              <w:left w:val="nil"/>
              <w:bottom w:val="single" w:sz="18" w:space="0" w:color="auto"/>
              <w:right w:val="single" w:sz="18" w:space="0" w:color="auto"/>
            </w:tcBorders>
            <w:vAlign w:val="center"/>
          </w:tcPr>
          <w:p w:rsidR="00CE19EB" w:rsidRPr="00CE19EB" w:rsidRDefault="00CE19EB" w:rsidP="00CE19EB">
            <w:pPr>
              <w:rPr>
                <w:b/>
                <w:sz w:val="18"/>
                <w:szCs w:val="18"/>
              </w:rPr>
            </w:pPr>
          </w:p>
        </w:tc>
        <w:tc>
          <w:tcPr>
            <w:tcW w:w="3240" w:type="dxa"/>
            <w:vMerge/>
            <w:tcBorders>
              <w:top w:val="single" w:sz="2" w:space="0" w:color="auto"/>
              <w:left w:val="nil"/>
              <w:bottom w:val="single" w:sz="18" w:space="0" w:color="auto"/>
              <w:right w:val="single" w:sz="12" w:space="0" w:color="auto"/>
            </w:tcBorders>
            <w:vAlign w:val="center"/>
          </w:tcPr>
          <w:p w:rsidR="00CE19EB" w:rsidRPr="00CE19EB" w:rsidRDefault="00CE19EB" w:rsidP="00CE19EB">
            <w:pPr>
              <w:rPr>
                <w:b/>
                <w:sz w:val="18"/>
                <w:szCs w:val="18"/>
              </w:rPr>
            </w:pPr>
          </w:p>
        </w:tc>
        <w:tc>
          <w:tcPr>
            <w:tcW w:w="840" w:type="dxa"/>
            <w:vMerge w:val="restart"/>
            <w:tcBorders>
              <w:top w:val="single" w:sz="2" w:space="0" w:color="auto"/>
              <w:left w:val="nil"/>
              <w:bottom w:val="single" w:sz="18" w:space="0" w:color="auto"/>
              <w:right w:val="single" w:sz="2" w:space="0" w:color="auto"/>
            </w:tcBorders>
          </w:tcPr>
          <w:p w:rsidR="00CE19EB" w:rsidRPr="00CE19EB" w:rsidRDefault="00CE19EB" w:rsidP="00CE19EB">
            <w:pPr>
              <w:ind w:left="-108" w:right="-76"/>
              <w:jc w:val="center"/>
              <w:rPr>
                <w:b/>
                <w:sz w:val="18"/>
                <w:szCs w:val="18"/>
              </w:rPr>
            </w:pPr>
            <w:r w:rsidRPr="00CE19EB">
              <w:rPr>
                <w:b/>
                <w:sz w:val="18"/>
                <w:szCs w:val="18"/>
              </w:rPr>
              <w:t>Всего</w:t>
            </w:r>
          </w:p>
        </w:tc>
        <w:tc>
          <w:tcPr>
            <w:tcW w:w="5880" w:type="dxa"/>
            <w:gridSpan w:val="7"/>
            <w:tcBorders>
              <w:top w:val="single" w:sz="2" w:space="0" w:color="auto"/>
              <w:left w:val="nil"/>
              <w:bottom w:val="single" w:sz="2" w:space="0" w:color="auto"/>
              <w:right w:val="single" w:sz="24" w:space="0" w:color="auto"/>
            </w:tcBorders>
          </w:tcPr>
          <w:p w:rsidR="00CE19EB" w:rsidRPr="00CE19EB" w:rsidRDefault="00CE19EB" w:rsidP="00CE19EB">
            <w:pPr>
              <w:jc w:val="center"/>
              <w:rPr>
                <w:b/>
                <w:sz w:val="18"/>
                <w:szCs w:val="18"/>
              </w:rPr>
            </w:pPr>
            <w:r w:rsidRPr="00CE19EB">
              <w:rPr>
                <w:b/>
                <w:sz w:val="18"/>
                <w:szCs w:val="18"/>
              </w:rPr>
              <w:t>В т.ч. по годам реализации Программы</w:t>
            </w:r>
          </w:p>
        </w:tc>
      </w:tr>
      <w:tr w:rsidR="00CE19EB" w:rsidRPr="00CE19EB" w:rsidTr="00CE19EB">
        <w:trPr>
          <w:cantSplit/>
          <w:trHeight w:val="236"/>
        </w:trPr>
        <w:tc>
          <w:tcPr>
            <w:tcW w:w="720" w:type="dxa"/>
            <w:vMerge/>
            <w:tcBorders>
              <w:top w:val="single" w:sz="24" w:space="0" w:color="auto"/>
              <w:left w:val="single" w:sz="24" w:space="0" w:color="auto"/>
              <w:bottom w:val="single" w:sz="18" w:space="0" w:color="auto"/>
              <w:right w:val="single" w:sz="18" w:space="0" w:color="auto"/>
            </w:tcBorders>
            <w:vAlign w:val="center"/>
          </w:tcPr>
          <w:p w:rsidR="00CE19EB" w:rsidRPr="00CE19EB" w:rsidRDefault="00CE19EB" w:rsidP="00CE19EB">
            <w:pPr>
              <w:rPr>
                <w:b/>
                <w:sz w:val="18"/>
                <w:szCs w:val="18"/>
              </w:rPr>
            </w:pPr>
          </w:p>
        </w:tc>
        <w:tc>
          <w:tcPr>
            <w:tcW w:w="3600" w:type="dxa"/>
            <w:vMerge/>
            <w:tcBorders>
              <w:top w:val="single" w:sz="24" w:space="0" w:color="auto"/>
              <w:left w:val="nil"/>
              <w:bottom w:val="single" w:sz="18" w:space="0" w:color="auto"/>
              <w:right w:val="single" w:sz="18" w:space="0" w:color="auto"/>
            </w:tcBorders>
            <w:vAlign w:val="center"/>
          </w:tcPr>
          <w:p w:rsidR="00CE19EB" w:rsidRPr="00CE19EB" w:rsidRDefault="00CE19EB" w:rsidP="00CE19EB">
            <w:pPr>
              <w:rPr>
                <w:b/>
                <w:sz w:val="18"/>
                <w:szCs w:val="18"/>
              </w:rPr>
            </w:pPr>
          </w:p>
        </w:tc>
        <w:tc>
          <w:tcPr>
            <w:tcW w:w="3240" w:type="dxa"/>
            <w:vMerge/>
            <w:tcBorders>
              <w:top w:val="single" w:sz="2" w:space="0" w:color="auto"/>
              <w:left w:val="nil"/>
              <w:bottom w:val="single" w:sz="18" w:space="0" w:color="auto"/>
              <w:right w:val="single" w:sz="12" w:space="0" w:color="auto"/>
            </w:tcBorders>
            <w:vAlign w:val="center"/>
          </w:tcPr>
          <w:p w:rsidR="00CE19EB" w:rsidRPr="00CE19EB" w:rsidRDefault="00CE19EB" w:rsidP="00CE19EB">
            <w:pPr>
              <w:rPr>
                <w:b/>
                <w:sz w:val="18"/>
                <w:szCs w:val="18"/>
              </w:rPr>
            </w:pPr>
          </w:p>
        </w:tc>
        <w:tc>
          <w:tcPr>
            <w:tcW w:w="840" w:type="dxa"/>
            <w:vMerge/>
            <w:tcBorders>
              <w:top w:val="single" w:sz="2" w:space="0" w:color="auto"/>
              <w:left w:val="nil"/>
              <w:bottom w:val="single" w:sz="18" w:space="0" w:color="auto"/>
              <w:right w:val="single" w:sz="2" w:space="0" w:color="auto"/>
            </w:tcBorders>
            <w:vAlign w:val="center"/>
          </w:tcPr>
          <w:p w:rsidR="00CE19EB" w:rsidRPr="00CE19EB" w:rsidRDefault="00CE19EB" w:rsidP="00CE19EB">
            <w:pPr>
              <w:rPr>
                <w:b/>
                <w:sz w:val="18"/>
                <w:szCs w:val="18"/>
              </w:rPr>
            </w:pPr>
          </w:p>
        </w:tc>
        <w:tc>
          <w:tcPr>
            <w:tcW w:w="840" w:type="dxa"/>
            <w:tcBorders>
              <w:top w:val="single" w:sz="2" w:space="0" w:color="auto"/>
              <w:left w:val="nil"/>
              <w:bottom w:val="single" w:sz="18" w:space="0" w:color="auto"/>
              <w:right w:val="single" w:sz="2" w:space="0" w:color="auto"/>
            </w:tcBorders>
          </w:tcPr>
          <w:p w:rsidR="00CE19EB" w:rsidRPr="00CE19EB" w:rsidRDefault="00CE19EB" w:rsidP="00CE19EB">
            <w:pPr>
              <w:jc w:val="both"/>
              <w:rPr>
                <w:b/>
                <w:sz w:val="18"/>
                <w:szCs w:val="18"/>
              </w:rPr>
            </w:pPr>
            <w:r w:rsidRPr="00CE19EB">
              <w:rPr>
                <w:b/>
                <w:sz w:val="18"/>
                <w:szCs w:val="18"/>
              </w:rPr>
              <w:t>2014</w:t>
            </w:r>
          </w:p>
        </w:tc>
        <w:tc>
          <w:tcPr>
            <w:tcW w:w="840" w:type="dxa"/>
            <w:tcBorders>
              <w:top w:val="single" w:sz="2" w:space="0" w:color="auto"/>
              <w:left w:val="single" w:sz="2" w:space="0" w:color="auto"/>
              <w:bottom w:val="single" w:sz="18" w:space="0" w:color="auto"/>
              <w:right w:val="single" w:sz="2" w:space="0" w:color="auto"/>
            </w:tcBorders>
          </w:tcPr>
          <w:p w:rsidR="00CE19EB" w:rsidRPr="00CE19EB" w:rsidRDefault="00CE19EB" w:rsidP="00CE19EB">
            <w:pPr>
              <w:jc w:val="both"/>
              <w:rPr>
                <w:b/>
                <w:sz w:val="18"/>
                <w:szCs w:val="18"/>
              </w:rPr>
            </w:pPr>
            <w:r w:rsidRPr="00CE19EB">
              <w:rPr>
                <w:b/>
                <w:sz w:val="18"/>
                <w:szCs w:val="18"/>
              </w:rPr>
              <w:t>2015</w:t>
            </w:r>
          </w:p>
        </w:tc>
        <w:tc>
          <w:tcPr>
            <w:tcW w:w="840" w:type="dxa"/>
            <w:tcBorders>
              <w:top w:val="single" w:sz="2" w:space="0" w:color="auto"/>
              <w:left w:val="single" w:sz="2" w:space="0" w:color="auto"/>
              <w:bottom w:val="single" w:sz="18" w:space="0" w:color="auto"/>
              <w:right w:val="single" w:sz="2" w:space="0" w:color="auto"/>
            </w:tcBorders>
          </w:tcPr>
          <w:p w:rsidR="00CE19EB" w:rsidRPr="00CE19EB" w:rsidRDefault="00CE19EB" w:rsidP="00CE19EB">
            <w:pPr>
              <w:jc w:val="both"/>
              <w:rPr>
                <w:b/>
                <w:sz w:val="18"/>
                <w:szCs w:val="18"/>
              </w:rPr>
            </w:pPr>
            <w:r w:rsidRPr="00CE19EB">
              <w:rPr>
                <w:b/>
                <w:sz w:val="18"/>
                <w:szCs w:val="18"/>
              </w:rPr>
              <w:t>2016</w:t>
            </w:r>
          </w:p>
        </w:tc>
        <w:tc>
          <w:tcPr>
            <w:tcW w:w="840" w:type="dxa"/>
            <w:tcBorders>
              <w:top w:val="single" w:sz="2" w:space="0" w:color="auto"/>
              <w:left w:val="single" w:sz="2" w:space="0" w:color="auto"/>
              <w:bottom w:val="single" w:sz="18" w:space="0" w:color="auto"/>
              <w:right w:val="single" w:sz="2" w:space="0" w:color="auto"/>
            </w:tcBorders>
          </w:tcPr>
          <w:p w:rsidR="00CE19EB" w:rsidRPr="00CE19EB" w:rsidRDefault="00CE19EB" w:rsidP="00CE19EB">
            <w:pPr>
              <w:jc w:val="both"/>
              <w:rPr>
                <w:b/>
                <w:sz w:val="18"/>
                <w:szCs w:val="18"/>
              </w:rPr>
            </w:pPr>
            <w:r w:rsidRPr="00CE19EB">
              <w:rPr>
                <w:b/>
                <w:sz w:val="18"/>
                <w:szCs w:val="18"/>
              </w:rPr>
              <w:t>2017</w:t>
            </w:r>
          </w:p>
        </w:tc>
        <w:tc>
          <w:tcPr>
            <w:tcW w:w="840" w:type="dxa"/>
            <w:tcBorders>
              <w:top w:val="single" w:sz="2" w:space="0" w:color="auto"/>
              <w:left w:val="single" w:sz="2" w:space="0" w:color="auto"/>
              <w:bottom w:val="single" w:sz="18" w:space="0" w:color="auto"/>
              <w:right w:val="single" w:sz="2" w:space="0" w:color="auto"/>
            </w:tcBorders>
          </w:tcPr>
          <w:p w:rsidR="00CE19EB" w:rsidRPr="00CE19EB" w:rsidRDefault="00CE19EB" w:rsidP="00CE19EB">
            <w:pPr>
              <w:jc w:val="both"/>
              <w:rPr>
                <w:b/>
                <w:sz w:val="18"/>
                <w:szCs w:val="18"/>
              </w:rPr>
            </w:pPr>
            <w:r w:rsidRPr="00CE19EB">
              <w:rPr>
                <w:b/>
                <w:sz w:val="18"/>
                <w:szCs w:val="18"/>
              </w:rPr>
              <w:t>2018</w:t>
            </w:r>
          </w:p>
        </w:tc>
        <w:tc>
          <w:tcPr>
            <w:tcW w:w="840" w:type="dxa"/>
            <w:tcBorders>
              <w:top w:val="single" w:sz="2" w:space="0" w:color="auto"/>
              <w:left w:val="single" w:sz="2" w:space="0" w:color="auto"/>
              <w:bottom w:val="single" w:sz="18" w:space="0" w:color="auto"/>
              <w:right w:val="single" w:sz="2" w:space="0" w:color="auto"/>
            </w:tcBorders>
          </w:tcPr>
          <w:p w:rsidR="00CE19EB" w:rsidRPr="00CE19EB" w:rsidRDefault="00CE19EB" w:rsidP="00CE19EB">
            <w:pPr>
              <w:jc w:val="both"/>
              <w:rPr>
                <w:b/>
                <w:sz w:val="18"/>
                <w:szCs w:val="18"/>
              </w:rPr>
            </w:pPr>
            <w:r w:rsidRPr="00CE19EB">
              <w:rPr>
                <w:b/>
                <w:sz w:val="18"/>
                <w:szCs w:val="18"/>
              </w:rPr>
              <w:t>2019</w:t>
            </w:r>
          </w:p>
        </w:tc>
        <w:tc>
          <w:tcPr>
            <w:tcW w:w="840" w:type="dxa"/>
            <w:tcBorders>
              <w:top w:val="single" w:sz="2" w:space="0" w:color="auto"/>
              <w:left w:val="single" w:sz="2" w:space="0" w:color="auto"/>
              <w:bottom w:val="single" w:sz="18" w:space="0" w:color="auto"/>
              <w:right w:val="single" w:sz="24" w:space="0" w:color="auto"/>
            </w:tcBorders>
          </w:tcPr>
          <w:p w:rsidR="00CE19EB" w:rsidRPr="00CE19EB" w:rsidRDefault="00CE19EB" w:rsidP="00CE19EB">
            <w:pPr>
              <w:jc w:val="both"/>
              <w:rPr>
                <w:b/>
                <w:sz w:val="18"/>
                <w:szCs w:val="18"/>
              </w:rPr>
            </w:pPr>
            <w:r w:rsidRPr="00CE19EB">
              <w:rPr>
                <w:b/>
                <w:sz w:val="18"/>
                <w:szCs w:val="18"/>
              </w:rPr>
              <w:t>2020</w:t>
            </w:r>
          </w:p>
        </w:tc>
      </w:tr>
      <w:tr w:rsidR="00CE19EB" w:rsidRPr="00CE19EB" w:rsidTr="00CE19EB">
        <w:trPr>
          <w:trHeight w:val="236"/>
        </w:trPr>
        <w:tc>
          <w:tcPr>
            <w:tcW w:w="720" w:type="dxa"/>
            <w:tcBorders>
              <w:top w:val="single" w:sz="18" w:space="0" w:color="auto"/>
              <w:left w:val="single" w:sz="24" w:space="0" w:color="auto"/>
              <w:bottom w:val="single" w:sz="18" w:space="0" w:color="auto"/>
              <w:right w:val="single" w:sz="18" w:space="0" w:color="auto"/>
            </w:tcBorders>
          </w:tcPr>
          <w:p w:rsidR="00CE19EB" w:rsidRPr="00CE19EB" w:rsidRDefault="00CE19EB" w:rsidP="00CE19EB">
            <w:pPr>
              <w:ind w:left="-108" w:right="-108"/>
              <w:jc w:val="center"/>
              <w:rPr>
                <w:b/>
                <w:sz w:val="18"/>
                <w:szCs w:val="18"/>
              </w:rPr>
            </w:pPr>
            <w:r w:rsidRPr="00CE19EB">
              <w:rPr>
                <w:b/>
                <w:sz w:val="18"/>
                <w:szCs w:val="18"/>
              </w:rPr>
              <w:t>1</w:t>
            </w:r>
          </w:p>
        </w:tc>
        <w:tc>
          <w:tcPr>
            <w:tcW w:w="3600" w:type="dxa"/>
            <w:tcBorders>
              <w:top w:val="single" w:sz="18" w:space="0" w:color="auto"/>
              <w:left w:val="nil"/>
              <w:bottom w:val="single" w:sz="18" w:space="0" w:color="auto"/>
              <w:right w:val="single" w:sz="18" w:space="0" w:color="auto"/>
            </w:tcBorders>
          </w:tcPr>
          <w:p w:rsidR="00CE19EB" w:rsidRPr="00CE19EB" w:rsidRDefault="00CE19EB" w:rsidP="00CE19EB">
            <w:pPr>
              <w:jc w:val="center"/>
              <w:rPr>
                <w:b/>
                <w:sz w:val="18"/>
                <w:szCs w:val="18"/>
              </w:rPr>
            </w:pPr>
            <w:r w:rsidRPr="00CE19EB">
              <w:rPr>
                <w:b/>
                <w:sz w:val="18"/>
                <w:szCs w:val="18"/>
              </w:rPr>
              <w:t>2</w:t>
            </w:r>
          </w:p>
        </w:tc>
        <w:tc>
          <w:tcPr>
            <w:tcW w:w="3240" w:type="dxa"/>
            <w:tcBorders>
              <w:top w:val="single" w:sz="18" w:space="0" w:color="auto"/>
              <w:left w:val="nil"/>
              <w:bottom w:val="single" w:sz="18" w:space="0" w:color="auto"/>
              <w:right w:val="single" w:sz="12" w:space="0" w:color="auto"/>
            </w:tcBorders>
          </w:tcPr>
          <w:p w:rsidR="00CE19EB" w:rsidRPr="00CE19EB" w:rsidRDefault="00CE19EB" w:rsidP="00CE19EB">
            <w:pPr>
              <w:jc w:val="center"/>
              <w:rPr>
                <w:b/>
                <w:sz w:val="18"/>
                <w:szCs w:val="18"/>
              </w:rPr>
            </w:pPr>
            <w:r w:rsidRPr="00CE19EB">
              <w:rPr>
                <w:b/>
                <w:sz w:val="18"/>
                <w:szCs w:val="18"/>
              </w:rPr>
              <w:t>3</w:t>
            </w:r>
          </w:p>
        </w:tc>
        <w:tc>
          <w:tcPr>
            <w:tcW w:w="840" w:type="dxa"/>
            <w:tcBorders>
              <w:top w:val="single" w:sz="18" w:space="0" w:color="auto"/>
              <w:left w:val="nil"/>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4</w:t>
            </w:r>
          </w:p>
        </w:tc>
        <w:tc>
          <w:tcPr>
            <w:tcW w:w="840" w:type="dxa"/>
            <w:tcBorders>
              <w:top w:val="single" w:sz="18" w:space="0" w:color="auto"/>
              <w:left w:val="nil"/>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5</w:t>
            </w:r>
          </w:p>
        </w:tc>
        <w:tc>
          <w:tcPr>
            <w:tcW w:w="840" w:type="dxa"/>
            <w:tcBorders>
              <w:top w:val="single" w:sz="18" w:space="0" w:color="auto"/>
              <w:left w:val="single" w:sz="2" w:space="0" w:color="auto"/>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6</w:t>
            </w:r>
          </w:p>
        </w:tc>
        <w:tc>
          <w:tcPr>
            <w:tcW w:w="840" w:type="dxa"/>
            <w:tcBorders>
              <w:top w:val="single" w:sz="18" w:space="0" w:color="auto"/>
              <w:left w:val="single" w:sz="2" w:space="0" w:color="auto"/>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7</w:t>
            </w:r>
          </w:p>
        </w:tc>
        <w:tc>
          <w:tcPr>
            <w:tcW w:w="840" w:type="dxa"/>
            <w:tcBorders>
              <w:top w:val="single" w:sz="18" w:space="0" w:color="auto"/>
              <w:left w:val="single" w:sz="2" w:space="0" w:color="auto"/>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8</w:t>
            </w:r>
          </w:p>
        </w:tc>
        <w:tc>
          <w:tcPr>
            <w:tcW w:w="840" w:type="dxa"/>
            <w:tcBorders>
              <w:top w:val="single" w:sz="18" w:space="0" w:color="auto"/>
              <w:left w:val="single" w:sz="2" w:space="0" w:color="auto"/>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9</w:t>
            </w:r>
          </w:p>
        </w:tc>
        <w:tc>
          <w:tcPr>
            <w:tcW w:w="840" w:type="dxa"/>
            <w:tcBorders>
              <w:top w:val="single" w:sz="18" w:space="0" w:color="auto"/>
              <w:left w:val="single" w:sz="2" w:space="0" w:color="auto"/>
              <w:bottom w:val="single" w:sz="18" w:space="0" w:color="auto"/>
              <w:right w:val="single" w:sz="2" w:space="0" w:color="auto"/>
            </w:tcBorders>
          </w:tcPr>
          <w:p w:rsidR="00CE19EB" w:rsidRPr="00CE19EB" w:rsidRDefault="00CE19EB" w:rsidP="00CE19EB">
            <w:pPr>
              <w:jc w:val="center"/>
              <w:rPr>
                <w:b/>
                <w:sz w:val="18"/>
                <w:szCs w:val="18"/>
              </w:rPr>
            </w:pPr>
            <w:r w:rsidRPr="00CE19EB">
              <w:rPr>
                <w:b/>
                <w:sz w:val="18"/>
                <w:szCs w:val="18"/>
              </w:rPr>
              <w:t>10</w:t>
            </w:r>
          </w:p>
        </w:tc>
        <w:tc>
          <w:tcPr>
            <w:tcW w:w="840" w:type="dxa"/>
            <w:tcBorders>
              <w:top w:val="single" w:sz="18" w:space="0" w:color="auto"/>
              <w:left w:val="single" w:sz="2" w:space="0" w:color="auto"/>
              <w:bottom w:val="single" w:sz="18" w:space="0" w:color="auto"/>
              <w:right w:val="single" w:sz="24" w:space="0" w:color="auto"/>
            </w:tcBorders>
          </w:tcPr>
          <w:p w:rsidR="00CE19EB" w:rsidRPr="00CE19EB" w:rsidRDefault="00CE19EB" w:rsidP="00CE19EB">
            <w:pPr>
              <w:jc w:val="center"/>
              <w:rPr>
                <w:b/>
                <w:sz w:val="18"/>
                <w:szCs w:val="18"/>
              </w:rPr>
            </w:pPr>
            <w:r w:rsidRPr="00CE19EB">
              <w:rPr>
                <w:b/>
                <w:sz w:val="18"/>
                <w:szCs w:val="18"/>
              </w:rPr>
              <w:t>11</w:t>
            </w:r>
          </w:p>
        </w:tc>
      </w:tr>
      <w:tr w:rsidR="00CE19EB" w:rsidRPr="00CE19EB" w:rsidTr="00CE19EB">
        <w:trPr>
          <w:cantSplit/>
          <w:trHeight w:val="225"/>
        </w:trPr>
        <w:tc>
          <w:tcPr>
            <w:tcW w:w="720" w:type="dxa"/>
            <w:vMerge w:val="restart"/>
            <w:tcBorders>
              <w:top w:val="single" w:sz="18" w:space="0" w:color="auto"/>
              <w:left w:val="single" w:sz="24" w:space="0" w:color="auto"/>
              <w:bottom w:val="single" w:sz="12" w:space="0" w:color="auto"/>
              <w:right w:val="single" w:sz="18" w:space="0" w:color="auto"/>
            </w:tcBorders>
          </w:tcPr>
          <w:p w:rsidR="00CE19EB" w:rsidRPr="00CE19EB" w:rsidRDefault="00CE19EB" w:rsidP="00CE19EB">
            <w:pPr>
              <w:ind w:right="-108"/>
              <w:rPr>
                <w:sz w:val="18"/>
                <w:szCs w:val="18"/>
              </w:rPr>
            </w:pPr>
            <w:r w:rsidRPr="00CE19EB">
              <w:rPr>
                <w:sz w:val="18"/>
                <w:szCs w:val="18"/>
              </w:rPr>
              <w:t>1</w:t>
            </w:r>
          </w:p>
        </w:tc>
        <w:tc>
          <w:tcPr>
            <w:tcW w:w="3600" w:type="dxa"/>
            <w:vMerge w:val="restart"/>
            <w:tcBorders>
              <w:top w:val="single" w:sz="18" w:space="0" w:color="auto"/>
              <w:left w:val="nil"/>
              <w:bottom w:val="single" w:sz="12" w:space="0" w:color="auto"/>
              <w:right w:val="single" w:sz="18" w:space="0" w:color="auto"/>
            </w:tcBorders>
          </w:tcPr>
          <w:p w:rsidR="00CE19EB" w:rsidRPr="00CE19EB" w:rsidRDefault="00CE19EB" w:rsidP="00CE19EB">
            <w:pPr>
              <w:widowControl w:val="0"/>
              <w:ind w:right="-108"/>
              <w:rPr>
                <w:b/>
                <w:sz w:val="18"/>
                <w:szCs w:val="18"/>
              </w:rPr>
            </w:pPr>
            <w:r w:rsidRPr="00CE19EB">
              <w:rPr>
                <w:b/>
                <w:sz w:val="18"/>
                <w:szCs w:val="18"/>
              </w:rPr>
              <w:t>Строительство плоскостных спортивных сооружений– всего</w:t>
            </w:r>
            <w:r w:rsidRPr="00CE19EB">
              <w:rPr>
                <w:b/>
                <w:sz w:val="18"/>
                <w:szCs w:val="18"/>
              </w:rPr>
              <w:br/>
            </w:r>
          </w:p>
        </w:tc>
        <w:tc>
          <w:tcPr>
            <w:tcW w:w="3240" w:type="dxa"/>
            <w:tcBorders>
              <w:top w:val="single" w:sz="18" w:space="0" w:color="auto"/>
              <w:left w:val="nil"/>
              <w:bottom w:val="single" w:sz="2" w:space="0" w:color="auto"/>
              <w:right w:val="single" w:sz="12" w:space="0" w:color="auto"/>
            </w:tcBorders>
          </w:tcPr>
          <w:p w:rsidR="00CE19EB" w:rsidRPr="00CE19EB" w:rsidRDefault="00CE19EB" w:rsidP="00CE19EB">
            <w:pPr>
              <w:ind w:right="-108"/>
              <w:rPr>
                <w:b/>
                <w:sz w:val="18"/>
                <w:szCs w:val="18"/>
              </w:rPr>
            </w:pPr>
            <w:r w:rsidRPr="00CE19EB">
              <w:rPr>
                <w:b/>
                <w:sz w:val="18"/>
                <w:szCs w:val="18"/>
              </w:rPr>
              <w:t>Объем финансирования – всего,</w:t>
            </w:r>
          </w:p>
          <w:p w:rsidR="00CE19EB" w:rsidRPr="00CE19EB" w:rsidRDefault="00CE19EB" w:rsidP="00CE19EB">
            <w:pPr>
              <w:ind w:right="-108"/>
              <w:rPr>
                <w:sz w:val="18"/>
                <w:szCs w:val="18"/>
              </w:rPr>
            </w:pPr>
            <w:r w:rsidRPr="00CE19EB">
              <w:rPr>
                <w:sz w:val="18"/>
                <w:szCs w:val="18"/>
              </w:rPr>
              <w:t>в том числе за счет средств:</w:t>
            </w:r>
          </w:p>
        </w:tc>
        <w:tc>
          <w:tcPr>
            <w:tcW w:w="840" w:type="dxa"/>
            <w:tcBorders>
              <w:top w:val="single" w:sz="18" w:space="0" w:color="auto"/>
              <w:left w:val="nil"/>
              <w:bottom w:val="single" w:sz="2" w:space="0" w:color="auto"/>
              <w:right w:val="single" w:sz="2" w:space="0" w:color="auto"/>
            </w:tcBorders>
          </w:tcPr>
          <w:p w:rsidR="00CE19EB" w:rsidRPr="00CE19EB" w:rsidRDefault="00CE19EB" w:rsidP="00CE19EB">
            <w:pPr>
              <w:jc w:val="both"/>
              <w:rPr>
                <w:b/>
                <w:sz w:val="18"/>
                <w:szCs w:val="18"/>
              </w:rPr>
            </w:pPr>
          </w:p>
        </w:tc>
        <w:tc>
          <w:tcPr>
            <w:tcW w:w="840" w:type="dxa"/>
            <w:tcBorders>
              <w:top w:val="single" w:sz="18"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18"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18"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18"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18"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18"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18" w:space="0" w:color="auto"/>
              <w:left w:val="single" w:sz="2" w:space="0" w:color="auto"/>
              <w:bottom w:val="single" w:sz="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225"/>
        </w:trPr>
        <w:tc>
          <w:tcPr>
            <w:tcW w:w="720" w:type="dxa"/>
            <w:vMerge/>
            <w:tcBorders>
              <w:top w:val="single" w:sz="18" w:space="0" w:color="auto"/>
              <w:left w:val="single" w:sz="24" w:space="0" w:color="auto"/>
              <w:bottom w:val="single" w:sz="12" w:space="0" w:color="auto"/>
              <w:right w:val="single" w:sz="18" w:space="0" w:color="auto"/>
            </w:tcBorders>
            <w:vAlign w:val="center"/>
          </w:tcPr>
          <w:p w:rsidR="00CE19EB" w:rsidRPr="00CE19EB" w:rsidRDefault="00CE19EB" w:rsidP="00CE19EB">
            <w:pPr>
              <w:rPr>
                <w:sz w:val="18"/>
                <w:szCs w:val="18"/>
              </w:rPr>
            </w:pPr>
          </w:p>
        </w:tc>
        <w:tc>
          <w:tcPr>
            <w:tcW w:w="3600" w:type="dxa"/>
            <w:vMerge/>
            <w:tcBorders>
              <w:top w:val="single" w:sz="18" w:space="0" w:color="auto"/>
              <w:left w:val="nil"/>
              <w:bottom w:val="single" w:sz="12" w:space="0" w:color="auto"/>
              <w:right w:val="single" w:sz="18" w:space="0" w:color="auto"/>
            </w:tcBorders>
            <w:vAlign w:val="center"/>
          </w:tcPr>
          <w:p w:rsidR="00CE19EB" w:rsidRPr="00CE19EB" w:rsidRDefault="00CE19EB" w:rsidP="00CE19EB">
            <w:pPr>
              <w:rPr>
                <w:b/>
                <w:sz w:val="18"/>
                <w:szCs w:val="18"/>
              </w:rPr>
            </w:pPr>
          </w:p>
        </w:tc>
        <w:tc>
          <w:tcPr>
            <w:tcW w:w="3240" w:type="dxa"/>
            <w:tcBorders>
              <w:top w:val="single" w:sz="2" w:space="0" w:color="auto"/>
              <w:left w:val="nil"/>
              <w:bottom w:val="single" w:sz="2" w:space="0" w:color="auto"/>
              <w:right w:val="single" w:sz="12" w:space="0" w:color="auto"/>
            </w:tcBorders>
          </w:tcPr>
          <w:p w:rsidR="00CE19EB" w:rsidRPr="00CE19EB" w:rsidRDefault="00CE19EB" w:rsidP="00CE19EB">
            <w:pPr>
              <w:ind w:right="-108"/>
              <w:rPr>
                <w:b/>
                <w:i/>
                <w:sz w:val="18"/>
                <w:szCs w:val="18"/>
              </w:rPr>
            </w:pPr>
            <w:r w:rsidRPr="00CE19EB">
              <w:rPr>
                <w:b/>
                <w:i/>
                <w:sz w:val="18"/>
                <w:szCs w:val="18"/>
              </w:rPr>
              <w:t>- федеральный бюджет</w:t>
            </w:r>
          </w:p>
        </w:tc>
        <w:tc>
          <w:tcPr>
            <w:tcW w:w="840" w:type="dxa"/>
            <w:vMerge w:val="restart"/>
            <w:tcBorders>
              <w:top w:val="single" w:sz="2" w:space="0" w:color="auto"/>
              <w:left w:val="nil"/>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840" w:type="dxa"/>
            <w:vMerge w:val="restart"/>
            <w:tcBorders>
              <w:top w:val="single" w:sz="2" w:space="0" w:color="auto"/>
              <w:left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225"/>
        </w:trPr>
        <w:tc>
          <w:tcPr>
            <w:tcW w:w="720" w:type="dxa"/>
            <w:vMerge/>
            <w:tcBorders>
              <w:top w:val="single" w:sz="18" w:space="0" w:color="auto"/>
              <w:left w:val="single" w:sz="24" w:space="0" w:color="auto"/>
              <w:bottom w:val="single" w:sz="12" w:space="0" w:color="auto"/>
              <w:right w:val="single" w:sz="18" w:space="0" w:color="auto"/>
            </w:tcBorders>
            <w:vAlign w:val="center"/>
          </w:tcPr>
          <w:p w:rsidR="00CE19EB" w:rsidRPr="00CE19EB" w:rsidRDefault="00CE19EB" w:rsidP="00CE19EB">
            <w:pPr>
              <w:rPr>
                <w:sz w:val="18"/>
                <w:szCs w:val="18"/>
              </w:rPr>
            </w:pPr>
          </w:p>
        </w:tc>
        <w:tc>
          <w:tcPr>
            <w:tcW w:w="3600" w:type="dxa"/>
            <w:vMerge/>
            <w:tcBorders>
              <w:top w:val="single" w:sz="18" w:space="0" w:color="auto"/>
              <w:left w:val="nil"/>
              <w:bottom w:val="single" w:sz="12" w:space="0" w:color="auto"/>
              <w:right w:val="single" w:sz="18" w:space="0" w:color="auto"/>
            </w:tcBorders>
            <w:vAlign w:val="center"/>
          </w:tcPr>
          <w:p w:rsidR="00CE19EB" w:rsidRPr="00CE19EB" w:rsidRDefault="00CE19EB" w:rsidP="00CE19EB">
            <w:pPr>
              <w:rPr>
                <w:b/>
                <w:sz w:val="18"/>
                <w:szCs w:val="18"/>
              </w:rPr>
            </w:pPr>
          </w:p>
        </w:tc>
        <w:tc>
          <w:tcPr>
            <w:tcW w:w="3240" w:type="dxa"/>
            <w:tcBorders>
              <w:top w:val="single" w:sz="2" w:space="0" w:color="auto"/>
              <w:left w:val="nil"/>
              <w:bottom w:val="single" w:sz="2" w:space="0" w:color="auto"/>
              <w:right w:val="single" w:sz="12" w:space="0" w:color="auto"/>
            </w:tcBorders>
          </w:tcPr>
          <w:p w:rsidR="00CE19EB" w:rsidRPr="00CE19EB" w:rsidRDefault="00CE19EB" w:rsidP="00CE19EB">
            <w:pPr>
              <w:ind w:right="-108"/>
              <w:rPr>
                <w:b/>
                <w:i/>
                <w:sz w:val="18"/>
                <w:szCs w:val="18"/>
              </w:rPr>
            </w:pPr>
            <w:r w:rsidRPr="00CE19EB">
              <w:rPr>
                <w:b/>
                <w:i/>
                <w:sz w:val="18"/>
                <w:szCs w:val="18"/>
              </w:rPr>
              <w:t>- региональный бюджет</w:t>
            </w:r>
          </w:p>
        </w:tc>
        <w:tc>
          <w:tcPr>
            <w:tcW w:w="840" w:type="dxa"/>
            <w:vMerge/>
            <w:tcBorders>
              <w:left w:val="nil"/>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840" w:type="dxa"/>
            <w:vMerge/>
            <w:tcBorders>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225"/>
        </w:trPr>
        <w:tc>
          <w:tcPr>
            <w:tcW w:w="720" w:type="dxa"/>
            <w:vMerge/>
            <w:tcBorders>
              <w:top w:val="single" w:sz="18" w:space="0" w:color="auto"/>
              <w:left w:val="single" w:sz="24" w:space="0" w:color="auto"/>
              <w:bottom w:val="single" w:sz="12" w:space="0" w:color="auto"/>
              <w:right w:val="single" w:sz="18" w:space="0" w:color="auto"/>
            </w:tcBorders>
            <w:vAlign w:val="center"/>
          </w:tcPr>
          <w:p w:rsidR="00CE19EB" w:rsidRPr="00CE19EB" w:rsidRDefault="00CE19EB" w:rsidP="00CE19EB">
            <w:pPr>
              <w:rPr>
                <w:sz w:val="18"/>
                <w:szCs w:val="18"/>
              </w:rPr>
            </w:pPr>
          </w:p>
        </w:tc>
        <w:tc>
          <w:tcPr>
            <w:tcW w:w="3600" w:type="dxa"/>
            <w:vMerge/>
            <w:tcBorders>
              <w:top w:val="single" w:sz="18" w:space="0" w:color="auto"/>
              <w:left w:val="nil"/>
              <w:bottom w:val="single" w:sz="12" w:space="0" w:color="auto"/>
              <w:right w:val="single" w:sz="18" w:space="0" w:color="auto"/>
            </w:tcBorders>
            <w:vAlign w:val="center"/>
          </w:tcPr>
          <w:p w:rsidR="00CE19EB" w:rsidRPr="00CE19EB" w:rsidRDefault="00CE19EB" w:rsidP="00CE19EB">
            <w:pPr>
              <w:rPr>
                <w:b/>
                <w:sz w:val="18"/>
                <w:szCs w:val="18"/>
              </w:rPr>
            </w:pPr>
          </w:p>
        </w:tc>
        <w:tc>
          <w:tcPr>
            <w:tcW w:w="3240" w:type="dxa"/>
            <w:tcBorders>
              <w:top w:val="single" w:sz="2" w:space="0" w:color="auto"/>
              <w:left w:val="nil"/>
              <w:bottom w:val="single" w:sz="2" w:space="0" w:color="auto"/>
              <w:right w:val="single" w:sz="12" w:space="0" w:color="auto"/>
            </w:tcBorders>
          </w:tcPr>
          <w:p w:rsidR="00CE19EB" w:rsidRPr="00CE19EB" w:rsidRDefault="00CE19EB" w:rsidP="00CE19EB">
            <w:pPr>
              <w:ind w:right="-108"/>
              <w:rPr>
                <w:b/>
                <w:i/>
                <w:sz w:val="18"/>
                <w:szCs w:val="18"/>
              </w:rPr>
            </w:pPr>
            <w:r w:rsidRPr="00CE19EB">
              <w:rPr>
                <w:b/>
                <w:i/>
                <w:sz w:val="18"/>
                <w:szCs w:val="18"/>
              </w:rPr>
              <w:t>- бюджет МО</w:t>
            </w:r>
          </w:p>
        </w:tc>
        <w:tc>
          <w:tcPr>
            <w:tcW w:w="840" w:type="dxa"/>
            <w:vMerge w:val="restart"/>
            <w:tcBorders>
              <w:top w:val="single" w:sz="2" w:space="0" w:color="auto"/>
              <w:left w:val="nil"/>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840" w:type="dxa"/>
            <w:vMerge w:val="restart"/>
            <w:tcBorders>
              <w:top w:val="single" w:sz="2" w:space="0" w:color="auto"/>
              <w:left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225"/>
        </w:trPr>
        <w:tc>
          <w:tcPr>
            <w:tcW w:w="720" w:type="dxa"/>
            <w:vMerge/>
            <w:tcBorders>
              <w:top w:val="single" w:sz="18" w:space="0" w:color="auto"/>
              <w:left w:val="single" w:sz="24" w:space="0" w:color="auto"/>
              <w:bottom w:val="single" w:sz="12" w:space="0" w:color="auto"/>
              <w:right w:val="single" w:sz="18" w:space="0" w:color="auto"/>
            </w:tcBorders>
            <w:vAlign w:val="center"/>
          </w:tcPr>
          <w:p w:rsidR="00CE19EB" w:rsidRPr="00CE19EB" w:rsidRDefault="00CE19EB" w:rsidP="00CE19EB">
            <w:pPr>
              <w:rPr>
                <w:sz w:val="18"/>
                <w:szCs w:val="18"/>
              </w:rPr>
            </w:pPr>
          </w:p>
        </w:tc>
        <w:tc>
          <w:tcPr>
            <w:tcW w:w="3600" w:type="dxa"/>
            <w:vMerge/>
            <w:tcBorders>
              <w:top w:val="single" w:sz="18" w:space="0" w:color="auto"/>
              <w:left w:val="nil"/>
              <w:bottom w:val="single" w:sz="12" w:space="0" w:color="auto"/>
              <w:right w:val="single" w:sz="18" w:space="0" w:color="auto"/>
            </w:tcBorders>
            <w:vAlign w:val="center"/>
          </w:tcPr>
          <w:p w:rsidR="00CE19EB" w:rsidRPr="00CE19EB" w:rsidRDefault="00CE19EB" w:rsidP="00CE19EB">
            <w:pPr>
              <w:rPr>
                <w:b/>
                <w:sz w:val="18"/>
                <w:szCs w:val="18"/>
              </w:rPr>
            </w:pPr>
          </w:p>
        </w:tc>
        <w:tc>
          <w:tcPr>
            <w:tcW w:w="3240" w:type="dxa"/>
            <w:tcBorders>
              <w:top w:val="single" w:sz="2" w:space="0" w:color="auto"/>
              <w:left w:val="nil"/>
              <w:bottom w:val="single" w:sz="12" w:space="0" w:color="auto"/>
              <w:right w:val="single" w:sz="12" w:space="0" w:color="auto"/>
            </w:tcBorders>
          </w:tcPr>
          <w:p w:rsidR="00CE19EB" w:rsidRPr="00CE19EB" w:rsidRDefault="00CE19EB" w:rsidP="00CE19EB">
            <w:pPr>
              <w:ind w:right="-108"/>
              <w:rPr>
                <w:b/>
                <w:i/>
                <w:sz w:val="18"/>
                <w:szCs w:val="18"/>
              </w:rPr>
            </w:pPr>
            <w:r w:rsidRPr="00CE19EB">
              <w:rPr>
                <w:b/>
                <w:i/>
                <w:sz w:val="18"/>
                <w:szCs w:val="18"/>
              </w:rPr>
              <w:t>- внебюджетные источники</w:t>
            </w:r>
          </w:p>
        </w:tc>
        <w:tc>
          <w:tcPr>
            <w:tcW w:w="840" w:type="dxa"/>
            <w:vMerge/>
            <w:tcBorders>
              <w:left w:val="nil"/>
              <w:bottom w:val="single" w:sz="1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nil"/>
              <w:bottom w:val="single" w:sz="12" w:space="0" w:color="auto"/>
              <w:right w:val="single" w:sz="2" w:space="0" w:color="auto"/>
            </w:tcBorders>
          </w:tcPr>
          <w:p w:rsidR="00CE19EB" w:rsidRPr="00CE19EB" w:rsidRDefault="00CE19EB" w:rsidP="00CE19EB">
            <w:pPr>
              <w:jc w:val="both"/>
              <w:rPr>
                <w:sz w:val="18"/>
                <w:szCs w:val="18"/>
              </w:rPr>
            </w:pPr>
          </w:p>
        </w:tc>
        <w:tc>
          <w:tcPr>
            <w:tcW w:w="840" w:type="dxa"/>
            <w:vMerge/>
            <w:tcBorders>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1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225"/>
        </w:trPr>
        <w:tc>
          <w:tcPr>
            <w:tcW w:w="720" w:type="dxa"/>
            <w:vMerge w:val="restart"/>
            <w:tcBorders>
              <w:top w:val="single" w:sz="18" w:space="0" w:color="auto"/>
              <w:left w:val="single" w:sz="24" w:space="0" w:color="auto"/>
              <w:bottom w:val="single" w:sz="24" w:space="0" w:color="auto"/>
              <w:right w:val="single" w:sz="18" w:space="0" w:color="auto"/>
            </w:tcBorders>
          </w:tcPr>
          <w:p w:rsidR="00CE19EB" w:rsidRPr="00CE19EB" w:rsidRDefault="00CE19EB" w:rsidP="00CE19EB">
            <w:pPr>
              <w:ind w:right="-108"/>
              <w:rPr>
                <w:b/>
                <w:sz w:val="18"/>
                <w:szCs w:val="18"/>
              </w:rPr>
            </w:pPr>
            <w:r w:rsidRPr="00CE19EB">
              <w:rPr>
                <w:b/>
                <w:sz w:val="18"/>
                <w:szCs w:val="18"/>
              </w:rPr>
              <w:t>2</w:t>
            </w:r>
          </w:p>
          <w:p w:rsidR="00CE19EB" w:rsidRPr="00CE19EB" w:rsidRDefault="00CE19EB" w:rsidP="00CE19EB">
            <w:pPr>
              <w:ind w:right="-108"/>
              <w:rPr>
                <w:b/>
                <w:sz w:val="18"/>
                <w:szCs w:val="18"/>
              </w:rPr>
            </w:pPr>
          </w:p>
          <w:p w:rsidR="00CE19EB" w:rsidRPr="00CE19EB" w:rsidRDefault="00CE19EB" w:rsidP="00CE19EB">
            <w:pPr>
              <w:ind w:right="-108"/>
              <w:rPr>
                <w:b/>
                <w:sz w:val="18"/>
                <w:szCs w:val="18"/>
              </w:rPr>
            </w:pPr>
          </w:p>
          <w:p w:rsidR="00CE19EB" w:rsidRPr="00CE19EB" w:rsidRDefault="00CE19EB" w:rsidP="00CE19EB">
            <w:pPr>
              <w:ind w:right="-108"/>
              <w:rPr>
                <w:b/>
                <w:sz w:val="18"/>
                <w:szCs w:val="18"/>
              </w:rPr>
            </w:pPr>
          </w:p>
          <w:p w:rsidR="00CE19EB" w:rsidRPr="00CE19EB" w:rsidRDefault="00CE19EB" w:rsidP="00CE19EB">
            <w:pPr>
              <w:ind w:right="-108"/>
              <w:rPr>
                <w:b/>
                <w:sz w:val="18"/>
                <w:szCs w:val="18"/>
              </w:rPr>
            </w:pPr>
          </w:p>
          <w:p w:rsidR="00CE19EB" w:rsidRPr="00CE19EB" w:rsidRDefault="00CE19EB" w:rsidP="00CE19EB">
            <w:pPr>
              <w:ind w:right="-108"/>
              <w:rPr>
                <w:b/>
                <w:sz w:val="18"/>
                <w:szCs w:val="18"/>
              </w:rPr>
            </w:pPr>
          </w:p>
          <w:p w:rsidR="00CE19EB" w:rsidRPr="00CE19EB" w:rsidRDefault="00CE19EB" w:rsidP="00CE19EB">
            <w:pPr>
              <w:ind w:right="-108"/>
              <w:rPr>
                <w:b/>
                <w:sz w:val="18"/>
                <w:szCs w:val="18"/>
              </w:rPr>
            </w:pPr>
          </w:p>
          <w:p w:rsidR="00CE19EB" w:rsidRPr="00CE19EB" w:rsidRDefault="00CE19EB" w:rsidP="00CE19EB">
            <w:pPr>
              <w:ind w:right="-108"/>
              <w:rPr>
                <w:b/>
                <w:sz w:val="18"/>
                <w:szCs w:val="18"/>
              </w:rPr>
            </w:pPr>
          </w:p>
          <w:p w:rsidR="00CE19EB" w:rsidRPr="00CE19EB" w:rsidRDefault="00CE19EB" w:rsidP="00CE19EB">
            <w:pPr>
              <w:ind w:right="-108"/>
              <w:rPr>
                <w:b/>
                <w:sz w:val="18"/>
                <w:szCs w:val="18"/>
              </w:rPr>
            </w:pPr>
          </w:p>
        </w:tc>
        <w:tc>
          <w:tcPr>
            <w:tcW w:w="3600" w:type="dxa"/>
            <w:vMerge w:val="restart"/>
            <w:tcBorders>
              <w:top w:val="single" w:sz="18" w:space="0" w:color="auto"/>
              <w:left w:val="nil"/>
              <w:bottom w:val="single" w:sz="24" w:space="0" w:color="auto"/>
              <w:right w:val="single" w:sz="18" w:space="0" w:color="auto"/>
            </w:tcBorders>
          </w:tcPr>
          <w:p w:rsidR="00CE19EB" w:rsidRPr="00CE19EB" w:rsidRDefault="00CE19EB" w:rsidP="00CE19EB">
            <w:pPr>
              <w:widowControl w:val="0"/>
              <w:ind w:right="-108"/>
              <w:rPr>
                <w:b/>
                <w:sz w:val="18"/>
                <w:szCs w:val="18"/>
              </w:rPr>
            </w:pPr>
            <w:r w:rsidRPr="00CE19EB">
              <w:rPr>
                <w:b/>
                <w:sz w:val="18"/>
                <w:szCs w:val="18"/>
              </w:rPr>
              <w:t>Строительство распределительных сетей газопровода</w:t>
            </w:r>
          </w:p>
          <w:p w:rsidR="00CE19EB" w:rsidRPr="00CE19EB" w:rsidRDefault="00CE19EB" w:rsidP="00CE19EB">
            <w:pPr>
              <w:widowControl w:val="0"/>
              <w:ind w:right="-108"/>
              <w:rPr>
                <w:b/>
                <w:sz w:val="18"/>
                <w:szCs w:val="18"/>
              </w:rPr>
            </w:pPr>
          </w:p>
        </w:tc>
        <w:tc>
          <w:tcPr>
            <w:tcW w:w="3240" w:type="dxa"/>
            <w:tcBorders>
              <w:top w:val="single" w:sz="18" w:space="0" w:color="auto"/>
              <w:left w:val="nil"/>
              <w:bottom w:val="single" w:sz="2" w:space="0" w:color="auto"/>
              <w:right w:val="single" w:sz="12" w:space="0" w:color="auto"/>
            </w:tcBorders>
          </w:tcPr>
          <w:p w:rsidR="00CE19EB" w:rsidRPr="00CE19EB" w:rsidRDefault="00CE19EB" w:rsidP="00CE19EB">
            <w:pPr>
              <w:ind w:right="-108"/>
              <w:rPr>
                <w:b/>
                <w:sz w:val="18"/>
                <w:szCs w:val="18"/>
              </w:rPr>
            </w:pPr>
            <w:r w:rsidRPr="00CE19EB">
              <w:rPr>
                <w:b/>
                <w:sz w:val="18"/>
                <w:szCs w:val="18"/>
              </w:rPr>
              <w:t>Объем финансирования – всего,</w:t>
            </w:r>
          </w:p>
          <w:p w:rsidR="00CE19EB" w:rsidRPr="00CE19EB" w:rsidRDefault="00CE19EB" w:rsidP="00CE19EB">
            <w:pPr>
              <w:ind w:right="-108"/>
              <w:rPr>
                <w:sz w:val="18"/>
                <w:szCs w:val="18"/>
              </w:rPr>
            </w:pPr>
            <w:r w:rsidRPr="00CE19EB">
              <w:rPr>
                <w:sz w:val="18"/>
                <w:szCs w:val="18"/>
              </w:rPr>
              <w:t>в том числе за счет средств:</w:t>
            </w:r>
          </w:p>
        </w:tc>
        <w:tc>
          <w:tcPr>
            <w:tcW w:w="840" w:type="dxa"/>
            <w:tcBorders>
              <w:top w:val="single" w:sz="18" w:space="0" w:color="auto"/>
              <w:left w:val="nil"/>
              <w:bottom w:val="single" w:sz="2" w:space="0" w:color="auto"/>
              <w:right w:val="single" w:sz="2" w:space="0" w:color="auto"/>
            </w:tcBorders>
          </w:tcPr>
          <w:p w:rsidR="00CE19EB" w:rsidRPr="00CE19EB" w:rsidRDefault="00CE19EB" w:rsidP="00CE19EB">
            <w:pPr>
              <w:jc w:val="both"/>
              <w:rPr>
                <w:b/>
                <w:sz w:val="18"/>
                <w:szCs w:val="18"/>
              </w:rPr>
            </w:pPr>
          </w:p>
        </w:tc>
        <w:tc>
          <w:tcPr>
            <w:tcW w:w="840" w:type="dxa"/>
            <w:tcBorders>
              <w:top w:val="single" w:sz="18"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18"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18"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18"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18"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18"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18" w:space="0" w:color="auto"/>
              <w:left w:val="single" w:sz="2" w:space="0" w:color="auto"/>
              <w:bottom w:val="single" w:sz="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225"/>
        </w:trPr>
        <w:tc>
          <w:tcPr>
            <w:tcW w:w="720" w:type="dxa"/>
            <w:vMerge/>
            <w:tcBorders>
              <w:top w:val="single" w:sz="18" w:space="0" w:color="auto"/>
              <w:left w:val="single" w:sz="24" w:space="0" w:color="auto"/>
              <w:bottom w:val="single" w:sz="24" w:space="0" w:color="auto"/>
              <w:right w:val="single" w:sz="18" w:space="0" w:color="auto"/>
            </w:tcBorders>
            <w:vAlign w:val="center"/>
          </w:tcPr>
          <w:p w:rsidR="00CE19EB" w:rsidRPr="00CE19EB" w:rsidRDefault="00CE19EB" w:rsidP="00CE19EB">
            <w:pPr>
              <w:rPr>
                <w:b/>
                <w:sz w:val="18"/>
                <w:szCs w:val="18"/>
              </w:rPr>
            </w:pPr>
          </w:p>
        </w:tc>
        <w:tc>
          <w:tcPr>
            <w:tcW w:w="3600" w:type="dxa"/>
            <w:vMerge/>
            <w:tcBorders>
              <w:top w:val="single" w:sz="18" w:space="0" w:color="auto"/>
              <w:left w:val="nil"/>
              <w:bottom w:val="single" w:sz="24" w:space="0" w:color="auto"/>
              <w:right w:val="single" w:sz="18" w:space="0" w:color="auto"/>
            </w:tcBorders>
            <w:vAlign w:val="center"/>
          </w:tcPr>
          <w:p w:rsidR="00CE19EB" w:rsidRPr="00CE19EB" w:rsidRDefault="00CE19EB" w:rsidP="00CE19EB">
            <w:pPr>
              <w:rPr>
                <w:b/>
                <w:sz w:val="18"/>
                <w:szCs w:val="18"/>
              </w:rPr>
            </w:pPr>
          </w:p>
        </w:tc>
        <w:tc>
          <w:tcPr>
            <w:tcW w:w="3240" w:type="dxa"/>
            <w:tcBorders>
              <w:top w:val="single" w:sz="2" w:space="0" w:color="auto"/>
              <w:left w:val="nil"/>
              <w:bottom w:val="single" w:sz="2" w:space="0" w:color="auto"/>
              <w:right w:val="single" w:sz="12" w:space="0" w:color="auto"/>
            </w:tcBorders>
          </w:tcPr>
          <w:p w:rsidR="00CE19EB" w:rsidRPr="00CE19EB" w:rsidRDefault="00CE19EB" w:rsidP="00CE19EB">
            <w:pPr>
              <w:ind w:right="-108"/>
              <w:rPr>
                <w:b/>
                <w:i/>
                <w:sz w:val="18"/>
                <w:szCs w:val="18"/>
              </w:rPr>
            </w:pPr>
            <w:r w:rsidRPr="00CE19EB">
              <w:rPr>
                <w:b/>
                <w:i/>
                <w:sz w:val="18"/>
                <w:szCs w:val="18"/>
              </w:rPr>
              <w:t>- федеральный бюджет</w:t>
            </w:r>
          </w:p>
        </w:tc>
        <w:tc>
          <w:tcPr>
            <w:tcW w:w="840" w:type="dxa"/>
            <w:vMerge w:val="restart"/>
            <w:tcBorders>
              <w:top w:val="single" w:sz="2" w:space="0" w:color="auto"/>
              <w:left w:val="nil"/>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840" w:type="dxa"/>
            <w:vMerge w:val="restart"/>
            <w:tcBorders>
              <w:top w:val="single" w:sz="2" w:space="0" w:color="auto"/>
              <w:left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225"/>
        </w:trPr>
        <w:tc>
          <w:tcPr>
            <w:tcW w:w="720" w:type="dxa"/>
            <w:vMerge/>
            <w:tcBorders>
              <w:top w:val="single" w:sz="18" w:space="0" w:color="auto"/>
              <w:left w:val="single" w:sz="24" w:space="0" w:color="auto"/>
              <w:bottom w:val="single" w:sz="24" w:space="0" w:color="auto"/>
              <w:right w:val="single" w:sz="18" w:space="0" w:color="auto"/>
            </w:tcBorders>
            <w:vAlign w:val="center"/>
          </w:tcPr>
          <w:p w:rsidR="00CE19EB" w:rsidRPr="00CE19EB" w:rsidRDefault="00CE19EB" w:rsidP="00CE19EB">
            <w:pPr>
              <w:rPr>
                <w:b/>
                <w:sz w:val="18"/>
                <w:szCs w:val="18"/>
              </w:rPr>
            </w:pPr>
          </w:p>
        </w:tc>
        <w:tc>
          <w:tcPr>
            <w:tcW w:w="3600" w:type="dxa"/>
            <w:vMerge/>
            <w:tcBorders>
              <w:top w:val="single" w:sz="18" w:space="0" w:color="auto"/>
              <w:left w:val="nil"/>
              <w:bottom w:val="single" w:sz="24" w:space="0" w:color="auto"/>
              <w:right w:val="single" w:sz="18" w:space="0" w:color="auto"/>
            </w:tcBorders>
            <w:vAlign w:val="center"/>
          </w:tcPr>
          <w:p w:rsidR="00CE19EB" w:rsidRPr="00CE19EB" w:rsidRDefault="00CE19EB" w:rsidP="00CE19EB">
            <w:pPr>
              <w:rPr>
                <w:b/>
                <w:sz w:val="18"/>
                <w:szCs w:val="18"/>
              </w:rPr>
            </w:pPr>
          </w:p>
        </w:tc>
        <w:tc>
          <w:tcPr>
            <w:tcW w:w="3240" w:type="dxa"/>
            <w:tcBorders>
              <w:top w:val="single" w:sz="2" w:space="0" w:color="auto"/>
              <w:left w:val="nil"/>
              <w:bottom w:val="single" w:sz="2" w:space="0" w:color="auto"/>
              <w:right w:val="single" w:sz="12" w:space="0" w:color="auto"/>
            </w:tcBorders>
          </w:tcPr>
          <w:p w:rsidR="00CE19EB" w:rsidRPr="00CE19EB" w:rsidRDefault="00CE19EB" w:rsidP="00CE19EB">
            <w:pPr>
              <w:ind w:right="-108"/>
              <w:rPr>
                <w:b/>
                <w:i/>
                <w:sz w:val="18"/>
                <w:szCs w:val="18"/>
              </w:rPr>
            </w:pPr>
            <w:r w:rsidRPr="00CE19EB">
              <w:rPr>
                <w:b/>
                <w:i/>
                <w:sz w:val="18"/>
                <w:szCs w:val="18"/>
              </w:rPr>
              <w:t>- региональный бюджет</w:t>
            </w:r>
          </w:p>
        </w:tc>
        <w:tc>
          <w:tcPr>
            <w:tcW w:w="840" w:type="dxa"/>
            <w:vMerge/>
            <w:tcBorders>
              <w:left w:val="nil"/>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840" w:type="dxa"/>
            <w:vMerge/>
            <w:tcBorders>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225"/>
        </w:trPr>
        <w:tc>
          <w:tcPr>
            <w:tcW w:w="720" w:type="dxa"/>
            <w:vMerge/>
            <w:tcBorders>
              <w:top w:val="single" w:sz="18" w:space="0" w:color="auto"/>
              <w:left w:val="single" w:sz="24" w:space="0" w:color="auto"/>
              <w:bottom w:val="single" w:sz="24" w:space="0" w:color="auto"/>
              <w:right w:val="single" w:sz="18" w:space="0" w:color="auto"/>
            </w:tcBorders>
            <w:vAlign w:val="center"/>
          </w:tcPr>
          <w:p w:rsidR="00CE19EB" w:rsidRPr="00CE19EB" w:rsidRDefault="00CE19EB" w:rsidP="00CE19EB">
            <w:pPr>
              <w:rPr>
                <w:b/>
                <w:sz w:val="18"/>
                <w:szCs w:val="18"/>
              </w:rPr>
            </w:pPr>
          </w:p>
        </w:tc>
        <w:tc>
          <w:tcPr>
            <w:tcW w:w="3600" w:type="dxa"/>
            <w:vMerge/>
            <w:tcBorders>
              <w:top w:val="single" w:sz="18" w:space="0" w:color="auto"/>
              <w:left w:val="nil"/>
              <w:bottom w:val="single" w:sz="24" w:space="0" w:color="auto"/>
              <w:right w:val="single" w:sz="18" w:space="0" w:color="auto"/>
            </w:tcBorders>
            <w:vAlign w:val="center"/>
          </w:tcPr>
          <w:p w:rsidR="00CE19EB" w:rsidRPr="00CE19EB" w:rsidRDefault="00CE19EB" w:rsidP="00CE19EB">
            <w:pPr>
              <w:rPr>
                <w:b/>
                <w:sz w:val="18"/>
                <w:szCs w:val="18"/>
              </w:rPr>
            </w:pPr>
          </w:p>
        </w:tc>
        <w:tc>
          <w:tcPr>
            <w:tcW w:w="3240" w:type="dxa"/>
            <w:tcBorders>
              <w:top w:val="single" w:sz="2" w:space="0" w:color="auto"/>
              <w:left w:val="nil"/>
              <w:bottom w:val="single" w:sz="2" w:space="0" w:color="auto"/>
              <w:right w:val="single" w:sz="12" w:space="0" w:color="auto"/>
            </w:tcBorders>
          </w:tcPr>
          <w:p w:rsidR="00CE19EB" w:rsidRPr="00CE19EB" w:rsidRDefault="00CE19EB" w:rsidP="00CE19EB">
            <w:pPr>
              <w:ind w:right="-108"/>
              <w:rPr>
                <w:b/>
                <w:i/>
                <w:sz w:val="18"/>
                <w:szCs w:val="18"/>
              </w:rPr>
            </w:pPr>
            <w:r w:rsidRPr="00CE19EB">
              <w:rPr>
                <w:b/>
                <w:i/>
                <w:sz w:val="18"/>
                <w:szCs w:val="18"/>
              </w:rPr>
              <w:t>- бюджет МО</w:t>
            </w:r>
          </w:p>
        </w:tc>
        <w:tc>
          <w:tcPr>
            <w:tcW w:w="840" w:type="dxa"/>
            <w:vMerge w:val="restart"/>
            <w:tcBorders>
              <w:top w:val="single" w:sz="2" w:space="0" w:color="auto"/>
              <w:left w:val="nil"/>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840" w:type="dxa"/>
            <w:vMerge w:val="restart"/>
            <w:tcBorders>
              <w:top w:val="single" w:sz="2" w:space="0" w:color="auto"/>
              <w:left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376"/>
        </w:trPr>
        <w:tc>
          <w:tcPr>
            <w:tcW w:w="720" w:type="dxa"/>
            <w:vMerge/>
            <w:tcBorders>
              <w:top w:val="single" w:sz="18" w:space="0" w:color="auto"/>
              <w:left w:val="single" w:sz="24" w:space="0" w:color="auto"/>
              <w:bottom w:val="single" w:sz="24" w:space="0" w:color="auto"/>
              <w:right w:val="single" w:sz="18" w:space="0" w:color="auto"/>
            </w:tcBorders>
            <w:vAlign w:val="center"/>
          </w:tcPr>
          <w:p w:rsidR="00CE19EB" w:rsidRPr="00CE19EB" w:rsidRDefault="00CE19EB" w:rsidP="00CE19EB">
            <w:pPr>
              <w:rPr>
                <w:b/>
                <w:sz w:val="18"/>
                <w:szCs w:val="18"/>
              </w:rPr>
            </w:pPr>
          </w:p>
        </w:tc>
        <w:tc>
          <w:tcPr>
            <w:tcW w:w="3600" w:type="dxa"/>
            <w:vMerge/>
            <w:tcBorders>
              <w:top w:val="single" w:sz="18" w:space="0" w:color="auto"/>
              <w:left w:val="nil"/>
              <w:bottom w:val="single" w:sz="24" w:space="0" w:color="auto"/>
              <w:right w:val="single" w:sz="18" w:space="0" w:color="auto"/>
            </w:tcBorders>
            <w:vAlign w:val="center"/>
          </w:tcPr>
          <w:p w:rsidR="00CE19EB" w:rsidRPr="00CE19EB" w:rsidRDefault="00CE19EB" w:rsidP="00CE19EB">
            <w:pPr>
              <w:rPr>
                <w:b/>
                <w:sz w:val="18"/>
                <w:szCs w:val="18"/>
              </w:rPr>
            </w:pPr>
          </w:p>
        </w:tc>
        <w:tc>
          <w:tcPr>
            <w:tcW w:w="3240" w:type="dxa"/>
            <w:tcBorders>
              <w:top w:val="single" w:sz="2" w:space="0" w:color="auto"/>
              <w:left w:val="nil"/>
              <w:bottom w:val="single" w:sz="24" w:space="0" w:color="auto"/>
              <w:right w:val="single" w:sz="12" w:space="0" w:color="auto"/>
            </w:tcBorders>
          </w:tcPr>
          <w:p w:rsidR="00CE19EB" w:rsidRPr="00CE19EB" w:rsidRDefault="00CE19EB" w:rsidP="00CE19EB">
            <w:pPr>
              <w:ind w:right="-108"/>
              <w:rPr>
                <w:b/>
                <w:i/>
                <w:sz w:val="18"/>
                <w:szCs w:val="18"/>
              </w:rPr>
            </w:pPr>
            <w:r w:rsidRPr="00CE19EB">
              <w:rPr>
                <w:b/>
                <w:i/>
                <w:sz w:val="18"/>
                <w:szCs w:val="18"/>
              </w:rPr>
              <w:t>- внебюджетные источники</w:t>
            </w:r>
          </w:p>
        </w:tc>
        <w:tc>
          <w:tcPr>
            <w:tcW w:w="840" w:type="dxa"/>
            <w:vMerge/>
            <w:tcBorders>
              <w:left w:val="nil"/>
              <w:bottom w:val="single" w:sz="24"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nil"/>
              <w:bottom w:val="single" w:sz="24" w:space="0" w:color="auto"/>
              <w:right w:val="single" w:sz="2" w:space="0" w:color="auto"/>
            </w:tcBorders>
          </w:tcPr>
          <w:p w:rsidR="00CE19EB" w:rsidRPr="00CE19EB" w:rsidRDefault="00CE19EB" w:rsidP="00CE19EB">
            <w:pPr>
              <w:jc w:val="both"/>
              <w:rPr>
                <w:sz w:val="18"/>
                <w:szCs w:val="18"/>
              </w:rPr>
            </w:pPr>
          </w:p>
        </w:tc>
        <w:tc>
          <w:tcPr>
            <w:tcW w:w="840" w:type="dxa"/>
            <w:vMerge/>
            <w:tcBorders>
              <w:left w:val="single" w:sz="2" w:space="0" w:color="auto"/>
              <w:bottom w:val="single" w:sz="24"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4"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4"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4"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4"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4"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225"/>
        </w:trPr>
        <w:tc>
          <w:tcPr>
            <w:tcW w:w="720" w:type="dxa"/>
            <w:vMerge w:val="restart"/>
            <w:tcBorders>
              <w:top w:val="single" w:sz="18" w:space="0" w:color="auto"/>
              <w:left w:val="single" w:sz="24" w:space="0" w:color="auto"/>
              <w:bottom w:val="single" w:sz="12" w:space="0" w:color="auto"/>
              <w:right w:val="single" w:sz="18" w:space="0" w:color="auto"/>
            </w:tcBorders>
          </w:tcPr>
          <w:p w:rsidR="00CE19EB" w:rsidRPr="00CE19EB" w:rsidRDefault="00CE19EB" w:rsidP="00CE19EB">
            <w:pPr>
              <w:ind w:right="-108"/>
              <w:rPr>
                <w:sz w:val="18"/>
                <w:szCs w:val="18"/>
              </w:rPr>
            </w:pPr>
            <w:r w:rsidRPr="00CE19EB">
              <w:rPr>
                <w:sz w:val="18"/>
                <w:szCs w:val="18"/>
              </w:rPr>
              <w:t>3</w:t>
            </w:r>
          </w:p>
        </w:tc>
        <w:tc>
          <w:tcPr>
            <w:tcW w:w="3600" w:type="dxa"/>
            <w:vMerge w:val="restart"/>
            <w:tcBorders>
              <w:top w:val="single" w:sz="18" w:space="0" w:color="auto"/>
              <w:left w:val="nil"/>
              <w:bottom w:val="single" w:sz="12" w:space="0" w:color="auto"/>
              <w:right w:val="single" w:sz="18" w:space="0" w:color="auto"/>
            </w:tcBorders>
          </w:tcPr>
          <w:p w:rsidR="00CE19EB" w:rsidRPr="00CE19EB" w:rsidRDefault="00CE19EB" w:rsidP="00CE19EB">
            <w:pPr>
              <w:widowControl w:val="0"/>
              <w:ind w:right="-108"/>
              <w:rPr>
                <w:b/>
                <w:sz w:val="18"/>
                <w:szCs w:val="18"/>
              </w:rPr>
            </w:pPr>
            <w:r w:rsidRPr="00CE19EB">
              <w:rPr>
                <w:b/>
                <w:sz w:val="18"/>
                <w:szCs w:val="18"/>
              </w:rPr>
              <w:t xml:space="preserve">Строительство локальных сетей водоснабжения – всего, </w:t>
            </w:r>
          </w:p>
          <w:p w:rsidR="00CE19EB" w:rsidRPr="00CE19EB" w:rsidRDefault="00CE19EB" w:rsidP="00CE19EB">
            <w:pPr>
              <w:widowControl w:val="0"/>
              <w:ind w:right="-108"/>
              <w:rPr>
                <w:b/>
                <w:sz w:val="18"/>
                <w:szCs w:val="18"/>
              </w:rPr>
            </w:pPr>
          </w:p>
          <w:p w:rsidR="00CE19EB" w:rsidRPr="00CE19EB" w:rsidRDefault="00CE19EB" w:rsidP="00CE19EB">
            <w:pPr>
              <w:widowControl w:val="0"/>
              <w:ind w:right="-108"/>
              <w:rPr>
                <w:b/>
                <w:sz w:val="18"/>
                <w:szCs w:val="18"/>
              </w:rPr>
            </w:pPr>
          </w:p>
          <w:p w:rsidR="00CE19EB" w:rsidRPr="00CE19EB" w:rsidRDefault="00CE19EB" w:rsidP="00CE19EB">
            <w:pPr>
              <w:widowControl w:val="0"/>
              <w:ind w:right="-108"/>
              <w:rPr>
                <w:b/>
                <w:sz w:val="18"/>
                <w:szCs w:val="18"/>
              </w:rPr>
            </w:pPr>
          </w:p>
          <w:p w:rsidR="00CE19EB" w:rsidRPr="00CE19EB" w:rsidRDefault="00CE19EB" w:rsidP="00CE19EB">
            <w:pPr>
              <w:widowControl w:val="0"/>
              <w:ind w:right="-108"/>
              <w:rPr>
                <w:b/>
                <w:sz w:val="18"/>
                <w:szCs w:val="18"/>
              </w:rPr>
            </w:pPr>
            <w:r w:rsidRPr="00CE19EB">
              <w:rPr>
                <w:b/>
                <w:sz w:val="18"/>
                <w:szCs w:val="18"/>
              </w:rPr>
              <w:t>в том числе в с.Выша</w:t>
            </w:r>
          </w:p>
          <w:p w:rsidR="00CE19EB" w:rsidRPr="00CE19EB" w:rsidRDefault="00CE19EB" w:rsidP="00CE19EB">
            <w:pPr>
              <w:widowControl w:val="0"/>
              <w:ind w:right="-108"/>
              <w:rPr>
                <w:b/>
                <w:sz w:val="18"/>
                <w:szCs w:val="18"/>
              </w:rPr>
            </w:pPr>
          </w:p>
        </w:tc>
        <w:tc>
          <w:tcPr>
            <w:tcW w:w="3240" w:type="dxa"/>
            <w:tcBorders>
              <w:top w:val="single" w:sz="18" w:space="0" w:color="auto"/>
              <w:left w:val="nil"/>
              <w:bottom w:val="single" w:sz="2" w:space="0" w:color="auto"/>
              <w:right w:val="single" w:sz="12" w:space="0" w:color="auto"/>
            </w:tcBorders>
          </w:tcPr>
          <w:p w:rsidR="00CE19EB" w:rsidRPr="00CE19EB" w:rsidRDefault="00CE19EB" w:rsidP="00CE19EB">
            <w:pPr>
              <w:ind w:right="-108"/>
              <w:rPr>
                <w:b/>
                <w:sz w:val="18"/>
                <w:szCs w:val="18"/>
              </w:rPr>
            </w:pPr>
            <w:r w:rsidRPr="00CE19EB">
              <w:rPr>
                <w:b/>
                <w:sz w:val="18"/>
                <w:szCs w:val="18"/>
              </w:rPr>
              <w:t>Объем финансирования – всего,</w:t>
            </w:r>
          </w:p>
          <w:p w:rsidR="00CE19EB" w:rsidRPr="00CE19EB" w:rsidRDefault="00CE19EB" w:rsidP="00CE19EB">
            <w:pPr>
              <w:ind w:right="-108"/>
              <w:rPr>
                <w:sz w:val="18"/>
                <w:szCs w:val="18"/>
              </w:rPr>
            </w:pPr>
            <w:r w:rsidRPr="00CE19EB">
              <w:rPr>
                <w:sz w:val="18"/>
                <w:szCs w:val="18"/>
              </w:rPr>
              <w:t>в том числе за счет средств:</w:t>
            </w:r>
          </w:p>
        </w:tc>
        <w:tc>
          <w:tcPr>
            <w:tcW w:w="840" w:type="dxa"/>
            <w:tcBorders>
              <w:top w:val="single" w:sz="18" w:space="0" w:color="auto"/>
              <w:left w:val="nil"/>
              <w:bottom w:val="single" w:sz="2" w:space="0" w:color="auto"/>
              <w:right w:val="single" w:sz="2" w:space="0" w:color="auto"/>
            </w:tcBorders>
          </w:tcPr>
          <w:p w:rsidR="00CE19EB" w:rsidRPr="00CE19EB" w:rsidRDefault="00CE19EB" w:rsidP="00CE19EB">
            <w:pPr>
              <w:jc w:val="both"/>
              <w:rPr>
                <w:b/>
                <w:sz w:val="18"/>
                <w:szCs w:val="18"/>
              </w:rPr>
            </w:pPr>
            <w:r w:rsidRPr="00CE19EB">
              <w:rPr>
                <w:b/>
                <w:sz w:val="18"/>
                <w:szCs w:val="18"/>
              </w:rPr>
              <w:t>0,451</w:t>
            </w:r>
          </w:p>
        </w:tc>
        <w:tc>
          <w:tcPr>
            <w:tcW w:w="840" w:type="dxa"/>
            <w:tcBorders>
              <w:top w:val="single" w:sz="18"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18"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18"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r w:rsidRPr="00CE19EB">
              <w:rPr>
                <w:sz w:val="18"/>
                <w:szCs w:val="18"/>
              </w:rPr>
              <w:t>0,25</w:t>
            </w:r>
          </w:p>
        </w:tc>
        <w:tc>
          <w:tcPr>
            <w:tcW w:w="840" w:type="dxa"/>
            <w:tcBorders>
              <w:top w:val="single" w:sz="18"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r w:rsidRPr="00CE19EB">
              <w:rPr>
                <w:sz w:val="18"/>
                <w:szCs w:val="18"/>
              </w:rPr>
              <w:t>0,081</w:t>
            </w:r>
          </w:p>
        </w:tc>
        <w:tc>
          <w:tcPr>
            <w:tcW w:w="840" w:type="dxa"/>
            <w:tcBorders>
              <w:top w:val="single" w:sz="18"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r w:rsidRPr="00CE19EB">
              <w:rPr>
                <w:sz w:val="18"/>
                <w:szCs w:val="18"/>
              </w:rPr>
              <w:t>0,02</w:t>
            </w:r>
          </w:p>
        </w:tc>
        <w:tc>
          <w:tcPr>
            <w:tcW w:w="840" w:type="dxa"/>
            <w:tcBorders>
              <w:top w:val="single" w:sz="18"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r w:rsidRPr="00CE19EB">
              <w:rPr>
                <w:sz w:val="18"/>
                <w:szCs w:val="18"/>
              </w:rPr>
              <w:t>0,05</w:t>
            </w:r>
          </w:p>
        </w:tc>
        <w:tc>
          <w:tcPr>
            <w:tcW w:w="840" w:type="dxa"/>
            <w:tcBorders>
              <w:top w:val="single" w:sz="18" w:space="0" w:color="auto"/>
              <w:left w:val="single" w:sz="2" w:space="0" w:color="auto"/>
              <w:bottom w:val="single" w:sz="2" w:space="0" w:color="auto"/>
              <w:right w:val="single" w:sz="24" w:space="0" w:color="auto"/>
            </w:tcBorders>
          </w:tcPr>
          <w:p w:rsidR="00CE19EB" w:rsidRPr="00CE19EB" w:rsidRDefault="00CE19EB" w:rsidP="00CE19EB">
            <w:pPr>
              <w:jc w:val="both"/>
              <w:rPr>
                <w:sz w:val="18"/>
                <w:szCs w:val="18"/>
              </w:rPr>
            </w:pPr>
            <w:r w:rsidRPr="00CE19EB">
              <w:rPr>
                <w:sz w:val="18"/>
                <w:szCs w:val="18"/>
              </w:rPr>
              <w:t>0,05</w:t>
            </w:r>
          </w:p>
        </w:tc>
      </w:tr>
      <w:tr w:rsidR="00CE19EB" w:rsidRPr="00CE19EB" w:rsidTr="00CE19EB">
        <w:trPr>
          <w:cantSplit/>
          <w:trHeight w:val="225"/>
        </w:trPr>
        <w:tc>
          <w:tcPr>
            <w:tcW w:w="720" w:type="dxa"/>
            <w:vMerge/>
            <w:tcBorders>
              <w:top w:val="single" w:sz="18" w:space="0" w:color="auto"/>
              <w:left w:val="single" w:sz="24" w:space="0" w:color="auto"/>
              <w:bottom w:val="single" w:sz="12" w:space="0" w:color="auto"/>
              <w:right w:val="single" w:sz="18" w:space="0" w:color="auto"/>
            </w:tcBorders>
            <w:vAlign w:val="center"/>
          </w:tcPr>
          <w:p w:rsidR="00CE19EB" w:rsidRPr="00CE19EB" w:rsidRDefault="00CE19EB" w:rsidP="00CE19EB">
            <w:pPr>
              <w:rPr>
                <w:sz w:val="18"/>
                <w:szCs w:val="18"/>
              </w:rPr>
            </w:pPr>
          </w:p>
        </w:tc>
        <w:tc>
          <w:tcPr>
            <w:tcW w:w="3600" w:type="dxa"/>
            <w:vMerge/>
            <w:tcBorders>
              <w:top w:val="single" w:sz="18" w:space="0" w:color="auto"/>
              <w:left w:val="nil"/>
              <w:bottom w:val="single" w:sz="12" w:space="0" w:color="auto"/>
              <w:right w:val="single" w:sz="18" w:space="0" w:color="auto"/>
            </w:tcBorders>
            <w:vAlign w:val="center"/>
          </w:tcPr>
          <w:p w:rsidR="00CE19EB" w:rsidRPr="00CE19EB" w:rsidRDefault="00CE19EB" w:rsidP="00CE19EB">
            <w:pPr>
              <w:rPr>
                <w:b/>
                <w:sz w:val="18"/>
                <w:szCs w:val="18"/>
              </w:rPr>
            </w:pPr>
          </w:p>
        </w:tc>
        <w:tc>
          <w:tcPr>
            <w:tcW w:w="3240" w:type="dxa"/>
            <w:tcBorders>
              <w:top w:val="single" w:sz="2" w:space="0" w:color="auto"/>
              <w:left w:val="nil"/>
              <w:bottom w:val="single" w:sz="2" w:space="0" w:color="auto"/>
              <w:right w:val="single" w:sz="12" w:space="0" w:color="auto"/>
            </w:tcBorders>
          </w:tcPr>
          <w:p w:rsidR="00CE19EB" w:rsidRPr="00CE19EB" w:rsidRDefault="00CE19EB" w:rsidP="00CE19EB">
            <w:pPr>
              <w:ind w:right="-108"/>
              <w:rPr>
                <w:b/>
                <w:i/>
                <w:sz w:val="18"/>
                <w:szCs w:val="18"/>
              </w:rPr>
            </w:pPr>
            <w:r w:rsidRPr="00CE19EB">
              <w:rPr>
                <w:b/>
                <w:i/>
                <w:sz w:val="18"/>
                <w:szCs w:val="18"/>
              </w:rPr>
              <w:t>- федеральный бюджет</w:t>
            </w:r>
          </w:p>
        </w:tc>
        <w:tc>
          <w:tcPr>
            <w:tcW w:w="840" w:type="dxa"/>
            <w:vMerge w:val="restart"/>
            <w:tcBorders>
              <w:top w:val="single" w:sz="2" w:space="0" w:color="auto"/>
              <w:left w:val="nil"/>
              <w:right w:val="single" w:sz="2" w:space="0" w:color="auto"/>
            </w:tcBorders>
          </w:tcPr>
          <w:p w:rsidR="00CE19EB" w:rsidRPr="00CE19EB" w:rsidRDefault="00CE19EB" w:rsidP="00CE19EB">
            <w:pPr>
              <w:jc w:val="both"/>
              <w:rPr>
                <w:sz w:val="18"/>
                <w:szCs w:val="18"/>
              </w:rPr>
            </w:pPr>
          </w:p>
        </w:tc>
        <w:tc>
          <w:tcPr>
            <w:tcW w:w="840" w:type="dxa"/>
            <w:vMerge w:val="restart"/>
            <w:tcBorders>
              <w:top w:val="single" w:sz="2" w:space="0" w:color="auto"/>
              <w:left w:val="nil"/>
              <w:right w:val="single" w:sz="2" w:space="0" w:color="auto"/>
            </w:tcBorders>
          </w:tcPr>
          <w:p w:rsidR="00CE19EB" w:rsidRPr="00CE19EB" w:rsidRDefault="00CE19EB" w:rsidP="00CE19EB">
            <w:pPr>
              <w:jc w:val="both"/>
              <w:rPr>
                <w:sz w:val="18"/>
                <w:szCs w:val="18"/>
              </w:rPr>
            </w:pPr>
          </w:p>
        </w:tc>
        <w:tc>
          <w:tcPr>
            <w:tcW w:w="840" w:type="dxa"/>
            <w:vMerge w:val="restart"/>
            <w:tcBorders>
              <w:top w:val="single" w:sz="2" w:space="0" w:color="auto"/>
              <w:left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vMerge w:val="restart"/>
            <w:tcBorders>
              <w:top w:val="single" w:sz="2" w:space="0" w:color="auto"/>
              <w:left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225"/>
        </w:trPr>
        <w:tc>
          <w:tcPr>
            <w:tcW w:w="720" w:type="dxa"/>
            <w:vMerge/>
            <w:tcBorders>
              <w:top w:val="single" w:sz="18" w:space="0" w:color="auto"/>
              <w:left w:val="single" w:sz="24" w:space="0" w:color="auto"/>
              <w:bottom w:val="single" w:sz="12" w:space="0" w:color="auto"/>
              <w:right w:val="single" w:sz="18" w:space="0" w:color="auto"/>
            </w:tcBorders>
            <w:vAlign w:val="center"/>
          </w:tcPr>
          <w:p w:rsidR="00CE19EB" w:rsidRPr="00CE19EB" w:rsidRDefault="00CE19EB" w:rsidP="00CE19EB">
            <w:pPr>
              <w:rPr>
                <w:sz w:val="18"/>
                <w:szCs w:val="18"/>
              </w:rPr>
            </w:pPr>
          </w:p>
        </w:tc>
        <w:tc>
          <w:tcPr>
            <w:tcW w:w="3600" w:type="dxa"/>
            <w:vMerge/>
            <w:tcBorders>
              <w:top w:val="single" w:sz="18" w:space="0" w:color="auto"/>
              <w:left w:val="nil"/>
              <w:bottom w:val="single" w:sz="12" w:space="0" w:color="auto"/>
              <w:right w:val="single" w:sz="18" w:space="0" w:color="auto"/>
            </w:tcBorders>
            <w:vAlign w:val="center"/>
          </w:tcPr>
          <w:p w:rsidR="00CE19EB" w:rsidRPr="00CE19EB" w:rsidRDefault="00CE19EB" w:rsidP="00CE19EB">
            <w:pPr>
              <w:rPr>
                <w:b/>
                <w:sz w:val="18"/>
                <w:szCs w:val="18"/>
              </w:rPr>
            </w:pPr>
          </w:p>
        </w:tc>
        <w:tc>
          <w:tcPr>
            <w:tcW w:w="3240" w:type="dxa"/>
            <w:tcBorders>
              <w:top w:val="single" w:sz="2" w:space="0" w:color="auto"/>
              <w:left w:val="nil"/>
              <w:bottom w:val="single" w:sz="2" w:space="0" w:color="auto"/>
              <w:right w:val="single" w:sz="12" w:space="0" w:color="auto"/>
            </w:tcBorders>
          </w:tcPr>
          <w:p w:rsidR="00CE19EB" w:rsidRPr="00CE19EB" w:rsidRDefault="00CE19EB" w:rsidP="00CE19EB">
            <w:pPr>
              <w:ind w:right="-108"/>
              <w:rPr>
                <w:b/>
                <w:i/>
                <w:sz w:val="18"/>
                <w:szCs w:val="18"/>
              </w:rPr>
            </w:pPr>
            <w:r w:rsidRPr="00CE19EB">
              <w:rPr>
                <w:b/>
                <w:i/>
                <w:sz w:val="18"/>
                <w:szCs w:val="18"/>
              </w:rPr>
              <w:t>- региональный бюджет</w:t>
            </w:r>
          </w:p>
        </w:tc>
        <w:tc>
          <w:tcPr>
            <w:tcW w:w="840" w:type="dxa"/>
            <w:vMerge/>
            <w:tcBorders>
              <w:left w:val="nil"/>
              <w:bottom w:val="single" w:sz="2" w:space="0" w:color="auto"/>
              <w:right w:val="single" w:sz="2" w:space="0" w:color="auto"/>
            </w:tcBorders>
          </w:tcPr>
          <w:p w:rsidR="00CE19EB" w:rsidRPr="00CE19EB" w:rsidRDefault="00CE19EB" w:rsidP="00CE19EB">
            <w:pPr>
              <w:jc w:val="both"/>
              <w:rPr>
                <w:sz w:val="18"/>
                <w:szCs w:val="18"/>
              </w:rPr>
            </w:pPr>
          </w:p>
        </w:tc>
        <w:tc>
          <w:tcPr>
            <w:tcW w:w="840" w:type="dxa"/>
            <w:vMerge/>
            <w:tcBorders>
              <w:left w:val="nil"/>
              <w:bottom w:val="single" w:sz="2" w:space="0" w:color="auto"/>
              <w:right w:val="single" w:sz="2" w:space="0" w:color="auto"/>
            </w:tcBorders>
          </w:tcPr>
          <w:p w:rsidR="00CE19EB" w:rsidRPr="00CE19EB" w:rsidRDefault="00CE19EB" w:rsidP="00CE19EB">
            <w:pPr>
              <w:jc w:val="both"/>
              <w:rPr>
                <w:sz w:val="18"/>
                <w:szCs w:val="18"/>
              </w:rPr>
            </w:pPr>
          </w:p>
        </w:tc>
        <w:tc>
          <w:tcPr>
            <w:tcW w:w="840" w:type="dxa"/>
            <w:vMerge/>
            <w:tcBorders>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r w:rsidRPr="00CE19EB">
              <w:rPr>
                <w:sz w:val="18"/>
                <w:szCs w:val="18"/>
              </w:rPr>
              <w:t>0,2</w:t>
            </w: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vMerge/>
            <w:tcBorders>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225"/>
        </w:trPr>
        <w:tc>
          <w:tcPr>
            <w:tcW w:w="720" w:type="dxa"/>
            <w:vMerge/>
            <w:tcBorders>
              <w:top w:val="single" w:sz="18" w:space="0" w:color="auto"/>
              <w:left w:val="single" w:sz="24" w:space="0" w:color="auto"/>
              <w:bottom w:val="single" w:sz="12" w:space="0" w:color="auto"/>
              <w:right w:val="single" w:sz="18" w:space="0" w:color="auto"/>
            </w:tcBorders>
            <w:vAlign w:val="center"/>
          </w:tcPr>
          <w:p w:rsidR="00CE19EB" w:rsidRPr="00CE19EB" w:rsidRDefault="00CE19EB" w:rsidP="00CE19EB">
            <w:pPr>
              <w:rPr>
                <w:sz w:val="18"/>
                <w:szCs w:val="18"/>
              </w:rPr>
            </w:pPr>
          </w:p>
        </w:tc>
        <w:tc>
          <w:tcPr>
            <w:tcW w:w="3600" w:type="dxa"/>
            <w:vMerge/>
            <w:tcBorders>
              <w:top w:val="single" w:sz="18" w:space="0" w:color="auto"/>
              <w:left w:val="nil"/>
              <w:bottom w:val="single" w:sz="12" w:space="0" w:color="auto"/>
              <w:right w:val="single" w:sz="18" w:space="0" w:color="auto"/>
            </w:tcBorders>
            <w:vAlign w:val="center"/>
          </w:tcPr>
          <w:p w:rsidR="00CE19EB" w:rsidRPr="00CE19EB" w:rsidRDefault="00CE19EB" w:rsidP="00CE19EB">
            <w:pPr>
              <w:rPr>
                <w:b/>
                <w:sz w:val="18"/>
                <w:szCs w:val="18"/>
              </w:rPr>
            </w:pPr>
          </w:p>
        </w:tc>
        <w:tc>
          <w:tcPr>
            <w:tcW w:w="3240" w:type="dxa"/>
            <w:tcBorders>
              <w:top w:val="single" w:sz="2" w:space="0" w:color="auto"/>
              <w:left w:val="nil"/>
              <w:bottom w:val="single" w:sz="2" w:space="0" w:color="auto"/>
              <w:right w:val="single" w:sz="12" w:space="0" w:color="auto"/>
            </w:tcBorders>
          </w:tcPr>
          <w:p w:rsidR="00CE19EB" w:rsidRPr="00CE19EB" w:rsidRDefault="00CE19EB" w:rsidP="00CE19EB">
            <w:pPr>
              <w:ind w:right="-108"/>
              <w:rPr>
                <w:b/>
                <w:i/>
                <w:sz w:val="18"/>
                <w:szCs w:val="18"/>
              </w:rPr>
            </w:pPr>
            <w:r w:rsidRPr="00CE19EB">
              <w:rPr>
                <w:b/>
                <w:i/>
                <w:sz w:val="18"/>
                <w:szCs w:val="18"/>
              </w:rPr>
              <w:t>- бюджет МО</w:t>
            </w:r>
          </w:p>
        </w:tc>
        <w:tc>
          <w:tcPr>
            <w:tcW w:w="840" w:type="dxa"/>
            <w:vMerge w:val="restart"/>
            <w:tcBorders>
              <w:top w:val="single" w:sz="2" w:space="0" w:color="auto"/>
              <w:left w:val="nil"/>
              <w:right w:val="single" w:sz="2" w:space="0" w:color="auto"/>
            </w:tcBorders>
          </w:tcPr>
          <w:p w:rsidR="00CE19EB" w:rsidRPr="00CE19EB" w:rsidRDefault="00CE19EB" w:rsidP="00CE19EB">
            <w:pPr>
              <w:jc w:val="both"/>
              <w:rPr>
                <w:sz w:val="18"/>
                <w:szCs w:val="18"/>
              </w:rPr>
            </w:pPr>
          </w:p>
        </w:tc>
        <w:tc>
          <w:tcPr>
            <w:tcW w:w="840" w:type="dxa"/>
            <w:vMerge w:val="restart"/>
            <w:tcBorders>
              <w:top w:val="single" w:sz="2" w:space="0" w:color="auto"/>
              <w:left w:val="nil"/>
              <w:right w:val="single" w:sz="2" w:space="0" w:color="auto"/>
            </w:tcBorders>
          </w:tcPr>
          <w:p w:rsidR="00CE19EB" w:rsidRPr="00CE19EB" w:rsidRDefault="00CE19EB" w:rsidP="00CE19EB">
            <w:pPr>
              <w:jc w:val="both"/>
              <w:rPr>
                <w:sz w:val="18"/>
                <w:szCs w:val="18"/>
              </w:rPr>
            </w:pPr>
          </w:p>
        </w:tc>
        <w:tc>
          <w:tcPr>
            <w:tcW w:w="840" w:type="dxa"/>
            <w:vMerge w:val="restart"/>
            <w:tcBorders>
              <w:top w:val="single" w:sz="2" w:space="0" w:color="auto"/>
              <w:left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vMerge w:val="restart"/>
            <w:tcBorders>
              <w:top w:val="single" w:sz="2" w:space="0" w:color="auto"/>
              <w:left w:val="single" w:sz="2" w:space="0" w:color="auto"/>
              <w:right w:val="single" w:sz="2" w:space="0" w:color="auto"/>
            </w:tcBorders>
          </w:tcPr>
          <w:p w:rsidR="00CE19EB" w:rsidRPr="00CE19EB" w:rsidRDefault="00CE19EB" w:rsidP="00CE19EB">
            <w:pPr>
              <w:jc w:val="both"/>
              <w:rPr>
                <w:sz w:val="18"/>
                <w:szCs w:val="18"/>
              </w:rPr>
            </w:pPr>
          </w:p>
          <w:p w:rsidR="00CE19EB" w:rsidRPr="00CE19EB" w:rsidRDefault="00CE19EB" w:rsidP="00CE19EB">
            <w:pPr>
              <w:jc w:val="both"/>
              <w:rPr>
                <w:sz w:val="18"/>
                <w:szCs w:val="18"/>
              </w:rPr>
            </w:pPr>
            <w:r w:rsidRPr="00CE19EB">
              <w:rPr>
                <w:sz w:val="18"/>
                <w:szCs w:val="18"/>
              </w:rPr>
              <w:t>0,02</w:t>
            </w: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225"/>
        </w:trPr>
        <w:tc>
          <w:tcPr>
            <w:tcW w:w="720" w:type="dxa"/>
            <w:vMerge/>
            <w:tcBorders>
              <w:top w:val="single" w:sz="18" w:space="0" w:color="auto"/>
              <w:left w:val="single" w:sz="24" w:space="0" w:color="auto"/>
              <w:bottom w:val="single" w:sz="12" w:space="0" w:color="auto"/>
              <w:right w:val="single" w:sz="18" w:space="0" w:color="auto"/>
            </w:tcBorders>
            <w:vAlign w:val="center"/>
          </w:tcPr>
          <w:p w:rsidR="00CE19EB" w:rsidRPr="00CE19EB" w:rsidRDefault="00CE19EB" w:rsidP="00CE19EB">
            <w:pPr>
              <w:rPr>
                <w:sz w:val="18"/>
                <w:szCs w:val="18"/>
              </w:rPr>
            </w:pPr>
          </w:p>
        </w:tc>
        <w:tc>
          <w:tcPr>
            <w:tcW w:w="3600" w:type="dxa"/>
            <w:vMerge/>
            <w:tcBorders>
              <w:top w:val="single" w:sz="18" w:space="0" w:color="auto"/>
              <w:left w:val="nil"/>
              <w:bottom w:val="single" w:sz="12" w:space="0" w:color="auto"/>
              <w:right w:val="single" w:sz="18" w:space="0" w:color="auto"/>
            </w:tcBorders>
            <w:vAlign w:val="center"/>
          </w:tcPr>
          <w:p w:rsidR="00CE19EB" w:rsidRPr="00CE19EB" w:rsidRDefault="00CE19EB" w:rsidP="00CE19EB">
            <w:pPr>
              <w:rPr>
                <w:b/>
                <w:sz w:val="18"/>
                <w:szCs w:val="18"/>
              </w:rPr>
            </w:pPr>
          </w:p>
        </w:tc>
        <w:tc>
          <w:tcPr>
            <w:tcW w:w="3240" w:type="dxa"/>
            <w:tcBorders>
              <w:top w:val="single" w:sz="2" w:space="0" w:color="auto"/>
              <w:left w:val="nil"/>
              <w:bottom w:val="single" w:sz="12" w:space="0" w:color="auto"/>
              <w:right w:val="single" w:sz="12" w:space="0" w:color="auto"/>
            </w:tcBorders>
          </w:tcPr>
          <w:p w:rsidR="00CE19EB" w:rsidRPr="00CE19EB" w:rsidRDefault="00CE19EB" w:rsidP="00CE19EB">
            <w:pPr>
              <w:ind w:right="-108"/>
              <w:rPr>
                <w:b/>
                <w:i/>
                <w:sz w:val="18"/>
                <w:szCs w:val="18"/>
              </w:rPr>
            </w:pPr>
            <w:r w:rsidRPr="00CE19EB">
              <w:rPr>
                <w:b/>
                <w:i/>
                <w:sz w:val="18"/>
                <w:szCs w:val="18"/>
              </w:rPr>
              <w:t>- внебюджетные источники</w:t>
            </w:r>
          </w:p>
        </w:tc>
        <w:tc>
          <w:tcPr>
            <w:tcW w:w="840" w:type="dxa"/>
            <w:vMerge/>
            <w:tcBorders>
              <w:left w:val="nil"/>
              <w:bottom w:val="single" w:sz="12" w:space="0" w:color="auto"/>
              <w:right w:val="single" w:sz="2" w:space="0" w:color="auto"/>
            </w:tcBorders>
          </w:tcPr>
          <w:p w:rsidR="00CE19EB" w:rsidRPr="00CE19EB" w:rsidRDefault="00CE19EB" w:rsidP="00CE19EB">
            <w:pPr>
              <w:jc w:val="both"/>
              <w:rPr>
                <w:sz w:val="18"/>
                <w:szCs w:val="18"/>
              </w:rPr>
            </w:pPr>
          </w:p>
        </w:tc>
        <w:tc>
          <w:tcPr>
            <w:tcW w:w="840" w:type="dxa"/>
            <w:vMerge/>
            <w:tcBorders>
              <w:left w:val="nil"/>
              <w:bottom w:val="single" w:sz="12" w:space="0" w:color="auto"/>
              <w:right w:val="single" w:sz="2" w:space="0" w:color="auto"/>
            </w:tcBorders>
          </w:tcPr>
          <w:p w:rsidR="00CE19EB" w:rsidRPr="00CE19EB" w:rsidRDefault="00CE19EB" w:rsidP="00CE19EB">
            <w:pPr>
              <w:jc w:val="both"/>
              <w:rPr>
                <w:sz w:val="18"/>
                <w:szCs w:val="18"/>
              </w:rPr>
            </w:pPr>
          </w:p>
        </w:tc>
        <w:tc>
          <w:tcPr>
            <w:tcW w:w="840" w:type="dxa"/>
            <w:vMerge/>
            <w:tcBorders>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0,05</w:t>
            </w:r>
          </w:p>
        </w:tc>
        <w:tc>
          <w:tcPr>
            <w:tcW w:w="840"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0,081</w:t>
            </w:r>
          </w:p>
        </w:tc>
        <w:tc>
          <w:tcPr>
            <w:tcW w:w="840" w:type="dxa"/>
            <w:vMerge/>
            <w:tcBorders>
              <w:left w:val="single" w:sz="2" w:space="0" w:color="auto"/>
              <w:bottom w:val="single" w:sz="1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12" w:space="0" w:color="auto"/>
              <w:right w:val="single" w:sz="2" w:space="0" w:color="auto"/>
            </w:tcBorders>
          </w:tcPr>
          <w:p w:rsidR="00CE19EB" w:rsidRPr="00CE19EB" w:rsidRDefault="00CE19EB" w:rsidP="00CE19EB">
            <w:pPr>
              <w:jc w:val="both"/>
              <w:rPr>
                <w:sz w:val="18"/>
                <w:szCs w:val="18"/>
              </w:rPr>
            </w:pPr>
            <w:r w:rsidRPr="00CE19EB">
              <w:rPr>
                <w:sz w:val="18"/>
                <w:szCs w:val="18"/>
              </w:rPr>
              <w:t>0,05</w:t>
            </w:r>
          </w:p>
        </w:tc>
        <w:tc>
          <w:tcPr>
            <w:tcW w:w="840" w:type="dxa"/>
            <w:tcBorders>
              <w:top w:val="single" w:sz="2" w:space="0" w:color="auto"/>
              <w:left w:val="single" w:sz="2" w:space="0" w:color="auto"/>
              <w:bottom w:val="single" w:sz="12" w:space="0" w:color="auto"/>
              <w:right w:val="single" w:sz="24" w:space="0" w:color="auto"/>
            </w:tcBorders>
          </w:tcPr>
          <w:p w:rsidR="00CE19EB" w:rsidRPr="00CE19EB" w:rsidRDefault="00CE19EB" w:rsidP="00CE19EB">
            <w:pPr>
              <w:jc w:val="both"/>
              <w:rPr>
                <w:sz w:val="18"/>
                <w:szCs w:val="18"/>
              </w:rPr>
            </w:pPr>
            <w:r w:rsidRPr="00CE19EB">
              <w:rPr>
                <w:sz w:val="18"/>
                <w:szCs w:val="18"/>
              </w:rPr>
              <w:t>0,05</w:t>
            </w:r>
          </w:p>
        </w:tc>
      </w:tr>
      <w:tr w:rsidR="00CE19EB" w:rsidRPr="00CE19EB" w:rsidTr="00CE19EB">
        <w:trPr>
          <w:cantSplit/>
          <w:trHeight w:val="225"/>
        </w:trPr>
        <w:tc>
          <w:tcPr>
            <w:tcW w:w="720" w:type="dxa"/>
            <w:vMerge/>
            <w:tcBorders>
              <w:left w:val="single" w:sz="24" w:space="0" w:color="auto"/>
              <w:right w:val="single" w:sz="18" w:space="0" w:color="auto"/>
            </w:tcBorders>
            <w:vAlign w:val="center"/>
          </w:tcPr>
          <w:p w:rsidR="00CE19EB" w:rsidRPr="00CE19EB" w:rsidRDefault="00CE19EB" w:rsidP="00CE19EB">
            <w:pPr>
              <w:rPr>
                <w:sz w:val="18"/>
                <w:szCs w:val="18"/>
              </w:rPr>
            </w:pPr>
          </w:p>
        </w:tc>
        <w:tc>
          <w:tcPr>
            <w:tcW w:w="3600" w:type="dxa"/>
            <w:vMerge/>
            <w:tcBorders>
              <w:left w:val="nil"/>
              <w:right w:val="single" w:sz="18" w:space="0" w:color="auto"/>
            </w:tcBorders>
            <w:vAlign w:val="center"/>
          </w:tcPr>
          <w:p w:rsidR="00CE19EB" w:rsidRPr="00CE19EB" w:rsidRDefault="00CE19EB" w:rsidP="00CE19EB">
            <w:pPr>
              <w:rPr>
                <w:sz w:val="18"/>
                <w:szCs w:val="18"/>
              </w:rPr>
            </w:pPr>
          </w:p>
        </w:tc>
        <w:tc>
          <w:tcPr>
            <w:tcW w:w="3240" w:type="dxa"/>
            <w:tcBorders>
              <w:top w:val="single" w:sz="2" w:space="0" w:color="auto"/>
              <w:left w:val="nil"/>
              <w:bottom w:val="single" w:sz="2" w:space="0" w:color="auto"/>
              <w:right w:val="single" w:sz="12" w:space="0" w:color="auto"/>
            </w:tcBorders>
          </w:tcPr>
          <w:p w:rsidR="00CE19EB" w:rsidRPr="00CE19EB" w:rsidRDefault="00CE19EB" w:rsidP="00CE19EB">
            <w:pPr>
              <w:ind w:right="-108"/>
              <w:rPr>
                <w:b/>
                <w:i/>
                <w:sz w:val="18"/>
                <w:szCs w:val="18"/>
              </w:rPr>
            </w:pPr>
            <w:r w:rsidRPr="00CE19EB">
              <w:rPr>
                <w:b/>
                <w:i/>
                <w:sz w:val="18"/>
                <w:szCs w:val="18"/>
              </w:rPr>
              <w:t>- внебюджетные источники</w:t>
            </w:r>
          </w:p>
        </w:tc>
        <w:tc>
          <w:tcPr>
            <w:tcW w:w="840" w:type="dxa"/>
            <w:tcBorders>
              <w:top w:val="single" w:sz="2" w:space="0" w:color="auto"/>
              <w:left w:val="nil"/>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nil"/>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sz w:val="18"/>
                <w:szCs w:val="18"/>
              </w:rPr>
            </w:pPr>
          </w:p>
        </w:tc>
        <w:tc>
          <w:tcPr>
            <w:tcW w:w="840" w:type="dxa"/>
            <w:tcBorders>
              <w:top w:val="single" w:sz="2" w:space="0" w:color="auto"/>
              <w:left w:val="single" w:sz="2" w:space="0" w:color="auto"/>
              <w:bottom w:val="single" w:sz="2" w:space="0" w:color="auto"/>
              <w:right w:val="single" w:sz="24" w:space="0" w:color="auto"/>
            </w:tcBorders>
          </w:tcPr>
          <w:p w:rsidR="00CE19EB" w:rsidRPr="00CE19EB" w:rsidRDefault="00CE19EB" w:rsidP="00CE19EB">
            <w:pPr>
              <w:jc w:val="both"/>
              <w:rPr>
                <w:sz w:val="18"/>
                <w:szCs w:val="18"/>
              </w:rPr>
            </w:pPr>
          </w:p>
        </w:tc>
      </w:tr>
      <w:tr w:rsidR="00CE19EB" w:rsidRPr="00CE19EB" w:rsidTr="00CE19EB">
        <w:trPr>
          <w:cantSplit/>
          <w:trHeight w:val="225"/>
        </w:trPr>
        <w:tc>
          <w:tcPr>
            <w:tcW w:w="720" w:type="dxa"/>
            <w:vMerge w:val="restart"/>
            <w:tcBorders>
              <w:top w:val="single" w:sz="18" w:space="0" w:color="auto"/>
              <w:left w:val="single" w:sz="24" w:space="0" w:color="auto"/>
              <w:bottom w:val="single" w:sz="24" w:space="0" w:color="auto"/>
              <w:right w:val="single" w:sz="18" w:space="0" w:color="auto"/>
            </w:tcBorders>
          </w:tcPr>
          <w:p w:rsidR="00CE19EB" w:rsidRPr="00CE19EB" w:rsidRDefault="00CE19EB" w:rsidP="00CE19EB">
            <w:pPr>
              <w:ind w:right="-108"/>
              <w:rPr>
                <w:b/>
                <w:sz w:val="18"/>
                <w:szCs w:val="18"/>
              </w:rPr>
            </w:pPr>
          </w:p>
        </w:tc>
        <w:tc>
          <w:tcPr>
            <w:tcW w:w="3600" w:type="dxa"/>
            <w:vMerge w:val="restart"/>
            <w:tcBorders>
              <w:top w:val="single" w:sz="18" w:space="0" w:color="auto"/>
              <w:left w:val="nil"/>
              <w:bottom w:val="single" w:sz="24" w:space="0" w:color="auto"/>
              <w:right w:val="single" w:sz="18" w:space="0" w:color="auto"/>
            </w:tcBorders>
          </w:tcPr>
          <w:p w:rsidR="00CE19EB" w:rsidRPr="00CE19EB" w:rsidRDefault="00CE19EB" w:rsidP="00CE19EB">
            <w:pPr>
              <w:ind w:right="-108"/>
              <w:rPr>
                <w:b/>
                <w:sz w:val="18"/>
                <w:szCs w:val="18"/>
              </w:rPr>
            </w:pPr>
            <w:r w:rsidRPr="00CE19EB">
              <w:rPr>
                <w:b/>
                <w:sz w:val="18"/>
                <w:szCs w:val="18"/>
              </w:rPr>
              <w:t>Итого по всем мероприятиям Программы</w:t>
            </w:r>
          </w:p>
        </w:tc>
        <w:tc>
          <w:tcPr>
            <w:tcW w:w="3240" w:type="dxa"/>
            <w:tcBorders>
              <w:top w:val="single" w:sz="18" w:space="0" w:color="auto"/>
              <w:left w:val="nil"/>
              <w:bottom w:val="single" w:sz="2" w:space="0" w:color="auto"/>
              <w:right w:val="single" w:sz="12" w:space="0" w:color="auto"/>
            </w:tcBorders>
          </w:tcPr>
          <w:p w:rsidR="00CE19EB" w:rsidRPr="00CE19EB" w:rsidRDefault="00CE19EB" w:rsidP="00CE19EB">
            <w:pPr>
              <w:ind w:right="-108"/>
              <w:rPr>
                <w:b/>
                <w:sz w:val="18"/>
                <w:szCs w:val="18"/>
              </w:rPr>
            </w:pPr>
            <w:r w:rsidRPr="00CE19EB">
              <w:rPr>
                <w:b/>
                <w:sz w:val="18"/>
                <w:szCs w:val="18"/>
              </w:rPr>
              <w:t>Объем финансирования – всего,</w:t>
            </w:r>
          </w:p>
          <w:p w:rsidR="00CE19EB" w:rsidRPr="00CE19EB" w:rsidRDefault="00CE19EB" w:rsidP="00CE19EB">
            <w:pPr>
              <w:ind w:right="-108"/>
              <w:rPr>
                <w:sz w:val="18"/>
                <w:szCs w:val="18"/>
              </w:rPr>
            </w:pPr>
            <w:r w:rsidRPr="00CE19EB">
              <w:rPr>
                <w:sz w:val="18"/>
                <w:szCs w:val="18"/>
              </w:rPr>
              <w:t>в том числе за счет средств:</w:t>
            </w:r>
          </w:p>
        </w:tc>
        <w:tc>
          <w:tcPr>
            <w:tcW w:w="840" w:type="dxa"/>
            <w:tcBorders>
              <w:top w:val="single" w:sz="18" w:space="0" w:color="auto"/>
              <w:left w:val="nil"/>
              <w:bottom w:val="single" w:sz="2" w:space="0" w:color="auto"/>
              <w:right w:val="single" w:sz="2" w:space="0" w:color="auto"/>
            </w:tcBorders>
          </w:tcPr>
          <w:p w:rsidR="00CE19EB" w:rsidRPr="00CE19EB" w:rsidRDefault="00CE19EB" w:rsidP="00CE19EB">
            <w:pPr>
              <w:jc w:val="both"/>
              <w:rPr>
                <w:b/>
                <w:sz w:val="18"/>
                <w:szCs w:val="18"/>
              </w:rPr>
            </w:pPr>
          </w:p>
        </w:tc>
        <w:tc>
          <w:tcPr>
            <w:tcW w:w="840" w:type="dxa"/>
            <w:tcBorders>
              <w:top w:val="single" w:sz="18" w:space="0" w:color="auto"/>
              <w:left w:val="nil"/>
              <w:bottom w:val="single" w:sz="2" w:space="0" w:color="auto"/>
              <w:right w:val="single" w:sz="2" w:space="0" w:color="auto"/>
            </w:tcBorders>
          </w:tcPr>
          <w:p w:rsidR="00CE19EB" w:rsidRPr="00CE19EB" w:rsidRDefault="00CE19EB" w:rsidP="00CE19EB">
            <w:pPr>
              <w:jc w:val="both"/>
              <w:rPr>
                <w:b/>
                <w:sz w:val="18"/>
                <w:szCs w:val="18"/>
              </w:rPr>
            </w:pPr>
          </w:p>
        </w:tc>
        <w:tc>
          <w:tcPr>
            <w:tcW w:w="840" w:type="dxa"/>
            <w:tcBorders>
              <w:top w:val="single" w:sz="18"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840" w:type="dxa"/>
            <w:tcBorders>
              <w:top w:val="single" w:sz="18"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840" w:type="dxa"/>
            <w:tcBorders>
              <w:top w:val="single" w:sz="18"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840" w:type="dxa"/>
            <w:tcBorders>
              <w:top w:val="single" w:sz="18"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840" w:type="dxa"/>
            <w:tcBorders>
              <w:top w:val="single" w:sz="18"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840" w:type="dxa"/>
            <w:tcBorders>
              <w:top w:val="single" w:sz="18" w:space="0" w:color="auto"/>
              <w:left w:val="single" w:sz="2" w:space="0" w:color="auto"/>
              <w:bottom w:val="single" w:sz="2" w:space="0" w:color="auto"/>
              <w:right w:val="single" w:sz="24" w:space="0" w:color="auto"/>
            </w:tcBorders>
          </w:tcPr>
          <w:p w:rsidR="00CE19EB" w:rsidRPr="00CE19EB" w:rsidRDefault="00CE19EB" w:rsidP="00CE19EB">
            <w:pPr>
              <w:jc w:val="both"/>
              <w:rPr>
                <w:b/>
                <w:sz w:val="18"/>
                <w:szCs w:val="18"/>
              </w:rPr>
            </w:pPr>
          </w:p>
        </w:tc>
      </w:tr>
      <w:tr w:rsidR="00CE19EB" w:rsidRPr="00CE19EB" w:rsidTr="00CE19EB">
        <w:trPr>
          <w:cantSplit/>
          <w:trHeight w:val="225"/>
        </w:trPr>
        <w:tc>
          <w:tcPr>
            <w:tcW w:w="720" w:type="dxa"/>
            <w:vMerge/>
            <w:tcBorders>
              <w:top w:val="single" w:sz="18" w:space="0" w:color="auto"/>
              <w:left w:val="single" w:sz="24" w:space="0" w:color="auto"/>
              <w:bottom w:val="single" w:sz="24" w:space="0" w:color="auto"/>
              <w:right w:val="single" w:sz="18" w:space="0" w:color="auto"/>
            </w:tcBorders>
            <w:vAlign w:val="center"/>
          </w:tcPr>
          <w:p w:rsidR="00CE19EB" w:rsidRPr="00CE19EB" w:rsidRDefault="00CE19EB" w:rsidP="00CE19EB">
            <w:pPr>
              <w:rPr>
                <w:b/>
                <w:sz w:val="18"/>
                <w:szCs w:val="18"/>
              </w:rPr>
            </w:pPr>
          </w:p>
        </w:tc>
        <w:tc>
          <w:tcPr>
            <w:tcW w:w="3600" w:type="dxa"/>
            <w:vMerge/>
            <w:tcBorders>
              <w:top w:val="single" w:sz="18" w:space="0" w:color="auto"/>
              <w:left w:val="nil"/>
              <w:bottom w:val="single" w:sz="24" w:space="0" w:color="auto"/>
              <w:right w:val="single" w:sz="18" w:space="0" w:color="auto"/>
            </w:tcBorders>
            <w:vAlign w:val="center"/>
          </w:tcPr>
          <w:p w:rsidR="00CE19EB" w:rsidRPr="00CE19EB" w:rsidRDefault="00CE19EB" w:rsidP="00CE19EB">
            <w:pPr>
              <w:rPr>
                <w:b/>
                <w:sz w:val="18"/>
                <w:szCs w:val="18"/>
              </w:rPr>
            </w:pPr>
          </w:p>
        </w:tc>
        <w:tc>
          <w:tcPr>
            <w:tcW w:w="3240" w:type="dxa"/>
            <w:tcBorders>
              <w:top w:val="single" w:sz="2" w:space="0" w:color="auto"/>
              <w:left w:val="nil"/>
              <w:bottom w:val="single" w:sz="2" w:space="0" w:color="auto"/>
              <w:right w:val="single" w:sz="12" w:space="0" w:color="auto"/>
            </w:tcBorders>
          </w:tcPr>
          <w:p w:rsidR="00CE19EB" w:rsidRPr="00CE19EB" w:rsidRDefault="00CE19EB" w:rsidP="00CE19EB">
            <w:pPr>
              <w:ind w:right="-108"/>
              <w:rPr>
                <w:b/>
                <w:i/>
                <w:sz w:val="18"/>
                <w:szCs w:val="18"/>
              </w:rPr>
            </w:pPr>
            <w:r w:rsidRPr="00CE19EB">
              <w:rPr>
                <w:b/>
                <w:i/>
                <w:sz w:val="18"/>
                <w:szCs w:val="18"/>
              </w:rPr>
              <w:t>- федеральный бюджет</w:t>
            </w:r>
          </w:p>
        </w:tc>
        <w:tc>
          <w:tcPr>
            <w:tcW w:w="840" w:type="dxa"/>
            <w:vMerge w:val="restart"/>
            <w:tcBorders>
              <w:top w:val="single" w:sz="2" w:space="0" w:color="auto"/>
              <w:left w:val="nil"/>
              <w:right w:val="single" w:sz="2" w:space="0" w:color="auto"/>
            </w:tcBorders>
          </w:tcPr>
          <w:p w:rsidR="00CE19EB" w:rsidRPr="00CE19EB" w:rsidRDefault="00CE19EB" w:rsidP="00CE19EB">
            <w:pPr>
              <w:jc w:val="both"/>
              <w:rPr>
                <w:b/>
                <w:sz w:val="18"/>
                <w:szCs w:val="18"/>
              </w:rPr>
            </w:pPr>
          </w:p>
        </w:tc>
        <w:tc>
          <w:tcPr>
            <w:tcW w:w="840" w:type="dxa"/>
            <w:vMerge w:val="restart"/>
            <w:tcBorders>
              <w:top w:val="single" w:sz="2" w:space="0" w:color="auto"/>
              <w:left w:val="nil"/>
              <w:right w:val="single" w:sz="2" w:space="0" w:color="auto"/>
            </w:tcBorders>
          </w:tcPr>
          <w:p w:rsidR="00CE19EB" w:rsidRPr="00CE19EB" w:rsidRDefault="00CE19EB" w:rsidP="00CE19EB">
            <w:pPr>
              <w:jc w:val="both"/>
              <w:rPr>
                <w:b/>
                <w:sz w:val="18"/>
                <w:szCs w:val="18"/>
              </w:rPr>
            </w:pPr>
          </w:p>
        </w:tc>
        <w:tc>
          <w:tcPr>
            <w:tcW w:w="840" w:type="dxa"/>
            <w:vMerge w:val="restart"/>
            <w:tcBorders>
              <w:top w:val="single" w:sz="2" w:space="0" w:color="auto"/>
              <w:left w:val="single" w:sz="2" w:space="0" w:color="auto"/>
              <w:right w:val="single" w:sz="2" w:space="0" w:color="auto"/>
            </w:tcBorders>
          </w:tcPr>
          <w:p w:rsidR="00CE19EB" w:rsidRPr="00CE19EB" w:rsidRDefault="00CE19EB" w:rsidP="00CE19EB">
            <w:pPr>
              <w:jc w:val="both"/>
              <w:rPr>
                <w:b/>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840" w:type="dxa"/>
            <w:vMerge w:val="restart"/>
            <w:tcBorders>
              <w:top w:val="single" w:sz="2" w:space="0" w:color="auto"/>
              <w:left w:val="single" w:sz="2" w:space="0" w:color="auto"/>
              <w:right w:val="single" w:sz="2" w:space="0" w:color="auto"/>
            </w:tcBorders>
          </w:tcPr>
          <w:p w:rsidR="00CE19EB" w:rsidRPr="00CE19EB" w:rsidRDefault="00CE19EB" w:rsidP="00CE19EB">
            <w:pPr>
              <w:jc w:val="both"/>
              <w:rPr>
                <w:b/>
                <w:sz w:val="18"/>
                <w:szCs w:val="18"/>
              </w:rPr>
            </w:pPr>
          </w:p>
        </w:tc>
        <w:tc>
          <w:tcPr>
            <w:tcW w:w="840" w:type="dxa"/>
            <w:vMerge w:val="restart"/>
            <w:tcBorders>
              <w:top w:val="single" w:sz="2" w:space="0" w:color="auto"/>
              <w:left w:val="single" w:sz="2" w:space="0" w:color="auto"/>
              <w:right w:val="single" w:sz="2" w:space="0" w:color="auto"/>
            </w:tcBorders>
          </w:tcPr>
          <w:p w:rsidR="00CE19EB" w:rsidRPr="00CE19EB" w:rsidRDefault="00CE19EB" w:rsidP="00CE19EB">
            <w:pPr>
              <w:jc w:val="both"/>
              <w:rPr>
                <w:b/>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840" w:type="dxa"/>
            <w:tcBorders>
              <w:top w:val="single" w:sz="2" w:space="0" w:color="auto"/>
              <w:left w:val="single" w:sz="2" w:space="0" w:color="auto"/>
              <w:bottom w:val="single" w:sz="2" w:space="0" w:color="auto"/>
              <w:right w:val="single" w:sz="24" w:space="0" w:color="auto"/>
            </w:tcBorders>
          </w:tcPr>
          <w:p w:rsidR="00CE19EB" w:rsidRPr="00CE19EB" w:rsidRDefault="00CE19EB" w:rsidP="00CE19EB">
            <w:pPr>
              <w:jc w:val="both"/>
              <w:rPr>
                <w:b/>
                <w:sz w:val="18"/>
                <w:szCs w:val="18"/>
              </w:rPr>
            </w:pPr>
          </w:p>
        </w:tc>
      </w:tr>
      <w:tr w:rsidR="00CE19EB" w:rsidRPr="00CE19EB" w:rsidTr="00CE19EB">
        <w:trPr>
          <w:cantSplit/>
          <w:trHeight w:val="225"/>
        </w:trPr>
        <w:tc>
          <w:tcPr>
            <w:tcW w:w="720" w:type="dxa"/>
            <w:vMerge/>
            <w:tcBorders>
              <w:top w:val="single" w:sz="18" w:space="0" w:color="auto"/>
              <w:left w:val="single" w:sz="24" w:space="0" w:color="auto"/>
              <w:bottom w:val="single" w:sz="24" w:space="0" w:color="auto"/>
              <w:right w:val="single" w:sz="18" w:space="0" w:color="auto"/>
            </w:tcBorders>
            <w:vAlign w:val="center"/>
          </w:tcPr>
          <w:p w:rsidR="00CE19EB" w:rsidRPr="00CE19EB" w:rsidRDefault="00CE19EB" w:rsidP="00CE19EB">
            <w:pPr>
              <w:rPr>
                <w:b/>
                <w:sz w:val="18"/>
                <w:szCs w:val="18"/>
              </w:rPr>
            </w:pPr>
          </w:p>
        </w:tc>
        <w:tc>
          <w:tcPr>
            <w:tcW w:w="3600" w:type="dxa"/>
            <w:vMerge/>
            <w:tcBorders>
              <w:top w:val="single" w:sz="18" w:space="0" w:color="auto"/>
              <w:left w:val="nil"/>
              <w:bottom w:val="single" w:sz="24" w:space="0" w:color="auto"/>
              <w:right w:val="single" w:sz="18" w:space="0" w:color="auto"/>
            </w:tcBorders>
            <w:vAlign w:val="center"/>
          </w:tcPr>
          <w:p w:rsidR="00CE19EB" w:rsidRPr="00CE19EB" w:rsidRDefault="00CE19EB" w:rsidP="00CE19EB">
            <w:pPr>
              <w:rPr>
                <w:b/>
                <w:sz w:val="18"/>
                <w:szCs w:val="18"/>
              </w:rPr>
            </w:pPr>
          </w:p>
        </w:tc>
        <w:tc>
          <w:tcPr>
            <w:tcW w:w="3240" w:type="dxa"/>
            <w:tcBorders>
              <w:top w:val="single" w:sz="2" w:space="0" w:color="auto"/>
              <w:left w:val="nil"/>
              <w:bottom w:val="single" w:sz="2" w:space="0" w:color="auto"/>
              <w:right w:val="single" w:sz="12" w:space="0" w:color="auto"/>
            </w:tcBorders>
          </w:tcPr>
          <w:p w:rsidR="00CE19EB" w:rsidRPr="00CE19EB" w:rsidRDefault="00CE19EB" w:rsidP="00CE19EB">
            <w:pPr>
              <w:ind w:right="-108"/>
              <w:rPr>
                <w:b/>
                <w:i/>
                <w:sz w:val="18"/>
                <w:szCs w:val="18"/>
              </w:rPr>
            </w:pPr>
            <w:r w:rsidRPr="00CE19EB">
              <w:rPr>
                <w:b/>
                <w:i/>
                <w:sz w:val="18"/>
                <w:szCs w:val="18"/>
              </w:rPr>
              <w:t>- региональный бюджет</w:t>
            </w:r>
          </w:p>
        </w:tc>
        <w:tc>
          <w:tcPr>
            <w:tcW w:w="840" w:type="dxa"/>
            <w:vMerge/>
            <w:tcBorders>
              <w:left w:val="nil"/>
              <w:bottom w:val="single" w:sz="2" w:space="0" w:color="auto"/>
              <w:right w:val="single" w:sz="2" w:space="0" w:color="auto"/>
            </w:tcBorders>
          </w:tcPr>
          <w:p w:rsidR="00CE19EB" w:rsidRPr="00CE19EB" w:rsidRDefault="00CE19EB" w:rsidP="00CE19EB">
            <w:pPr>
              <w:jc w:val="both"/>
              <w:rPr>
                <w:b/>
                <w:sz w:val="18"/>
                <w:szCs w:val="18"/>
              </w:rPr>
            </w:pPr>
          </w:p>
        </w:tc>
        <w:tc>
          <w:tcPr>
            <w:tcW w:w="840" w:type="dxa"/>
            <w:vMerge/>
            <w:tcBorders>
              <w:left w:val="nil"/>
              <w:bottom w:val="single" w:sz="2" w:space="0" w:color="auto"/>
              <w:right w:val="single" w:sz="2" w:space="0" w:color="auto"/>
            </w:tcBorders>
          </w:tcPr>
          <w:p w:rsidR="00CE19EB" w:rsidRPr="00CE19EB" w:rsidRDefault="00CE19EB" w:rsidP="00CE19EB">
            <w:pPr>
              <w:jc w:val="both"/>
              <w:rPr>
                <w:b/>
                <w:sz w:val="18"/>
                <w:szCs w:val="18"/>
              </w:rPr>
            </w:pPr>
          </w:p>
        </w:tc>
        <w:tc>
          <w:tcPr>
            <w:tcW w:w="840" w:type="dxa"/>
            <w:vMerge/>
            <w:tcBorders>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840" w:type="dxa"/>
            <w:vMerge/>
            <w:tcBorders>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840" w:type="dxa"/>
            <w:vMerge/>
            <w:tcBorders>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840" w:type="dxa"/>
            <w:tcBorders>
              <w:top w:val="single" w:sz="2" w:space="0" w:color="auto"/>
              <w:left w:val="single" w:sz="2" w:space="0" w:color="auto"/>
              <w:bottom w:val="single" w:sz="2" w:space="0" w:color="auto"/>
              <w:right w:val="single" w:sz="24" w:space="0" w:color="auto"/>
            </w:tcBorders>
          </w:tcPr>
          <w:p w:rsidR="00CE19EB" w:rsidRPr="00CE19EB" w:rsidRDefault="00CE19EB" w:rsidP="00CE19EB">
            <w:pPr>
              <w:jc w:val="both"/>
              <w:rPr>
                <w:b/>
                <w:sz w:val="18"/>
                <w:szCs w:val="18"/>
              </w:rPr>
            </w:pPr>
          </w:p>
        </w:tc>
      </w:tr>
      <w:tr w:rsidR="00CE19EB" w:rsidRPr="00CE19EB" w:rsidTr="00CE19EB">
        <w:trPr>
          <w:cantSplit/>
          <w:trHeight w:val="225"/>
        </w:trPr>
        <w:tc>
          <w:tcPr>
            <w:tcW w:w="720" w:type="dxa"/>
            <w:vMerge/>
            <w:tcBorders>
              <w:top w:val="single" w:sz="18" w:space="0" w:color="auto"/>
              <w:left w:val="single" w:sz="24" w:space="0" w:color="auto"/>
              <w:bottom w:val="single" w:sz="24" w:space="0" w:color="auto"/>
              <w:right w:val="single" w:sz="18" w:space="0" w:color="auto"/>
            </w:tcBorders>
            <w:vAlign w:val="center"/>
          </w:tcPr>
          <w:p w:rsidR="00CE19EB" w:rsidRPr="00CE19EB" w:rsidRDefault="00CE19EB" w:rsidP="00CE19EB">
            <w:pPr>
              <w:rPr>
                <w:b/>
                <w:sz w:val="18"/>
                <w:szCs w:val="18"/>
              </w:rPr>
            </w:pPr>
          </w:p>
        </w:tc>
        <w:tc>
          <w:tcPr>
            <w:tcW w:w="3600" w:type="dxa"/>
            <w:vMerge/>
            <w:tcBorders>
              <w:top w:val="single" w:sz="18" w:space="0" w:color="auto"/>
              <w:left w:val="nil"/>
              <w:bottom w:val="single" w:sz="24" w:space="0" w:color="auto"/>
              <w:right w:val="single" w:sz="18" w:space="0" w:color="auto"/>
            </w:tcBorders>
            <w:vAlign w:val="center"/>
          </w:tcPr>
          <w:p w:rsidR="00CE19EB" w:rsidRPr="00CE19EB" w:rsidRDefault="00CE19EB" w:rsidP="00CE19EB">
            <w:pPr>
              <w:rPr>
                <w:b/>
                <w:sz w:val="18"/>
                <w:szCs w:val="18"/>
              </w:rPr>
            </w:pPr>
          </w:p>
        </w:tc>
        <w:tc>
          <w:tcPr>
            <w:tcW w:w="3240" w:type="dxa"/>
            <w:tcBorders>
              <w:top w:val="single" w:sz="2" w:space="0" w:color="auto"/>
              <w:left w:val="nil"/>
              <w:bottom w:val="single" w:sz="2" w:space="0" w:color="auto"/>
              <w:right w:val="single" w:sz="12" w:space="0" w:color="auto"/>
            </w:tcBorders>
          </w:tcPr>
          <w:p w:rsidR="00CE19EB" w:rsidRPr="00CE19EB" w:rsidRDefault="00CE19EB" w:rsidP="00CE19EB">
            <w:pPr>
              <w:ind w:right="-108"/>
              <w:rPr>
                <w:b/>
                <w:i/>
                <w:sz w:val="18"/>
                <w:szCs w:val="18"/>
              </w:rPr>
            </w:pPr>
            <w:r w:rsidRPr="00CE19EB">
              <w:rPr>
                <w:b/>
                <w:i/>
                <w:sz w:val="18"/>
                <w:szCs w:val="18"/>
              </w:rPr>
              <w:t>- бюджет МО</w:t>
            </w:r>
          </w:p>
        </w:tc>
        <w:tc>
          <w:tcPr>
            <w:tcW w:w="840" w:type="dxa"/>
            <w:vMerge w:val="restart"/>
            <w:tcBorders>
              <w:top w:val="single" w:sz="2" w:space="0" w:color="auto"/>
              <w:left w:val="nil"/>
              <w:right w:val="single" w:sz="2" w:space="0" w:color="auto"/>
            </w:tcBorders>
          </w:tcPr>
          <w:p w:rsidR="00CE19EB" w:rsidRPr="00CE19EB" w:rsidRDefault="00CE19EB" w:rsidP="00CE19EB">
            <w:pPr>
              <w:jc w:val="both"/>
              <w:rPr>
                <w:b/>
                <w:sz w:val="18"/>
                <w:szCs w:val="18"/>
              </w:rPr>
            </w:pPr>
          </w:p>
        </w:tc>
        <w:tc>
          <w:tcPr>
            <w:tcW w:w="840" w:type="dxa"/>
            <w:vMerge w:val="restart"/>
            <w:tcBorders>
              <w:top w:val="single" w:sz="2" w:space="0" w:color="auto"/>
              <w:left w:val="nil"/>
              <w:right w:val="single" w:sz="2" w:space="0" w:color="auto"/>
            </w:tcBorders>
          </w:tcPr>
          <w:p w:rsidR="00CE19EB" w:rsidRPr="00CE19EB" w:rsidRDefault="00CE19EB" w:rsidP="00CE19EB">
            <w:pPr>
              <w:jc w:val="both"/>
              <w:rPr>
                <w:b/>
                <w:sz w:val="18"/>
                <w:szCs w:val="18"/>
              </w:rPr>
            </w:pPr>
          </w:p>
        </w:tc>
        <w:tc>
          <w:tcPr>
            <w:tcW w:w="840" w:type="dxa"/>
            <w:vMerge w:val="restart"/>
            <w:tcBorders>
              <w:top w:val="single" w:sz="2" w:space="0" w:color="auto"/>
              <w:left w:val="single" w:sz="2" w:space="0" w:color="auto"/>
              <w:right w:val="single" w:sz="2" w:space="0" w:color="auto"/>
            </w:tcBorders>
          </w:tcPr>
          <w:p w:rsidR="00CE19EB" w:rsidRPr="00CE19EB" w:rsidRDefault="00CE19EB" w:rsidP="00CE19EB">
            <w:pPr>
              <w:jc w:val="both"/>
              <w:rPr>
                <w:b/>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840" w:type="dxa"/>
            <w:vMerge w:val="restart"/>
            <w:tcBorders>
              <w:top w:val="single" w:sz="2" w:space="0" w:color="auto"/>
              <w:left w:val="single" w:sz="2" w:space="0" w:color="auto"/>
              <w:right w:val="single" w:sz="2" w:space="0" w:color="auto"/>
            </w:tcBorders>
          </w:tcPr>
          <w:p w:rsidR="00CE19EB" w:rsidRPr="00CE19EB" w:rsidRDefault="00CE19EB" w:rsidP="00CE19EB">
            <w:pPr>
              <w:jc w:val="both"/>
              <w:rPr>
                <w:b/>
                <w:sz w:val="18"/>
                <w:szCs w:val="18"/>
              </w:rPr>
            </w:pPr>
          </w:p>
        </w:tc>
        <w:tc>
          <w:tcPr>
            <w:tcW w:w="840" w:type="dxa"/>
            <w:vMerge w:val="restart"/>
            <w:tcBorders>
              <w:top w:val="single" w:sz="2" w:space="0" w:color="auto"/>
              <w:left w:val="single" w:sz="2" w:space="0" w:color="auto"/>
              <w:right w:val="single" w:sz="2" w:space="0" w:color="auto"/>
            </w:tcBorders>
          </w:tcPr>
          <w:p w:rsidR="00CE19EB" w:rsidRPr="00CE19EB" w:rsidRDefault="00CE19EB" w:rsidP="00CE19EB">
            <w:pPr>
              <w:jc w:val="both"/>
              <w:rPr>
                <w:b/>
                <w:sz w:val="18"/>
                <w:szCs w:val="18"/>
              </w:rPr>
            </w:pPr>
          </w:p>
        </w:tc>
        <w:tc>
          <w:tcPr>
            <w:tcW w:w="840" w:type="dxa"/>
            <w:tcBorders>
              <w:top w:val="single" w:sz="2" w:space="0" w:color="auto"/>
              <w:left w:val="single" w:sz="2" w:space="0" w:color="auto"/>
              <w:bottom w:val="single" w:sz="2" w:space="0" w:color="auto"/>
              <w:right w:val="single" w:sz="2" w:space="0" w:color="auto"/>
            </w:tcBorders>
          </w:tcPr>
          <w:p w:rsidR="00CE19EB" w:rsidRPr="00CE19EB" w:rsidRDefault="00CE19EB" w:rsidP="00CE19EB">
            <w:pPr>
              <w:jc w:val="both"/>
              <w:rPr>
                <w:b/>
                <w:sz w:val="18"/>
                <w:szCs w:val="18"/>
              </w:rPr>
            </w:pPr>
          </w:p>
        </w:tc>
        <w:tc>
          <w:tcPr>
            <w:tcW w:w="840" w:type="dxa"/>
            <w:tcBorders>
              <w:top w:val="single" w:sz="2" w:space="0" w:color="auto"/>
              <w:left w:val="single" w:sz="2" w:space="0" w:color="auto"/>
              <w:bottom w:val="single" w:sz="2" w:space="0" w:color="auto"/>
              <w:right w:val="single" w:sz="24" w:space="0" w:color="auto"/>
            </w:tcBorders>
          </w:tcPr>
          <w:p w:rsidR="00CE19EB" w:rsidRPr="00CE19EB" w:rsidRDefault="00CE19EB" w:rsidP="00CE19EB">
            <w:pPr>
              <w:jc w:val="both"/>
              <w:rPr>
                <w:b/>
                <w:sz w:val="18"/>
                <w:szCs w:val="18"/>
              </w:rPr>
            </w:pPr>
          </w:p>
        </w:tc>
      </w:tr>
      <w:tr w:rsidR="00CE19EB" w:rsidRPr="00CE19EB" w:rsidTr="00CE19EB">
        <w:trPr>
          <w:cantSplit/>
          <w:trHeight w:val="225"/>
        </w:trPr>
        <w:tc>
          <w:tcPr>
            <w:tcW w:w="720" w:type="dxa"/>
            <w:vMerge/>
            <w:tcBorders>
              <w:top w:val="single" w:sz="18" w:space="0" w:color="auto"/>
              <w:left w:val="single" w:sz="24" w:space="0" w:color="auto"/>
              <w:bottom w:val="single" w:sz="24" w:space="0" w:color="auto"/>
              <w:right w:val="single" w:sz="18" w:space="0" w:color="auto"/>
            </w:tcBorders>
            <w:vAlign w:val="center"/>
          </w:tcPr>
          <w:p w:rsidR="00CE19EB" w:rsidRPr="00CE19EB" w:rsidRDefault="00CE19EB" w:rsidP="00CE19EB">
            <w:pPr>
              <w:rPr>
                <w:b/>
                <w:sz w:val="18"/>
                <w:szCs w:val="18"/>
              </w:rPr>
            </w:pPr>
          </w:p>
        </w:tc>
        <w:tc>
          <w:tcPr>
            <w:tcW w:w="3600" w:type="dxa"/>
            <w:vMerge/>
            <w:tcBorders>
              <w:top w:val="single" w:sz="18" w:space="0" w:color="auto"/>
              <w:left w:val="nil"/>
              <w:bottom w:val="single" w:sz="24" w:space="0" w:color="auto"/>
              <w:right w:val="single" w:sz="18" w:space="0" w:color="auto"/>
            </w:tcBorders>
            <w:vAlign w:val="center"/>
          </w:tcPr>
          <w:p w:rsidR="00CE19EB" w:rsidRPr="00CE19EB" w:rsidRDefault="00CE19EB" w:rsidP="00CE19EB">
            <w:pPr>
              <w:rPr>
                <w:b/>
                <w:sz w:val="18"/>
                <w:szCs w:val="18"/>
              </w:rPr>
            </w:pPr>
          </w:p>
        </w:tc>
        <w:tc>
          <w:tcPr>
            <w:tcW w:w="3240" w:type="dxa"/>
            <w:tcBorders>
              <w:top w:val="single" w:sz="2" w:space="0" w:color="auto"/>
              <w:left w:val="nil"/>
              <w:bottom w:val="single" w:sz="24" w:space="0" w:color="auto"/>
              <w:right w:val="single" w:sz="12" w:space="0" w:color="auto"/>
            </w:tcBorders>
          </w:tcPr>
          <w:p w:rsidR="00CE19EB" w:rsidRPr="00CE19EB" w:rsidRDefault="00CE19EB" w:rsidP="00CE19EB">
            <w:pPr>
              <w:ind w:right="-108"/>
              <w:rPr>
                <w:b/>
                <w:i/>
                <w:sz w:val="18"/>
                <w:szCs w:val="18"/>
              </w:rPr>
            </w:pPr>
            <w:r w:rsidRPr="00CE19EB">
              <w:rPr>
                <w:b/>
                <w:i/>
                <w:sz w:val="18"/>
                <w:szCs w:val="18"/>
              </w:rPr>
              <w:t>- внебюджетные источники</w:t>
            </w:r>
          </w:p>
        </w:tc>
        <w:tc>
          <w:tcPr>
            <w:tcW w:w="840" w:type="dxa"/>
            <w:vMerge/>
            <w:tcBorders>
              <w:left w:val="nil"/>
              <w:bottom w:val="single" w:sz="24" w:space="0" w:color="auto"/>
              <w:right w:val="single" w:sz="2" w:space="0" w:color="auto"/>
            </w:tcBorders>
          </w:tcPr>
          <w:p w:rsidR="00CE19EB" w:rsidRPr="00CE19EB" w:rsidRDefault="00CE19EB" w:rsidP="00CE19EB">
            <w:pPr>
              <w:jc w:val="both"/>
              <w:rPr>
                <w:b/>
                <w:sz w:val="18"/>
                <w:szCs w:val="18"/>
              </w:rPr>
            </w:pPr>
          </w:p>
        </w:tc>
        <w:tc>
          <w:tcPr>
            <w:tcW w:w="840" w:type="dxa"/>
            <w:vMerge/>
            <w:tcBorders>
              <w:left w:val="nil"/>
              <w:bottom w:val="single" w:sz="24" w:space="0" w:color="auto"/>
              <w:right w:val="single" w:sz="2" w:space="0" w:color="auto"/>
            </w:tcBorders>
          </w:tcPr>
          <w:p w:rsidR="00CE19EB" w:rsidRPr="00CE19EB" w:rsidRDefault="00CE19EB" w:rsidP="00CE19EB">
            <w:pPr>
              <w:jc w:val="both"/>
              <w:rPr>
                <w:b/>
                <w:sz w:val="18"/>
                <w:szCs w:val="18"/>
              </w:rPr>
            </w:pPr>
          </w:p>
        </w:tc>
        <w:tc>
          <w:tcPr>
            <w:tcW w:w="840" w:type="dxa"/>
            <w:vMerge/>
            <w:tcBorders>
              <w:left w:val="single" w:sz="2" w:space="0" w:color="auto"/>
              <w:bottom w:val="single" w:sz="24" w:space="0" w:color="auto"/>
              <w:right w:val="single" w:sz="2" w:space="0" w:color="auto"/>
            </w:tcBorders>
          </w:tcPr>
          <w:p w:rsidR="00CE19EB" w:rsidRPr="00CE19EB" w:rsidRDefault="00CE19EB" w:rsidP="00CE19EB">
            <w:pPr>
              <w:jc w:val="both"/>
              <w:rPr>
                <w:b/>
                <w:sz w:val="18"/>
                <w:szCs w:val="18"/>
              </w:rPr>
            </w:pPr>
          </w:p>
        </w:tc>
        <w:tc>
          <w:tcPr>
            <w:tcW w:w="840" w:type="dxa"/>
            <w:tcBorders>
              <w:top w:val="single" w:sz="2" w:space="0" w:color="auto"/>
              <w:left w:val="single" w:sz="2" w:space="0" w:color="auto"/>
              <w:bottom w:val="single" w:sz="24" w:space="0" w:color="auto"/>
              <w:right w:val="single" w:sz="2" w:space="0" w:color="auto"/>
            </w:tcBorders>
          </w:tcPr>
          <w:p w:rsidR="00CE19EB" w:rsidRPr="00CE19EB" w:rsidRDefault="00CE19EB" w:rsidP="00CE19EB">
            <w:pPr>
              <w:jc w:val="both"/>
              <w:rPr>
                <w:b/>
                <w:sz w:val="18"/>
                <w:szCs w:val="18"/>
              </w:rPr>
            </w:pPr>
          </w:p>
        </w:tc>
        <w:tc>
          <w:tcPr>
            <w:tcW w:w="840" w:type="dxa"/>
            <w:vMerge/>
            <w:tcBorders>
              <w:left w:val="single" w:sz="2" w:space="0" w:color="auto"/>
              <w:bottom w:val="single" w:sz="24" w:space="0" w:color="auto"/>
              <w:right w:val="single" w:sz="2" w:space="0" w:color="auto"/>
            </w:tcBorders>
          </w:tcPr>
          <w:p w:rsidR="00CE19EB" w:rsidRPr="00CE19EB" w:rsidRDefault="00CE19EB" w:rsidP="00CE19EB">
            <w:pPr>
              <w:jc w:val="both"/>
              <w:rPr>
                <w:b/>
                <w:sz w:val="18"/>
                <w:szCs w:val="18"/>
              </w:rPr>
            </w:pPr>
          </w:p>
        </w:tc>
        <w:tc>
          <w:tcPr>
            <w:tcW w:w="840" w:type="dxa"/>
            <w:vMerge/>
            <w:tcBorders>
              <w:left w:val="single" w:sz="2" w:space="0" w:color="auto"/>
              <w:bottom w:val="single" w:sz="24" w:space="0" w:color="auto"/>
              <w:right w:val="single" w:sz="2" w:space="0" w:color="auto"/>
            </w:tcBorders>
          </w:tcPr>
          <w:p w:rsidR="00CE19EB" w:rsidRPr="00CE19EB" w:rsidRDefault="00CE19EB" w:rsidP="00CE19EB">
            <w:pPr>
              <w:jc w:val="both"/>
              <w:rPr>
                <w:b/>
                <w:sz w:val="18"/>
                <w:szCs w:val="18"/>
              </w:rPr>
            </w:pPr>
          </w:p>
        </w:tc>
        <w:tc>
          <w:tcPr>
            <w:tcW w:w="840" w:type="dxa"/>
            <w:tcBorders>
              <w:top w:val="single" w:sz="2" w:space="0" w:color="auto"/>
              <w:left w:val="single" w:sz="2" w:space="0" w:color="auto"/>
              <w:bottom w:val="single" w:sz="24" w:space="0" w:color="auto"/>
              <w:right w:val="single" w:sz="2" w:space="0" w:color="auto"/>
            </w:tcBorders>
          </w:tcPr>
          <w:p w:rsidR="00CE19EB" w:rsidRPr="00CE19EB" w:rsidRDefault="00CE19EB" w:rsidP="00CE19EB">
            <w:pPr>
              <w:jc w:val="both"/>
              <w:rPr>
                <w:b/>
                <w:sz w:val="18"/>
                <w:szCs w:val="18"/>
              </w:rPr>
            </w:pPr>
          </w:p>
        </w:tc>
        <w:tc>
          <w:tcPr>
            <w:tcW w:w="840" w:type="dxa"/>
            <w:tcBorders>
              <w:top w:val="single" w:sz="2" w:space="0" w:color="auto"/>
              <w:left w:val="single" w:sz="2" w:space="0" w:color="auto"/>
              <w:bottom w:val="single" w:sz="24" w:space="0" w:color="auto"/>
              <w:right w:val="single" w:sz="24" w:space="0" w:color="auto"/>
            </w:tcBorders>
          </w:tcPr>
          <w:p w:rsidR="00CE19EB" w:rsidRPr="00CE19EB" w:rsidRDefault="00CE19EB" w:rsidP="00CE19EB">
            <w:pPr>
              <w:jc w:val="both"/>
              <w:rPr>
                <w:b/>
                <w:sz w:val="18"/>
                <w:szCs w:val="18"/>
              </w:rPr>
            </w:pPr>
          </w:p>
        </w:tc>
      </w:tr>
    </w:tbl>
    <w:p w:rsidR="00CE19EB" w:rsidRPr="00CE19EB" w:rsidRDefault="00CE19EB" w:rsidP="00CE19EB">
      <w:pPr>
        <w:rPr>
          <w:sz w:val="18"/>
          <w:szCs w:val="18"/>
        </w:rPr>
        <w:sectPr w:rsidR="00CE19EB" w:rsidRPr="00CE19EB">
          <w:pgSz w:w="16840" w:h="11907" w:orient="landscape"/>
          <w:pgMar w:top="1440" w:right="720" w:bottom="1106" w:left="1259" w:header="720" w:footer="720" w:gutter="0"/>
          <w:cols w:space="720"/>
        </w:sectPr>
      </w:pPr>
    </w:p>
    <w:p w:rsidR="00CE19EB" w:rsidRPr="00CE19EB" w:rsidRDefault="00CE19EB" w:rsidP="00CE19EB">
      <w:pPr>
        <w:tabs>
          <w:tab w:val="num" w:pos="0"/>
          <w:tab w:val="num" w:pos="1485"/>
        </w:tabs>
        <w:suppressAutoHyphens w:val="0"/>
        <w:ind w:firstLine="720"/>
        <w:jc w:val="center"/>
        <w:rPr>
          <w:b/>
          <w:sz w:val="18"/>
          <w:szCs w:val="18"/>
        </w:rPr>
      </w:pPr>
      <w:r w:rsidRPr="00CE19EB">
        <w:rPr>
          <w:b/>
          <w:sz w:val="18"/>
          <w:szCs w:val="18"/>
        </w:rPr>
        <w:lastRenderedPageBreak/>
        <w:t>Механизм реализации Программы</w:t>
      </w:r>
    </w:p>
    <w:p w:rsidR="00CE19EB" w:rsidRPr="00CE19EB" w:rsidRDefault="00CE19EB" w:rsidP="00CE19EB">
      <w:pPr>
        <w:rPr>
          <w:sz w:val="18"/>
          <w:szCs w:val="18"/>
        </w:rPr>
      </w:pPr>
      <w:r w:rsidRPr="00CE19EB">
        <w:rPr>
          <w:sz w:val="18"/>
          <w:szCs w:val="18"/>
        </w:rPr>
        <w:t xml:space="preserve"> </w:t>
      </w:r>
    </w:p>
    <w:p w:rsidR="00CE19EB" w:rsidRPr="00CE19EB" w:rsidRDefault="00CE19EB" w:rsidP="00CE19EB">
      <w:pPr>
        <w:ind w:firstLine="709"/>
        <w:jc w:val="both"/>
        <w:rPr>
          <w:sz w:val="18"/>
          <w:szCs w:val="18"/>
        </w:rPr>
      </w:pPr>
      <w:r w:rsidRPr="00CE19EB">
        <w:rPr>
          <w:sz w:val="18"/>
          <w:szCs w:val="18"/>
        </w:rPr>
        <w:t xml:space="preserve">Муниципальным заказчиком и разработчиком Программы является Администрация Вышинского сельского поселения Зубово-Полянского муниципального района. </w:t>
      </w:r>
    </w:p>
    <w:p w:rsidR="00CE19EB" w:rsidRPr="00CE19EB" w:rsidRDefault="00CE19EB" w:rsidP="00CE19EB">
      <w:pPr>
        <w:ind w:firstLine="709"/>
        <w:jc w:val="both"/>
        <w:rPr>
          <w:sz w:val="18"/>
          <w:szCs w:val="18"/>
        </w:rPr>
      </w:pPr>
      <w:r w:rsidRPr="00CE19EB">
        <w:rPr>
          <w:sz w:val="18"/>
          <w:szCs w:val="18"/>
        </w:rPr>
        <w:t xml:space="preserve">Администрация Вышинского сельского поселения Зубово-Полянского муниципального района: </w:t>
      </w:r>
    </w:p>
    <w:p w:rsidR="00CE19EB" w:rsidRPr="00CE19EB" w:rsidRDefault="00CE19EB" w:rsidP="00CE19EB">
      <w:pPr>
        <w:ind w:firstLine="709"/>
        <w:jc w:val="both"/>
        <w:rPr>
          <w:sz w:val="18"/>
          <w:szCs w:val="18"/>
        </w:rPr>
      </w:pPr>
      <w:r w:rsidRPr="00CE19EB">
        <w:rPr>
          <w:sz w:val="18"/>
          <w:szCs w:val="18"/>
        </w:rPr>
        <w:t>- несет ответственность за своевременную и качественную подготовку и реализацию мероприятий, обеспечивает целевое и эффективное использование средств, выделенных на реализацию мероприятий Программы;</w:t>
      </w:r>
    </w:p>
    <w:p w:rsidR="00CE19EB" w:rsidRPr="00CE19EB" w:rsidRDefault="00CE19EB" w:rsidP="00CE19EB">
      <w:pPr>
        <w:ind w:firstLine="709"/>
        <w:jc w:val="both"/>
        <w:rPr>
          <w:sz w:val="18"/>
          <w:szCs w:val="18"/>
        </w:rPr>
      </w:pPr>
      <w:r w:rsidRPr="00CE19EB">
        <w:rPr>
          <w:sz w:val="18"/>
          <w:szCs w:val="18"/>
        </w:rPr>
        <w:t>- разрабатывает и принимает на уровне муниципального образования нормативные документы, необходимые для эффективной реализации мероприятий Программы;</w:t>
      </w:r>
    </w:p>
    <w:p w:rsidR="00CE19EB" w:rsidRPr="00CE19EB" w:rsidRDefault="00CE19EB" w:rsidP="00CE19EB">
      <w:pPr>
        <w:ind w:firstLine="709"/>
        <w:jc w:val="both"/>
        <w:rPr>
          <w:sz w:val="18"/>
          <w:szCs w:val="18"/>
        </w:rPr>
      </w:pPr>
      <w:r w:rsidRPr="00CE19EB">
        <w:rPr>
          <w:sz w:val="18"/>
          <w:szCs w:val="18"/>
        </w:rPr>
        <w:t>- обеспечивает своевременную подготовку проектной документации на строительство (реконструкцию) объектов социальной и инженерной инфраструктуры, осуществляемое в рамках реализации Программы;</w:t>
      </w:r>
    </w:p>
    <w:p w:rsidR="00CE19EB" w:rsidRPr="00CE19EB" w:rsidRDefault="00CE19EB" w:rsidP="00CE19EB">
      <w:pPr>
        <w:ind w:firstLine="708"/>
        <w:jc w:val="both"/>
        <w:rPr>
          <w:sz w:val="18"/>
          <w:szCs w:val="18"/>
        </w:rPr>
      </w:pPr>
      <w:r w:rsidRPr="00CE19EB">
        <w:rPr>
          <w:sz w:val="18"/>
          <w:szCs w:val="18"/>
        </w:rPr>
        <w:t>- вносит предложения по уточнению затрат по мероприятиям Программы на очередной финансовый год;</w:t>
      </w:r>
    </w:p>
    <w:p w:rsidR="00CE19EB" w:rsidRPr="00CE19EB" w:rsidRDefault="00CE19EB" w:rsidP="00CE19EB">
      <w:pPr>
        <w:ind w:firstLine="708"/>
        <w:jc w:val="both"/>
        <w:rPr>
          <w:sz w:val="18"/>
          <w:szCs w:val="18"/>
        </w:rPr>
      </w:pPr>
      <w:r w:rsidRPr="00CE19EB">
        <w:rPr>
          <w:sz w:val="18"/>
          <w:szCs w:val="18"/>
        </w:rPr>
        <w:t>- заключает соглашения с уполномоченным органом исполнительной власти субъекта Российской Федерации о предоставлении субсидий на софинансирование мероприятий Программы;</w:t>
      </w:r>
    </w:p>
    <w:p w:rsidR="00CE19EB" w:rsidRPr="00CE19EB" w:rsidRDefault="00CE19EB" w:rsidP="00CE19EB">
      <w:pPr>
        <w:ind w:firstLine="708"/>
        <w:jc w:val="both"/>
        <w:rPr>
          <w:sz w:val="18"/>
          <w:szCs w:val="18"/>
        </w:rPr>
      </w:pPr>
      <w:r w:rsidRPr="00CE19EB">
        <w:rPr>
          <w:sz w:val="18"/>
          <w:szCs w:val="18"/>
        </w:rPr>
        <w:t>- осуществляет ведение ежеквартальной отчетности о реализации мероприятий  Программы;</w:t>
      </w:r>
    </w:p>
    <w:p w:rsidR="00CE19EB" w:rsidRPr="00CE19EB" w:rsidRDefault="00CE19EB" w:rsidP="00CE19EB">
      <w:pPr>
        <w:ind w:firstLine="708"/>
        <w:jc w:val="both"/>
        <w:rPr>
          <w:sz w:val="18"/>
          <w:szCs w:val="18"/>
        </w:rPr>
      </w:pPr>
      <w:r w:rsidRPr="00CE19EB">
        <w:rPr>
          <w:sz w:val="18"/>
          <w:szCs w:val="18"/>
        </w:rPr>
        <w:t>- осуществляет подготовку информации о ходе реализации мероприятий Программы;</w:t>
      </w:r>
    </w:p>
    <w:p w:rsidR="00CE19EB" w:rsidRPr="00CE19EB" w:rsidRDefault="00CE19EB" w:rsidP="00CE19EB">
      <w:pPr>
        <w:ind w:firstLine="708"/>
        <w:jc w:val="both"/>
        <w:rPr>
          <w:sz w:val="18"/>
          <w:szCs w:val="18"/>
        </w:rPr>
      </w:pPr>
      <w:r w:rsidRPr="00CE19EB">
        <w:rPr>
          <w:sz w:val="18"/>
          <w:szCs w:val="18"/>
        </w:rPr>
        <w:t>- организует размещение на официальном сайте муниципального заказчика в информационно-телекоммуникационной сети «Интернет» информации о ходе и результатах реализации мероприятий Программы.</w:t>
      </w:r>
    </w:p>
    <w:p w:rsidR="00CE19EB" w:rsidRPr="00CE19EB" w:rsidRDefault="00CE19EB" w:rsidP="00CE19EB">
      <w:pPr>
        <w:ind w:firstLine="708"/>
        <w:jc w:val="both"/>
        <w:rPr>
          <w:sz w:val="18"/>
          <w:szCs w:val="18"/>
        </w:rPr>
      </w:pPr>
      <w:r w:rsidRPr="00CE19EB">
        <w:rPr>
          <w:sz w:val="18"/>
          <w:szCs w:val="18"/>
        </w:rPr>
        <w:t xml:space="preserve"> </w:t>
      </w:r>
    </w:p>
    <w:p w:rsidR="00CE19EB" w:rsidRPr="00CE19EB" w:rsidRDefault="00CE19EB" w:rsidP="00CE19EB">
      <w:pPr>
        <w:tabs>
          <w:tab w:val="num" w:pos="0"/>
          <w:tab w:val="num" w:pos="1485"/>
        </w:tabs>
        <w:suppressAutoHyphens w:val="0"/>
        <w:jc w:val="center"/>
        <w:rPr>
          <w:b/>
          <w:sz w:val="18"/>
          <w:szCs w:val="18"/>
        </w:rPr>
      </w:pPr>
      <w:r w:rsidRPr="00CE19EB">
        <w:rPr>
          <w:b/>
          <w:sz w:val="18"/>
          <w:szCs w:val="18"/>
        </w:rPr>
        <w:t>Оценка социально-экономической и экологической эффективности реализации Программы</w:t>
      </w:r>
    </w:p>
    <w:p w:rsidR="00CE19EB" w:rsidRPr="00CE19EB" w:rsidRDefault="00CE19EB" w:rsidP="00CE19EB">
      <w:pPr>
        <w:rPr>
          <w:sz w:val="18"/>
          <w:szCs w:val="18"/>
        </w:rPr>
      </w:pPr>
    </w:p>
    <w:p w:rsidR="00CE19EB" w:rsidRPr="00CE19EB" w:rsidRDefault="00CE19EB" w:rsidP="00CE19EB">
      <w:pPr>
        <w:ind w:firstLine="840"/>
        <w:jc w:val="both"/>
        <w:rPr>
          <w:sz w:val="18"/>
          <w:szCs w:val="18"/>
        </w:rPr>
      </w:pPr>
      <w:r w:rsidRPr="00CE19EB">
        <w:rPr>
          <w:sz w:val="18"/>
          <w:szCs w:val="18"/>
        </w:rPr>
        <w:t>Использование комплексного подхода к повышению уровня комфортности проживания в Вышинском  поселении Зубово-Полянского муниципального  района будет способствовать созданию благоприятных условий для проживания.</w:t>
      </w:r>
    </w:p>
    <w:p w:rsidR="00CE19EB" w:rsidRPr="00CE19EB" w:rsidRDefault="00CE19EB" w:rsidP="00CE19EB">
      <w:pPr>
        <w:ind w:firstLine="840"/>
        <w:jc w:val="both"/>
        <w:rPr>
          <w:sz w:val="18"/>
          <w:szCs w:val="18"/>
        </w:rPr>
      </w:pPr>
      <w:r w:rsidRPr="00CE19EB">
        <w:rPr>
          <w:sz w:val="18"/>
          <w:szCs w:val="18"/>
        </w:rPr>
        <w:t xml:space="preserve">Программа носит социально ориентированный характер. Приоритетными направлениями ее реализации являются комплексное обустройство сельского поселения и содействие улучшению жилищных условий населения. </w:t>
      </w:r>
    </w:p>
    <w:p w:rsidR="00CE19EB" w:rsidRPr="00CE19EB" w:rsidRDefault="00CE19EB" w:rsidP="00CE19EB">
      <w:pPr>
        <w:ind w:firstLine="840"/>
        <w:jc w:val="both"/>
        <w:rPr>
          <w:sz w:val="18"/>
          <w:szCs w:val="18"/>
        </w:rPr>
      </w:pPr>
      <w:r w:rsidRPr="00CE19EB">
        <w:rPr>
          <w:sz w:val="18"/>
          <w:szCs w:val="18"/>
        </w:rPr>
        <w:t>В совокупности указанные мероприятия направлены на облегчение условий труда и быта сельского населения и наряду с другими мерами содействия улучшению демографической ситуации способствуют     увеличению продолжительности жизни и рождаемости в муниципальном образовании.</w:t>
      </w:r>
    </w:p>
    <w:p w:rsidR="00CE19EB" w:rsidRPr="00CE19EB" w:rsidRDefault="00CE19EB" w:rsidP="00CE19EB">
      <w:pPr>
        <w:autoSpaceDE w:val="0"/>
        <w:autoSpaceDN w:val="0"/>
        <w:adjustRightInd w:val="0"/>
        <w:ind w:firstLine="540"/>
        <w:jc w:val="both"/>
        <w:rPr>
          <w:sz w:val="18"/>
          <w:szCs w:val="18"/>
        </w:rPr>
      </w:pPr>
      <w:r w:rsidRPr="00CE19EB">
        <w:rPr>
          <w:sz w:val="18"/>
          <w:szCs w:val="18"/>
        </w:rPr>
        <w:t>Оценка эффективности реализации Программы производится путем сравнения фактически достигнутых значений целевых индикаторов и показателей за соответствующий год с утвержденными на год значениями целевых индикаторов и показателей.</w:t>
      </w:r>
    </w:p>
    <w:p w:rsidR="00CE19EB" w:rsidRPr="00CE19EB" w:rsidRDefault="00CE19EB">
      <w:pPr>
        <w:rPr>
          <w:sz w:val="18"/>
          <w:szCs w:val="18"/>
        </w:rPr>
      </w:pPr>
    </w:p>
    <w:p w:rsidR="00CE19EB" w:rsidRPr="00CE19EB" w:rsidRDefault="00CE19EB">
      <w:pPr>
        <w:rPr>
          <w:sz w:val="18"/>
          <w:szCs w:val="18"/>
        </w:rPr>
      </w:pPr>
    </w:p>
    <w:p w:rsidR="00CE19EB" w:rsidRPr="00CE19EB" w:rsidRDefault="00CE19EB" w:rsidP="00CE19EB">
      <w:pPr>
        <w:spacing w:line="240" w:lineRule="atLeast"/>
        <w:ind w:firstLine="720"/>
        <w:rPr>
          <w:b/>
          <w:bCs/>
          <w:sz w:val="18"/>
          <w:szCs w:val="18"/>
        </w:rPr>
      </w:pPr>
      <w:r w:rsidRPr="00CE19EB">
        <w:rPr>
          <w:b/>
          <w:bCs/>
          <w:sz w:val="18"/>
          <w:szCs w:val="18"/>
        </w:rPr>
        <w:t xml:space="preserve">                                                                </w:t>
      </w:r>
    </w:p>
    <w:p w:rsidR="00CE19EB" w:rsidRPr="00CE19EB" w:rsidRDefault="00CE19EB" w:rsidP="00CE19EB">
      <w:pPr>
        <w:spacing w:line="240" w:lineRule="atLeast"/>
        <w:ind w:firstLine="720"/>
        <w:rPr>
          <w:b/>
          <w:bCs/>
          <w:sz w:val="18"/>
          <w:szCs w:val="18"/>
        </w:rPr>
      </w:pPr>
    </w:p>
    <w:p w:rsidR="00CE19EB" w:rsidRPr="00CE19EB" w:rsidRDefault="00CE19EB" w:rsidP="00CE19EB">
      <w:pPr>
        <w:spacing w:line="240" w:lineRule="atLeast"/>
        <w:ind w:firstLine="720"/>
        <w:rPr>
          <w:b/>
          <w:bCs/>
          <w:sz w:val="18"/>
          <w:szCs w:val="18"/>
        </w:rPr>
      </w:pPr>
      <w:r w:rsidRPr="00CE19EB">
        <w:rPr>
          <w:b/>
          <w:bCs/>
          <w:sz w:val="18"/>
          <w:szCs w:val="18"/>
        </w:rPr>
        <w:t xml:space="preserve">                         АДМИНИСТРАЦИЯ </w:t>
      </w:r>
    </w:p>
    <w:p w:rsidR="00CE19EB" w:rsidRPr="00CE19EB" w:rsidRDefault="00CE19EB" w:rsidP="00CE19EB">
      <w:pPr>
        <w:spacing w:line="240" w:lineRule="atLeast"/>
        <w:rPr>
          <w:b/>
          <w:bCs/>
          <w:sz w:val="18"/>
          <w:szCs w:val="18"/>
        </w:rPr>
      </w:pPr>
      <w:r w:rsidRPr="00CE19EB">
        <w:rPr>
          <w:b/>
          <w:bCs/>
          <w:sz w:val="18"/>
          <w:szCs w:val="18"/>
        </w:rPr>
        <w:t xml:space="preserve">             ВЫШИНСКОГО СЕЛЬСКОГО ПОСЕЛЕНИЯ </w:t>
      </w:r>
    </w:p>
    <w:p w:rsidR="00CE19EB" w:rsidRPr="00CE19EB" w:rsidRDefault="00CE19EB" w:rsidP="00CE19EB">
      <w:pPr>
        <w:spacing w:line="240" w:lineRule="atLeast"/>
        <w:ind w:firstLine="720"/>
        <w:jc w:val="center"/>
        <w:rPr>
          <w:b/>
          <w:bCs/>
          <w:sz w:val="18"/>
          <w:szCs w:val="18"/>
        </w:rPr>
      </w:pPr>
      <w:r w:rsidRPr="00CE19EB">
        <w:rPr>
          <w:b/>
          <w:bCs/>
          <w:sz w:val="18"/>
          <w:szCs w:val="18"/>
        </w:rPr>
        <w:t>ЗУБОВО-ПОЛЯНСКОГО МУНИЦИПАЛЬНОГО РАЙОНА</w:t>
      </w:r>
    </w:p>
    <w:p w:rsidR="00CE19EB" w:rsidRPr="00CE19EB" w:rsidRDefault="00CE19EB" w:rsidP="00CE19EB">
      <w:pPr>
        <w:spacing w:line="240" w:lineRule="atLeast"/>
        <w:ind w:firstLine="720"/>
        <w:rPr>
          <w:b/>
          <w:bCs/>
          <w:sz w:val="18"/>
          <w:szCs w:val="18"/>
        </w:rPr>
      </w:pPr>
      <w:r w:rsidRPr="00CE19EB">
        <w:rPr>
          <w:b/>
          <w:bCs/>
          <w:sz w:val="18"/>
          <w:szCs w:val="18"/>
        </w:rPr>
        <w:t xml:space="preserve">                     РЕСПУБЛИКИ  МОРДОВИЯ</w:t>
      </w:r>
    </w:p>
    <w:p w:rsidR="00CE19EB" w:rsidRPr="00CE19EB" w:rsidRDefault="00CE19EB" w:rsidP="00CE19EB">
      <w:pPr>
        <w:spacing w:line="240" w:lineRule="atLeast"/>
        <w:rPr>
          <w:b/>
          <w:bCs/>
          <w:sz w:val="18"/>
          <w:szCs w:val="18"/>
        </w:rPr>
      </w:pPr>
      <w:r w:rsidRPr="00CE19EB">
        <w:rPr>
          <w:b/>
          <w:bCs/>
          <w:sz w:val="18"/>
          <w:szCs w:val="18"/>
        </w:rPr>
        <w:t xml:space="preserve">                              </w:t>
      </w:r>
    </w:p>
    <w:p w:rsidR="00CE19EB" w:rsidRPr="00CE19EB" w:rsidRDefault="00CE19EB" w:rsidP="00CE19EB">
      <w:pPr>
        <w:spacing w:line="240" w:lineRule="atLeast"/>
        <w:rPr>
          <w:b/>
          <w:bCs/>
          <w:sz w:val="18"/>
          <w:szCs w:val="18"/>
        </w:rPr>
      </w:pPr>
      <w:r w:rsidRPr="00CE19EB">
        <w:rPr>
          <w:b/>
          <w:bCs/>
          <w:sz w:val="18"/>
          <w:szCs w:val="18"/>
        </w:rPr>
        <w:t xml:space="preserve">                                      ПОСТАНОВЛЕНИЕ</w:t>
      </w:r>
    </w:p>
    <w:p w:rsidR="00CE19EB" w:rsidRPr="00CE19EB" w:rsidRDefault="00CE19EB" w:rsidP="00CE19EB">
      <w:pPr>
        <w:spacing w:line="240" w:lineRule="atLeast"/>
        <w:rPr>
          <w:b/>
          <w:bCs/>
          <w:sz w:val="18"/>
          <w:szCs w:val="18"/>
        </w:rPr>
      </w:pPr>
    </w:p>
    <w:p w:rsidR="00CE19EB" w:rsidRPr="00CE19EB" w:rsidRDefault="00CE19EB" w:rsidP="00CE19EB">
      <w:pPr>
        <w:rPr>
          <w:b/>
          <w:bCs/>
          <w:sz w:val="18"/>
          <w:szCs w:val="18"/>
        </w:rPr>
      </w:pPr>
      <w:r w:rsidRPr="00CE19EB">
        <w:rPr>
          <w:b/>
          <w:bCs/>
          <w:sz w:val="18"/>
          <w:szCs w:val="18"/>
        </w:rPr>
        <w:t xml:space="preserve">         25 марта 2019 года                                № 6</w:t>
      </w:r>
    </w:p>
    <w:p w:rsidR="00CE19EB" w:rsidRPr="00CE19EB" w:rsidRDefault="00CE19EB" w:rsidP="00CE19EB">
      <w:pPr>
        <w:rPr>
          <w:b/>
          <w:bCs/>
          <w:sz w:val="18"/>
          <w:szCs w:val="18"/>
        </w:rPr>
      </w:pPr>
    </w:p>
    <w:p w:rsidR="00CE19EB" w:rsidRPr="00CE19EB" w:rsidRDefault="00CE19EB" w:rsidP="00CE19EB">
      <w:pPr>
        <w:rPr>
          <w:b/>
          <w:bCs/>
          <w:sz w:val="18"/>
          <w:szCs w:val="18"/>
        </w:rPr>
      </w:pPr>
      <w:r w:rsidRPr="00CE19EB">
        <w:rPr>
          <w:b/>
          <w:bCs/>
          <w:sz w:val="18"/>
          <w:szCs w:val="18"/>
        </w:rPr>
        <w:t>О ВНЕСЕНИИ ИЗМЕНЕНИЙ В МУНИЦИПАЛЬНУЮ ЦЕЛЕВУЮ ПРОГРАММУ  «ЭНЕРГОСБЕРЕЖЕНИЕ  И ПОВЫШЕНИЕ ЭНЕРГЕТИЧЕСКОЙ ЭФФЕКТИВНОСТИ НА ТЕРРИТОРИИ ВЫШИНСКОГО СЕЛЬСКОГО ПОСЕЛЕНИЯ НА 2017-2020 ГОДЫ,( ДАЛЕЕ -ПРОГРАММА).</w:t>
      </w:r>
    </w:p>
    <w:p w:rsidR="00CE19EB" w:rsidRPr="00CE19EB" w:rsidRDefault="00CE19EB" w:rsidP="00CE19EB">
      <w:pPr>
        <w:tabs>
          <w:tab w:val="left" w:pos="4245"/>
        </w:tabs>
        <w:rPr>
          <w:b/>
          <w:sz w:val="18"/>
          <w:szCs w:val="18"/>
        </w:rPr>
      </w:pPr>
      <w:r w:rsidRPr="00CE19EB">
        <w:rPr>
          <w:b/>
          <w:sz w:val="18"/>
          <w:szCs w:val="18"/>
        </w:rPr>
        <w:tab/>
      </w:r>
    </w:p>
    <w:p w:rsidR="00CE19EB" w:rsidRPr="00CE19EB" w:rsidRDefault="00CE19EB" w:rsidP="00CE19EB">
      <w:pPr>
        <w:ind w:firstLine="720"/>
        <w:jc w:val="both"/>
        <w:rPr>
          <w:sz w:val="18"/>
          <w:szCs w:val="18"/>
        </w:rPr>
      </w:pPr>
      <w:r w:rsidRPr="00CE19EB">
        <w:rPr>
          <w:sz w:val="18"/>
          <w:szCs w:val="18"/>
        </w:rPr>
        <w:t xml:space="preserve">В соответствии с Федеральным законом от 23 ноября 2009 года № 261 – ФЗ «Об энергосбережении и о повышении энергетической эффективности и о внесении изменений в отдельные законодательные акты Российской Федерации», Федеральным законом от 06 октября 2003 года № 131-ФЗ «Об общих принципах организации местного самоуправления в Российской Федерации», Указом Президента Российской Федерации от 04 июля 2008 года № 889 «О некоторых мерах по повышению энергетической и экологической эффективности российской экономики», распоряжением Правительства Российской Федерации от 31.12.2009 г. №1225 «О требованиях к региональным и муниципальным программам в области энергосбережения и повышения энергетической эффективности» и Распоряжением Правительства РФ от 31.12.2009 г. №1830-р «План мероприятий по энергосбережению и повышению энергетической эффективности в Российской Федерации, направленных на реализацию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 Администрация Вышинского сельского поселения  ПОСТАНОВЛЯЕТ:  </w:t>
      </w:r>
    </w:p>
    <w:p w:rsidR="00CE19EB" w:rsidRPr="00CE19EB" w:rsidRDefault="00CE19EB" w:rsidP="00CE19EB">
      <w:pPr>
        <w:ind w:firstLine="720"/>
        <w:jc w:val="both"/>
        <w:rPr>
          <w:sz w:val="18"/>
          <w:szCs w:val="18"/>
        </w:rPr>
      </w:pPr>
      <w:r w:rsidRPr="00CE19EB">
        <w:rPr>
          <w:b/>
          <w:sz w:val="18"/>
          <w:szCs w:val="18"/>
        </w:rPr>
        <w:t xml:space="preserve"> </w:t>
      </w:r>
    </w:p>
    <w:p w:rsidR="00CE19EB" w:rsidRPr="00CE19EB" w:rsidRDefault="00CE19EB" w:rsidP="00CE19EB">
      <w:pPr>
        <w:rPr>
          <w:sz w:val="18"/>
          <w:szCs w:val="18"/>
        </w:rPr>
      </w:pPr>
      <w:r w:rsidRPr="00CE19EB">
        <w:rPr>
          <w:sz w:val="18"/>
          <w:szCs w:val="18"/>
        </w:rPr>
        <w:t xml:space="preserve">       1. Внести изменения в  муниципальную целевую программу «Энергосбережение и повышение энергетической эффективности на территории Вышинского сельского поселения на 2017-2020 годы, (далее – Программа).</w:t>
      </w:r>
    </w:p>
    <w:p w:rsidR="00CE19EB" w:rsidRPr="00CE19EB" w:rsidRDefault="00CE19EB" w:rsidP="00CE19EB">
      <w:pPr>
        <w:jc w:val="both"/>
        <w:rPr>
          <w:sz w:val="18"/>
          <w:szCs w:val="18"/>
        </w:rPr>
      </w:pPr>
      <w:r w:rsidRPr="00CE19EB">
        <w:rPr>
          <w:sz w:val="18"/>
          <w:szCs w:val="18"/>
        </w:rPr>
        <w:t xml:space="preserve">       2. Разместить настоящее постановление на официальном сайте Администрации  Вышинского сельского поселения в сети Интернет и опубликовать в газете « Новости».</w:t>
      </w:r>
    </w:p>
    <w:p w:rsidR="00CE19EB" w:rsidRPr="00CE19EB" w:rsidRDefault="00CE19EB" w:rsidP="00CE19EB">
      <w:pPr>
        <w:rPr>
          <w:sz w:val="18"/>
          <w:szCs w:val="18"/>
        </w:rPr>
      </w:pPr>
      <w:r w:rsidRPr="00CE19EB">
        <w:rPr>
          <w:sz w:val="18"/>
          <w:szCs w:val="18"/>
        </w:rPr>
        <w:t xml:space="preserve">       3.    Контроль за исполнением постановления  возложить на заместителя главы администрации Юняткину С.А.</w:t>
      </w:r>
    </w:p>
    <w:p w:rsidR="00CE19EB" w:rsidRPr="00CE19EB" w:rsidRDefault="00CE19EB" w:rsidP="00CE19EB">
      <w:pPr>
        <w:rPr>
          <w:sz w:val="18"/>
          <w:szCs w:val="18"/>
        </w:rPr>
      </w:pPr>
    </w:p>
    <w:p w:rsidR="00CE19EB" w:rsidRPr="00CE19EB" w:rsidRDefault="00CE19EB" w:rsidP="00CE19EB">
      <w:pPr>
        <w:rPr>
          <w:sz w:val="18"/>
          <w:szCs w:val="18"/>
        </w:rPr>
      </w:pPr>
    </w:p>
    <w:p w:rsidR="00CE19EB" w:rsidRPr="00CE19EB" w:rsidRDefault="00CE19EB" w:rsidP="00CE19EB">
      <w:pPr>
        <w:rPr>
          <w:sz w:val="18"/>
          <w:szCs w:val="18"/>
        </w:rPr>
      </w:pPr>
      <w:r w:rsidRPr="00CE19EB">
        <w:rPr>
          <w:sz w:val="18"/>
          <w:szCs w:val="18"/>
        </w:rPr>
        <w:t xml:space="preserve">     Глава</w:t>
      </w:r>
    </w:p>
    <w:p w:rsidR="00CE19EB" w:rsidRPr="00E32638" w:rsidRDefault="00CE19EB" w:rsidP="00E32638">
      <w:pPr>
        <w:rPr>
          <w:sz w:val="18"/>
          <w:szCs w:val="18"/>
        </w:rPr>
      </w:pPr>
      <w:r w:rsidRPr="00CE19EB">
        <w:rPr>
          <w:sz w:val="18"/>
          <w:szCs w:val="18"/>
        </w:rPr>
        <w:t>Вышинского сельского поселения                                                                                                  А.А. Нистратов</w:t>
      </w:r>
      <w:r w:rsidR="00E32638">
        <w:rPr>
          <w:sz w:val="18"/>
          <w:szCs w:val="18"/>
        </w:rPr>
        <w:t>а</w:t>
      </w:r>
    </w:p>
    <w:p w:rsidR="00CE19EB" w:rsidRPr="00CE19EB" w:rsidRDefault="00CE19EB" w:rsidP="00CE19EB">
      <w:pPr>
        <w:jc w:val="center"/>
        <w:rPr>
          <w:b/>
          <w:bCs/>
          <w:sz w:val="18"/>
          <w:szCs w:val="18"/>
        </w:rPr>
      </w:pPr>
    </w:p>
    <w:p w:rsidR="00CE19EB" w:rsidRPr="00CE19EB" w:rsidRDefault="00CE19EB" w:rsidP="00CE19EB">
      <w:pPr>
        <w:jc w:val="center"/>
        <w:rPr>
          <w:b/>
          <w:bCs/>
          <w:sz w:val="18"/>
          <w:szCs w:val="18"/>
        </w:rPr>
      </w:pPr>
    </w:p>
    <w:p w:rsidR="00CE19EB" w:rsidRPr="00CE19EB" w:rsidRDefault="00CE19EB" w:rsidP="00CE19EB">
      <w:pPr>
        <w:jc w:val="center"/>
        <w:rPr>
          <w:b/>
          <w:bCs/>
          <w:sz w:val="18"/>
          <w:szCs w:val="18"/>
        </w:rPr>
      </w:pPr>
    </w:p>
    <w:p w:rsidR="00CE19EB" w:rsidRPr="00CE19EB" w:rsidRDefault="00CE19EB" w:rsidP="00CE19EB">
      <w:pPr>
        <w:jc w:val="center"/>
        <w:rPr>
          <w:b/>
          <w:sz w:val="18"/>
          <w:szCs w:val="18"/>
        </w:rPr>
      </w:pPr>
      <w:r w:rsidRPr="00CE19EB">
        <w:rPr>
          <w:b/>
          <w:sz w:val="18"/>
          <w:szCs w:val="18"/>
        </w:rPr>
        <w:t>ПАСПОРТ</w:t>
      </w:r>
    </w:p>
    <w:p w:rsidR="00CE19EB" w:rsidRPr="00CE19EB" w:rsidRDefault="00CE19EB" w:rsidP="00CE19EB">
      <w:pPr>
        <w:jc w:val="center"/>
        <w:rPr>
          <w:sz w:val="18"/>
          <w:szCs w:val="18"/>
        </w:rPr>
      </w:pPr>
      <w:r w:rsidRPr="00CE19EB">
        <w:rPr>
          <w:sz w:val="18"/>
          <w:szCs w:val="18"/>
        </w:rPr>
        <w:t>МУНИЦИПАЛЬНОЙ ЦЕЛЕВОЙ ПРОГРАММЫ «ЭНЕРГОСБЕРЕЖЕНИЕ И ПОВЫШЕНИЕ ЭНЕРГЕТИЧЕСКОЙ ЭФФЕКТИВНОСТИ»</w:t>
      </w:r>
    </w:p>
    <w:p w:rsidR="00CE19EB" w:rsidRPr="00CE19EB" w:rsidRDefault="00CE19EB" w:rsidP="00CE19EB">
      <w:pPr>
        <w:jc w:val="center"/>
        <w:rPr>
          <w:sz w:val="18"/>
          <w:szCs w:val="18"/>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6165"/>
      </w:tblGrid>
      <w:tr w:rsidR="00CE19EB" w:rsidRPr="00CE19EB" w:rsidTr="00CE19EB">
        <w:tc>
          <w:tcPr>
            <w:tcW w:w="2943" w:type="dxa"/>
          </w:tcPr>
          <w:p w:rsidR="00CE19EB" w:rsidRPr="00CE19EB" w:rsidRDefault="00CE19EB" w:rsidP="00CE19EB">
            <w:pPr>
              <w:jc w:val="center"/>
              <w:rPr>
                <w:sz w:val="18"/>
                <w:szCs w:val="18"/>
              </w:rPr>
            </w:pPr>
            <w:r w:rsidRPr="00CE19EB">
              <w:rPr>
                <w:sz w:val="18"/>
                <w:szCs w:val="18"/>
              </w:rPr>
              <w:t>Наименование</w:t>
            </w:r>
          </w:p>
          <w:p w:rsidR="00CE19EB" w:rsidRPr="00CE19EB" w:rsidRDefault="00CE19EB" w:rsidP="00CE19EB">
            <w:pPr>
              <w:jc w:val="center"/>
              <w:rPr>
                <w:sz w:val="18"/>
                <w:szCs w:val="18"/>
              </w:rPr>
            </w:pPr>
            <w:r w:rsidRPr="00CE19EB">
              <w:rPr>
                <w:sz w:val="18"/>
                <w:szCs w:val="18"/>
              </w:rPr>
              <w:t>программы</w:t>
            </w:r>
          </w:p>
        </w:tc>
        <w:tc>
          <w:tcPr>
            <w:tcW w:w="6165" w:type="dxa"/>
          </w:tcPr>
          <w:p w:rsidR="00CE19EB" w:rsidRPr="00CE19EB" w:rsidRDefault="00CE19EB" w:rsidP="00CE19EB">
            <w:pPr>
              <w:jc w:val="center"/>
              <w:rPr>
                <w:sz w:val="18"/>
                <w:szCs w:val="18"/>
              </w:rPr>
            </w:pPr>
            <w:r w:rsidRPr="00CE19EB">
              <w:rPr>
                <w:sz w:val="18"/>
                <w:szCs w:val="18"/>
              </w:rPr>
              <w:t>Муниципальная целевая программа «Энергосбережение  и повышение энергетической эффективности на территории Вышинского сельского поселения на 2017-2020 годы».</w:t>
            </w:r>
          </w:p>
        </w:tc>
      </w:tr>
      <w:tr w:rsidR="00CE19EB" w:rsidRPr="00CE19EB" w:rsidTr="00CE19EB">
        <w:tc>
          <w:tcPr>
            <w:tcW w:w="2943" w:type="dxa"/>
          </w:tcPr>
          <w:p w:rsidR="00CE19EB" w:rsidRPr="00CE19EB" w:rsidRDefault="00CE19EB" w:rsidP="00CE19EB">
            <w:pPr>
              <w:jc w:val="center"/>
              <w:rPr>
                <w:sz w:val="18"/>
                <w:szCs w:val="18"/>
              </w:rPr>
            </w:pPr>
            <w:r w:rsidRPr="00CE19EB">
              <w:rPr>
                <w:sz w:val="18"/>
                <w:szCs w:val="18"/>
              </w:rPr>
              <w:t>Основание для</w:t>
            </w:r>
          </w:p>
          <w:p w:rsidR="00CE19EB" w:rsidRPr="00CE19EB" w:rsidRDefault="00CE19EB" w:rsidP="00CE19EB">
            <w:pPr>
              <w:jc w:val="center"/>
              <w:rPr>
                <w:sz w:val="18"/>
                <w:szCs w:val="18"/>
              </w:rPr>
            </w:pPr>
            <w:r w:rsidRPr="00CE19EB">
              <w:rPr>
                <w:sz w:val="18"/>
                <w:szCs w:val="18"/>
              </w:rPr>
              <w:t>разработки Программы</w:t>
            </w:r>
          </w:p>
          <w:p w:rsidR="00CE19EB" w:rsidRPr="00CE19EB" w:rsidRDefault="00CE19EB" w:rsidP="00CE19EB">
            <w:pPr>
              <w:jc w:val="center"/>
              <w:rPr>
                <w:sz w:val="18"/>
                <w:szCs w:val="18"/>
              </w:rPr>
            </w:pPr>
          </w:p>
        </w:tc>
        <w:tc>
          <w:tcPr>
            <w:tcW w:w="6165" w:type="dxa"/>
          </w:tcPr>
          <w:p w:rsidR="00CE19EB" w:rsidRPr="00CE19EB" w:rsidRDefault="00CE19EB" w:rsidP="00CE19EB">
            <w:pPr>
              <w:pStyle w:val="ConsPlusNonformat"/>
              <w:jc w:val="center"/>
              <w:rPr>
                <w:rFonts w:ascii="Times New Roman" w:hAnsi="Times New Roman"/>
                <w:sz w:val="18"/>
                <w:szCs w:val="18"/>
              </w:rPr>
            </w:pPr>
            <w:r w:rsidRPr="00CE19EB">
              <w:rPr>
                <w:rFonts w:ascii="Times New Roman" w:hAnsi="Times New Roman"/>
                <w:sz w:val="18"/>
                <w:szCs w:val="18"/>
              </w:rPr>
              <w:t xml:space="preserve">-Федеральный закон от 23 ноября </w:t>
            </w:r>
            <w:smartTag w:uri="urn:schemas-microsoft-com:office:smarttags" w:element="metricconverter">
              <w:smartTagPr>
                <w:attr w:name="ProductID" w:val="2009 г"/>
              </w:smartTagPr>
              <w:r w:rsidRPr="00CE19EB">
                <w:rPr>
                  <w:rFonts w:ascii="Times New Roman" w:hAnsi="Times New Roman"/>
                  <w:sz w:val="18"/>
                  <w:szCs w:val="18"/>
                </w:rPr>
                <w:t>2009 г</w:t>
              </w:r>
            </w:smartTag>
            <w:r w:rsidRPr="00CE19EB">
              <w:rPr>
                <w:rFonts w:ascii="Times New Roman" w:hAnsi="Times New Roman"/>
                <w:sz w:val="18"/>
                <w:szCs w:val="18"/>
              </w:rPr>
              <w:t>. N 261-ФЗ</w:t>
            </w:r>
          </w:p>
          <w:p w:rsidR="00CE19EB" w:rsidRPr="00CE19EB" w:rsidRDefault="00CE19EB" w:rsidP="00CE19EB">
            <w:pPr>
              <w:pStyle w:val="ConsPlusNonformat"/>
              <w:rPr>
                <w:rFonts w:ascii="Times New Roman" w:hAnsi="Times New Roman"/>
                <w:sz w:val="18"/>
                <w:szCs w:val="18"/>
              </w:rPr>
            </w:pPr>
            <w:r w:rsidRPr="00CE19EB">
              <w:rPr>
                <w:rFonts w:ascii="Times New Roman" w:hAnsi="Times New Roman"/>
                <w:sz w:val="18"/>
                <w:szCs w:val="18"/>
              </w:rPr>
              <w:t>Программы "Об энергосбережении и  повышении  энергетической эффективности и о внесении    изменений в  отдельные законодательные акты Российской Федерации";</w:t>
            </w:r>
          </w:p>
          <w:p w:rsidR="00CE19EB" w:rsidRPr="00CE19EB" w:rsidRDefault="00CE19EB" w:rsidP="00CE19EB">
            <w:pPr>
              <w:pStyle w:val="ConsPlusNonformat"/>
              <w:jc w:val="center"/>
              <w:rPr>
                <w:rFonts w:ascii="Times New Roman" w:hAnsi="Times New Roman"/>
                <w:sz w:val="18"/>
                <w:szCs w:val="18"/>
              </w:rPr>
            </w:pPr>
            <w:r w:rsidRPr="00CE19EB">
              <w:rPr>
                <w:rFonts w:ascii="Times New Roman" w:hAnsi="Times New Roman"/>
                <w:sz w:val="18"/>
                <w:szCs w:val="18"/>
              </w:rPr>
              <w:t>-Указ Президента Российской Федерации от 4  июня</w:t>
            </w:r>
          </w:p>
          <w:p w:rsidR="00CE19EB" w:rsidRPr="00CE19EB" w:rsidRDefault="00CE19EB" w:rsidP="00CE19EB">
            <w:pPr>
              <w:pStyle w:val="ConsPlusNonformat"/>
              <w:jc w:val="center"/>
              <w:rPr>
                <w:rFonts w:ascii="Times New Roman" w:hAnsi="Times New Roman"/>
                <w:sz w:val="18"/>
                <w:szCs w:val="18"/>
              </w:rPr>
            </w:pPr>
            <w:smartTag w:uri="urn:schemas-microsoft-com:office:smarttags" w:element="metricconverter">
              <w:smartTagPr>
                <w:attr w:name="ProductID" w:val="2008 г"/>
              </w:smartTagPr>
              <w:r w:rsidRPr="00CE19EB">
                <w:rPr>
                  <w:rFonts w:ascii="Times New Roman" w:hAnsi="Times New Roman"/>
                  <w:sz w:val="18"/>
                  <w:szCs w:val="18"/>
                </w:rPr>
                <w:t>2008 г</w:t>
              </w:r>
            </w:smartTag>
            <w:r w:rsidRPr="00CE19EB">
              <w:rPr>
                <w:rFonts w:ascii="Times New Roman" w:hAnsi="Times New Roman"/>
                <w:sz w:val="18"/>
                <w:szCs w:val="18"/>
              </w:rPr>
              <w:t>. N 889 "О  некоторых  мерах  по  повышению</w:t>
            </w:r>
          </w:p>
          <w:p w:rsidR="00CE19EB" w:rsidRPr="00CE19EB" w:rsidRDefault="00CE19EB" w:rsidP="00CE19EB">
            <w:pPr>
              <w:pStyle w:val="ConsPlusNonformat"/>
              <w:jc w:val="center"/>
              <w:rPr>
                <w:rFonts w:ascii="Times New Roman" w:hAnsi="Times New Roman"/>
                <w:sz w:val="18"/>
                <w:szCs w:val="18"/>
              </w:rPr>
            </w:pPr>
            <w:r w:rsidRPr="00CE19EB">
              <w:rPr>
                <w:rFonts w:ascii="Times New Roman" w:hAnsi="Times New Roman"/>
                <w:sz w:val="18"/>
                <w:szCs w:val="18"/>
              </w:rPr>
              <w:t>энергетической  и   экологической   эффективности</w:t>
            </w:r>
          </w:p>
          <w:p w:rsidR="00CE19EB" w:rsidRPr="00CE19EB" w:rsidRDefault="00CE19EB" w:rsidP="00CE19EB">
            <w:pPr>
              <w:pStyle w:val="ConsPlusNonformat"/>
              <w:rPr>
                <w:rFonts w:ascii="Times New Roman" w:hAnsi="Times New Roman"/>
                <w:sz w:val="18"/>
                <w:szCs w:val="18"/>
              </w:rPr>
            </w:pPr>
            <w:r w:rsidRPr="00CE19EB">
              <w:rPr>
                <w:rFonts w:ascii="Times New Roman" w:hAnsi="Times New Roman"/>
                <w:sz w:val="18"/>
                <w:szCs w:val="18"/>
              </w:rPr>
              <w:t>российской экономики";</w:t>
            </w:r>
          </w:p>
          <w:p w:rsidR="00CE19EB" w:rsidRPr="00CE19EB" w:rsidRDefault="00CE19EB" w:rsidP="00CE19EB">
            <w:pPr>
              <w:pStyle w:val="ConsPlusNonformat"/>
              <w:rPr>
                <w:rFonts w:ascii="Times New Roman" w:hAnsi="Times New Roman"/>
                <w:sz w:val="18"/>
                <w:szCs w:val="18"/>
              </w:rPr>
            </w:pPr>
            <w:r w:rsidRPr="00CE19EB">
              <w:rPr>
                <w:rFonts w:ascii="Times New Roman" w:hAnsi="Times New Roman"/>
                <w:sz w:val="18"/>
                <w:szCs w:val="18"/>
              </w:rPr>
              <w:t xml:space="preserve">-распоряжение Правительства Республики  Мордовия от 15 июня </w:t>
            </w:r>
            <w:smartTag w:uri="urn:schemas-microsoft-com:office:smarttags" w:element="metricconverter">
              <w:smartTagPr>
                <w:attr w:name="ProductID" w:val="2010 г"/>
              </w:smartTagPr>
              <w:r w:rsidRPr="00CE19EB">
                <w:rPr>
                  <w:rFonts w:ascii="Times New Roman" w:hAnsi="Times New Roman"/>
                  <w:sz w:val="18"/>
                  <w:szCs w:val="18"/>
                </w:rPr>
                <w:t>2010 г</w:t>
              </w:r>
            </w:smartTag>
            <w:r w:rsidRPr="00CE19EB">
              <w:rPr>
                <w:rFonts w:ascii="Times New Roman" w:hAnsi="Times New Roman"/>
                <w:sz w:val="18"/>
                <w:szCs w:val="18"/>
              </w:rPr>
              <w:t>. N 304-Р;</w:t>
            </w:r>
          </w:p>
          <w:p w:rsidR="00CE19EB" w:rsidRPr="00CE19EB" w:rsidRDefault="00CE19EB" w:rsidP="00CE19EB">
            <w:pPr>
              <w:pStyle w:val="ConsPlusNonformat"/>
              <w:rPr>
                <w:rFonts w:ascii="Times New Roman" w:hAnsi="Times New Roman"/>
                <w:sz w:val="18"/>
                <w:szCs w:val="18"/>
              </w:rPr>
            </w:pPr>
            <w:r w:rsidRPr="00CE19EB">
              <w:rPr>
                <w:rFonts w:ascii="Times New Roman" w:hAnsi="Times New Roman"/>
                <w:sz w:val="18"/>
                <w:szCs w:val="18"/>
              </w:rPr>
              <w:t>-Постановление администрации Вышинского сельского поселения Зубово-Полянского</w:t>
            </w:r>
          </w:p>
          <w:p w:rsidR="00CE19EB" w:rsidRPr="00CE19EB" w:rsidRDefault="00CE19EB" w:rsidP="00CE19EB">
            <w:pPr>
              <w:pStyle w:val="ConsPlusNonformat"/>
              <w:jc w:val="center"/>
              <w:rPr>
                <w:rFonts w:ascii="Times New Roman" w:hAnsi="Times New Roman"/>
                <w:sz w:val="18"/>
                <w:szCs w:val="18"/>
              </w:rPr>
            </w:pPr>
            <w:r w:rsidRPr="00CE19EB">
              <w:rPr>
                <w:rFonts w:ascii="Times New Roman" w:hAnsi="Times New Roman"/>
                <w:sz w:val="18"/>
                <w:szCs w:val="18"/>
              </w:rPr>
              <w:t>муниципального района Республики    Мордовия от «13» января 2017г.</w:t>
            </w:r>
          </w:p>
        </w:tc>
      </w:tr>
      <w:tr w:rsidR="00CE19EB" w:rsidRPr="00CE19EB" w:rsidTr="00CE19EB">
        <w:tc>
          <w:tcPr>
            <w:tcW w:w="2943" w:type="dxa"/>
          </w:tcPr>
          <w:p w:rsidR="00CE19EB" w:rsidRPr="00CE19EB" w:rsidRDefault="00CE19EB" w:rsidP="00CE19EB">
            <w:pPr>
              <w:jc w:val="center"/>
              <w:rPr>
                <w:sz w:val="18"/>
                <w:szCs w:val="18"/>
              </w:rPr>
            </w:pPr>
            <w:r w:rsidRPr="00CE19EB">
              <w:rPr>
                <w:sz w:val="18"/>
                <w:szCs w:val="18"/>
              </w:rPr>
              <w:t>Заказчик Программы</w:t>
            </w:r>
          </w:p>
        </w:tc>
        <w:tc>
          <w:tcPr>
            <w:tcW w:w="6165" w:type="dxa"/>
          </w:tcPr>
          <w:p w:rsidR="00CE19EB" w:rsidRPr="00CE19EB" w:rsidRDefault="00CE19EB" w:rsidP="00CE19EB">
            <w:pPr>
              <w:jc w:val="center"/>
              <w:rPr>
                <w:sz w:val="18"/>
                <w:szCs w:val="18"/>
              </w:rPr>
            </w:pPr>
            <w:r w:rsidRPr="00CE19EB">
              <w:rPr>
                <w:sz w:val="18"/>
                <w:szCs w:val="18"/>
              </w:rPr>
              <w:t>Администрация Вышинского сельского поселения</w:t>
            </w:r>
          </w:p>
          <w:p w:rsidR="00CE19EB" w:rsidRPr="00CE19EB" w:rsidRDefault="00CE19EB" w:rsidP="00CE19EB">
            <w:pPr>
              <w:jc w:val="center"/>
              <w:rPr>
                <w:sz w:val="18"/>
                <w:szCs w:val="18"/>
              </w:rPr>
            </w:pPr>
          </w:p>
        </w:tc>
      </w:tr>
      <w:tr w:rsidR="00CE19EB" w:rsidRPr="00CE19EB" w:rsidTr="00CE19EB">
        <w:tc>
          <w:tcPr>
            <w:tcW w:w="2943" w:type="dxa"/>
          </w:tcPr>
          <w:p w:rsidR="00CE19EB" w:rsidRPr="00CE19EB" w:rsidRDefault="00CE19EB" w:rsidP="00CE19EB">
            <w:pPr>
              <w:jc w:val="center"/>
              <w:rPr>
                <w:sz w:val="18"/>
                <w:szCs w:val="18"/>
              </w:rPr>
            </w:pPr>
            <w:r w:rsidRPr="00CE19EB">
              <w:rPr>
                <w:sz w:val="18"/>
                <w:szCs w:val="18"/>
              </w:rPr>
              <w:t>Разработчики</w:t>
            </w:r>
          </w:p>
          <w:p w:rsidR="00CE19EB" w:rsidRPr="00CE19EB" w:rsidRDefault="00CE19EB" w:rsidP="00CE19EB">
            <w:pPr>
              <w:jc w:val="center"/>
              <w:rPr>
                <w:sz w:val="18"/>
                <w:szCs w:val="18"/>
              </w:rPr>
            </w:pPr>
            <w:r w:rsidRPr="00CE19EB">
              <w:rPr>
                <w:sz w:val="18"/>
                <w:szCs w:val="18"/>
              </w:rPr>
              <w:t>Программы</w:t>
            </w:r>
          </w:p>
        </w:tc>
        <w:tc>
          <w:tcPr>
            <w:tcW w:w="6165" w:type="dxa"/>
          </w:tcPr>
          <w:p w:rsidR="00CE19EB" w:rsidRPr="00CE19EB" w:rsidRDefault="00CE19EB" w:rsidP="00CE19EB">
            <w:pPr>
              <w:jc w:val="center"/>
              <w:rPr>
                <w:sz w:val="18"/>
                <w:szCs w:val="18"/>
              </w:rPr>
            </w:pPr>
            <w:r w:rsidRPr="00CE19EB">
              <w:rPr>
                <w:sz w:val="18"/>
                <w:szCs w:val="18"/>
              </w:rPr>
              <w:t>Администрация Вышинского сельского поселения</w:t>
            </w:r>
          </w:p>
        </w:tc>
      </w:tr>
      <w:tr w:rsidR="00CE19EB" w:rsidRPr="00CE19EB" w:rsidTr="00CE19EB">
        <w:trPr>
          <w:trHeight w:val="1155"/>
        </w:trPr>
        <w:tc>
          <w:tcPr>
            <w:tcW w:w="2943" w:type="dxa"/>
          </w:tcPr>
          <w:p w:rsidR="00CE19EB" w:rsidRPr="00CE19EB" w:rsidRDefault="00CE19EB" w:rsidP="00CE19EB">
            <w:pPr>
              <w:jc w:val="center"/>
              <w:rPr>
                <w:sz w:val="18"/>
                <w:szCs w:val="18"/>
              </w:rPr>
            </w:pPr>
            <w:r w:rsidRPr="00CE19EB">
              <w:rPr>
                <w:sz w:val="18"/>
                <w:szCs w:val="18"/>
              </w:rPr>
              <w:t>Цели и задачи Программы</w:t>
            </w:r>
          </w:p>
          <w:p w:rsidR="00CE19EB" w:rsidRPr="00CE19EB" w:rsidRDefault="00CE19EB" w:rsidP="00CE19EB">
            <w:pPr>
              <w:jc w:val="center"/>
              <w:rPr>
                <w:sz w:val="18"/>
                <w:szCs w:val="18"/>
              </w:rPr>
            </w:pPr>
          </w:p>
        </w:tc>
        <w:tc>
          <w:tcPr>
            <w:tcW w:w="6165" w:type="dxa"/>
          </w:tcPr>
          <w:p w:rsidR="00CE19EB" w:rsidRPr="00CE19EB" w:rsidRDefault="00CE19EB" w:rsidP="00CE19EB">
            <w:pPr>
              <w:rPr>
                <w:sz w:val="18"/>
                <w:szCs w:val="18"/>
              </w:rPr>
            </w:pPr>
            <w:r w:rsidRPr="00CE19EB">
              <w:rPr>
                <w:sz w:val="18"/>
                <w:szCs w:val="18"/>
              </w:rPr>
              <w:t>-  обеспечение рационального использования энергетических ресурсов за счет реализации мероприятий по энергосбережению и повышению энергетической эффективности.</w:t>
            </w:r>
          </w:p>
        </w:tc>
      </w:tr>
      <w:tr w:rsidR="00CE19EB" w:rsidRPr="00CE19EB" w:rsidTr="00E32638">
        <w:trPr>
          <w:trHeight w:val="1281"/>
        </w:trPr>
        <w:tc>
          <w:tcPr>
            <w:tcW w:w="2943" w:type="dxa"/>
          </w:tcPr>
          <w:p w:rsidR="00CE19EB" w:rsidRPr="00CE19EB" w:rsidRDefault="00CE19EB" w:rsidP="00CE19EB">
            <w:pPr>
              <w:jc w:val="center"/>
              <w:rPr>
                <w:sz w:val="18"/>
                <w:szCs w:val="18"/>
              </w:rPr>
            </w:pPr>
            <w:r w:rsidRPr="00CE19EB">
              <w:rPr>
                <w:sz w:val="18"/>
                <w:szCs w:val="18"/>
              </w:rPr>
              <w:t>Основные задачи Программы</w:t>
            </w:r>
          </w:p>
        </w:tc>
        <w:tc>
          <w:tcPr>
            <w:tcW w:w="6165" w:type="dxa"/>
          </w:tcPr>
          <w:p w:rsidR="00CE19EB" w:rsidRPr="00CE19EB" w:rsidRDefault="00CE19EB" w:rsidP="00CE19EB">
            <w:pPr>
              <w:jc w:val="center"/>
              <w:rPr>
                <w:sz w:val="18"/>
                <w:szCs w:val="18"/>
              </w:rPr>
            </w:pPr>
            <w:r w:rsidRPr="00CE19EB">
              <w:rPr>
                <w:sz w:val="18"/>
                <w:szCs w:val="18"/>
              </w:rPr>
              <w:t>- реализация организационных мероприятий по энергосбережению и повышению энергетической эффективности;</w:t>
            </w:r>
          </w:p>
          <w:p w:rsidR="00CE19EB" w:rsidRPr="00CE19EB" w:rsidRDefault="00CE19EB" w:rsidP="00CE19EB">
            <w:pPr>
              <w:rPr>
                <w:sz w:val="18"/>
                <w:szCs w:val="18"/>
              </w:rPr>
            </w:pPr>
            <w:r w:rsidRPr="00CE19EB">
              <w:rPr>
                <w:sz w:val="18"/>
                <w:szCs w:val="18"/>
              </w:rPr>
              <w:t>- повышение эффективности системы водоснабжения;</w:t>
            </w:r>
          </w:p>
          <w:p w:rsidR="00CE19EB" w:rsidRPr="00CE19EB" w:rsidRDefault="00CE19EB" w:rsidP="00CE19EB">
            <w:pPr>
              <w:pStyle w:val="ConsPlusNonformat"/>
              <w:rPr>
                <w:rFonts w:ascii="Times New Roman" w:hAnsi="Times New Roman"/>
                <w:sz w:val="18"/>
                <w:szCs w:val="18"/>
              </w:rPr>
            </w:pPr>
            <w:r w:rsidRPr="00CE19EB">
              <w:rPr>
                <w:rFonts w:ascii="Times New Roman" w:hAnsi="Times New Roman"/>
                <w:sz w:val="18"/>
                <w:szCs w:val="18"/>
              </w:rPr>
              <w:t>- уменьшение потребления энергии и связанных с                        этим затрат по муниципальным контрактам.</w:t>
            </w:r>
          </w:p>
        </w:tc>
      </w:tr>
      <w:tr w:rsidR="00CE19EB" w:rsidRPr="00CE19EB" w:rsidTr="00CE19EB">
        <w:trPr>
          <w:trHeight w:val="429"/>
        </w:trPr>
        <w:tc>
          <w:tcPr>
            <w:tcW w:w="2943" w:type="dxa"/>
          </w:tcPr>
          <w:p w:rsidR="00CE19EB" w:rsidRPr="00CE19EB" w:rsidRDefault="00CE19EB" w:rsidP="00CE19EB">
            <w:pPr>
              <w:jc w:val="center"/>
              <w:rPr>
                <w:sz w:val="18"/>
                <w:szCs w:val="18"/>
              </w:rPr>
            </w:pPr>
            <w:r w:rsidRPr="00CE19EB">
              <w:rPr>
                <w:sz w:val="18"/>
                <w:szCs w:val="18"/>
              </w:rPr>
              <w:t>Сроки реализации</w:t>
            </w:r>
          </w:p>
        </w:tc>
        <w:tc>
          <w:tcPr>
            <w:tcW w:w="6165" w:type="dxa"/>
          </w:tcPr>
          <w:p w:rsidR="00CE19EB" w:rsidRPr="00CE19EB" w:rsidRDefault="00CE19EB" w:rsidP="00CE19EB">
            <w:pPr>
              <w:jc w:val="center"/>
              <w:rPr>
                <w:sz w:val="18"/>
                <w:szCs w:val="18"/>
              </w:rPr>
            </w:pPr>
            <w:r w:rsidRPr="00CE19EB">
              <w:rPr>
                <w:sz w:val="18"/>
                <w:szCs w:val="18"/>
              </w:rPr>
              <w:t>2017-2020 годы</w:t>
            </w:r>
          </w:p>
        </w:tc>
      </w:tr>
      <w:tr w:rsidR="00CE19EB" w:rsidRPr="00CE19EB" w:rsidTr="00CE19EB">
        <w:tc>
          <w:tcPr>
            <w:tcW w:w="2943" w:type="dxa"/>
          </w:tcPr>
          <w:p w:rsidR="00CE19EB" w:rsidRPr="00CE19EB" w:rsidRDefault="00CE19EB" w:rsidP="00CE19EB">
            <w:pPr>
              <w:jc w:val="center"/>
              <w:rPr>
                <w:sz w:val="18"/>
                <w:szCs w:val="18"/>
              </w:rPr>
            </w:pPr>
            <w:r w:rsidRPr="00CE19EB">
              <w:rPr>
                <w:sz w:val="18"/>
                <w:szCs w:val="18"/>
              </w:rPr>
              <w:t>Объемы и источники</w:t>
            </w:r>
          </w:p>
          <w:p w:rsidR="00CE19EB" w:rsidRPr="00CE19EB" w:rsidRDefault="00CE19EB" w:rsidP="00CE19EB">
            <w:pPr>
              <w:jc w:val="center"/>
              <w:rPr>
                <w:sz w:val="18"/>
                <w:szCs w:val="18"/>
              </w:rPr>
            </w:pPr>
            <w:r w:rsidRPr="00CE19EB">
              <w:rPr>
                <w:sz w:val="18"/>
                <w:szCs w:val="18"/>
              </w:rPr>
              <w:t>финансирования</w:t>
            </w:r>
          </w:p>
          <w:p w:rsidR="00CE19EB" w:rsidRPr="00CE19EB" w:rsidRDefault="00CE19EB" w:rsidP="00CE19EB">
            <w:pPr>
              <w:jc w:val="center"/>
              <w:rPr>
                <w:sz w:val="18"/>
                <w:szCs w:val="18"/>
              </w:rPr>
            </w:pPr>
            <w:r w:rsidRPr="00CE19EB">
              <w:rPr>
                <w:sz w:val="18"/>
                <w:szCs w:val="18"/>
              </w:rPr>
              <w:t>( тыс.руб)</w:t>
            </w:r>
          </w:p>
        </w:tc>
        <w:tc>
          <w:tcPr>
            <w:tcW w:w="6165" w:type="dxa"/>
          </w:tcPr>
          <w:p w:rsidR="00CE19EB" w:rsidRPr="00CE19EB" w:rsidRDefault="00CE19EB" w:rsidP="00CE19EB">
            <w:pPr>
              <w:rPr>
                <w:sz w:val="18"/>
                <w:szCs w:val="18"/>
              </w:rPr>
            </w:pPr>
            <w:r w:rsidRPr="00CE19EB">
              <w:rPr>
                <w:b/>
                <w:sz w:val="18"/>
                <w:szCs w:val="18"/>
              </w:rPr>
              <w:t>2017г</w:t>
            </w:r>
            <w:r w:rsidRPr="00CE19EB">
              <w:rPr>
                <w:sz w:val="18"/>
                <w:szCs w:val="18"/>
              </w:rPr>
              <w:t xml:space="preserve">.- 551,32 тыс. руб.  из них: </w:t>
            </w:r>
          </w:p>
          <w:p w:rsidR="00CE19EB" w:rsidRPr="00CE19EB" w:rsidRDefault="00CE19EB" w:rsidP="00CE19EB">
            <w:pPr>
              <w:rPr>
                <w:sz w:val="18"/>
                <w:szCs w:val="18"/>
              </w:rPr>
            </w:pPr>
            <w:r w:rsidRPr="00CE19EB">
              <w:rPr>
                <w:sz w:val="18"/>
                <w:szCs w:val="18"/>
              </w:rPr>
              <w:t>средства республиканского бюджета- 540,857</w:t>
            </w:r>
          </w:p>
          <w:p w:rsidR="00CE19EB" w:rsidRPr="00CE19EB" w:rsidRDefault="00CE19EB" w:rsidP="00CE19EB">
            <w:pPr>
              <w:rPr>
                <w:sz w:val="18"/>
                <w:szCs w:val="18"/>
              </w:rPr>
            </w:pPr>
            <w:r w:rsidRPr="00CE19EB">
              <w:rPr>
                <w:sz w:val="18"/>
                <w:szCs w:val="18"/>
              </w:rPr>
              <w:t>-средства местного бюджета-10,463;</w:t>
            </w:r>
          </w:p>
          <w:p w:rsidR="00CE19EB" w:rsidRPr="00CE19EB" w:rsidRDefault="00CE19EB" w:rsidP="00CE19EB">
            <w:pPr>
              <w:rPr>
                <w:sz w:val="18"/>
                <w:szCs w:val="18"/>
              </w:rPr>
            </w:pPr>
            <w:r w:rsidRPr="00CE19EB">
              <w:rPr>
                <w:b/>
                <w:sz w:val="18"/>
                <w:szCs w:val="18"/>
              </w:rPr>
              <w:t>2018г</w:t>
            </w:r>
            <w:r w:rsidRPr="00CE19EB">
              <w:rPr>
                <w:sz w:val="18"/>
                <w:szCs w:val="18"/>
              </w:rPr>
              <w:t>.- 3,4 тыс.руб. -средства местного бюджета;</w:t>
            </w:r>
          </w:p>
          <w:p w:rsidR="00CE19EB" w:rsidRPr="00CE19EB" w:rsidRDefault="00CE19EB" w:rsidP="00CE19EB">
            <w:pPr>
              <w:rPr>
                <w:sz w:val="18"/>
                <w:szCs w:val="18"/>
              </w:rPr>
            </w:pPr>
            <w:r w:rsidRPr="00CE19EB">
              <w:rPr>
                <w:b/>
                <w:sz w:val="18"/>
                <w:szCs w:val="18"/>
              </w:rPr>
              <w:t>2019г</w:t>
            </w:r>
            <w:r w:rsidRPr="00CE19EB">
              <w:rPr>
                <w:sz w:val="18"/>
                <w:szCs w:val="18"/>
              </w:rPr>
              <w:t>.-106,6 тыс.руб. :-10 тыс. за счет внебюджетных источников;96,6тыс.руб -средства местного бюджета;</w:t>
            </w:r>
          </w:p>
          <w:p w:rsidR="00CE19EB" w:rsidRPr="00CE19EB" w:rsidRDefault="00CE19EB" w:rsidP="00CE19EB">
            <w:pPr>
              <w:rPr>
                <w:sz w:val="18"/>
                <w:szCs w:val="18"/>
              </w:rPr>
            </w:pPr>
            <w:r w:rsidRPr="00CE19EB">
              <w:rPr>
                <w:b/>
                <w:sz w:val="18"/>
                <w:szCs w:val="18"/>
              </w:rPr>
              <w:t>2020г.-</w:t>
            </w:r>
            <w:r w:rsidRPr="00CE19EB">
              <w:rPr>
                <w:sz w:val="18"/>
                <w:szCs w:val="18"/>
              </w:rPr>
              <w:t>85,0 тыс.руб.:-15тыс. за счет внебюджетных источников; 70,0 тыс.руб -средства местного бюджета;</w:t>
            </w:r>
          </w:p>
        </w:tc>
      </w:tr>
      <w:tr w:rsidR="00CE19EB" w:rsidRPr="00CE19EB" w:rsidTr="00CE19EB">
        <w:tc>
          <w:tcPr>
            <w:tcW w:w="2943" w:type="dxa"/>
          </w:tcPr>
          <w:p w:rsidR="00CE19EB" w:rsidRPr="00CE19EB" w:rsidRDefault="00CE19EB" w:rsidP="00CE19EB">
            <w:pPr>
              <w:jc w:val="center"/>
              <w:rPr>
                <w:sz w:val="18"/>
                <w:szCs w:val="18"/>
              </w:rPr>
            </w:pPr>
            <w:r w:rsidRPr="00CE19EB">
              <w:rPr>
                <w:sz w:val="18"/>
                <w:szCs w:val="18"/>
              </w:rPr>
              <w:t>Ожидаемые конечные результаты реализации Программы</w:t>
            </w:r>
          </w:p>
        </w:tc>
        <w:tc>
          <w:tcPr>
            <w:tcW w:w="6165" w:type="dxa"/>
          </w:tcPr>
          <w:p w:rsidR="00CE19EB" w:rsidRPr="00CE19EB" w:rsidRDefault="00CE19EB" w:rsidP="00CE19EB">
            <w:pPr>
              <w:jc w:val="center"/>
              <w:rPr>
                <w:sz w:val="18"/>
                <w:szCs w:val="18"/>
              </w:rPr>
            </w:pPr>
            <w:r w:rsidRPr="00CE19EB">
              <w:rPr>
                <w:sz w:val="18"/>
                <w:szCs w:val="18"/>
              </w:rPr>
              <w:t>- снижение нагрузки по оплате энергоносителей на местный бюджет;</w:t>
            </w:r>
          </w:p>
          <w:p w:rsidR="00CE19EB" w:rsidRPr="00CE19EB" w:rsidRDefault="00CE19EB" w:rsidP="00CE19EB">
            <w:pPr>
              <w:rPr>
                <w:sz w:val="18"/>
                <w:szCs w:val="18"/>
              </w:rPr>
            </w:pPr>
            <w:r w:rsidRPr="00CE19EB">
              <w:rPr>
                <w:sz w:val="18"/>
                <w:szCs w:val="18"/>
              </w:rPr>
              <w:t>- обеспечение полного учета потребления энергетических ресурсов;</w:t>
            </w:r>
          </w:p>
          <w:p w:rsidR="00CE19EB" w:rsidRPr="00CE19EB" w:rsidRDefault="00CE19EB" w:rsidP="00CE19EB">
            <w:pPr>
              <w:rPr>
                <w:sz w:val="18"/>
                <w:szCs w:val="18"/>
              </w:rPr>
            </w:pPr>
            <w:r w:rsidRPr="00CE19EB">
              <w:rPr>
                <w:sz w:val="18"/>
                <w:szCs w:val="18"/>
              </w:rPr>
              <w:t>- снижение удельных показателей энергопотребления;</w:t>
            </w:r>
          </w:p>
          <w:p w:rsidR="00CE19EB" w:rsidRPr="00CE19EB" w:rsidRDefault="00CE19EB" w:rsidP="00CE19EB">
            <w:pPr>
              <w:rPr>
                <w:sz w:val="18"/>
                <w:szCs w:val="18"/>
              </w:rPr>
            </w:pPr>
            <w:r w:rsidRPr="00CE19EB">
              <w:rPr>
                <w:sz w:val="18"/>
                <w:szCs w:val="18"/>
              </w:rPr>
              <w:t>- наличие актов энергетических обследований и энергетических паспортов.</w:t>
            </w:r>
          </w:p>
        </w:tc>
      </w:tr>
      <w:tr w:rsidR="00CE19EB" w:rsidRPr="00CE19EB" w:rsidTr="00CE19EB">
        <w:tc>
          <w:tcPr>
            <w:tcW w:w="2943" w:type="dxa"/>
          </w:tcPr>
          <w:p w:rsidR="00CE19EB" w:rsidRPr="00CE19EB" w:rsidRDefault="00CE19EB" w:rsidP="00CE19EB">
            <w:pPr>
              <w:jc w:val="center"/>
              <w:rPr>
                <w:sz w:val="18"/>
                <w:szCs w:val="18"/>
              </w:rPr>
            </w:pPr>
            <w:r w:rsidRPr="00CE19EB">
              <w:rPr>
                <w:sz w:val="18"/>
                <w:szCs w:val="18"/>
              </w:rPr>
              <w:t>Контроль за</w:t>
            </w:r>
          </w:p>
          <w:p w:rsidR="00CE19EB" w:rsidRPr="00CE19EB" w:rsidRDefault="00CE19EB" w:rsidP="00CE19EB">
            <w:pPr>
              <w:jc w:val="center"/>
              <w:rPr>
                <w:sz w:val="18"/>
                <w:szCs w:val="18"/>
              </w:rPr>
            </w:pPr>
            <w:r w:rsidRPr="00CE19EB">
              <w:rPr>
                <w:sz w:val="18"/>
                <w:szCs w:val="18"/>
              </w:rPr>
              <w:t>Исполнением Программы</w:t>
            </w:r>
          </w:p>
          <w:p w:rsidR="00CE19EB" w:rsidRPr="00CE19EB" w:rsidRDefault="00CE19EB" w:rsidP="00CE19EB">
            <w:pPr>
              <w:jc w:val="center"/>
              <w:rPr>
                <w:sz w:val="18"/>
                <w:szCs w:val="18"/>
              </w:rPr>
            </w:pPr>
          </w:p>
        </w:tc>
        <w:tc>
          <w:tcPr>
            <w:tcW w:w="6165" w:type="dxa"/>
          </w:tcPr>
          <w:p w:rsidR="00CE19EB" w:rsidRPr="00CE19EB" w:rsidRDefault="00CE19EB" w:rsidP="00CE19EB">
            <w:pPr>
              <w:jc w:val="center"/>
              <w:rPr>
                <w:sz w:val="18"/>
                <w:szCs w:val="18"/>
              </w:rPr>
            </w:pPr>
            <w:r w:rsidRPr="00CE19EB">
              <w:rPr>
                <w:sz w:val="18"/>
                <w:szCs w:val="18"/>
              </w:rPr>
              <w:t>Администрация Вышинского сельского поселения</w:t>
            </w:r>
          </w:p>
        </w:tc>
      </w:tr>
    </w:tbl>
    <w:p w:rsidR="00CE19EB" w:rsidRPr="00CE19EB" w:rsidRDefault="00CE19EB" w:rsidP="00CE19EB">
      <w:pPr>
        <w:jc w:val="center"/>
        <w:rPr>
          <w:sz w:val="18"/>
          <w:szCs w:val="18"/>
        </w:rPr>
      </w:pPr>
    </w:p>
    <w:p w:rsidR="00CE19EB" w:rsidRPr="00CE19EB" w:rsidRDefault="00CE19EB" w:rsidP="00CE19EB">
      <w:pPr>
        <w:rPr>
          <w:b/>
          <w:sz w:val="18"/>
          <w:szCs w:val="18"/>
        </w:rPr>
      </w:pPr>
    </w:p>
    <w:p w:rsidR="00CE19EB" w:rsidRPr="00CE19EB" w:rsidRDefault="00CE19EB" w:rsidP="00CE19EB">
      <w:pPr>
        <w:jc w:val="center"/>
        <w:rPr>
          <w:b/>
          <w:sz w:val="18"/>
          <w:szCs w:val="18"/>
        </w:rPr>
      </w:pPr>
      <w:r w:rsidRPr="00CE19EB">
        <w:rPr>
          <w:b/>
          <w:sz w:val="18"/>
          <w:szCs w:val="18"/>
        </w:rPr>
        <w:t>ВВЕДЕНИЕ</w:t>
      </w:r>
    </w:p>
    <w:p w:rsidR="00CE19EB" w:rsidRPr="00CE19EB" w:rsidRDefault="00CE19EB" w:rsidP="00CE19EB">
      <w:pPr>
        <w:pStyle w:val="ConsPlusNormal"/>
        <w:ind w:firstLine="540"/>
        <w:jc w:val="both"/>
        <w:rPr>
          <w:rFonts w:ascii="Times New Roman" w:hAnsi="Times New Roman" w:cs="Times New Roman"/>
          <w:sz w:val="18"/>
          <w:szCs w:val="18"/>
        </w:rPr>
      </w:pPr>
      <w:r w:rsidRPr="00CE19EB">
        <w:rPr>
          <w:rFonts w:ascii="Times New Roman" w:hAnsi="Times New Roman" w:cs="Times New Roman"/>
          <w:sz w:val="18"/>
          <w:szCs w:val="18"/>
        </w:rPr>
        <w:t xml:space="preserve">Программа разработана в соответствии с требованиями Федерального закона от 23 ноября </w:t>
      </w:r>
      <w:smartTag w:uri="urn:schemas-microsoft-com:office:smarttags" w:element="metricconverter">
        <w:smartTagPr>
          <w:attr w:name="ProductID" w:val="2009 г"/>
        </w:smartTagPr>
        <w:r w:rsidRPr="00CE19EB">
          <w:rPr>
            <w:rFonts w:ascii="Times New Roman" w:hAnsi="Times New Roman" w:cs="Times New Roman"/>
            <w:sz w:val="18"/>
            <w:szCs w:val="18"/>
          </w:rPr>
          <w:t>2009 г</w:t>
        </w:r>
      </w:smartTag>
      <w:r w:rsidRPr="00CE19EB">
        <w:rPr>
          <w:rFonts w:ascii="Times New Roman" w:hAnsi="Times New Roman" w:cs="Times New Roman"/>
          <w:sz w:val="18"/>
          <w:szCs w:val="18"/>
        </w:rPr>
        <w:t>. N 261-ФЗ "Об энергосбережении и повышении энергетической эффективности и о внесении изменений в отдельные законодательные акты Российской Федерации" (далее - Федеральный закон) и направлена на повышение энергоэффективности экономики сельского поселения и, как следствие, рост финансовой устойчивости, энергетической и экологической безопасности поселения.</w:t>
      </w:r>
    </w:p>
    <w:p w:rsidR="00CE19EB" w:rsidRPr="00CE19EB" w:rsidRDefault="00CE19EB" w:rsidP="00CE19EB">
      <w:pPr>
        <w:pStyle w:val="ConsPlusNormal"/>
        <w:ind w:firstLine="540"/>
        <w:jc w:val="both"/>
        <w:rPr>
          <w:rFonts w:ascii="Times New Roman" w:hAnsi="Times New Roman" w:cs="Times New Roman"/>
          <w:sz w:val="18"/>
          <w:szCs w:val="18"/>
        </w:rPr>
      </w:pPr>
      <w:r w:rsidRPr="00CE19EB">
        <w:rPr>
          <w:rFonts w:ascii="Times New Roman" w:hAnsi="Times New Roman" w:cs="Times New Roman"/>
          <w:sz w:val="18"/>
          <w:szCs w:val="18"/>
        </w:rPr>
        <w:t>Основной проблемой, решению которой способствует Программа, является преодоление энергетических барьеров экономического роста, в т.ч. за счет экономии средств, высвобождаемых в результате реализации энергосберегающих мероприятий. Достигнуто 100-процентное оснащение приборами учета энергоресурсов зданий бюджетных учреждений и органа местного самоуправления. В учреждениях бюджетной сферы осуществлен перевод отопления с твердого топлива на газ, модернизированы котельные, проведена наладка гидравлических режимов систем теплоснабжения, внедрена система автономного отопления. Повсеместно установлены приборы учета энергоресурсов. Уровень обеспеченности приборами учета энергоресурсов в бюджетных организациях составляет:</w:t>
      </w:r>
    </w:p>
    <w:p w:rsidR="00CE19EB" w:rsidRPr="00CE19EB" w:rsidRDefault="00CE19EB" w:rsidP="00CE19EB">
      <w:pPr>
        <w:pStyle w:val="ConsPlusNormal"/>
        <w:jc w:val="both"/>
        <w:rPr>
          <w:rFonts w:ascii="Times New Roman" w:hAnsi="Times New Roman" w:cs="Times New Roman"/>
          <w:sz w:val="18"/>
          <w:szCs w:val="18"/>
        </w:rPr>
      </w:pPr>
      <w:r w:rsidRPr="00CE19EB">
        <w:rPr>
          <w:rFonts w:ascii="Times New Roman" w:hAnsi="Times New Roman" w:cs="Times New Roman"/>
          <w:sz w:val="18"/>
          <w:szCs w:val="18"/>
        </w:rPr>
        <w:t xml:space="preserve">         по электроэнергии -100% </w:t>
      </w:r>
    </w:p>
    <w:p w:rsidR="00CE19EB" w:rsidRPr="00CE19EB" w:rsidRDefault="00CE19EB" w:rsidP="00CE19EB">
      <w:pPr>
        <w:pStyle w:val="ConsPlusNormal"/>
        <w:jc w:val="both"/>
        <w:rPr>
          <w:rFonts w:ascii="Times New Roman" w:hAnsi="Times New Roman" w:cs="Times New Roman"/>
          <w:sz w:val="18"/>
          <w:szCs w:val="18"/>
        </w:rPr>
      </w:pPr>
      <w:r w:rsidRPr="00CE19EB">
        <w:rPr>
          <w:rFonts w:ascii="Times New Roman" w:hAnsi="Times New Roman" w:cs="Times New Roman"/>
          <w:sz w:val="18"/>
          <w:szCs w:val="18"/>
        </w:rPr>
        <w:t xml:space="preserve">         газу -                        100%.</w:t>
      </w:r>
    </w:p>
    <w:p w:rsidR="00CE19EB" w:rsidRPr="00CE19EB" w:rsidRDefault="00CE19EB" w:rsidP="00CE19EB">
      <w:pPr>
        <w:pStyle w:val="ConsPlusNormal"/>
        <w:ind w:firstLine="540"/>
        <w:jc w:val="both"/>
        <w:rPr>
          <w:rFonts w:ascii="Times New Roman" w:hAnsi="Times New Roman" w:cs="Times New Roman"/>
          <w:sz w:val="18"/>
          <w:szCs w:val="18"/>
        </w:rPr>
      </w:pPr>
      <w:r w:rsidRPr="00CE19EB">
        <w:rPr>
          <w:rFonts w:ascii="Times New Roman" w:hAnsi="Times New Roman" w:cs="Times New Roman"/>
          <w:sz w:val="18"/>
          <w:szCs w:val="18"/>
        </w:rPr>
        <w:lastRenderedPageBreak/>
        <w:t xml:space="preserve">Жилищный фонд сельского поселения характеризуется следующими значениями по оснащению приборами учета. </w:t>
      </w:r>
    </w:p>
    <w:p w:rsidR="00CE19EB" w:rsidRPr="00CE19EB" w:rsidRDefault="00CE19EB" w:rsidP="00CE19EB">
      <w:pPr>
        <w:pStyle w:val="ConsPlusNormal"/>
        <w:ind w:firstLine="540"/>
        <w:jc w:val="both"/>
        <w:rPr>
          <w:rFonts w:ascii="Times New Roman" w:hAnsi="Times New Roman" w:cs="Times New Roman"/>
          <w:sz w:val="18"/>
          <w:szCs w:val="18"/>
        </w:rPr>
      </w:pPr>
      <w:r w:rsidRPr="00CE19EB">
        <w:rPr>
          <w:rFonts w:ascii="Times New Roman" w:hAnsi="Times New Roman" w:cs="Times New Roman"/>
          <w:sz w:val="18"/>
          <w:szCs w:val="18"/>
        </w:rPr>
        <w:t>Индивидуальные жилые дома оснащены приборами учета:</w:t>
      </w:r>
    </w:p>
    <w:p w:rsidR="00CE19EB" w:rsidRPr="00CE19EB" w:rsidRDefault="00CE19EB" w:rsidP="00CE19EB">
      <w:pPr>
        <w:pStyle w:val="ConsPlusNormal"/>
        <w:ind w:firstLine="540"/>
        <w:jc w:val="both"/>
        <w:rPr>
          <w:rFonts w:ascii="Times New Roman" w:hAnsi="Times New Roman" w:cs="Times New Roman"/>
          <w:sz w:val="18"/>
          <w:szCs w:val="18"/>
        </w:rPr>
      </w:pPr>
      <w:r w:rsidRPr="00CE19EB">
        <w:rPr>
          <w:rFonts w:ascii="Times New Roman" w:hAnsi="Times New Roman" w:cs="Times New Roman"/>
          <w:sz w:val="18"/>
          <w:szCs w:val="18"/>
        </w:rPr>
        <w:t xml:space="preserve">природного газа - 100% </w:t>
      </w:r>
    </w:p>
    <w:p w:rsidR="00CE19EB" w:rsidRPr="00CE19EB" w:rsidRDefault="00CE19EB" w:rsidP="00CE19EB">
      <w:pPr>
        <w:pStyle w:val="ConsPlusNormal"/>
        <w:ind w:firstLine="540"/>
        <w:jc w:val="both"/>
        <w:rPr>
          <w:rFonts w:ascii="Times New Roman" w:hAnsi="Times New Roman" w:cs="Times New Roman"/>
          <w:sz w:val="18"/>
          <w:szCs w:val="18"/>
        </w:rPr>
      </w:pPr>
      <w:r w:rsidRPr="00CE19EB">
        <w:rPr>
          <w:rFonts w:ascii="Times New Roman" w:hAnsi="Times New Roman" w:cs="Times New Roman"/>
          <w:sz w:val="18"/>
          <w:szCs w:val="18"/>
        </w:rPr>
        <w:t>электроэнергии - 100 процентов.</w:t>
      </w:r>
    </w:p>
    <w:p w:rsidR="00CE19EB" w:rsidRPr="00CE19EB" w:rsidRDefault="00CE19EB" w:rsidP="00CE19EB">
      <w:pPr>
        <w:rPr>
          <w:b/>
          <w:sz w:val="18"/>
          <w:szCs w:val="18"/>
        </w:rPr>
      </w:pPr>
    </w:p>
    <w:p w:rsidR="00CE19EB" w:rsidRPr="00E32638" w:rsidRDefault="00CE19EB" w:rsidP="00E32638">
      <w:pPr>
        <w:pStyle w:val="a3"/>
        <w:spacing w:before="0" w:beforeAutospacing="0" w:after="0"/>
        <w:ind w:firstLine="720"/>
        <w:jc w:val="center"/>
        <w:rPr>
          <w:b/>
          <w:bCs/>
          <w:sz w:val="18"/>
          <w:szCs w:val="18"/>
        </w:rPr>
      </w:pPr>
      <w:r w:rsidRPr="00CE19EB">
        <w:rPr>
          <w:rStyle w:val="af9"/>
          <w:sz w:val="18"/>
          <w:szCs w:val="18"/>
        </w:rPr>
        <w:t>Основные направления энергосбережения</w:t>
      </w:r>
    </w:p>
    <w:p w:rsidR="00CE19EB" w:rsidRPr="00CE19EB" w:rsidRDefault="00CE19EB" w:rsidP="00CE19EB">
      <w:pPr>
        <w:pStyle w:val="a3"/>
        <w:spacing w:before="0" w:beforeAutospacing="0" w:after="0"/>
        <w:ind w:firstLine="720"/>
        <w:jc w:val="both"/>
        <w:rPr>
          <w:sz w:val="18"/>
          <w:szCs w:val="18"/>
        </w:rPr>
      </w:pPr>
      <w:r w:rsidRPr="00CE19EB">
        <w:rPr>
          <w:sz w:val="18"/>
          <w:szCs w:val="18"/>
        </w:rPr>
        <w:t>1.  Поведенческое энергосбережение. Это укоренение у населения привычки к минимизации использования энергии, когда она им не нужна. Необходимо осознание положения, что энергосбережение – экономически выгодно. Достигается информационной поддержкой, методами пропаганды, обучением энергосбережению.</w:t>
      </w:r>
    </w:p>
    <w:p w:rsidR="00CE19EB" w:rsidRPr="00CE19EB" w:rsidRDefault="00CE19EB" w:rsidP="00CE19EB">
      <w:pPr>
        <w:pStyle w:val="a3"/>
        <w:spacing w:before="0" w:beforeAutospacing="0" w:after="0"/>
        <w:ind w:firstLine="720"/>
        <w:jc w:val="both"/>
        <w:rPr>
          <w:sz w:val="18"/>
          <w:szCs w:val="18"/>
        </w:rPr>
      </w:pPr>
      <w:r w:rsidRPr="00CE19EB">
        <w:rPr>
          <w:sz w:val="18"/>
          <w:szCs w:val="18"/>
        </w:rPr>
        <w:t>2. Энергосбережение в зданиях и сооружениях, улучшение их конструкций. Большая часть этих мер актуальна в части тепловой энергии, а также в экономии электроэнергии, используемой для термических целей и на освещение.</w:t>
      </w:r>
    </w:p>
    <w:p w:rsidR="00CE19EB" w:rsidRPr="00CE19EB" w:rsidRDefault="00CE19EB" w:rsidP="00CE19EB">
      <w:pPr>
        <w:pStyle w:val="a3"/>
        <w:spacing w:before="0" w:beforeAutospacing="0" w:after="0"/>
        <w:ind w:firstLine="720"/>
        <w:jc w:val="both"/>
        <w:rPr>
          <w:sz w:val="18"/>
          <w:szCs w:val="18"/>
        </w:rPr>
      </w:pPr>
      <w:r w:rsidRPr="00CE19EB">
        <w:rPr>
          <w:sz w:val="18"/>
          <w:szCs w:val="18"/>
        </w:rPr>
        <w:t>3. Создание системы контроля потребления энергоресурсов. На сегодняшний день сложились все предпосылки для организации надежной и экономичной системы  учета энергии. При этом целью установки счетчиков является не только экономия от разницы реальной и договорной величины энергетической нагрузки, но и налаживание приборного учета энергии для создания системы контроля потребления энергоресурсов на конкретном объекте.</w:t>
      </w:r>
    </w:p>
    <w:p w:rsidR="00CE19EB" w:rsidRPr="00CE19EB" w:rsidRDefault="00CE19EB" w:rsidP="00E32638">
      <w:pPr>
        <w:pStyle w:val="a3"/>
        <w:spacing w:before="0" w:beforeAutospacing="0" w:after="0"/>
        <w:ind w:firstLine="720"/>
        <w:jc w:val="both"/>
        <w:rPr>
          <w:sz w:val="18"/>
          <w:szCs w:val="18"/>
        </w:rPr>
      </w:pPr>
      <w:r w:rsidRPr="00CE19EB">
        <w:rPr>
          <w:sz w:val="18"/>
          <w:szCs w:val="18"/>
        </w:rPr>
        <w:t>В основу такой системы контроля должен быть положен документ, регистрирующий энергоэффективность объекта — энергетический паспорт. Главной мотивацией при введении энергетических паспортов на территории Вышинского сельского поселения должно стать наведение порядка в системе  потребления энергоресурсов. Что приведет к оптимизации контроля тарифов на услуги энергоснабжающих организаций за счет получения достоверной информации.</w:t>
      </w:r>
    </w:p>
    <w:p w:rsidR="00CE19EB" w:rsidRPr="00CE19EB" w:rsidRDefault="00CE19EB" w:rsidP="00CE19EB">
      <w:pPr>
        <w:pStyle w:val="a3"/>
        <w:spacing w:before="0" w:beforeAutospacing="0" w:after="0"/>
        <w:jc w:val="center"/>
        <w:rPr>
          <w:rStyle w:val="af9"/>
          <w:sz w:val="18"/>
          <w:szCs w:val="18"/>
        </w:rPr>
      </w:pPr>
      <w:r w:rsidRPr="00CE19EB">
        <w:rPr>
          <w:rStyle w:val="af9"/>
          <w:sz w:val="18"/>
          <w:szCs w:val="18"/>
        </w:rPr>
        <w:t>Энергосбережение в муниципальных учреждениях</w:t>
      </w:r>
    </w:p>
    <w:p w:rsidR="00CE19EB" w:rsidRPr="00CE19EB" w:rsidRDefault="00CE19EB" w:rsidP="00CE19EB">
      <w:pPr>
        <w:pStyle w:val="ConsPlusNormal"/>
        <w:jc w:val="both"/>
        <w:rPr>
          <w:rFonts w:ascii="Times New Roman" w:hAnsi="Times New Roman" w:cs="Times New Roman"/>
          <w:sz w:val="18"/>
          <w:szCs w:val="18"/>
        </w:rPr>
      </w:pPr>
      <w:r w:rsidRPr="00CE19EB">
        <w:rPr>
          <w:rFonts w:ascii="Times New Roman" w:hAnsi="Times New Roman" w:cs="Times New Roman"/>
          <w:sz w:val="18"/>
          <w:szCs w:val="18"/>
        </w:rPr>
        <w:t>Одной из приоритетных задач в области энергосбережения является проведение мероприятий, обеспечивающих снижение энергопотребления и уменьшение бюджетных средств, направляемых на оплату энергоресурсов.</w:t>
      </w:r>
    </w:p>
    <w:p w:rsidR="00CE19EB" w:rsidRPr="00CE19EB" w:rsidRDefault="00CE19EB" w:rsidP="00CE19EB">
      <w:pPr>
        <w:pStyle w:val="ConsPlusNormal"/>
        <w:jc w:val="both"/>
        <w:rPr>
          <w:rFonts w:ascii="Times New Roman" w:hAnsi="Times New Roman" w:cs="Times New Roman"/>
          <w:sz w:val="18"/>
          <w:szCs w:val="18"/>
        </w:rPr>
      </w:pPr>
      <w:r w:rsidRPr="00CE19EB">
        <w:rPr>
          <w:rFonts w:ascii="Times New Roman" w:hAnsi="Times New Roman" w:cs="Times New Roman"/>
          <w:sz w:val="18"/>
          <w:szCs w:val="18"/>
        </w:rPr>
        <w:t>Основными организационными мероприятиями по энергосбережению и повышению энергетической эффективности в государственных учреждениях и сфере оказания услуг являются:</w:t>
      </w:r>
    </w:p>
    <w:p w:rsidR="00CE19EB" w:rsidRPr="00CE19EB" w:rsidRDefault="00CE19EB" w:rsidP="00CE19EB">
      <w:pPr>
        <w:pStyle w:val="ConsPlusNormal"/>
        <w:jc w:val="both"/>
        <w:rPr>
          <w:rFonts w:ascii="Times New Roman" w:hAnsi="Times New Roman" w:cs="Times New Roman"/>
          <w:sz w:val="18"/>
          <w:szCs w:val="18"/>
        </w:rPr>
      </w:pPr>
      <w:r w:rsidRPr="00CE19EB">
        <w:rPr>
          <w:rFonts w:ascii="Times New Roman" w:hAnsi="Times New Roman" w:cs="Times New Roman"/>
          <w:sz w:val="18"/>
          <w:szCs w:val="18"/>
        </w:rPr>
        <w:t>организация учета используемых энергетических ресурсов на объектах в соответствии с требованиями законодательства об энергосбережении и о повышении энергетической эффективности;</w:t>
      </w:r>
    </w:p>
    <w:p w:rsidR="00CE19EB" w:rsidRPr="00CE19EB" w:rsidRDefault="00CE19EB" w:rsidP="00CE19EB">
      <w:pPr>
        <w:pStyle w:val="ConsPlusNormal"/>
        <w:jc w:val="both"/>
        <w:rPr>
          <w:rFonts w:ascii="Times New Roman" w:hAnsi="Times New Roman" w:cs="Times New Roman"/>
          <w:sz w:val="18"/>
          <w:szCs w:val="18"/>
        </w:rPr>
      </w:pPr>
      <w:r w:rsidRPr="00CE19EB">
        <w:rPr>
          <w:rFonts w:ascii="Times New Roman" w:hAnsi="Times New Roman" w:cs="Times New Roman"/>
          <w:sz w:val="18"/>
          <w:szCs w:val="18"/>
        </w:rPr>
        <w:t>проведение обязательных энергетических обследований;</w:t>
      </w:r>
    </w:p>
    <w:p w:rsidR="00CE19EB" w:rsidRPr="00CE19EB" w:rsidRDefault="00CE19EB" w:rsidP="00CE19EB">
      <w:pPr>
        <w:pStyle w:val="ConsPlusNormal"/>
        <w:jc w:val="both"/>
        <w:rPr>
          <w:rFonts w:ascii="Times New Roman" w:hAnsi="Times New Roman" w:cs="Times New Roman"/>
          <w:sz w:val="18"/>
          <w:szCs w:val="18"/>
        </w:rPr>
      </w:pPr>
      <w:r w:rsidRPr="00CE19EB">
        <w:rPr>
          <w:rFonts w:ascii="Times New Roman" w:hAnsi="Times New Roman" w:cs="Times New Roman"/>
          <w:sz w:val="18"/>
          <w:szCs w:val="18"/>
        </w:rPr>
        <w:t>внедрение автоматизированных систем мониторинга потребления энергетических ресурсов и мониторинга осуществления мероприятий по энергосбережению и повышению энергетической эффективности, в том числе осуществления контроля за исполнением обязательных мероприятий и требований, установленных законодательством об энергосбережении и о повышении энергетической эффективности.</w:t>
      </w:r>
    </w:p>
    <w:p w:rsidR="00CE19EB" w:rsidRPr="00CE19EB" w:rsidRDefault="00CE19EB" w:rsidP="00CE19EB">
      <w:pPr>
        <w:pStyle w:val="ConsPlusNormal"/>
        <w:jc w:val="both"/>
        <w:rPr>
          <w:rFonts w:ascii="Times New Roman" w:hAnsi="Times New Roman" w:cs="Times New Roman"/>
          <w:sz w:val="18"/>
          <w:szCs w:val="18"/>
        </w:rPr>
      </w:pPr>
      <w:r w:rsidRPr="00CE19EB">
        <w:rPr>
          <w:rFonts w:ascii="Times New Roman" w:hAnsi="Times New Roman" w:cs="Times New Roman"/>
          <w:sz w:val="18"/>
          <w:szCs w:val="18"/>
        </w:rPr>
        <w:t xml:space="preserve">Типовые технические мероприятия, реализуемые на объектах бюджетной сферы, обеспечивают решение задачи снижения удельного расхода энергии на </w:t>
      </w:r>
      <w:smartTag w:uri="urn:schemas-microsoft-com:office:smarttags" w:element="metricconverter">
        <w:smartTagPr>
          <w:attr w:name="ProductID" w:val="1 кв. м"/>
        </w:smartTagPr>
        <w:r w:rsidRPr="00CE19EB">
          <w:rPr>
            <w:rFonts w:ascii="Times New Roman" w:hAnsi="Times New Roman" w:cs="Times New Roman"/>
            <w:sz w:val="18"/>
            <w:szCs w:val="18"/>
          </w:rPr>
          <w:t>1 кв. м</w:t>
        </w:r>
      </w:smartTag>
      <w:r w:rsidRPr="00CE19EB">
        <w:rPr>
          <w:rFonts w:ascii="Times New Roman" w:hAnsi="Times New Roman" w:cs="Times New Roman"/>
          <w:sz w:val="18"/>
          <w:szCs w:val="18"/>
        </w:rPr>
        <w:t xml:space="preserve"> площади этих объектов на 18 % за весь срок реализации программы (2017 – 2020 годы) и включают:</w:t>
      </w:r>
    </w:p>
    <w:p w:rsidR="00CE19EB" w:rsidRPr="00CE19EB" w:rsidRDefault="00CE19EB" w:rsidP="00CE19EB">
      <w:pPr>
        <w:pStyle w:val="ConsPlusNormal"/>
        <w:jc w:val="both"/>
        <w:rPr>
          <w:rFonts w:ascii="Times New Roman" w:hAnsi="Times New Roman" w:cs="Times New Roman"/>
          <w:sz w:val="18"/>
          <w:szCs w:val="18"/>
        </w:rPr>
      </w:pPr>
      <w:r w:rsidRPr="00CE19EB">
        <w:rPr>
          <w:rFonts w:ascii="Times New Roman" w:hAnsi="Times New Roman" w:cs="Times New Roman"/>
          <w:sz w:val="18"/>
          <w:szCs w:val="18"/>
        </w:rPr>
        <w:t>оснащение приборами учета тепловой энергии, природного газа всех объектов бюджетной сферы;</w:t>
      </w:r>
    </w:p>
    <w:p w:rsidR="00CE19EB" w:rsidRPr="00CE19EB" w:rsidRDefault="00CE19EB" w:rsidP="00CE19EB">
      <w:pPr>
        <w:pStyle w:val="ConsPlusNormal"/>
        <w:jc w:val="both"/>
        <w:rPr>
          <w:rFonts w:ascii="Times New Roman" w:hAnsi="Times New Roman" w:cs="Times New Roman"/>
          <w:sz w:val="18"/>
          <w:szCs w:val="18"/>
        </w:rPr>
      </w:pPr>
      <w:r w:rsidRPr="00CE19EB">
        <w:rPr>
          <w:rFonts w:ascii="Times New Roman" w:hAnsi="Times New Roman" w:cs="Times New Roman"/>
          <w:sz w:val="18"/>
          <w:szCs w:val="18"/>
        </w:rPr>
        <w:t>проведение энергетического аудита 1 раз в 5 лет на всех объектах бюджетной сферы;</w:t>
      </w:r>
    </w:p>
    <w:p w:rsidR="00CE19EB" w:rsidRPr="00CE19EB" w:rsidRDefault="00CE19EB" w:rsidP="00CE19EB">
      <w:pPr>
        <w:pStyle w:val="ConsPlusNormal"/>
        <w:jc w:val="both"/>
        <w:rPr>
          <w:rFonts w:ascii="Times New Roman" w:hAnsi="Times New Roman" w:cs="Times New Roman"/>
          <w:sz w:val="18"/>
          <w:szCs w:val="18"/>
        </w:rPr>
      </w:pPr>
      <w:r w:rsidRPr="00CE19EB">
        <w:rPr>
          <w:rFonts w:ascii="Times New Roman" w:hAnsi="Times New Roman" w:cs="Times New Roman"/>
          <w:sz w:val="18"/>
          <w:szCs w:val="18"/>
        </w:rPr>
        <w:t>утепление зданий бюджетной сферы;</w:t>
      </w:r>
    </w:p>
    <w:p w:rsidR="00CE19EB" w:rsidRPr="00CE19EB" w:rsidRDefault="00CE19EB" w:rsidP="00CE19EB">
      <w:pPr>
        <w:pStyle w:val="ConsPlusNormal"/>
        <w:jc w:val="both"/>
        <w:rPr>
          <w:rFonts w:ascii="Times New Roman" w:hAnsi="Times New Roman" w:cs="Times New Roman"/>
          <w:sz w:val="18"/>
          <w:szCs w:val="18"/>
        </w:rPr>
      </w:pPr>
      <w:r w:rsidRPr="00CE19EB">
        <w:rPr>
          <w:rFonts w:ascii="Times New Roman" w:hAnsi="Times New Roman" w:cs="Times New Roman"/>
          <w:sz w:val="18"/>
          <w:szCs w:val="18"/>
        </w:rPr>
        <w:t xml:space="preserve">повышение эффективности систем освещения бюджетных зданий. </w:t>
      </w:r>
    </w:p>
    <w:p w:rsidR="00CE19EB" w:rsidRPr="00CE19EB" w:rsidRDefault="00CE19EB" w:rsidP="00CE19EB">
      <w:pPr>
        <w:pStyle w:val="a3"/>
        <w:spacing w:before="0" w:beforeAutospacing="0" w:after="0"/>
        <w:ind w:firstLine="720"/>
        <w:jc w:val="both"/>
        <w:rPr>
          <w:sz w:val="18"/>
          <w:szCs w:val="18"/>
        </w:rPr>
      </w:pPr>
      <w:r w:rsidRPr="00CE19EB">
        <w:rPr>
          <w:sz w:val="18"/>
          <w:szCs w:val="18"/>
        </w:rPr>
        <w:t>В 2013 году проведены энергетические обследования  бюджетных учреждений.</w:t>
      </w:r>
    </w:p>
    <w:p w:rsidR="00CE19EB" w:rsidRPr="00E32638" w:rsidRDefault="00CE19EB" w:rsidP="00E32638">
      <w:pPr>
        <w:pStyle w:val="a3"/>
        <w:spacing w:before="0" w:beforeAutospacing="0" w:after="0"/>
        <w:ind w:firstLine="720"/>
        <w:jc w:val="center"/>
        <w:rPr>
          <w:b/>
          <w:bCs/>
          <w:sz w:val="18"/>
          <w:szCs w:val="18"/>
        </w:rPr>
      </w:pPr>
      <w:r w:rsidRPr="00CE19EB">
        <w:rPr>
          <w:rStyle w:val="af9"/>
          <w:sz w:val="18"/>
          <w:szCs w:val="18"/>
        </w:rPr>
        <w:t>Энергосбережение в жилых домах</w:t>
      </w:r>
    </w:p>
    <w:p w:rsidR="00CE19EB" w:rsidRPr="00CE19EB" w:rsidRDefault="00CE19EB" w:rsidP="00CE19EB">
      <w:pPr>
        <w:pStyle w:val="a3"/>
        <w:spacing w:before="0" w:beforeAutospacing="0" w:after="0"/>
        <w:ind w:firstLine="720"/>
        <w:jc w:val="both"/>
        <w:rPr>
          <w:sz w:val="18"/>
          <w:szCs w:val="18"/>
        </w:rPr>
      </w:pPr>
      <w:r w:rsidRPr="00CE19EB">
        <w:rPr>
          <w:sz w:val="18"/>
          <w:szCs w:val="18"/>
        </w:rPr>
        <w:t>Мероприятия по повышению эффективности использования энергии в жилищном фонде:</w:t>
      </w:r>
    </w:p>
    <w:p w:rsidR="00CE19EB" w:rsidRPr="00CE19EB" w:rsidRDefault="00CE19EB" w:rsidP="00CE19EB">
      <w:pPr>
        <w:pStyle w:val="a3"/>
        <w:spacing w:before="0" w:beforeAutospacing="0" w:after="0"/>
        <w:ind w:firstLine="720"/>
        <w:jc w:val="both"/>
        <w:rPr>
          <w:sz w:val="18"/>
          <w:szCs w:val="18"/>
        </w:rPr>
      </w:pPr>
      <w:r w:rsidRPr="00CE19EB">
        <w:rPr>
          <w:sz w:val="18"/>
          <w:szCs w:val="18"/>
        </w:rPr>
        <w:t>- проведение энергосберегающих мероприятий (проведение энергетических обследований, составление энергетических паспортов).</w:t>
      </w:r>
    </w:p>
    <w:p w:rsidR="00CE19EB" w:rsidRPr="00CE19EB" w:rsidRDefault="00CE19EB" w:rsidP="00CE19EB">
      <w:pPr>
        <w:pStyle w:val="a3"/>
        <w:spacing w:before="0" w:beforeAutospacing="0" w:after="0"/>
        <w:ind w:firstLine="720"/>
        <w:jc w:val="both"/>
        <w:rPr>
          <w:sz w:val="18"/>
          <w:szCs w:val="18"/>
        </w:rPr>
      </w:pPr>
      <w:r w:rsidRPr="00CE19EB">
        <w:rPr>
          <w:sz w:val="18"/>
          <w:szCs w:val="18"/>
        </w:rPr>
        <w:t>Для создания условий выполнения энергосберегающих мероприятий необходимо:</w:t>
      </w:r>
    </w:p>
    <w:p w:rsidR="00CE19EB" w:rsidRPr="00CE19EB" w:rsidRDefault="00CE19EB" w:rsidP="00CE19EB">
      <w:pPr>
        <w:pStyle w:val="a3"/>
        <w:spacing w:before="0" w:beforeAutospacing="0" w:after="0"/>
        <w:ind w:firstLine="720"/>
        <w:jc w:val="both"/>
        <w:rPr>
          <w:sz w:val="18"/>
          <w:szCs w:val="18"/>
        </w:rPr>
      </w:pPr>
      <w:r w:rsidRPr="00CE19EB">
        <w:rPr>
          <w:sz w:val="18"/>
          <w:szCs w:val="18"/>
        </w:rPr>
        <w:t xml:space="preserve">- сформировать систему муниципальных нормативных правовых актов, стимулирующих энергосбережение в жилищном фонде (в том числе при установлении нормативов потребления коммунальных ресурсов); </w:t>
      </w:r>
    </w:p>
    <w:p w:rsidR="00CE19EB" w:rsidRPr="00CE19EB" w:rsidRDefault="00CE19EB" w:rsidP="00CE19EB">
      <w:pPr>
        <w:pStyle w:val="a3"/>
        <w:spacing w:before="0" w:beforeAutospacing="0" w:after="0"/>
        <w:ind w:firstLine="720"/>
        <w:jc w:val="both"/>
        <w:rPr>
          <w:sz w:val="18"/>
          <w:szCs w:val="18"/>
        </w:rPr>
      </w:pPr>
      <w:r w:rsidRPr="00CE19EB">
        <w:rPr>
          <w:sz w:val="18"/>
          <w:szCs w:val="18"/>
        </w:rPr>
        <w:t>- создать условия для обеспечения жилищного фонда муниципального образования приборами учета коммунальных ресурсов и устройствами регулирования потребления тепловой энергии;</w:t>
      </w:r>
    </w:p>
    <w:p w:rsidR="00CE19EB" w:rsidRPr="00CE19EB" w:rsidRDefault="00CE19EB" w:rsidP="00CE19EB">
      <w:pPr>
        <w:pStyle w:val="a3"/>
        <w:spacing w:before="0" w:beforeAutospacing="0" w:after="0"/>
        <w:ind w:firstLine="720"/>
        <w:jc w:val="both"/>
        <w:rPr>
          <w:sz w:val="18"/>
          <w:szCs w:val="18"/>
        </w:rPr>
      </w:pPr>
      <w:r w:rsidRPr="00CE19EB">
        <w:rPr>
          <w:sz w:val="18"/>
          <w:szCs w:val="18"/>
        </w:rPr>
        <w:t>- обеспечить доступ населения муниципального образования к информации по энергосбережению.</w:t>
      </w:r>
    </w:p>
    <w:p w:rsidR="00CE19EB" w:rsidRPr="00CE19EB" w:rsidRDefault="00CE19EB" w:rsidP="00CE19EB">
      <w:pPr>
        <w:pStyle w:val="a3"/>
        <w:spacing w:before="0" w:beforeAutospacing="0" w:after="0"/>
        <w:ind w:firstLine="720"/>
        <w:jc w:val="both"/>
        <w:rPr>
          <w:rStyle w:val="af9"/>
          <w:sz w:val="18"/>
          <w:szCs w:val="18"/>
        </w:rPr>
      </w:pPr>
    </w:p>
    <w:p w:rsidR="00CE19EB" w:rsidRPr="00E32638" w:rsidRDefault="00CE19EB" w:rsidP="00E32638">
      <w:pPr>
        <w:pStyle w:val="a3"/>
        <w:spacing w:before="0" w:beforeAutospacing="0" w:after="0"/>
        <w:ind w:firstLine="720"/>
        <w:jc w:val="center"/>
        <w:rPr>
          <w:b/>
          <w:bCs/>
          <w:sz w:val="18"/>
          <w:szCs w:val="18"/>
        </w:rPr>
      </w:pPr>
      <w:r w:rsidRPr="00CE19EB">
        <w:rPr>
          <w:rStyle w:val="af9"/>
          <w:sz w:val="18"/>
          <w:szCs w:val="18"/>
        </w:rPr>
        <w:t>Муниципальные закупки</w:t>
      </w:r>
    </w:p>
    <w:p w:rsidR="00CE19EB" w:rsidRPr="00CE19EB" w:rsidRDefault="00CE19EB" w:rsidP="00CE19EB">
      <w:pPr>
        <w:pStyle w:val="a3"/>
        <w:spacing w:before="0" w:beforeAutospacing="0" w:after="0"/>
        <w:ind w:firstLine="720"/>
        <w:jc w:val="both"/>
        <w:rPr>
          <w:sz w:val="18"/>
          <w:szCs w:val="18"/>
        </w:rPr>
      </w:pPr>
      <w:r w:rsidRPr="00CE19EB">
        <w:rPr>
          <w:sz w:val="18"/>
          <w:szCs w:val="18"/>
        </w:rPr>
        <w:lastRenderedPageBreak/>
        <w:t>- Отказ от закупок товаров для муниципальных нужд, имеющих низкую энергоэффективность;</w:t>
      </w:r>
    </w:p>
    <w:p w:rsidR="00CE19EB" w:rsidRPr="00CE19EB" w:rsidRDefault="00CE19EB" w:rsidP="00CE19EB">
      <w:pPr>
        <w:pStyle w:val="a3"/>
        <w:spacing w:before="0" w:beforeAutospacing="0" w:after="0"/>
        <w:ind w:firstLine="720"/>
        <w:jc w:val="both"/>
        <w:rPr>
          <w:sz w:val="18"/>
          <w:szCs w:val="18"/>
        </w:rPr>
      </w:pPr>
      <w:r w:rsidRPr="00CE19EB">
        <w:rPr>
          <w:sz w:val="18"/>
          <w:szCs w:val="18"/>
        </w:rPr>
        <w:t xml:space="preserve">- с 1 января </w:t>
      </w:r>
      <w:smartTag w:uri="urn:schemas-microsoft-com:office:smarttags" w:element="metricconverter">
        <w:smartTagPr>
          <w:attr w:name="ProductID" w:val="2017 г"/>
        </w:smartTagPr>
        <w:r w:rsidRPr="00CE19EB">
          <w:rPr>
            <w:sz w:val="18"/>
            <w:szCs w:val="18"/>
          </w:rPr>
          <w:t>2017 г</w:t>
        </w:r>
      </w:smartTag>
      <w:r w:rsidRPr="00CE19EB">
        <w:rPr>
          <w:sz w:val="18"/>
          <w:szCs w:val="18"/>
        </w:rPr>
        <w:t>. — соблюдение запрета закупок для муниципальных нужд всех типов ламп накаливания мощностью 100 Вт и выше.</w:t>
      </w:r>
    </w:p>
    <w:p w:rsidR="00CE19EB" w:rsidRPr="00CE19EB" w:rsidRDefault="00CE19EB" w:rsidP="00CE19EB">
      <w:pPr>
        <w:pStyle w:val="ConsPlusNormal"/>
        <w:ind w:firstLine="540"/>
        <w:jc w:val="center"/>
        <w:rPr>
          <w:rFonts w:ascii="Times New Roman" w:hAnsi="Times New Roman" w:cs="Times New Roman"/>
          <w:b/>
          <w:sz w:val="18"/>
          <w:szCs w:val="18"/>
        </w:rPr>
      </w:pPr>
    </w:p>
    <w:p w:rsidR="00CE19EB" w:rsidRPr="00CE19EB" w:rsidRDefault="00CE19EB" w:rsidP="00CE19EB">
      <w:pPr>
        <w:pStyle w:val="ConsPlusNormal"/>
        <w:ind w:firstLine="540"/>
        <w:jc w:val="center"/>
        <w:rPr>
          <w:rFonts w:ascii="Times New Roman" w:hAnsi="Times New Roman" w:cs="Times New Roman"/>
          <w:b/>
          <w:sz w:val="18"/>
          <w:szCs w:val="18"/>
        </w:rPr>
      </w:pPr>
      <w:r w:rsidRPr="00CE19EB">
        <w:rPr>
          <w:rFonts w:ascii="Times New Roman" w:hAnsi="Times New Roman" w:cs="Times New Roman"/>
          <w:b/>
          <w:sz w:val="18"/>
          <w:szCs w:val="18"/>
        </w:rPr>
        <w:t>Ожидаемые результаты</w:t>
      </w:r>
    </w:p>
    <w:p w:rsidR="00CE19EB" w:rsidRPr="00CE19EB" w:rsidRDefault="00CE19EB" w:rsidP="00CE19EB">
      <w:pPr>
        <w:pStyle w:val="ConsPlusNormal"/>
        <w:ind w:firstLine="540"/>
        <w:jc w:val="both"/>
        <w:rPr>
          <w:rFonts w:ascii="Times New Roman" w:hAnsi="Times New Roman" w:cs="Times New Roman"/>
          <w:sz w:val="18"/>
          <w:szCs w:val="18"/>
        </w:rPr>
      </w:pPr>
      <w:r w:rsidRPr="00CE19EB">
        <w:rPr>
          <w:rFonts w:ascii="Times New Roman" w:hAnsi="Times New Roman" w:cs="Times New Roman"/>
          <w:sz w:val="18"/>
          <w:szCs w:val="18"/>
        </w:rPr>
        <w:t>Программа энергосбережения обеспечит перевод на энергоэффективный путь развития. В бюджетной сфере - минимальные затраты на ТЭР. Программа предусматривает организацию энергетических обследований для выявления нерационального использования энергоресурсов; разработку и реализацию энергосберегающих мероприятий. Программа обеспечит наличие актов энергетических обследований, энергетических паспортов.</w:t>
      </w:r>
    </w:p>
    <w:p w:rsidR="00CE19EB" w:rsidRPr="00CE19EB" w:rsidRDefault="00CE19EB" w:rsidP="00CE19EB">
      <w:pPr>
        <w:pStyle w:val="ConsPlusNormal"/>
        <w:ind w:firstLine="540"/>
        <w:jc w:val="both"/>
        <w:rPr>
          <w:rFonts w:ascii="Times New Roman" w:hAnsi="Times New Roman" w:cs="Times New Roman"/>
          <w:sz w:val="18"/>
          <w:szCs w:val="18"/>
        </w:rPr>
      </w:pPr>
      <w:r w:rsidRPr="00CE19EB">
        <w:rPr>
          <w:rFonts w:ascii="Times New Roman" w:hAnsi="Times New Roman" w:cs="Times New Roman"/>
          <w:sz w:val="18"/>
          <w:szCs w:val="18"/>
        </w:rPr>
        <w:t>Учет топливно-энергетических ресурсов, их экономия, нормирование и лимитирование, оптимизация топливно - энгергетического баланса позволяет снизить удельные показатели расхода энергоносителей, кризис неплатежей, уменьшить бюджетные затраты на приобретение ТЭР.</w:t>
      </w:r>
    </w:p>
    <w:p w:rsidR="00CE19EB" w:rsidRPr="00CE19EB" w:rsidRDefault="00CE19EB" w:rsidP="00CE19EB">
      <w:pPr>
        <w:autoSpaceDE w:val="0"/>
        <w:autoSpaceDN w:val="0"/>
        <w:adjustRightInd w:val="0"/>
        <w:rPr>
          <w:b/>
          <w:sz w:val="18"/>
          <w:szCs w:val="18"/>
        </w:rPr>
        <w:sectPr w:rsidR="00CE19EB" w:rsidRPr="00CE19EB" w:rsidSect="00CE19EB">
          <w:pgSz w:w="11906" w:h="16838"/>
          <w:pgMar w:top="851" w:right="737" w:bottom="680" w:left="1701" w:header="709" w:footer="709" w:gutter="0"/>
          <w:cols w:space="720"/>
        </w:sectPr>
      </w:pPr>
    </w:p>
    <w:p w:rsidR="00CE19EB" w:rsidRPr="00CE19EB" w:rsidRDefault="00CE19EB" w:rsidP="00CE19EB">
      <w:pPr>
        <w:autoSpaceDE w:val="0"/>
        <w:autoSpaceDN w:val="0"/>
        <w:adjustRightInd w:val="0"/>
        <w:jc w:val="center"/>
        <w:rPr>
          <w:b/>
          <w:sz w:val="18"/>
          <w:szCs w:val="18"/>
        </w:rPr>
      </w:pPr>
    </w:p>
    <w:p w:rsidR="00CE19EB" w:rsidRPr="00CE19EB" w:rsidRDefault="00CE19EB" w:rsidP="00CE19EB">
      <w:pPr>
        <w:autoSpaceDE w:val="0"/>
        <w:autoSpaceDN w:val="0"/>
        <w:adjustRightInd w:val="0"/>
        <w:jc w:val="center"/>
        <w:rPr>
          <w:b/>
          <w:sz w:val="18"/>
          <w:szCs w:val="18"/>
        </w:rPr>
      </w:pPr>
      <w:r w:rsidRPr="00CE19EB">
        <w:rPr>
          <w:b/>
          <w:sz w:val="18"/>
          <w:szCs w:val="18"/>
        </w:rPr>
        <w:t>ПЛАН МЕРОПРИЯТИЙ</w:t>
      </w:r>
    </w:p>
    <w:p w:rsidR="00CE19EB" w:rsidRPr="00CE19EB" w:rsidRDefault="00CE19EB" w:rsidP="00CE19EB">
      <w:pPr>
        <w:jc w:val="center"/>
        <w:rPr>
          <w:b/>
          <w:sz w:val="18"/>
          <w:szCs w:val="18"/>
        </w:rPr>
      </w:pPr>
      <w:r w:rsidRPr="00CE19EB">
        <w:rPr>
          <w:b/>
          <w:sz w:val="18"/>
          <w:szCs w:val="18"/>
        </w:rPr>
        <w:t>ПО РЕАЛИЗАЦИИ МУНИЦИПАЛЬНОЙ ЦЕЛЕВОЙ ПРОГРАММЫ «ЭНЕРГОСБЕРЕЖЕНИЕ И ПОВЫШЕНИЕ ЭНЕРГИЕТИЧЕСКОЙ ЭФФЕКТИВНОСТИ НА ТЕРРИТОРИИ ВЫШИНСКОГО СЕЛЬСКОГО ПОСЕЛЕНИЯ  на 2017-2020 годы»</w:t>
      </w:r>
    </w:p>
    <w:p w:rsidR="00CE19EB" w:rsidRPr="00CE19EB" w:rsidRDefault="00CE19EB" w:rsidP="00CE19EB">
      <w:pPr>
        <w:jc w:val="center"/>
        <w:rPr>
          <w:b/>
          <w:sz w:val="18"/>
          <w:szCs w:val="18"/>
        </w:rPr>
      </w:pPr>
    </w:p>
    <w:tbl>
      <w:tblPr>
        <w:tblW w:w="166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9"/>
        <w:gridCol w:w="3425"/>
        <w:gridCol w:w="1843"/>
        <w:gridCol w:w="2410"/>
        <w:gridCol w:w="1134"/>
        <w:gridCol w:w="1134"/>
        <w:gridCol w:w="1134"/>
        <w:gridCol w:w="850"/>
        <w:gridCol w:w="1559"/>
        <w:gridCol w:w="2552"/>
      </w:tblGrid>
      <w:tr w:rsidR="00CE19EB" w:rsidRPr="00CE19EB" w:rsidTr="00E32638">
        <w:trPr>
          <w:trHeight w:val="570"/>
        </w:trPr>
        <w:tc>
          <w:tcPr>
            <w:tcW w:w="599" w:type="dxa"/>
            <w:vMerge w:val="restart"/>
            <w:tcBorders>
              <w:top w:val="single" w:sz="4" w:space="0" w:color="auto"/>
              <w:left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 п/п</w:t>
            </w:r>
          </w:p>
        </w:tc>
        <w:tc>
          <w:tcPr>
            <w:tcW w:w="3425" w:type="dxa"/>
            <w:vMerge w:val="restart"/>
            <w:tcBorders>
              <w:top w:val="single" w:sz="4" w:space="0" w:color="auto"/>
              <w:left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Наименование мероприятия</w:t>
            </w:r>
          </w:p>
        </w:tc>
        <w:tc>
          <w:tcPr>
            <w:tcW w:w="1843" w:type="dxa"/>
            <w:vMerge w:val="restart"/>
            <w:tcBorders>
              <w:top w:val="single" w:sz="4" w:space="0" w:color="auto"/>
              <w:left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Исполнители</w:t>
            </w:r>
          </w:p>
        </w:tc>
        <w:tc>
          <w:tcPr>
            <w:tcW w:w="2410" w:type="dxa"/>
            <w:vMerge w:val="restart"/>
            <w:tcBorders>
              <w:top w:val="single" w:sz="4" w:space="0" w:color="auto"/>
              <w:left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Источник финансирования</w:t>
            </w:r>
          </w:p>
          <w:p w:rsidR="00CE19EB" w:rsidRPr="00CE19EB" w:rsidRDefault="00CE19EB" w:rsidP="00CE19EB">
            <w:pPr>
              <w:jc w:val="center"/>
              <w:rPr>
                <w:sz w:val="18"/>
                <w:szCs w:val="18"/>
              </w:rPr>
            </w:pPr>
          </w:p>
        </w:tc>
        <w:tc>
          <w:tcPr>
            <w:tcW w:w="8363" w:type="dxa"/>
            <w:gridSpan w:val="6"/>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Объёмы финансовых средств</w:t>
            </w:r>
          </w:p>
        </w:tc>
      </w:tr>
      <w:tr w:rsidR="00CE19EB" w:rsidRPr="00CE19EB" w:rsidTr="00E32638">
        <w:trPr>
          <w:trHeight w:val="684"/>
        </w:trPr>
        <w:tc>
          <w:tcPr>
            <w:tcW w:w="599" w:type="dxa"/>
            <w:vMerge/>
            <w:tcBorders>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3425" w:type="dxa"/>
            <w:vMerge/>
            <w:tcBorders>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1843" w:type="dxa"/>
            <w:vMerge/>
            <w:tcBorders>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2410" w:type="dxa"/>
            <w:vMerge/>
            <w:tcBorders>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2017г</w:t>
            </w:r>
          </w:p>
          <w:p w:rsidR="00CE19EB" w:rsidRPr="00CE19EB" w:rsidRDefault="00CE19EB" w:rsidP="00CE19EB">
            <w:pPr>
              <w:jc w:val="center"/>
              <w:rPr>
                <w:sz w:val="18"/>
                <w:szCs w:val="18"/>
              </w:rPr>
            </w:pPr>
            <w:r w:rsidRPr="00CE19EB">
              <w:rPr>
                <w:sz w:val="18"/>
                <w:szCs w:val="18"/>
              </w:rPr>
              <w:t>тыс.руб</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2018г</w:t>
            </w:r>
          </w:p>
          <w:p w:rsidR="00CE19EB" w:rsidRPr="00CE19EB" w:rsidRDefault="00CE19EB" w:rsidP="00CE19EB">
            <w:pPr>
              <w:jc w:val="center"/>
              <w:rPr>
                <w:sz w:val="18"/>
                <w:szCs w:val="18"/>
              </w:rPr>
            </w:pPr>
            <w:r w:rsidRPr="00CE19EB">
              <w:rPr>
                <w:sz w:val="18"/>
                <w:szCs w:val="18"/>
              </w:rPr>
              <w:t>тыс.руб</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2019г</w:t>
            </w:r>
          </w:p>
          <w:p w:rsidR="00CE19EB" w:rsidRPr="00CE19EB" w:rsidRDefault="00CE19EB" w:rsidP="00CE19EB">
            <w:pPr>
              <w:jc w:val="center"/>
              <w:rPr>
                <w:sz w:val="18"/>
                <w:szCs w:val="18"/>
              </w:rPr>
            </w:pPr>
            <w:r w:rsidRPr="00CE19EB">
              <w:rPr>
                <w:sz w:val="18"/>
                <w:szCs w:val="18"/>
              </w:rPr>
              <w:t>тыс.руб</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suppressAutoHyphens w:val="0"/>
              <w:rPr>
                <w:sz w:val="18"/>
                <w:szCs w:val="18"/>
              </w:rPr>
            </w:pPr>
            <w:r w:rsidRPr="00CE19EB">
              <w:rPr>
                <w:sz w:val="18"/>
                <w:szCs w:val="18"/>
              </w:rPr>
              <w:t>2020г</w:t>
            </w:r>
          </w:p>
          <w:p w:rsidR="00CE19EB" w:rsidRPr="00CE19EB" w:rsidRDefault="00CE19EB" w:rsidP="00CE19EB">
            <w:pPr>
              <w:suppressAutoHyphens w:val="0"/>
              <w:rPr>
                <w:sz w:val="18"/>
                <w:szCs w:val="18"/>
              </w:rPr>
            </w:pPr>
            <w:r w:rsidRPr="00CE19EB">
              <w:rPr>
                <w:sz w:val="18"/>
                <w:szCs w:val="18"/>
              </w:rPr>
              <w:t>тыс.руб</w:t>
            </w:r>
          </w:p>
          <w:p w:rsidR="00CE19EB" w:rsidRPr="00CE19EB" w:rsidRDefault="00CE19EB" w:rsidP="00CE19EB">
            <w:pPr>
              <w:jc w:val="center"/>
              <w:rPr>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Запланировано</w:t>
            </w:r>
          </w:p>
          <w:p w:rsidR="00CE19EB" w:rsidRPr="00CE19EB" w:rsidRDefault="00CE19EB" w:rsidP="00CE19EB">
            <w:pPr>
              <w:jc w:val="center"/>
              <w:rPr>
                <w:sz w:val="18"/>
                <w:szCs w:val="18"/>
              </w:rPr>
            </w:pPr>
            <w:r w:rsidRPr="00CE19EB">
              <w:rPr>
                <w:sz w:val="18"/>
                <w:szCs w:val="18"/>
              </w:rPr>
              <w:t>тыс.руб</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Исполнено</w:t>
            </w:r>
          </w:p>
          <w:p w:rsidR="00CE19EB" w:rsidRPr="00CE19EB" w:rsidRDefault="00CE19EB" w:rsidP="00CE19EB">
            <w:pPr>
              <w:jc w:val="center"/>
              <w:rPr>
                <w:sz w:val="18"/>
                <w:szCs w:val="18"/>
              </w:rPr>
            </w:pPr>
            <w:r w:rsidRPr="00CE19EB">
              <w:rPr>
                <w:sz w:val="18"/>
                <w:szCs w:val="18"/>
              </w:rPr>
              <w:t>тыс.руб</w:t>
            </w:r>
          </w:p>
        </w:tc>
      </w:tr>
      <w:tr w:rsidR="00CE19EB" w:rsidRPr="00CE19EB" w:rsidTr="00E32638">
        <w:trPr>
          <w:trHeight w:val="309"/>
        </w:trPr>
        <w:tc>
          <w:tcPr>
            <w:tcW w:w="599"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1</w:t>
            </w:r>
          </w:p>
        </w:tc>
        <w:tc>
          <w:tcPr>
            <w:tcW w:w="3425"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2</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5</w:t>
            </w:r>
          </w:p>
          <w:p w:rsidR="00CE19EB" w:rsidRPr="00CE19EB" w:rsidRDefault="00CE19EB" w:rsidP="00CE19EB">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6</w:t>
            </w:r>
          </w:p>
          <w:p w:rsidR="00CE19EB" w:rsidRPr="00CE19EB" w:rsidRDefault="00CE19EB" w:rsidP="00CE19EB">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7</w:t>
            </w:r>
          </w:p>
          <w:p w:rsidR="00CE19EB" w:rsidRPr="00CE19EB" w:rsidRDefault="00CE19EB" w:rsidP="00CE19E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suppressAutoHyphens w:val="0"/>
              <w:rPr>
                <w:sz w:val="18"/>
                <w:szCs w:val="18"/>
              </w:rPr>
            </w:pPr>
          </w:p>
          <w:p w:rsidR="00CE19EB" w:rsidRPr="00CE19EB" w:rsidRDefault="00CE19EB" w:rsidP="00CE19EB">
            <w:pPr>
              <w:jc w:val="center"/>
              <w:rPr>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8</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9</w:t>
            </w:r>
          </w:p>
        </w:tc>
      </w:tr>
      <w:tr w:rsidR="00CE19EB" w:rsidRPr="00CE19EB" w:rsidTr="00E32638">
        <w:trPr>
          <w:trHeight w:val="1245"/>
        </w:trPr>
        <w:tc>
          <w:tcPr>
            <w:tcW w:w="599"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1</w:t>
            </w:r>
          </w:p>
        </w:tc>
        <w:tc>
          <w:tcPr>
            <w:tcW w:w="3425"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widowControl w:val="0"/>
              <w:autoSpaceDE w:val="0"/>
              <w:autoSpaceDN w:val="0"/>
              <w:adjustRightInd w:val="0"/>
              <w:rPr>
                <w:sz w:val="18"/>
                <w:szCs w:val="18"/>
              </w:rPr>
            </w:pPr>
            <w:r w:rsidRPr="00CE19EB">
              <w:rPr>
                <w:sz w:val="18"/>
                <w:szCs w:val="18"/>
              </w:rPr>
              <w:t>Закупка и замена ламп накаливания на энергоэффективные в зданиях, находящихся в муниципальной собственности</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Администрация Вышинского сельского поселения</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местный бюджет</w:t>
            </w:r>
          </w:p>
          <w:p w:rsidR="00CE19EB" w:rsidRPr="00CE19EB" w:rsidRDefault="00CE19EB" w:rsidP="00CE19EB">
            <w:pPr>
              <w:jc w:val="center"/>
              <w:rPr>
                <w:sz w:val="18"/>
                <w:szCs w:val="18"/>
              </w:rPr>
            </w:pPr>
          </w:p>
        </w:tc>
        <w:tc>
          <w:tcPr>
            <w:tcW w:w="1134" w:type="dxa"/>
            <w:tcBorders>
              <w:top w:val="single" w:sz="4" w:space="0" w:color="auto"/>
              <w:left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5,0</w:t>
            </w:r>
          </w:p>
        </w:tc>
        <w:tc>
          <w:tcPr>
            <w:tcW w:w="1134" w:type="dxa"/>
            <w:tcBorders>
              <w:top w:val="single" w:sz="4" w:space="0" w:color="auto"/>
              <w:left w:val="single" w:sz="4" w:space="0" w:color="auto"/>
              <w:right w:val="single" w:sz="4" w:space="0" w:color="auto"/>
            </w:tcBorders>
            <w:shd w:val="clear" w:color="auto" w:fill="auto"/>
          </w:tcPr>
          <w:p w:rsidR="00CE19EB" w:rsidRPr="00CE19EB" w:rsidRDefault="00CE19EB" w:rsidP="00CE19EB">
            <w:pPr>
              <w:ind w:left="-367" w:firstLine="367"/>
              <w:jc w:val="center"/>
              <w:rPr>
                <w:sz w:val="18"/>
                <w:szCs w:val="18"/>
              </w:rPr>
            </w:pPr>
            <w:r w:rsidRPr="00CE19EB">
              <w:rPr>
                <w:sz w:val="18"/>
                <w:szCs w:val="18"/>
              </w:rPr>
              <w:t>3,4</w:t>
            </w:r>
          </w:p>
        </w:tc>
        <w:tc>
          <w:tcPr>
            <w:tcW w:w="1134" w:type="dxa"/>
            <w:tcBorders>
              <w:top w:val="single" w:sz="4" w:space="0" w:color="auto"/>
              <w:left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6,6</w:t>
            </w:r>
          </w:p>
        </w:tc>
        <w:tc>
          <w:tcPr>
            <w:tcW w:w="850" w:type="dxa"/>
            <w:tcBorders>
              <w:top w:val="single" w:sz="4" w:space="0" w:color="auto"/>
              <w:left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5,0</w:t>
            </w:r>
          </w:p>
        </w:tc>
        <w:tc>
          <w:tcPr>
            <w:tcW w:w="1559" w:type="dxa"/>
            <w:tcBorders>
              <w:top w:val="single" w:sz="4" w:space="0" w:color="auto"/>
              <w:left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20,0</w:t>
            </w:r>
          </w:p>
        </w:tc>
        <w:tc>
          <w:tcPr>
            <w:tcW w:w="2552" w:type="dxa"/>
            <w:tcBorders>
              <w:top w:val="single" w:sz="4" w:space="0" w:color="auto"/>
              <w:left w:val="single" w:sz="4" w:space="0" w:color="auto"/>
              <w:right w:val="single" w:sz="4" w:space="0" w:color="auto"/>
            </w:tcBorders>
            <w:shd w:val="clear" w:color="auto" w:fill="auto"/>
          </w:tcPr>
          <w:p w:rsidR="00CE19EB" w:rsidRPr="00CE19EB" w:rsidRDefault="00CE19EB" w:rsidP="00CE19EB">
            <w:pPr>
              <w:jc w:val="center"/>
              <w:rPr>
                <w:sz w:val="18"/>
                <w:szCs w:val="18"/>
              </w:rPr>
            </w:pPr>
          </w:p>
        </w:tc>
      </w:tr>
      <w:tr w:rsidR="00CE19EB" w:rsidRPr="00CE19EB" w:rsidTr="00E32638">
        <w:trPr>
          <w:trHeight w:val="405"/>
        </w:trPr>
        <w:tc>
          <w:tcPr>
            <w:tcW w:w="599" w:type="dxa"/>
            <w:vMerge w:val="restart"/>
            <w:tcBorders>
              <w:top w:val="single" w:sz="4" w:space="0" w:color="auto"/>
              <w:left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2</w:t>
            </w:r>
          </w:p>
        </w:tc>
        <w:tc>
          <w:tcPr>
            <w:tcW w:w="3425" w:type="dxa"/>
            <w:vMerge w:val="restart"/>
            <w:tcBorders>
              <w:top w:val="single" w:sz="4" w:space="0" w:color="auto"/>
              <w:left w:val="single" w:sz="4" w:space="0" w:color="auto"/>
              <w:right w:val="single" w:sz="4" w:space="0" w:color="auto"/>
            </w:tcBorders>
            <w:shd w:val="clear" w:color="auto" w:fill="auto"/>
          </w:tcPr>
          <w:p w:rsidR="00CE19EB" w:rsidRPr="00CE19EB" w:rsidRDefault="00CE19EB" w:rsidP="00CE19EB">
            <w:pPr>
              <w:rPr>
                <w:color w:val="000000"/>
                <w:sz w:val="18"/>
                <w:szCs w:val="18"/>
              </w:rPr>
            </w:pPr>
            <w:r w:rsidRPr="00CE19EB">
              <w:rPr>
                <w:sz w:val="18"/>
                <w:szCs w:val="18"/>
              </w:rPr>
              <w:t>Мероприятие по оформлению прав собственности на бесхозяйные объекты инженерной инфраструктуры, охранные зоны инженерных сетей и передаче их на обслуживание ресурсоснабжающей (специализированной) организации</w:t>
            </w:r>
          </w:p>
        </w:tc>
        <w:tc>
          <w:tcPr>
            <w:tcW w:w="1843" w:type="dxa"/>
            <w:vMerge w:val="restart"/>
            <w:tcBorders>
              <w:top w:val="single" w:sz="4" w:space="0" w:color="auto"/>
              <w:left w:val="single" w:sz="4" w:space="0" w:color="auto"/>
              <w:right w:val="single" w:sz="4" w:space="0" w:color="auto"/>
            </w:tcBorders>
            <w:shd w:val="clear" w:color="auto" w:fill="auto"/>
            <w:vAlign w:val="center"/>
          </w:tcPr>
          <w:p w:rsidR="00CE19EB" w:rsidRPr="00CE19EB" w:rsidRDefault="00CE19EB" w:rsidP="00CE19EB">
            <w:pPr>
              <w:jc w:val="center"/>
              <w:rPr>
                <w:sz w:val="18"/>
                <w:szCs w:val="18"/>
              </w:rPr>
            </w:pPr>
            <w:r w:rsidRPr="00CE19EB">
              <w:rPr>
                <w:sz w:val="18"/>
                <w:szCs w:val="18"/>
              </w:rPr>
              <w:t>Администрация Вышинского сельского поселения</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республиканский бюджет</w:t>
            </w:r>
          </w:p>
        </w:tc>
        <w:tc>
          <w:tcPr>
            <w:tcW w:w="1134" w:type="dxa"/>
            <w:tcBorders>
              <w:top w:val="single" w:sz="4" w:space="0" w:color="auto"/>
              <w:left w:val="single" w:sz="4" w:space="0" w:color="auto"/>
              <w:right w:val="single" w:sz="4" w:space="0" w:color="auto"/>
            </w:tcBorders>
            <w:shd w:val="clear" w:color="auto" w:fill="auto"/>
          </w:tcPr>
          <w:p w:rsidR="00CE19EB" w:rsidRPr="00CE19EB" w:rsidRDefault="00CE19EB" w:rsidP="00CE19EB">
            <w:pPr>
              <w:rPr>
                <w:sz w:val="18"/>
                <w:szCs w:val="18"/>
              </w:rPr>
            </w:pPr>
            <w:r w:rsidRPr="00CE19EB">
              <w:rPr>
                <w:sz w:val="18"/>
                <w:szCs w:val="18"/>
              </w:rPr>
              <w:t>540, 857</w:t>
            </w:r>
          </w:p>
        </w:tc>
        <w:tc>
          <w:tcPr>
            <w:tcW w:w="1134" w:type="dxa"/>
            <w:tcBorders>
              <w:top w:val="single" w:sz="4" w:space="0" w:color="auto"/>
              <w:left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1134" w:type="dxa"/>
            <w:tcBorders>
              <w:top w:val="single" w:sz="4" w:space="0" w:color="auto"/>
              <w:left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0</w:t>
            </w:r>
          </w:p>
        </w:tc>
        <w:tc>
          <w:tcPr>
            <w:tcW w:w="850" w:type="dxa"/>
            <w:tcBorders>
              <w:top w:val="single" w:sz="4" w:space="0" w:color="auto"/>
              <w:left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1559" w:type="dxa"/>
            <w:tcBorders>
              <w:top w:val="single" w:sz="4" w:space="0" w:color="auto"/>
              <w:left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540, 857</w:t>
            </w:r>
          </w:p>
        </w:tc>
        <w:tc>
          <w:tcPr>
            <w:tcW w:w="2552" w:type="dxa"/>
            <w:tcBorders>
              <w:top w:val="single" w:sz="4" w:space="0" w:color="auto"/>
              <w:left w:val="single" w:sz="4" w:space="0" w:color="auto"/>
              <w:right w:val="single" w:sz="4" w:space="0" w:color="auto"/>
            </w:tcBorders>
            <w:shd w:val="clear" w:color="auto" w:fill="auto"/>
          </w:tcPr>
          <w:p w:rsidR="00CE19EB" w:rsidRPr="00CE19EB" w:rsidRDefault="00CE19EB" w:rsidP="00CE19EB">
            <w:pPr>
              <w:jc w:val="center"/>
              <w:rPr>
                <w:sz w:val="18"/>
                <w:szCs w:val="18"/>
              </w:rPr>
            </w:pPr>
          </w:p>
        </w:tc>
      </w:tr>
      <w:tr w:rsidR="00CE19EB" w:rsidRPr="00CE19EB" w:rsidTr="00E32638">
        <w:trPr>
          <w:trHeight w:val="1184"/>
        </w:trPr>
        <w:tc>
          <w:tcPr>
            <w:tcW w:w="599" w:type="dxa"/>
            <w:vMerge/>
            <w:tcBorders>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3425" w:type="dxa"/>
            <w:vMerge/>
            <w:tcBorders>
              <w:left w:val="single" w:sz="4" w:space="0" w:color="auto"/>
              <w:bottom w:val="single" w:sz="4" w:space="0" w:color="auto"/>
              <w:right w:val="single" w:sz="4" w:space="0" w:color="auto"/>
            </w:tcBorders>
            <w:shd w:val="clear" w:color="auto" w:fill="auto"/>
          </w:tcPr>
          <w:p w:rsidR="00CE19EB" w:rsidRPr="00CE19EB" w:rsidRDefault="00CE19EB" w:rsidP="00CE19EB">
            <w:pPr>
              <w:widowControl w:val="0"/>
              <w:autoSpaceDE w:val="0"/>
              <w:autoSpaceDN w:val="0"/>
              <w:adjustRightInd w:val="0"/>
              <w:ind w:left="-78"/>
              <w:jc w:val="center"/>
              <w:rPr>
                <w:sz w:val="18"/>
                <w:szCs w:val="18"/>
              </w:rPr>
            </w:pPr>
          </w:p>
        </w:tc>
        <w:tc>
          <w:tcPr>
            <w:tcW w:w="1843" w:type="dxa"/>
            <w:vMerge/>
            <w:tcBorders>
              <w:left w:val="single" w:sz="4" w:space="0" w:color="auto"/>
              <w:bottom w:val="single" w:sz="4" w:space="0" w:color="auto"/>
              <w:right w:val="single" w:sz="4" w:space="0" w:color="auto"/>
            </w:tcBorders>
            <w:shd w:val="clear" w:color="auto" w:fill="auto"/>
            <w:vAlign w:val="center"/>
          </w:tcPr>
          <w:p w:rsidR="00CE19EB" w:rsidRPr="00CE19EB" w:rsidRDefault="00CE19EB" w:rsidP="00CE19EB">
            <w:pPr>
              <w:jc w:val="center"/>
              <w:rPr>
                <w:sz w:val="18"/>
                <w:szCs w:val="18"/>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местный бюджет</w:t>
            </w:r>
          </w:p>
        </w:tc>
        <w:tc>
          <w:tcPr>
            <w:tcW w:w="1134" w:type="dxa"/>
            <w:tcBorders>
              <w:left w:val="single" w:sz="4" w:space="0" w:color="auto"/>
              <w:right w:val="single" w:sz="4" w:space="0" w:color="auto"/>
            </w:tcBorders>
            <w:shd w:val="clear" w:color="auto" w:fill="auto"/>
          </w:tcPr>
          <w:p w:rsidR="00CE19EB" w:rsidRPr="00CE19EB" w:rsidRDefault="00CE19EB" w:rsidP="00CE19EB">
            <w:pPr>
              <w:rPr>
                <w:sz w:val="18"/>
                <w:szCs w:val="18"/>
              </w:rPr>
            </w:pPr>
            <w:r w:rsidRPr="00CE19EB">
              <w:rPr>
                <w:sz w:val="18"/>
                <w:szCs w:val="18"/>
              </w:rPr>
              <w:t>5,463</w:t>
            </w:r>
          </w:p>
        </w:tc>
        <w:tc>
          <w:tcPr>
            <w:tcW w:w="1134" w:type="dxa"/>
            <w:tcBorders>
              <w:left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1134" w:type="dxa"/>
            <w:tcBorders>
              <w:left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850" w:type="dxa"/>
            <w:tcBorders>
              <w:left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1559" w:type="dxa"/>
            <w:tcBorders>
              <w:left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5,463</w:t>
            </w:r>
          </w:p>
        </w:tc>
        <w:tc>
          <w:tcPr>
            <w:tcW w:w="2552" w:type="dxa"/>
            <w:tcBorders>
              <w:left w:val="single" w:sz="4" w:space="0" w:color="auto"/>
              <w:right w:val="single" w:sz="4" w:space="0" w:color="auto"/>
            </w:tcBorders>
            <w:shd w:val="clear" w:color="auto" w:fill="auto"/>
          </w:tcPr>
          <w:p w:rsidR="00CE19EB" w:rsidRPr="00CE19EB" w:rsidRDefault="00CE19EB" w:rsidP="00CE19EB">
            <w:pPr>
              <w:jc w:val="center"/>
              <w:rPr>
                <w:sz w:val="18"/>
                <w:szCs w:val="18"/>
              </w:rPr>
            </w:pPr>
          </w:p>
        </w:tc>
      </w:tr>
      <w:tr w:rsidR="00CE19EB" w:rsidRPr="00CE19EB" w:rsidTr="00E32638">
        <w:tc>
          <w:tcPr>
            <w:tcW w:w="599"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3</w:t>
            </w:r>
          </w:p>
        </w:tc>
        <w:tc>
          <w:tcPr>
            <w:tcW w:w="3425"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widowControl w:val="0"/>
              <w:autoSpaceDE w:val="0"/>
              <w:autoSpaceDN w:val="0"/>
              <w:adjustRightInd w:val="0"/>
              <w:jc w:val="center"/>
              <w:rPr>
                <w:sz w:val="18"/>
                <w:szCs w:val="18"/>
              </w:rPr>
            </w:pPr>
            <w:r w:rsidRPr="00CE19EB">
              <w:rPr>
                <w:sz w:val="18"/>
                <w:szCs w:val="18"/>
              </w:rPr>
              <w:t>Оформление энергетических паспортов</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согласно</w:t>
            </w:r>
          </w:p>
          <w:p w:rsidR="00CE19EB" w:rsidRPr="00CE19EB" w:rsidRDefault="00CE19EB" w:rsidP="00CE19EB">
            <w:pPr>
              <w:jc w:val="center"/>
              <w:rPr>
                <w:sz w:val="18"/>
                <w:szCs w:val="18"/>
              </w:rPr>
            </w:pPr>
            <w:r w:rsidRPr="00CE19EB">
              <w:rPr>
                <w:sz w:val="18"/>
                <w:szCs w:val="18"/>
              </w:rPr>
              <w:t>договора энергоаудита</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местный бюджет</w:t>
            </w:r>
          </w:p>
          <w:p w:rsidR="00CE19EB" w:rsidRPr="00CE19EB" w:rsidRDefault="00CE19EB" w:rsidP="00CE19EB">
            <w:pPr>
              <w:jc w:val="center"/>
              <w:rPr>
                <w:sz w:val="18"/>
                <w:szCs w:val="18"/>
              </w:rPr>
            </w:pPr>
          </w:p>
        </w:tc>
        <w:tc>
          <w:tcPr>
            <w:tcW w:w="1134" w:type="dxa"/>
            <w:tcBorders>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1134" w:type="dxa"/>
            <w:tcBorders>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1134" w:type="dxa"/>
            <w:tcBorders>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50,0</w:t>
            </w:r>
          </w:p>
        </w:tc>
        <w:tc>
          <w:tcPr>
            <w:tcW w:w="850" w:type="dxa"/>
            <w:tcBorders>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1559" w:type="dxa"/>
            <w:tcBorders>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50,0</w:t>
            </w:r>
          </w:p>
        </w:tc>
        <w:tc>
          <w:tcPr>
            <w:tcW w:w="2552" w:type="dxa"/>
            <w:tcBorders>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r>
      <w:tr w:rsidR="00CE19EB" w:rsidRPr="00CE19EB" w:rsidTr="00E32638">
        <w:tc>
          <w:tcPr>
            <w:tcW w:w="599"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4</w:t>
            </w:r>
          </w:p>
        </w:tc>
        <w:tc>
          <w:tcPr>
            <w:tcW w:w="3425"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widowControl w:val="0"/>
              <w:autoSpaceDE w:val="0"/>
              <w:autoSpaceDN w:val="0"/>
              <w:adjustRightInd w:val="0"/>
              <w:ind w:left="-78"/>
              <w:jc w:val="center"/>
              <w:rPr>
                <w:sz w:val="18"/>
                <w:szCs w:val="18"/>
              </w:rPr>
            </w:pPr>
            <w:r w:rsidRPr="00CE19EB">
              <w:rPr>
                <w:sz w:val="18"/>
                <w:szCs w:val="18"/>
              </w:rPr>
              <w:t>Организация пропаганды в сфере энергосбережения</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E19EB" w:rsidRPr="00CE19EB" w:rsidRDefault="00CE19EB" w:rsidP="00CE19EB">
            <w:pPr>
              <w:jc w:val="center"/>
              <w:rPr>
                <w:sz w:val="18"/>
                <w:szCs w:val="18"/>
              </w:rPr>
            </w:pPr>
            <w:r w:rsidRPr="00CE19EB">
              <w:rPr>
                <w:sz w:val="18"/>
                <w:szCs w:val="18"/>
              </w:rPr>
              <w:t>Администрация Вышинского сельского поселения</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p w:rsidR="00CE19EB" w:rsidRPr="00CE19EB" w:rsidRDefault="00CE19EB" w:rsidP="00CE19EB">
            <w:pPr>
              <w:jc w:val="center"/>
              <w:rPr>
                <w:sz w:val="18"/>
                <w:szCs w:val="18"/>
              </w:rPr>
            </w:pPr>
            <w:r w:rsidRPr="00CE19EB">
              <w:rPr>
                <w:sz w:val="18"/>
                <w:szCs w:val="18"/>
              </w:rPr>
              <w:t>местный бюджет</w:t>
            </w:r>
          </w:p>
          <w:p w:rsidR="00CE19EB" w:rsidRPr="00CE19EB" w:rsidRDefault="00CE19EB" w:rsidP="00CE19EB">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0</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r>
      <w:tr w:rsidR="00CE19EB" w:rsidRPr="00CE19EB" w:rsidTr="00E32638">
        <w:trPr>
          <w:trHeight w:val="799"/>
        </w:trPr>
        <w:tc>
          <w:tcPr>
            <w:tcW w:w="599" w:type="dxa"/>
            <w:vMerge w:val="restart"/>
            <w:tcBorders>
              <w:top w:val="single" w:sz="4" w:space="0" w:color="auto"/>
              <w:left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5</w:t>
            </w:r>
          </w:p>
        </w:tc>
        <w:tc>
          <w:tcPr>
            <w:tcW w:w="3425" w:type="dxa"/>
            <w:vMerge w:val="restart"/>
            <w:tcBorders>
              <w:top w:val="single" w:sz="4" w:space="0" w:color="auto"/>
              <w:left w:val="single" w:sz="4" w:space="0" w:color="auto"/>
              <w:right w:val="single" w:sz="4" w:space="0" w:color="auto"/>
            </w:tcBorders>
            <w:shd w:val="clear" w:color="auto" w:fill="auto"/>
          </w:tcPr>
          <w:p w:rsidR="00CE19EB" w:rsidRPr="00CE19EB" w:rsidRDefault="00CE19EB" w:rsidP="00CE19EB">
            <w:pPr>
              <w:widowControl w:val="0"/>
              <w:autoSpaceDE w:val="0"/>
              <w:autoSpaceDN w:val="0"/>
              <w:adjustRightInd w:val="0"/>
              <w:ind w:left="-78"/>
              <w:rPr>
                <w:sz w:val="18"/>
                <w:szCs w:val="18"/>
              </w:rPr>
            </w:pPr>
            <w:r w:rsidRPr="00CE19EB">
              <w:rPr>
                <w:sz w:val="18"/>
                <w:szCs w:val="18"/>
              </w:rPr>
              <w:t>Установка водомера на артскважине</w:t>
            </w:r>
          </w:p>
        </w:tc>
        <w:tc>
          <w:tcPr>
            <w:tcW w:w="1843" w:type="dxa"/>
            <w:vMerge w:val="restart"/>
            <w:tcBorders>
              <w:top w:val="single" w:sz="4" w:space="0" w:color="auto"/>
              <w:left w:val="single" w:sz="4" w:space="0" w:color="auto"/>
              <w:right w:val="single" w:sz="4" w:space="0" w:color="auto"/>
            </w:tcBorders>
            <w:shd w:val="clear" w:color="auto" w:fill="auto"/>
            <w:vAlign w:val="center"/>
          </w:tcPr>
          <w:p w:rsidR="00CE19EB" w:rsidRPr="00CE19EB" w:rsidRDefault="00CE19EB" w:rsidP="00CE19EB">
            <w:pPr>
              <w:jc w:val="center"/>
              <w:rPr>
                <w:sz w:val="18"/>
                <w:szCs w:val="18"/>
              </w:rPr>
            </w:pPr>
            <w:r w:rsidRPr="00CE19EB">
              <w:rPr>
                <w:sz w:val="18"/>
                <w:szCs w:val="18"/>
              </w:rPr>
              <w:t>Администрация Вышинского сельского поселения</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rPr>
                <w:sz w:val="18"/>
                <w:szCs w:val="18"/>
              </w:rPr>
            </w:pPr>
            <w:r w:rsidRPr="00CE19EB">
              <w:rPr>
                <w:sz w:val="18"/>
                <w:szCs w:val="18"/>
              </w:rPr>
              <w:t>внебюджетные источники финасирования</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10,0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10,0</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r>
      <w:tr w:rsidR="00CE19EB" w:rsidRPr="00CE19EB" w:rsidTr="00E32638">
        <w:trPr>
          <w:trHeight w:val="319"/>
        </w:trPr>
        <w:tc>
          <w:tcPr>
            <w:tcW w:w="599" w:type="dxa"/>
            <w:vMerge/>
            <w:tcBorders>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3425" w:type="dxa"/>
            <w:vMerge/>
            <w:tcBorders>
              <w:left w:val="single" w:sz="4" w:space="0" w:color="auto"/>
              <w:bottom w:val="single" w:sz="4" w:space="0" w:color="auto"/>
              <w:right w:val="single" w:sz="4" w:space="0" w:color="auto"/>
            </w:tcBorders>
            <w:shd w:val="clear" w:color="auto" w:fill="auto"/>
          </w:tcPr>
          <w:p w:rsidR="00CE19EB" w:rsidRPr="00CE19EB" w:rsidRDefault="00CE19EB" w:rsidP="00CE19EB">
            <w:pPr>
              <w:widowControl w:val="0"/>
              <w:autoSpaceDE w:val="0"/>
              <w:autoSpaceDN w:val="0"/>
              <w:adjustRightInd w:val="0"/>
              <w:ind w:left="-78"/>
              <w:rPr>
                <w:sz w:val="18"/>
                <w:szCs w:val="18"/>
              </w:rPr>
            </w:pPr>
          </w:p>
        </w:tc>
        <w:tc>
          <w:tcPr>
            <w:tcW w:w="1843" w:type="dxa"/>
            <w:vMerge/>
            <w:tcBorders>
              <w:left w:val="single" w:sz="4" w:space="0" w:color="auto"/>
              <w:bottom w:val="single" w:sz="4" w:space="0" w:color="auto"/>
              <w:right w:val="single" w:sz="4" w:space="0" w:color="auto"/>
            </w:tcBorders>
            <w:shd w:val="clear" w:color="auto" w:fill="auto"/>
            <w:vAlign w:val="center"/>
          </w:tcPr>
          <w:p w:rsidR="00CE19EB" w:rsidRPr="00CE19EB" w:rsidRDefault="00CE19EB" w:rsidP="00CE19EB">
            <w:pPr>
              <w:jc w:val="center"/>
              <w:rPr>
                <w:sz w:val="18"/>
                <w:szCs w:val="18"/>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rPr>
                <w:sz w:val="18"/>
                <w:szCs w:val="18"/>
              </w:rPr>
            </w:pPr>
            <w:r w:rsidRPr="00CE19EB">
              <w:rPr>
                <w:sz w:val="18"/>
                <w:szCs w:val="18"/>
              </w:rPr>
              <w:t>местный бюджет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40,0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40,0</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r>
      <w:tr w:rsidR="00CE19EB" w:rsidRPr="00CE19EB" w:rsidTr="00E32638">
        <w:trPr>
          <w:trHeight w:val="540"/>
        </w:trPr>
        <w:tc>
          <w:tcPr>
            <w:tcW w:w="599" w:type="dxa"/>
            <w:vMerge w:val="restart"/>
            <w:tcBorders>
              <w:left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6</w:t>
            </w:r>
          </w:p>
        </w:tc>
        <w:tc>
          <w:tcPr>
            <w:tcW w:w="3425" w:type="dxa"/>
            <w:vMerge w:val="restart"/>
            <w:tcBorders>
              <w:left w:val="single" w:sz="4" w:space="0" w:color="auto"/>
              <w:right w:val="single" w:sz="4" w:space="0" w:color="auto"/>
            </w:tcBorders>
            <w:shd w:val="clear" w:color="auto" w:fill="auto"/>
          </w:tcPr>
          <w:p w:rsidR="00CE19EB" w:rsidRPr="00CE19EB" w:rsidRDefault="00CE19EB" w:rsidP="00CE19EB">
            <w:pPr>
              <w:widowControl w:val="0"/>
              <w:autoSpaceDE w:val="0"/>
              <w:autoSpaceDN w:val="0"/>
              <w:adjustRightInd w:val="0"/>
              <w:ind w:left="-78"/>
              <w:rPr>
                <w:sz w:val="18"/>
                <w:szCs w:val="18"/>
              </w:rPr>
            </w:pPr>
            <w:r w:rsidRPr="00CE19EB">
              <w:rPr>
                <w:sz w:val="18"/>
                <w:szCs w:val="18"/>
              </w:rPr>
              <w:t>Лицензирование водозаборных скважин</w:t>
            </w:r>
          </w:p>
        </w:tc>
        <w:tc>
          <w:tcPr>
            <w:tcW w:w="1843" w:type="dxa"/>
            <w:vMerge w:val="restart"/>
            <w:tcBorders>
              <w:left w:val="single" w:sz="4" w:space="0" w:color="auto"/>
              <w:right w:val="single" w:sz="4" w:space="0" w:color="auto"/>
            </w:tcBorders>
            <w:shd w:val="clear" w:color="auto" w:fill="auto"/>
            <w:vAlign w:val="center"/>
          </w:tcPr>
          <w:p w:rsidR="00CE19EB" w:rsidRPr="00CE19EB" w:rsidRDefault="00CE19EB" w:rsidP="00CE19EB">
            <w:pPr>
              <w:jc w:val="center"/>
              <w:rPr>
                <w:sz w:val="18"/>
                <w:szCs w:val="18"/>
              </w:rPr>
            </w:pPr>
            <w:r w:rsidRPr="00CE19EB">
              <w:rPr>
                <w:sz w:val="18"/>
                <w:szCs w:val="18"/>
              </w:rPr>
              <w:t>Администрация Вышинского сельского поселения</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внебюджетные</w:t>
            </w:r>
          </w:p>
          <w:p w:rsidR="00CE19EB" w:rsidRPr="00CE19EB" w:rsidRDefault="00CE19EB" w:rsidP="00CE19EB">
            <w:pPr>
              <w:jc w:val="center"/>
              <w:rPr>
                <w:sz w:val="18"/>
                <w:szCs w:val="18"/>
              </w:rPr>
            </w:pPr>
            <w:r w:rsidRPr="00CE19EB">
              <w:rPr>
                <w:sz w:val="18"/>
                <w:szCs w:val="18"/>
              </w:rPr>
              <w:t>источники финансирования</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15,0</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15,0</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r>
      <w:tr w:rsidR="00CE19EB" w:rsidRPr="00CE19EB" w:rsidTr="00E32638">
        <w:trPr>
          <w:trHeight w:val="403"/>
        </w:trPr>
        <w:tc>
          <w:tcPr>
            <w:tcW w:w="599" w:type="dxa"/>
            <w:vMerge/>
            <w:tcBorders>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3425" w:type="dxa"/>
            <w:vMerge/>
            <w:tcBorders>
              <w:left w:val="single" w:sz="4" w:space="0" w:color="auto"/>
              <w:bottom w:val="single" w:sz="4" w:space="0" w:color="auto"/>
              <w:right w:val="single" w:sz="4" w:space="0" w:color="auto"/>
            </w:tcBorders>
            <w:shd w:val="clear" w:color="auto" w:fill="auto"/>
          </w:tcPr>
          <w:p w:rsidR="00CE19EB" w:rsidRPr="00CE19EB" w:rsidRDefault="00CE19EB" w:rsidP="00CE19EB">
            <w:pPr>
              <w:widowControl w:val="0"/>
              <w:autoSpaceDE w:val="0"/>
              <w:autoSpaceDN w:val="0"/>
              <w:adjustRightInd w:val="0"/>
              <w:ind w:left="-78"/>
              <w:rPr>
                <w:sz w:val="18"/>
                <w:szCs w:val="18"/>
              </w:rPr>
            </w:pPr>
          </w:p>
        </w:tc>
        <w:tc>
          <w:tcPr>
            <w:tcW w:w="1843" w:type="dxa"/>
            <w:vMerge/>
            <w:tcBorders>
              <w:left w:val="single" w:sz="4" w:space="0" w:color="auto"/>
              <w:bottom w:val="single" w:sz="4" w:space="0" w:color="auto"/>
              <w:right w:val="single" w:sz="4" w:space="0" w:color="auto"/>
            </w:tcBorders>
            <w:shd w:val="clear" w:color="auto" w:fill="auto"/>
            <w:vAlign w:val="center"/>
          </w:tcPr>
          <w:p w:rsidR="00CE19EB" w:rsidRPr="00CE19EB" w:rsidRDefault="00CE19EB" w:rsidP="00CE19EB">
            <w:pPr>
              <w:jc w:val="center"/>
              <w:rPr>
                <w:sz w:val="18"/>
                <w:szCs w:val="18"/>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rPr>
                <w:sz w:val="18"/>
                <w:szCs w:val="18"/>
              </w:rPr>
            </w:pPr>
            <w:r w:rsidRPr="00CE19EB">
              <w:rPr>
                <w:sz w:val="18"/>
                <w:szCs w:val="18"/>
              </w:rPr>
              <w:t>местный бюджет</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65,0</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65,0</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r>
      <w:tr w:rsidR="00CE19EB" w:rsidRPr="00CE19EB" w:rsidTr="00E32638">
        <w:tc>
          <w:tcPr>
            <w:tcW w:w="599"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3425"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Итого</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rPr>
                <w:sz w:val="18"/>
                <w:szCs w:val="18"/>
              </w:rPr>
            </w:pPr>
            <w:r w:rsidRPr="00CE19EB">
              <w:rPr>
                <w:sz w:val="18"/>
                <w:szCs w:val="18"/>
              </w:rPr>
              <w:t>551,320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tabs>
                <w:tab w:val="center" w:pos="432"/>
              </w:tabs>
              <w:rPr>
                <w:sz w:val="18"/>
                <w:szCs w:val="18"/>
              </w:rPr>
            </w:pPr>
            <w:r w:rsidRPr="00CE19EB">
              <w:rPr>
                <w:sz w:val="18"/>
                <w:szCs w:val="18"/>
              </w:rPr>
              <w:t>3,4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106,6</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85,0</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r w:rsidRPr="00CE19EB">
              <w:rPr>
                <w:sz w:val="18"/>
                <w:szCs w:val="18"/>
              </w:rPr>
              <w:t>746,320</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E19EB" w:rsidRPr="00CE19EB" w:rsidRDefault="00CE19EB" w:rsidP="00CE19EB">
            <w:pPr>
              <w:jc w:val="center"/>
              <w:rPr>
                <w:sz w:val="18"/>
                <w:szCs w:val="18"/>
              </w:rPr>
            </w:pPr>
          </w:p>
        </w:tc>
      </w:tr>
    </w:tbl>
    <w:p w:rsidR="00E32638" w:rsidRDefault="00E32638" w:rsidP="007D762E">
      <w:pPr>
        <w:rPr>
          <w:sz w:val="18"/>
          <w:szCs w:val="18"/>
        </w:rPr>
      </w:pPr>
    </w:p>
    <w:p w:rsidR="00E32638" w:rsidRDefault="00E32638" w:rsidP="007D762E">
      <w:pPr>
        <w:rPr>
          <w:sz w:val="18"/>
          <w:szCs w:val="18"/>
        </w:rPr>
      </w:pPr>
    </w:p>
    <w:p w:rsidR="00E32638" w:rsidRPr="00CE19EB" w:rsidRDefault="00E32638" w:rsidP="007D762E">
      <w:pPr>
        <w:rPr>
          <w:sz w:val="18"/>
          <w:szCs w:val="18"/>
        </w:rPr>
      </w:pPr>
    </w:p>
    <w:p w:rsidR="007D762E" w:rsidRPr="00CE19EB" w:rsidRDefault="007D762E" w:rsidP="007D762E">
      <w:pPr>
        <w:rPr>
          <w:sz w:val="18"/>
          <w:szCs w:val="18"/>
        </w:rPr>
      </w:pPr>
    </w:p>
    <w:p w:rsidR="00CE19EB" w:rsidRPr="00CE19EB" w:rsidRDefault="00CE19EB" w:rsidP="00CE19EB">
      <w:pPr>
        <w:pStyle w:val="p2"/>
        <w:shd w:val="clear" w:color="auto" w:fill="FFFFFF"/>
        <w:ind w:firstLine="720"/>
        <w:jc w:val="center"/>
        <w:rPr>
          <w:color w:val="000000"/>
          <w:sz w:val="18"/>
          <w:szCs w:val="18"/>
        </w:rPr>
      </w:pPr>
      <w:r w:rsidRPr="00CE19EB">
        <w:rPr>
          <w:rStyle w:val="s1"/>
          <w:b/>
          <w:bCs/>
          <w:color w:val="000000"/>
          <w:sz w:val="18"/>
          <w:szCs w:val="18"/>
        </w:rPr>
        <w:t>РЕСПУБЛИКА МОРДОВИЯ</w:t>
      </w:r>
    </w:p>
    <w:p w:rsidR="00CE19EB" w:rsidRPr="00CE19EB" w:rsidRDefault="00CE19EB" w:rsidP="00CE19EB">
      <w:pPr>
        <w:pStyle w:val="p2"/>
        <w:shd w:val="clear" w:color="auto" w:fill="FFFFFF"/>
        <w:ind w:firstLine="720"/>
        <w:jc w:val="center"/>
        <w:rPr>
          <w:rStyle w:val="s1"/>
          <w:b/>
          <w:bCs/>
          <w:color w:val="000000"/>
          <w:sz w:val="18"/>
          <w:szCs w:val="18"/>
        </w:rPr>
      </w:pPr>
      <w:r w:rsidRPr="00CE19EB">
        <w:rPr>
          <w:rStyle w:val="s1"/>
          <w:b/>
          <w:bCs/>
          <w:color w:val="000000"/>
          <w:sz w:val="18"/>
          <w:szCs w:val="18"/>
        </w:rPr>
        <w:t xml:space="preserve">АДМИНИСТРАЦИЯ </w:t>
      </w:r>
    </w:p>
    <w:p w:rsidR="00CE19EB" w:rsidRPr="00CE19EB" w:rsidRDefault="00CE19EB" w:rsidP="00CE19EB">
      <w:pPr>
        <w:pStyle w:val="p2"/>
        <w:shd w:val="clear" w:color="auto" w:fill="FFFFFF"/>
        <w:ind w:firstLine="720"/>
        <w:jc w:val="center"/>
        <w:rPr>
          <w:rStyle w:val="s1"/>
          <w:b/>
          <w:bCs/>
          <w:color w:val="000000"/>
          <w:sz w:val="18"/>
          <w:szCs w:val="18"/>
        </w:rPr>
      </w:pPr>
      <w:r w:rsidRPr="00CE19EB">
        <w:rPr>
          <w:rStyle w:val="s1"/>
          <w:b/>
          <w:bCs/>
          <w:color w:val="000000"/>
          <w:sz w:val="18"/>
          <w:szCs w:val="18"/>
        </w:rPr>
        <w:t>ВЫШИНСКОГО СЕЛЬСКОГО ПОСЕЛЕНИЯ</w:t>
      </w:r>
    </w:p>
    <w:p w:rsidR="00CE19EB" w:rsidRPr="00CE19EB" w:rsidRDefault="00CE19EB" w:rsidP="00CE19EB">
      <w:pPr>
        <w:pStyle w:val="p2"/>
        <w:shd w:val="clear" w:color="auto" w:fill="FFFFFF"/>
        <w:ind w:firstLine="720"/>
        <w:jc w:val="center"/>
        <w:rPr>
          <w:color w:val="000000"/>
          <w:sz w:val="18"/>
          <w:szCs w:val="18"/>
        </w:rPr>
      </w:pPr>
      <w:r w:rsidRPr="00CE19EB">
        <w:rPr>
          <w:rStyle w:val="s1"/>
          <w:b/>
          <w:bCs/>
          <w:color w:val="000000"/>
          <w:sz w:val="18"/>
          <w:szCs w:val="18"/>
        </w:rPr>
        <w:t>ЗУБОВО-ПОЛЯНСКОГО МУНИЦИПАЛЬНОГО РАЙОНА</w:t>
      </w:r>
    </w:p>
    <w:p w:rsidR="00CE19EB" w:rsidRPr="00CE19EB" w:rsidRDefault="00CE19EB" w:rsidP="00CE19EB">
      <w:pPr>
        <w:pStyle w:val="p4"/>
        <w:shd w:val="clear" w:color="auto" w:fill="FFFFFF"/>
        <w:jc w:val="center"/>
        <w:rPr>
          <w:color w:val="000000"/>
          <w:sz w:val="18"/>
          <w:szCs w:val="18"/>
        </w:rPr>
      </w:pPr>
      <w:r w:rsidRPr="00CE19EB">
        <w:rPr>
          <w:rStyle w:val="s1"/>
          <w:b/>
          <w:bCs/>
          <w:color w:val="000000"/>
          <w:sz w:val="18"/>
          <w:szCs w:val="18"/>
        </w:rPr>
        <w:t>ПОСТАНОВЛЕНИЕ</w:t>
      </w:r>
    </w:p>
    <w:p w:rsidR="00CE19EB" w:rsidRPr="00CE19EB" w:rsidRDefault="00CE19EB" w:rsidP="00CE19EB">
      <w:pPr>
        <w:pStyle w:val="p4"/>
        <w:shd w:val="clear" w:color="auto" w:fill="FFFFFF"/>
        <w:jc w:val="center"/>
        <w:rPr>
          <w:color w:val="000000"/>
          <w:sz w:val="18"/>
          <w:szCs w:val="18"/>
        </w:rPr>
      </w:pPr>
      <w:r w:rsidRPr="00CE19EB">
        <w:rPr>
          <w:rStyle w:val="s1"/>
          <w:b/>
          <w:bCs/>
          <w:color w:val="000000"/>
          <w:sz w:val="18"/>
          <w:szCs w:val="18"/>
        </w:rPr>
        <w:t xml:space="preserve">ОТ 25 МАРТА </w:t>
      </w:r>
      <w:r w:rsidRPr="00CE19EB">
        <w:rPr>
          <w:sz w:val="18"/>
          <w:szCs w:val="18"/>
        </w:rPr>
        <w:t xml:space="preserve"> </w:t>
      </w:r>
      <w:r w:rsidRPr="00CE19EB">
        <w:rPr>
          <w:rStyle w:val="s1"/>
          <w:b/>
          <w:bCs/>
          <w:color w:val="000000"/>
          <w:sz w:val="18"/>
          <w:szCs w:val="18"/>
        </w:rPr>
        <w:t>2019 ГОДА                                                                    № 7</w:t>
      </w:r>
    </w:p>
    <w:p w:rsidR="00CE19EB" w:rsidRPr="00CE19EB" w:rsidRDefault="00CE19EB" w:rsidP="00CE19EB">
      <w:pPr>
        <w:pStyle w:val="p4"/>
        <w:shd w:val="clear" w:color="auto" w:fill="FFFFFF"/>
        <w:jc w:val="center"/>
        <w:rPr>
          <w:color w:val="000000"/>
          <w:sz w:val="18"/>
          <w:szCs w:val="18"/>
        </w:rPr>
      </w:pPr>
      <w:r w:rsidRPr="00CE19EB">
        <w:rPr>
          <w:rStyle w:val="s1"/>
          <w:b/>
          <w:bCs/>
          <w:color w:val="000000"/>
          <w:sz w:val="18"/>
          <w:szCs w:val="18"/>
        </w:rPr>
        <w:t>О ВНЕСЕНИИ ИЗМЕНЕНИЙ В  ПРОГРАММУ КОМПЛЕКСНОГО РАЗВИТИЯ СИСТЕМЫ КОММУНАЛЬНОЙ ИНФРАСТРУКТУРЫ ВЫШИНСКОГО СЕЛЬСКОГО ПОСЕЛЕНИЯ ЗУБОВО-ПОЛЯНСКОГО МУНИЦИПАЛЬНОГО РАЙОНА РЕСПУБЛИКИ МОРДОВИЯ НА 2018-2028 ГГ</w:t>
      </w:r>
    </w:p>
    <w:p w:rsidR="00CE19EB" w:rsidRPr="00CE19EB" w:rsidRDefault="00CE19EB" w:rsidP="00CE19EB">
      <w:pPr>
        <w:pStyle w:val="p5"/>
        <w:shd w:val="clear" w:color="auto" w:fill="FFFFFF"/>
        <w:ind w:firstLine="540"/>
        <w:jc w:val="both"/>
        <w:rPr>
          <w:color w:val="000000"/>
          <w:sz w:val="18"/>
          <w:szCs w:val="18"/>
        </w:rPr>
      </w:pPr>
      <w:r w:rsidRPr="00CE19EB">
        <w:rPr>
          <w:color w:val="000000"/>
          <w:sz w:val="18"/>
          <w:szCs w:val="18"/>
        </w:rPr>
        <w:t>На основании Федерального закона от 06.10.2003 №131-ФЗ "Об общих принципах организации местного самоуправления в Российской Федерации", Федерального закона от 30.12.2004 № 210- ФЗ «Об основах регулирования тарифов организаций коммунального комплекса» и руководствуясь Уставом Вышинского сельского поселения Зубово – Полянского муниципального района</w:t>
      </w:r>
    </w:p>
    <w:p w:rsidR="00CE19EB" w:rsidRPr="00CE19EB" w:rsidRDefault="00CE19EB" w:rsidP="00CE19EB">
      <w:pPr>
        <w:pStyle w:val="p6"/>
        <w:shd w:val="clear" w:color="auto" w:fill="FFFFFF"/>
        <w:spacing w:before="99" w:beforeAutospacing="0" w:after="99" w:afterAutospacing="0"/>
        <w:rPr>
          <w:color w:val="000000"/>
          <w:sz w:val="18"/>
          <w:szCs w:val="18"/>
        </w:rPr>
      </w:pPr>
      <w:r w:rsidRPr="00CE19EB">
        <w:rPr>
          <w:color w:val="000000"/>
          <w:sz w:val="18"/>
          <w:szCs w:val="18"/>
        </w:rPr>
        <w:t>1. Внести изменения в  программу комплексного развития системы коммунальной инфраструктуры  Вышинского сельского поселения Зубово-Полянского муниципального района Республики Мордовия на 2018-2028 гг. /Приложение 1 к настоящему постановлению/.</w:t>
      </w:r>
    </w:p>
    <w:p w:rsidR="00CE19EB" w:rsidRPr="00CE19EB" w:rsidRDefault="00CE19EB" w:rsidP="00CE19EB">
      <w:pPr>
        <w:pStyle w:val="p6"/>
        <w:shd w:val="clear" w:color="auto" w:fill="FFFFFF"/>
        <w:spacing w:before="99" w:beforeAutospacing="0" w:after="99" w:afterAutospacing="0"/>
        <w:rPr>
          <w:color w:val="000000"/>
          <w:sz w:val="18"/>
          <w:szCs w:val="18"/>
        </w:rPr>
      </w:pPr>
      <w:r w:rsidRPr="00CE19EB">
        <w:rPr>
          <w:color w:val="000000"/>
          <w:sz w:val="18"/>
          <w:szCs w:val="18"/>
        </w:rPr>
        <w:t>2. Настоящее Постановление вступает в силу с о дня подписания и подлежит официальному опубликованию в газете Вышинского сельского поселения «Новости» и размещению на официальном сайте Вышинского сельского поселения: zubovo-polyana.e-mordovia.ru..</w:t>
      </w:r>
    </w:p>
    <w:p w:rsidR="00CE19EB" w:rsidRPr="00CE19EB" w:rsidRDefault="00CE19EB" w:rsidP="00CE19EB">
      <w:pPr>
        <w:pStyle w:val="p8"/>
        <w:shd w:val="clear" w:color="auto" w:fill="FFFFFF"/>
        <w:rPr>
          <w:color w:val="000000"/>
          <w:sz w:val="18"/>
          <w:szCs w:val="18"/>
        </w:rPr>
      </w:pPr>
    </w:p>
    <w:p w:rsidR="00CE19EB" w:rsidRPr="00CE19EB" w:rsidRDefault="00CE19EB" w:rsidP="00CE19EB">
      <w:pPr>
        <w:pStyle w:val="p8"/>
        <w:shd w:val="clear" w:color="auto" w:fill="FFFFFF"/>
        <w:rPr>
          <w:color w:val="000000"/>
          <w:sz w:val="18"/>
          <w:szCs w:val="18"/>
        </w:rPr>
      </w:pPr>
      <w:r w:rsidRPr="00CE19EB">
        <w:rPr>
          <w:color w:val="000000"/>
          <w:sz w:val="18"/>
          <w:szCs w:val="18"/>
        </w:rPr>
        <w:t>Глава Вышинского сельского поселения:                            А.А. Нистратова</w:t>
      </w:r>
    </w:p>
    <w:p w:rsidR="00CE19EB" w:rsidRPr="00CE19EB" w:rsidRDefault="00CE19EB" w:rsidP="00CE19EB">
      <w:pPr>
        <w:pStyle w:val="p10"/>
        <w:shd w:val="clear" w:color="auto" w:fill="FFFFFF"/>
        <w:spacing w:before="99" w:beforeAutospacing="0" w:after="99" w:afterAutospacing="0"/>
        <w:rPr>
          <w:color w:val="000000"/>
          <w:sz w:val="18"/>
          <w:szCs w:val="18"/>
        </w:rPr>
      </w:pPr>
    </w:p>
    <w:p w:rsidR="00CE19EB" w:rsidRPr="00CE19EB" w:rsidRDefault="00CE19EB" w:rsidP="00CE19EB">
      <w:pPr>
        <w:rPr>
          <w:sz w:val="18"/>
          <w:szCs w:val="18"/>
        </w:rPr>
      </w:pPr>
    </w:p>
    <w:p w:rsidR="00CE19EB" w:rsidRPr="00CE19EB" w:rsidRDefault="00CE19EB" w:rsidP="00CE19EB">
      <w:pPr>
        <w:rPr>
          <w:sz w:val="18"/>
          <w:szCs w:val="18"/>
        </w:rPr>
      </w:pPr>
    </w:p>
    <w:p w:rsidR="00CE19EB" w:rsidRPr="00CE19EB" w:rsidRDefault="00CE19EB" w:rsidP="00CE19EB">
      <w:pPr>
        <w:rPr>
          <w:sz w:val="18"/>
          <w:szCs w:val="18"/>
        </w:rPr>
      </w:pPr>
    </w:p>
    <w:p w:rsidR="00CE19EB" w:rsidRPr="00CE19EB" w:rsidRDefault="00CE19EB" w:rsidP="00CE19EB">
      <w:pPr>
        <w:rPr>
          <w:sz w:val="18"/>
          <w:szCs w:val="18"/>
        </w:rPr>
      </w:pPr>
    </w:p>
    <w:p w:rsidR="00CE19EB" w:rsidRPr="00CE19EB" w:rsidRDefault="00CE19EB" w:rsidP="00CE19EB">
      <w:pPr>
        <w:rPr>
          <w:sz w:val="18"/>
          <w:szCs w:val="18"/>
        </w:rPr>
      </w:pPr>
    </w:p>
    <w:p w:rsidR="00CE19EB" w:rsidRPr="00CE19EB" w:rsidRDefault="00CE19EB" w:rsidP="00CE19EB">
      <w:pPr>
        <w:rPr>
          <w:sz w:val="18"/>
          <w:szCs w:val="18"/>
        </w:rPr>
      </w:pPr>
    </w:p>
    <w:p w:rsidR="00CE19EB" w:rsidRPr="00CE19EB" w:rsidRDefault="00CE19EB" w:rsidP="00CE19EB">
      <w:pPr>
        <w:jc w:val="right"/>
        <w:rPr>
          <w:b/>
          <w:sz w:val="18"/>
          <w:szCs w:val="18"/>
        </w:rPr>
      </w:pPr>
      <w:r w:rsidRPr="00CE19EB">
        <w:rPr>
          <w:sz w:val="18"/>
          <w:szCs w:val="18"/>
        </w:rPr>
        <w:br w:type="page"/>
      </w:r>
      <w:r w:rsidRPr="00CE19EB">
        <w:rPr>
          <w:b/>
          <w:sz w:val="18"/>
          <w:szCs w:val="18"/>
        </w:rPr>
        <w:lastRenderedPageBreak/>
        <w:t xml:space="preserve">                                         Приложение 1</w:t>
      </w:r>
    </w:p>
    <w:p w:rsidR="00CE19EB" w:rsidRPr="00CE19EB" w:rsidRDefault="00CE19EB" w:rsidP="00CE19EB">
      <w:pPr>
        <w:pStyle w:val="a6"/>
        <w:numPr>
          <w:ilvl w:val="0"/>
          <w:numId w:val="24"/>
        </w:numPr>
        <w:spacing w:after="200" w:line="360" w:lineRule="auto"/>
        <w:jc w:val="center"/>
        <w:rPr>
          <w:b/>
          <w:color w:val="0D0D0D"/>
          <w:sz w:val="18"/>
          <w:szCs w:val="18"/>
        </w:rPr>
      </w:pPr>
      <w:r w:rsidRPr="00CE19EB">
        <w:rPr>
          <w:b/>
          <w:color w:val="0D0D0D"/>
          <w:sz w:val="18"/>
          <w:szCs w:val="18"/>
        </w:rPr>
        <w:t>Паспорт программы                                                                         комплексного развития системы коммунальной инфраструктуры  Вышинского сельского поселения Зубово-Полянского муниципального района Республики Мордовия на 2018-2028 гг</w:t>
      </w:r>
    </w:p>
    <w:tbl>
      <w:tblPr>
        <w:tblpPr w:leftFromText="180" w:rightFromText="180" w:vertAnchor="text" w:tblpY="1"/>
        <w:tblOverlap w:val="never"/>
        <w:tblW w:w="1481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21"/>
        <w:gridCol w:w="11998"/>
      </w:tblGrid>
      <w:tr w:rsidR="00CE19EB" w:rsidRPr="00CE19EB" w:rsidTr="00E32638">
        <w:tc>
          <w:tcPr>
            <w:tcW w:w="2821" w:type="dxa"/>
          </w:tcPr>
          <w:p w:rsidR="00CE19EB" w:rsidRPr="00CE19EB" w:rsidRDefault="00CE19EB" w:rsidP="00E32638">
            <w:pPr>
              <w:spacing w:line="360" w:lineRule="auto"/>
              <w:jc w:val="center"/>
              <w:rPr>
                <w:sz w:val="18"/>
                <w:szCs w:val="18"/>
              </w:rPr>
            </w:pPr>
            <w:r w:rsidRPr="00CE19EB">
              <w:rPr>
                <w:sz w:val="18"/>
                <w:szCs w:val="18"/>
              </w:rPr>
              <w:t>Наименование Программы</w:t>
            </w:r>
          </w:p>
        </w:tc>
        <w:tc>
          <w:tcPr>
            <w:tcW w:w="11998" w:type="dxa"/>
          </w:tcPr>
          <w:p w:rsidR="00CE19EB" w:rsidRPr="00CE19EB" w:rsidRDefault="00CE19EB" w:rsidP="00E32638">
            <w:pPr>
              <w:spacing w:line="360" w:lineRule="auto"/>
              <w:ind w:left="384" w:hanging="360"/>
              <w:jc w:val="center"/>
              <w:rPr>
                <w:sz w:val="18"/>
                <w:szCs w:val="18"/>
              </w:rPr>
            </w:pPr>
            <w:r w:rsidRPr="00CE19EB">
              <w:rPr>
                <w:color w:val="000000"/>
                <w:sz w:val="18"/>
                <w:szCs w:val="18"/>
              </w:rPr>
              <w:t xml:space="preserve">Программа комплексного развития системы коммунальной инфраструктуры </w:t>
            </w:r>
            <w:r w:rsidRPr="00CE19EB">
              <w:rPr>
                <w:color w:val="0D0D0D"/>
                <w:sz w:val="18"/>
                <w:szCs w:val="18"/>
              </w:rPr>
              <w:t>Вышинского</w:t>
            </w:r>
            <w:r w:rsidRPr="00CE19EB">
              <w:rPr>
                <w:color w:val="000000"/>
                <w:sz w:val="18"/>
                <w:szCs w:val="18"/>
              </w:rPr>
              <w:t xml:space="preserve"> сельского поселения Зубово-Полянского муниципального района Республики Мордовия на 2018-2028гг  (далее- Программа)</w:t>
            </w:r>
          </w:p>
        </w:tc>
      </w:tr>
      <w:tr w:rsidR="00CE19EB" w:rsidRPr="00CE19EB" w:rsidTr="00E32638">
        <w:tc>
          <w:tcPr>
            <w:tcW w:w="2821" w:type="dxa"/>
          </w:tcPr>
          <w:p w:rsidR="00CE19EB" w:rsidRPr="00CE19EB" w:rsidRDefault="00CE19EB" w:rsidP="00E32638">
            <w:pPr>
              <w:spacing w:line="360" w:lineRule="auto"/>
              <w:jc w:val="center"/>
              <w:rPr>
                <w:sz w:val="18"/>
                <w:szCs w:val="18"/>
              </w:rPr>
            </w:pPr>
            <w:r w:rsidRPr="00CE19EB">
              <w:rPr>
                <w:sz w:val="18"/>
                <w:szCs w:val="18"/>
              </w:rPr>
              <w:t>Основания для разработки</w:t>
            </w:r>
          </w:p>
        </w:tc>
        <w:tc>
          <w:tcPr>
            <w:tcW w:w="11998" w:type="dxa"/>
          </w:tcPr>
          <w:p w:rsidR="00CE19EB" w:rsidRPr="00CE19EB" w:rsidRDefault="00CE19EB" w:rsidP="00E32638">
            <w:pPr>
              <w:spacing w:line="360" w:lineRule="auto"/>
              <w:jc w:val="center"/>
              <w:rPr>
                <w:sz w:val="18"/>
                <w:szCs w:val="18"/>
              </w:rPr>
            </w:pPr>
            <w:r w:rsidRPr="00CE19EB">
              <w:rPr>
                <w:sz w:val="18"/>
                <w:szCs w:val="18"/>
              </w:rPr>
              <w:t>Градостроительный кодекс Российской Федерации.</w:t>
            </w:r>
          </w:p>
          <w:p w:rsidR="00CE19EB" w:rsidRPr="00CE19EB" w:rsidRDefault="00CE19EB" w:rsidP="00E32638">
            <w:pPr>
              <w:spacing w:line="360" w:lineRule="auto"/>
              <w:jc w:val="center"/>
              <w:rPr>
                <w:sz w:val="18"/>
                <w:szCs w:val="18"/>
              </w:rPr>
            </w:pPr>
            <w:r w:rsidRPr="00CE19EB">
              <w:rPr>
                <w:sz w:val="18"/>
                <w:szCs w:val="18"/>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CE19EB" w:rsidRPr="00CE19EB" w:rsidRDefault="00CE19EB" w:rsidP="00E32638">
            <w:pPr>
              <w:spacing w:line="360" w:lineRule="auto"/>
              <w:jc w:val="center"/>
              <w:rPr>
                <w:sz w:val="18"/>
                <w:szCs w:val="18"/>
              </w:rPr>
            </w:pPr>
            <w:r w:rsidRPr="00CE19EB">
              <w:rPr>
                <w:sz w:val="18"/>
                <w:szCs w:val="18"/>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CE19EB" w:rsidRPr="00CE19EB" w:rsidRDefault="00CE19EB" w:rsidP="00E32638">
            <w:pPr>
              <w:spacing w:line="360" w:lineRule="auto"/>
              <w:ind w:left="383"/>
              <w:jc w:val="center"/>
              <w:rPr>
                <w:sz w:val="18"/>
                <w:szCs w:val="18"/>
              </w:rPr>
            </w:pPr>
            <w:r w:rsidRPr="00CE19EB">
              <w:rPr>
                <w:sz w:val="18"/>
                <w:szCs w:val="18"/>
              </w:rPr>
              <w:t>Федеральный закон от 30.12.2004г. № 210-ФЗ «Об основах регулирования тарифов организаций коммунального комплекса»</w:t>
            </w:r>
          </w:p>
          <w:p w:rsidR="00CE19EB" w:rsidRPr="00CE19EB" w:rsidRDefault="00CE19EB" w:rsidP="00E32638">
            <w:pPr>
              <w:spacing w:line="360" w:lineRule="auto"/>
              <w:ind w:left="383"/>
              <w:jc w:val="center"/>
              <w:rPr>
                <w:sz w:val="18"/>
                <w:szCs w:val="18"/>
              </w:rPr>
            </w:pPr>
            <w:r w:rsidRPr="00CE19EB">
              <w:rPr>
                <w:sz w:val="18"/>
                <w:szCs w:val="18"/>
              </w:rPr>
              <w:t xml:space="preserve">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tc>
      </w:tr>
      <w:tr w:rsidR="00CE19EB" w:rsidRPr="00CE19EB" w:rsidTr="00E32638">
        <w:trPr>
          <w:trHeight w:val="672"/>
        </w:trPr>
        <w:tc>
          <w:tcPr>
            <w:tcW w:w="2821" w:type="dxa"/>
          </w:tcPr>
          <w:p w:rsidR="00CE19EB" w:rsidRPr="00CE19EB" w:rsidRDefault="00CE19EB" w:rsidP="00E32638">
            <w:pPr>
              <w:spacing w:line="360" w:lineRule="auto"/>
              <w:jc w:val="center"/>
              <w:rPr>
                <w:sz w:val="18"/>
                <w:szCs w:val="18"/>
              </w:rPr>
            </w:pPr>
            <w:r w:rsidRPr="00CE19EB">
              <w:rPr>
                <w:sz w:val="18"/>
                <w:szCs w:val="18"/>
              </w:rPr>
              <w:t>Муниципальный заказчик-координатор Программы</w:t>
            </w:r>
          </w:p>
        </w:tc>
        <w:tc>
          <w:tcPr>
            <w:tcW w:w="11998" w:type="dxa"/>
          </w:tcPr>
          <w:p w:rsidR="00CE19EB" w:rsidRPr="00CE19EB" w:rsidRDefault="00CE19EB" w:rsidP="00E32638">
            <w:pPr>
              <w:spacing w:line="360" w:lineRule="auto"/>
              <w:ind w:left="383" w:hanging="383"/>
              <w:jc w:val="center"/>
              <w:rPr>
                <w:sz w:val="18"/>
                <w:szCs w:val="18"/>
              </w:rPr>
            </w:pPr>
            <w:r w:rsidRPr="00CE19EB">
              <w:rPr>
                <w:sz w:val="18"/>
                <w:szCs w:val="18"/>
              </w:rPr>
              <w:t xml:space="preserve">- администрация </w:t>
            </w:r>
            <w:r w:rsidRPr="00CE19EB">
              <w:rPr>
                <w:color w:val="0D0D0D"/>
                <w:sz w:val="18"/>
                <w:szCs w:val="18"/>
              </w:rPr>
              <w:t>Вышинского</w:t>
            </w:r>
            <w:r w:rsidRPr="00CE19EB">
              <w:rPr>
                <w:color w:val="000000"/>
                <w:sz w:val="18"/>
                <w:szCs w:val="18"/>
              </w:rPr>
              <w:t xml:space="preserve"> сельского поселения Зубово-Полянского муниципального района</w:t>
            </w:r>
            <w:r w:rsidRPr="00CE19EB">
              <w:rPr>
                <w:sz w:val="18"/>
                <w:szCs w:val="18"/>
              </w:rPr>
              <w:t xml:space="preserve"> Республики Мордовия</w:t>
            </w:r>
          </w:p>
        </w:tc>
      </w:tr>
      <w:tr w:rsidR="00CE19EB" w:rsidRPr="00CE19EB" w:rsidTr="00E32638">
        <w:tc>
          <w:tcPr>
            <w:tcW w:w="2821" w:type="dxa"/>
          </w:tcPr>
          <w:p w:rsidR="00CE19EB" w:rsidRPr="00CE19EB" w:rsidRDefault="00CE19EB" w:rsidP="00E32638">
            <w:pPr>
              <w:spacing w:line="360" w:lineRule="auto"/>
              <w:jc w:val="center"/>
              <w:rPr>
                <w:sz w:val="18"/>
                <w:szCs w:val="18"/>
              </w:rPr>
            </w:pPr>
            <w:r w:rsidRPr="00CE19EB">
              <w:rPr>
                <w:sz w:val="18"/>
                <w:szCs w:val="18"/>
              </w:rPr>
              <w:t>Разработчик Программы</w:t>
            </w:r>
          </w:p>
        </w:tc>
        <w:tc>
          <w:tcPr>
            <w:tcW w:w="11998" w:type="dxa"/>
          </w:tcPr>
          <w:p w:rsidR="00CE19EB" w:rsidRPr="00CE19EB" w:rsidRDefault="00CE19EB" w:rsidP="00E32638">
            <w:pPr>
              <w:spacing w:line="360" w:lineRule="auto"/>
              <w:ind w:left="383" w:hanging="383"/>
              <w:rPr>
                <w:sz w:val="18"/>
                <w:szCs w:val="18"/>
              </w:rPr>
            </w:pPr>
            <w:r w:rsidRPr="00CE19EB">
              <w:rPr>
                <w:color w:val="000000"/>
                <w:sz w:val="18"/>
                <w:szCs w:val="18"/>
              </w:rPr>
              <w:t>- Государственное Унитарное Предприятие Республики Мордовия «Мордовкоммунсервис»</w:t>
            </w:r>
          </w:p>
        </w:tc>
      </w:tr>
      <w:tr w:rsidR="00CE19EB" w:rsidRPr="00CE19EB" w:rsidTr="00E32638">
        <w:tc>
          <w:tcPr>
            <w:tcW w:w="2821" w:type="dxa"/>
          </w:tcPr>
          <w:p w:rsidR="00CE19EB" w:rsidRPr="00CE19EB" w:rsidRDefault="00CE19EB" w:rsidP="00E32638">
            <w:pPr>
              <w:spacing w:line="360" w:lineRule="auto"/>
              <w:jc w:val="center"/>
              <w:rPr>
                <w:sz w:val="18"/>
                <w:szCs w:val="18"/>
              </w:rPr>
            </w:pPr>
            <w:r w:rsidRPr="00CE19EB">
              <w:rPr>
                <w:color w:val="000000"/>
                <w:sz w:val="18"/>
                <w:szCs w:val="18"/>
              </w:rPr>
              <w:t>Контроль за реализацией программы</w:t>
            </w:r>
          </w:p>
        </w:tc>
        <w:tc>
          <w:tcPr>
            <w:tcW w:w="11998" w:type="dxa"/>
          </w:tcPr>
          <w:p w:rsidR="00CE19EB" w:rsidRPr="00CE19EB" w:rsidRDefault="00CE19EB" w:rsidP="00E32638">
            <w:pPr>
              <w:spacing w:line="360" w:lineRule="auto"/>
              <w:rPr>
                <w:color w:val="000000"/>
                <w:sz w:val="18"/>
                <w:szCs w:val="18"/>
              </w:rPr>
            </w:pPr>
          </w:p>
          <w:p w:rsidR="00CE19EB" w:rsidRPr="00CE19EB" w:rsidRDefault="00CE19EB" w:rsidP="00E32638">
            <w:pPr>
              <w:spacing w:line="360" w:lineRule="auto"/>
              <w:rPr>
                <w:color w:val="000000"/>
                <w:sz w:val="18"/>
                <w:szCs w:val="18"/>
              </w:rPr>
            </w:pPr>
            <w:r w:rsidRPr="00CE19EB">
              <w:rPr>
                <w:color w:val="000000"/>
                <w:sz w:val="18"/>
                <w:szCs w:val="18"/>
              </w:rPr>
              <w:t xml:space="preserve">- Глава </w:t>
            </w:r>
            <w:r w:rsidRPr="00CE19EB">
              <w:rPr>
                <w:color w:val="0D0D0D"/>
                <w:sz w:val="18"/>
                <w:szCs w:val="18"/>
              </w:rPr>
              <w:t>Вышинского</w:t>
            </w:r>
            <w:r w:rsidRPr="00CE19EB">
              <w:rPr>
                <w:color w:val="000000"/>
                <w:sz w:val="18"/>
                <w:szCs w:val="18"/>
              </w:rPr>
              <w:t xml:space="preserve"> сельского поселения</w:t>
            </w:r>
          </w:p>
          <w:p w:rsidR="00CE19EB" w:rsidRPr="00CE19EB" w:rsidRDefault="00CE19EB" w:rsidP="00E32638">
            <w:pPr>
              <w:spacing w:line="360" w:lineRule="auto"/>
              <w:ind w:left="383" w:hanging="383"/>
              <w:rPr>
                <w:color w:val="000000"/>
                <w:sz w:val="18"/>
                <w:szCs w:val="18"/>
              </w:rPr>
            </w:pPr>
          </w:p>
        </w:tc>
      </w:tr>
      <w:tr w:rsidR="00CE19EB" w:rsidRPr="00CE19EB" w:rsidTr="00E32638">
        <w:trPr>
          <w:trHeight w:val="1405"/>
        </w:trPr>
        <w:tc>
          <w:tcPr>
            <w:tcW w:w="2821" w:type="dxa"/>
          </w:tcPr>
          <w:p w:rsidR="00CE19EB" w:rsidRPr="00CE19EB" w:rsidRDefault="00CE19EB" w:rsidP="00E32638">
            <w:pPr>
              <w:spacing w:line="360" w:lineRule="auto"/>
              <w:jc w:val="center"/>
              <w:rPr>
                <w:sz w:val="18"/>
                <w:szCs w:val="18"/>
              </w:rPr>
            </w:pPr>
            <w:r w:rsidRPr="00CE19EB">
              <w:rPr>
                <w:sz w:val="18"/>
                <w:szCs w:val="18"/>
              </w:rPr>
              <w:t>Цели Программы</w:t>
            </w:r>
          </w:p>
        </w:tc>
        <w:tc>
          <w:tcPr>
            <w:tcW w:w="11998" w:type="dxa"/>
          </w:tcPr>
          <w:p w:rsidR="00CE19EB" w:rsidRPr="00CE19EB" w:rsidRDefault="00CE19EB" w:rsidP="00E32638">
            <w:pPr>
              <w:spacing w:line="360" w:lineRule="auto"/>
              <w:rPr>
                <w:sz w:val="18"/>
                <w:szCs w:val="18"/>
              </w:rPr>
            </w:pPr>
            <w:r w:rsidRPr="00CE19EB">
              <w:rPr>
                <w:sz w:val="18"/>
                <w:szCs w:val="18"/>
              </w:rPr>
              <w:t xml:space="preserve">-  модернизация (реконструкция) системы коммунальной инфраструктуры </w:t>
            </w:r>
            <w:r w:rsidRPr="00CE19EB">
              <w:rPr>
                <w:color w:val="0D0D0D"/>
                <w:sz w:val="18"/>
                <w:szCs w:val="18"/>
              </w:rPr>
              <w:t>Вышинского</w:t>
            </w:r>
            <w:r w:rsidRPr="00CE19EB">
              <w:rPr>
                <w:color w:val="000000"/>
                <w:sz w:val="18"/>
                <w:szCs w:val="18"/>
              </w:rPr>
              <w:t xml:space="preserve"> сельского поселения</w:t>
            </w:r>
            <w:r w:rsidRPr="00CE19EB">
              <w:rPr>
                <w:sz w:val="18"/>
                <w:szCs w:val="18"/>
              </w:rPr>
              <w:t>;</w:t>
            </w:r>
          </w:p>
          <w:p w:rsidR="00CE19EB" w:rsidRPr="00CE19EB" w:rsidRDefault="00CE19EB" w:rsidP="00E32638">
            <w:pPr>
              <w:spacing w:line="360" w:lineRule="auto"/>
              <w:rPr>
                <w:sz w:val="18"/>
                <w:szCs w:val="18"/>
              </w:rPr>
            </w:pPr>
            <w:r w:rsidRPr="00CE19EB">
              <w:rPr>
                <w:sz w:val="18"/>
                <w:szCs w:val="18"/>
              </w:rPr>
              <w:t xml:space="preserve">- экономия топливно-энергетических и трудовых ресурсов в системе коммунальной инфраструктуры </w:t>
            </w:r>
            <w:r w:rsidRPr="00CE19EB">
              <w:rPr>
                <w:color w:val="0D0D0D"/>
                <w:sz w:val="18"/>
                <w:szCs w:val="18"/>
              </w:rPr>
              <w:t>Вышинского</w:t>
            </w:r>
            <w:r w:rsidRPr="00CE19EB">
              <w:rPr>
                <w:color w:val="000000"/>
                <w:sz w:val="18"/>
                <w:szCs w:val="18"/>
              </w:rPr>
              <w:t xml:space="preserve"> сельского поселения</w:t>
            </w:r>
            <w:r w:rsidRPr="00CE19EB">
              <w:rPr>
                <w:sz w:val="18"/>
                <w:szCs w:val="18"/>
              </w:rPr>
              <w:t>;</w:t>
            </w:r>
          </w:p>
          <w:p w:rsidR="00CE19EB" w:rsidRPr="00CE19EB" w:rsidRDefault="00CE19EB" w:rsidP="00E32638">
            <w:pPr>
              <w:spacing w:line="360" w:lineRule="auto"/>
              <w:rPr>
                <w:sz w:val="18"/>
                <w:szCs w:val="18"/>
              </w:rPr>
            </w:pPr>
            <w:r w:rsidRPr="00CE19EB">
              <w:rPr>
                <w:sz w:val="18"/>
                <w:szCs w:val="18"/>
              </w:rPr>
              <w:t>- повышение качества предоставляемых коммунальных услуг.</w:t>
            </w:r>
          </w:p>
          <w:p w:rsidR="00CE19EB" w:rsidRPr="00CE19EB" w:rsidRDefault="00CE19EB" w:rsidP="00E32638">
            <w:pPr>
              <w:spacing w:line="360" w:lineRule="auto"/>
              <w:rPr>
                <w:sz w:val="18"/>
                <w:szCs w:val="18"/>
              </w:rPr>
            </w:pPr>
            <w:r w:rsidRPr="00CE19EB">
              <w:rPr>
                <w:sz w:val="18"/>
                <w:szCs w:val="18"/>
              </w:rPr>
              <w:t xml:space="preserve">- улучшение состояния окружающей среды, экологическая безопасность развития </w:t>
            </w:r>
            <w:r w:rsidRPr="00CE19EB">
              <w:rPr>
                <w:color w:val="0D0D0D"/>
                <w:sz w:val="18"/>
                <w:szCs w:val="18"/>
              </w:rPr>
              <w:t>Вышинского</w:t>
            </w:r>
            <w:r w:rsidRPr="00CE19EB">
              <w:rPr>
                <w:color w:val="000000"/>
                <w:sz w:val="18"/>
                <w:szCs w:val="18"/>
              </w:rPr>
              <w:t xml:space="preserve"> сельского поселения</w:t>
            </w:r>
            <w:r w:rsidRPr="00CE19EB">
              <w:rPr>
                <w:sz w:val="18"/>
                <w:szCs w:val="18"/>
              </w:rPr>
              <w:t>, создание благоприятных условий для проживания населения.</w:t>
            </w:r>
          </w:p>
        </w:tc>
      </w:tr>
      <w:tr w:rsidR="00CE19EB" w:rsidRPr="00CE19EB" w:rsidTr="00E32638">
        <w:tc>
          <w:tcPr>
            <w:tcW w:w="2821" w:type="dxa"/>
          </w:tcPr>
          <w:p w:rsidR="00CE19EB" w:rsidRPr="00CE19EB" w:rsidRDefault="00CE19EB" w:rsidP="00E32638">
            <w:pPr>
              <w:spacing w:line="360" w:lineRule="auto"/>
              <w:jc w:val="center"/>
              <w:rPr>
                <w:sz w:val="18"/>
                <w:szCs w:val="18"/>
              </w:rPr>
            </w:pPr>
            <w:r w:rsidRPr="00CE19EB">
              <w:rPr>
                <w:sz w:val="18"/>
                <w:szCs w:val="18"/>
              </w:rPr>
              <w:t>Задачи Программы</w:t>
            </w:r>
          </w:p>
        </w:tc>
        <w:tc>
          <w:tcPr>
            <w:tcW w:w="11998" w:type="dxa"/>
          </w:tcPr>
          <w:p w:rsidR="00CE19EB" w:rsidRPr="00CE19EB" w:rsidRDefault="00CE19EB" w:rsidP="00E32638">
            <w:pPr>
              <w:shd w:val="clear" w:color="auto" w:fill="FFFFFF"/>
              <w:spacing w:line="360" w:lineRule="auto"/>
              <w:ind w:left="37"/>
              <w:rPr>
                <w:color w:val="000000"/>
                <w:sz w:val="18"/>
                <w:szCs w:val="18"/>
              </w:rPr>
            </w:pPr>
            <w:r w:rsidRPr="00CE19EB">
              <w:rPr>
                <w:color w:val="000000"/>
                <w:spacing w:val="-2"/>
                <w:sz w:val="18"/>
                <w:szCs w:val="18"/>
              </w:rPr>
              <w:t>1. Инженерно-техническая оптимизация систем коммунальной инфраструктуры</w:t>
            </w:r>
            <w:r w:rsidRPr="00CE19EB">
              <w:rPr>
                <w:color w:val="000000"/>
                <w:sz w:val="18"/>
                <w:szCs w:val="18"/>
              </w:rPr>
              <w:t>.</w:t>
            </w:r>
          </w:p>
          <w:p w:rsidR="00CE19EB" w:rsidRPr="00CE19EB" w:rsidRDefault="00CE19EB" w:rsidP="00E32638">
            <w:pPr>
              <w:shd w:val="clear" w:color="auto" w:fill="FFFFFF"/>
              <w:spacing w:line="360" w:lineRule="auto"/>
              <w:ind w:left="37"/>
              <w:rPr>
                <w:color w:val="000000"/>
                <w:sz w:val="18"/>
                <w:szCs w:val="18"/>
              </w:rPr>
            </w:pPr>
            <w:r w:rsidRPr="00CE19EB">
              <w:rPr>
                <w:color w:val="000000"/>
                <w:spacing w:val="-2"/>
                <w:sz w:val="18"/>
                <w:szCs w:val="18"/>
              </w:rPr>
              <w:t>2. Повышение надежности систем коммунальной инфраструктуры.</w:t>
            </w:r>
          </w:p>
          <w:p w:rsidR="00CE19EB" w:rsidRPr="00CE19EB" w:rsidRDefault="00CE19EB" w:rsidP="00E32638">
            <w:pPr>
              <w:spacing w:line="360" w:lineRule="auto"/>
              <w:rPr>
                <w:color w:val="000000"/>
                <w:sz w:val="18"/>
                <w:szCs w:val="18"/>
              </w:rPr>
            </w:pPr>
            <w:r w:rsidRPr="00CE19EB">
              <w:rPr>
                <w:color w:val="000000"/>
                <w:spacing w:val="-2"/>
                <w:sz w:val="18"/>
                <w:szCs w:val="18"/>
              </w:rPr>
              <w:t>3.</w:t>
            </w:r>
            <w:r w:rsidRPr="00CE19EB">
              <w:rPr>
                <w:color w:val="000000"/>
                <w:sz w:val="18"/>
                <w:szCs w:val="18"/>
              </w:rPr>
              <w:t xml:space="preserve"> Обеспечение более комфортных условий проживания населения сельского поселения.</w:t>
            </w:r>
          </w:p>
          <w:p w:rsidR="00CE19EB" w:rsidRPr="00CE19EB" w:rsidRDefault="00CE19EB" w:rsidP="00E32638">
            <w:pPr>
              <w:spacing w:line="360" w:lineRule="auto"/>
              <w:rPr>
                <w:color w:val="000000"/>
                <w:sz w:val="18"/>
                <w:szCs w:val="18"/>
              </w:rPr>
            </w:pPr>
            <w:r w:rsidRPr="00CE19EB">
              <w:rPr>
                <w:color w:val="000000"/>
                <w:sz w:val="18"/>
                <w:szCs w:val="18"/>
              </w:rPr>
              <w:t>4. Повышение качества предоставляемых ЖКХ.</w:t>
            </w:r>
          </w:p>
          <w:p w:rsidR="00CE19EB" w:rsidRPr="00CE19EB" w:rsidRDefault="00CE19EB" w:rsidP="00E32638">
            <w:pPr>
              <w:spacing w:line="360" w:lineRule="auto"/>
              <w:rPr>
                <w:color w:val="000000"/>
                <w:sz w:val="18"/>
                <w:szCs w:val="18"/>
              </w:rPr>
            </w:pPr>
            <w:r w:rsidRPr="00CE19EB">
              <w:rPr>
                <w:color w:val="000000"/>
                <w:sz w:val="18"/>
                <w:szCs w:val="18"/>
              </w:rPr>
              <w:lastRenderedPageBreak/>
              <w:t>5. Снижение потребления энергетических ресурсов.</w:t>
            </w:r>
          </w:p>
          <w:p w:rsidR="00CE19EB" w:rsidRPr="00CE19EB" w:rsidRDefault="00CE19EB" w:rsidP="00E32638">
            <w:pPr>
              <w:spacing w:line="360" w:lineRule="auto"/>
              <w:rPr>
                <w:color w:val="000000"/>
                <w:sz w:val="18"/>
                <w:szCs w:val="18"/>
              </w:rPr>
            </w:pPr>
            <w:r w:rsidRPr="00CE19EB">
              <w:rPr>
                <w:color w:val="000000"/>
                <w:sz w:val="18"/>
                <w:szCs w:val="18"/>
              </w:rPr>
              <w:t>6.Снижение потерь при поставке ресурсов потребителям.</w:t>
            </w:r>
          </w:p>
          <w:p w:rsidR="00CE19EB" w:rsidRPr="00CE19EB" w:rsidRDefault="00CE19EB" w:rsidP="00E32638">
            <w:pPr>
              <w:spacing w:line="360" w:lineRule="auto"/>
              <w:rPr>
                <w:sz w:val="18"/>
                <w:szCs w:val="18"/>
              </w:rPr>
            </w:pPr>
            <w:r w:rsidRPr="00CE19EB">
              <w:rPr>
                <w:color w:val="000000"/>
                <w:sz w:val="18"/>
                <w:szCs w:val="18"/>
              </w:rPr>
              <w:t>7. Улучшение экологической обстановки в сельском поселении.</w:t>
            </w:r>
          </w:p>
        </w:tc>
      </w:tr>
      <w:tr w:rsidR="00CE19EB" w:rsidRPr="00CE19EB" w:rsidTr="00E32638">
        <w:tc>
          <w:tcPr>
            <w:tcW w:w="2821" w:type="dxa"/>
          </w:tcPr>
          <w:p w:rsidR="00CE19EB" w:rsidRPr="00CE19EB" w:rsidRDefault="00CE19EB" w:rsidP="00E32638">
            <w:pPr>
              <w:spacing w:line="360" w:lineRule="auto"/>
              <w:jc w:val="center"/>
              <w:rPr>
                <w:sz w:val="18"/>
                <w:szCs w:val="18"/>
              </w:rPr>
            </w:pPr>
            <w:r w:rsidRPr="00CE19EB">
              <w:rPr>
                <w:sz w:val="18"/>
                <w:szCs w:val="18"/>
              </w:rPr>
              <w:lastRenderedPageBreak/>
              <w:t>Сроки и этапы реализации Программы</w:t>
            </w:r>
          </w:p>
        </w:tc>
        <w:tc>
          <w:tcPr>
            <w:tcW w:w="11998" w:type="dxa"/>
          </w:tcPr>
          <w:p w:rsidR="00CE19EB" w:rsidRPr="00CE19EB" w:rsidRDefault="00CE19EB" w:rsidP="00E32638">
            <w:pPr>
              <w:autoSpaceDE w:val="0"/>
              <w:autoSpaceDN w:val="0"/>
              <w:adjustRightInd w:val="0"/>
              <w:spacing w:line="360" w:lineRule="auto"/>
              <w:ind w:left="383" w:hanging="383"/>
              <w:rPr>
                <w:color w:val="000000"/>
                <w:sz w:val="18"/>
                <w:szCs w:val="18"/>
              </w:rPr>
            </w:pPr>
          </w:p>
          <w:p w:rsidR="00CE19EB" w:rsidRPr="00CE19EB" w:rsidRDefault="00CE19EB" w:rsidP="00E32638">
            <w:pPr>
              <w:autoSpaceDE w:val="0"/>
              <w:autoSpaceDN w:val="0"/>
              <w:adjustRightInd w:val="0"/>
              <w:spacing w:line="360" w:lineRule="auto"/>
              <w:ind w:left="383" w:hanging="383"/>
              <w:rPr>
                <w:sz w:val="18"/>
                <w:szCs w:val="18"/>
              </w:rPr>
            </w:pPr>
            <w:r w:rsidRPr="00CE19EB">
              <w:rPr>
                <w:color w:val="000000"/>
                <w:sz w:val="18"/>
                <w:szCs w:val="18"/>
              </w:rPr>
              <w:t>2018– 2028 гг.</w:t>
            </w:r>
          </w:p>
        </w:tc>
      </w:tr>
      <w:tr w:rsidR="00CE19EB" w:rsidRPr="00CE19EB" w:rsidTr="00E32638">
        <w:tc>
          <w:tcPr>
            <w:tcW w:w="2821" w:type="dxa"/>
          </w:tcPr>
          <w:p w:rsidR="00CE19EB" w:rsidRPr="00CE19EB" w:rsidRDefault="00CE19EB" w:rsidP="00E32638">
            <w:pPr>
              <w:spacing w:line="360" w:lineRule="auto"/>
              <w:jc w:val="center"/>
              <w:rPr>
                <w:sz w:val="18"/>
                <w:szCs w:val="18"/>
              </w:rPr>
            </w:pPr>
            <w:r w:rsidRPr="00CE19EB">
              <w:rPr>
                <w:sz w:val="18"/>
                <w:szCs w:val="18"/>
              </w:rPr>
              <w:t>Мероприятия Программы</w:t>
            </w:r>
          </w:p>
        </w:tc>
        <w:tc>
          <w:tcPr>
            <w:tcW w:w="11998" w:type="dxa"/>
          </w:tcPr>
          <w:p w:rsidR="00CE19EB" w:rsidRPr="00CE19EB" w:rsidRDefault="00CE19EB" w:rsidP="00E32638">
            <w:pPr>
              <w:autoSpaceDE w:val="0"/>
              <w:autoSpaceDN w:val="0"/>
              <w:adjustRightInd w:val="0"/>
              <w:spacing w:line="360" w:lineRule="auto"/>
              <w:ind w:left="383" w:hanging="383"/>
              <w:rPr>
                <w:color w:val="000000"/>
                <w:sz w:val="18"/>
                <w:szCs w:val="18"/>
              </w:rPr>
            </w:pPr>
            <w:r w:rsidRPr="00CE19EB">
              <w:rPr>
                <w:sz w:val="18"/>
                <w:szCs w:val="18"/>
              </w:rPr>
              <w:t xml:space="preserve">1. </w:t>
            </w:r>
            <w:r w:rsidRPr="00CE19EB">
              <w:rPr>
                <w:color w:val="000000"/>
                <w:sz w:val="18"/>
                <w:szCs w:val="18"/>
              </w:rPr>
              <w:t>Реконструкция сетей водоснабжения</w:t>
            </w:r>
          </w:p>
          <w:p w:rsidR="00CE19EB" w:rsidRPr="00CE19EB" w:rsidRDefault="00CE19EB" w:rsidP="00E32638">
            <w:pPr>
              <w:autoSpaceDE w:val="0"/>
              <w:autoSpaceDN w:val="0"/>
              <w:adjustRightInd w:val="0"/>
              <w:spacing w:line="360" w:lineRule="auto"/>
              <w:ind w:left="383" w:hanging="383"/>
              <w:rPr>
                <w:color w:val="000000"/>
                <w:sz w:val="18"/>
                <w:szCs w:val="18"/>
              </w:rPr>
            </w:pPr>
            <w:r w:rsidRPr="00CE19EB">
              <w:rPr>
                <w:color w:val="000000"/>
                <w:sz w:val="18"/>
                <w:szCs w:val="18"/>
              </w:rPr>
              <w:t>2. Проектирование системы сбора ТБО</w:t>
            </w:r>
          </w:p>
          <w:p w:rsidR="00CE19EB" w:rsidRPr="00CE19EB" w:rsidRDefault="00CE19EB" w:rsidP="00E32638">
            <w:pPr>
              <w:widowControl w:val="0"/>
              <w:autoSpaceDE w:val="0"/>
              <w:autoSpaceDN w:val="0"/>
              <w:adjustRightInd w:val="0"/>
              <w:spacing w:line="360" w:lineRule="auto"/>
              <w:rPr>
                <w:color w:val="000000"/>
                <w:sz w:val="18"/>
                <w:szCs w:val="18"/>
              </w:rPr>
            </w:pPr>
            <w:r w:rsidRPr="00CE19EB">
              <w:rPr>
                <w:color w:val="000000"/>
                <w:sz w:val="18"/>
                <w:szCs w:val="18"/>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CE19EB" w:rsidRPr="00CE19EB" w:rsidRDefault="00CE19EB" w:rsidP="00E32638">
            <w:pPr>
              <w:widowControl w:val="0"/>
              <w:autoSpaceDE w:val="0"/>
              <w:autoSpaceDN w:val="0"/>
              <w:adjustRightInd w:val="0"/>
              <w:spacing w:line="360" w:lineRule="auto"/>
              <w:rPr>
                <w:color w:val="000000"/>
                <w:sz w:val="18"/>
                <w:szCs w:val="18"/>
              </w:rPr>
            </w:pPr>
            <w:r w:rsidRPr="00CE19EB">
              <w:rPr>
                <w:color w:val="000000"/>
                <w:sz w:val="18"/>
                <w:szCs w:val="18"/>
              </w:rPr>
              <w:t>- доля расходов обеспечения на коммунальные услуги в совокупном доходе семьи – 10 %</w:t>
            </w:r>
          </w:p>
          <w:p w:rsidR="00CE19EB" w:rsidRPr="00CE19EB" w:rsidRDefault="00CE19EB" w:rsidP="00E32638">
            <w:pPr>
              <w:widowControl w:val="0"/>
              <w:autoSpaceDE w:val="0"/>
              <w:autoSpaceDN w:val="0"/>
              <w:adjustRightInd w:val="0"/>
              <w:spacing w:line="360" w:lineRule="auto"/>
              <w:rPr>
                <w:color w:val="000000"/>
                <w:sz w:val="18"/>
                <w:szCs w:val="18"/>
              </w:rPr>
            </w:pPr>
            <w:r w:rsidRPr="00CE19EB">
              <w:rPr>
                <w:color w:val="000000"/>
                <w:sz w:val="18"/>
                <w:szCs w:val="18"/>
              </w:rPr>
              <w:t xml:space="preserve">- уровень собираемости платежей за коммунальные услуги – 100 % </w:t>
            </w:r>
          </w:p>
          <w:p w:rsidR="00CE19EB" w:rsidRPr="00CE19EB" w:rsidRDefault="00CE19EB" w:rsidP="00E32638">
            <w:pPr>
              <w:widowControl w:val="0"/>
              <w:autoSpaceDE w:val="0"/>
              <w:autoSpaceDN w:val="0"/>
              <w:adjustRightInd w:val="0"/>
              <w:spacing w:line="360" w:lineRule="auto"/>
              <w:rPr>
                <w:color w:val="000000"/>
                <w:sz w:val="18"/>
                <w:szCs w:val="18"/>
              </w:rPr>
            </w:pPr>
            <w:r w:rsidRPr="00CE19EB">
              <w:rPr>
                <w:color w:val="000000"/>
                <w:sz w:val="18"/>
                <w:szCs w:val="18"/>
              </w:rPr>
              <w:t>Приведенные данные свидетельствуют о доступности коммунальных ресурсов населения.</w:t>
            </w:r>
          </w:p>
          <w:p w:rsidR="00CE19EB" w:rsidRPr="00CE19EB" w:rsidRDefault="00CE19EB" w:rsidP="00E32638">
            <w:pPr>
              <w:widowControl w:val="0"/>
              <w:autoSpaceDE w:val="0"/>
              <w:autoSpaceDN w:val="0"/>
              <w:adjustRightInd w:val="0"/>
              <w:spacing w:line="360" w:lineRule="auto"/>
              <w:rPr>
                <w:color w:val="000000"/>
                <w:sz w:val="18"/>
                <w:szCs w:val="18"/>
              </w:rPr>
            </w:pPr>
          </w:p>
        </w:tc>
      </w:tr>
      <w:tr w:rsidR="00CE19EB" w:rsidRPr="00CE19EB" w:rsidTr="00E32638">
        <w:tc>
          <w:tcPr>
            <w:tcW w:w="2821" w:type="dxa"/>
          </w:tcPr>
          <w:p w:rsidR="00CE19EB" w:rsidRPr="00CE19EB" w:rsidRDefault="00CE19EB" w:rsidP="00E32638">
            <w:pPr>
              <w:spacing w:line="360" w:lineRule="auto"/>
              <w:jc w:val="center"/>
              <w:rPr>
                <w:sz w:val="18"/>
                <w:szCs w:val="18"/>
              </w:rPr>
            </w:pPr>
            <w:r w:rsidRPr="00CE19EB">
              <w:rPr>
                <w:sz w:val="18"/>
                <w:szCs w:val="18"/>
              </w:rPr>
              <w:t>Исполнители основных мероприятий</w:t>
            </w:r>
          </w:p>
        </w:tc>
        <w:tc>
          <w:tcPr>
            <w:tcW w:w="11998" w:type="dxa"/>
          </w:tcPr>
          <w:p w:rsidR="00CE19EB" w:rsidRPr="00CE19EB" w:rsidRDefault="00CE19EB" w:rsidP="00E32638">
            <w:pPr>
              <w:spacing w:line="360" w:lineRule="auto"/>
              <w:rPr>
                <w:color w:val="000000"/>
                <w:sz w:val="18"/>
                <w:szCs w:val="18"/>
              </w:rPr>
            </w:pPr>
            <w:r w:rsidRPr="00CE19EB">
              <w:rPr>
                <w:color w:val="000000"/>
                <w:sz w:val="18"/>
                <w:szCs w:val="18"/>
              </w:rPr>
              <w:t xml:space="preserve">- администрация </w:t>
            </w:r>
            <w:r w:rsidRPr="00CE19EB">
              <w:rPr>
                <w:color w:val="0D0D0D"/>
                <w:sz w:val="18"/>
                <w:szCs w:val="18"/>
              </w:rPr>
              <w:t>Вышинского</w:t>
            </w:r>
            <w:r w:rsidRPr="00CE19EB">
              <w:rPr>
                <w:color w:val="000000"/>
                <w:sz w:val="18"/>
                <w:szCs w:val="18"/>
              </w:rPr>
              <w:t xml:space="preserve"> сельского поселения Зубово-Полянского муниципального района Республики Мордовия;</w:t>
            </w:r>
          </w:p>
        </w:tc>
      </w:tr>
      <w:tr w:rsidR="00CE19EB" w:rsidRPr="00CE19EB" w:rsidTr="00E32638">
        <w:tc>
          <w:tcPr>
            <w:tcW w:w="2821" w:type="dxa"/>
          </w:tcPr>
          <w:p w:rsidR="00CE19EB" w:rsidRPr="00CE19EB" w:rsidRDefault="00CE19EB" w:rsidP="00E32638">
            <w:pPr>
              <w:spacing w:line="360" w:lineRule="auto"/>
              <w:jc w:val="center"/>
              <w:rPr>
                <w:sz w:val="18"/>
                <w:szCs w:val="18"/>
              </w:rPr>
            </w:pPr>
            <w:r w:rsidRPr="00CE19EB">
              <w:rPr>
                <w:sz w:val="18"/>
                <w:szCs w:val="18"/>
              </w:rPr>
              <w:t>Ожидаемые результаты</w:t>
            </w:r>
          </w:p>
        </w:tc>
        <w:tc>
          <w:tcPr>
            <w:tcW w:w="11998" w:type="dxa"/>
          </w:tcPr>
          <w:p w:rsidR="00CE19EB" w:rsidRPr="00CE19EB" w:rsidRDefault="00CE19EB" w:rsidP="00E32638">
            <w:pPr>
              <w:spacing w:line="360" w:lineRule="auto"/>
              <w:rPr>
                <w:sz w:val="18"/>
                <w:szCs w:val="18"/>
              </w:rPr>
            </w:pPr>
            <w:r w:rsidRPr="00CE19EB">
              <w:rPr>
                <w:sz w:val="18"/>
                <w:szCs w:val="18"/>
              </w:rPr>
              <w:t xml:space="preserve">Модернизация и обновление коммунальной инфраструктуры </w:t>
            </w:r>
            <w:r w:rsidRPr="00CE19EB">
              <w:rPr>
                <w:color w:val="0D0D0D"/>
                <w:sz w:val="18"/>
                <w:szCs w:val="18"/>
              </w:rPr>
              <w:t>Вышинского</w:t>
            </w:r>
            <w:r w:rsidRPr="00CE19EB">
              <w:rPr>
                <w:color w:val="000000"/>
                <w:sz w:val="18"/>
                <w:szCs w:val="18"/>
              </w:rPr>
              <w:t xml:space="preserve"> сельского поселения</w:t>
            </w:r>
            <w:r w:rsidRPr="00CE19EB">
              <w:rPr>
                <w:sz w:val="18"/>
                <w:szCs w:val="18"/>
              </w:rPr>
              <w:t>, снижение эксплуатационных затрат на содержание объектов коммунальной инфраструктуры; устранение причин возникновения аварийных ситуаций, угрожающих  жизнедеятельности человека, улучшение экологического состояния окружающей среды.</w:t>
            </w:r>
          </w:p>
          <w:p w:rsidR="00CE19EB" w:rsidRPr="00CE19EB" w:rsidRDefault="00CE19EB" w:rsidP="00E32638">
            <w:pPr>
              <w:spacing w:line="360" w:lineRule="auto"/>
              <w:rPr>
                <w:color w:val="000000"/>
                <w:sz w:val="18"/>
                <w:szCs w:val="18"/>
              </w:rPr>
            </w:pPr>
          </w:p>
        </w:tc>
      </w:tr>
      <w:tr w:rsidR="00CE19EB" w:rsidRPr="00CE19EB" w:rsidTr="00E32638">
        <w:trPr>
          <w:trHeight w:val="978"/>
        </w:trPr>
        <w:tc>
          <w:tcPr>
            <w:tcW w:w="2821" w:type="dxa"/>
          </w:tcPr>
          <w:p w:rsidR="00CE19EB" w:rsidRPr="00CE19EB" w:rsidRDefault="00CE19EB" w:rsidP="00E32638">
            <w:pPr>
              <w:spacing w:line="360" w:lineRule="auto"/>
              <w:jc w:val="center"/>
              <w:rPr>
                <w:sz w:val="18"/>
                <w:szCs w:val="18"/>
              </w:rPr>
            </w:pPr>
            <w:r w:rsidRPr="00CE19EB">
              <w:rPr>
                <w:color w:val="000000"/>
                <w:sz w:val="18"/>
                <w:szCs w:val="18"/>
              </w:rPr>
              <w:t>Объемы и источники финансирования</w:t>
            </w:r>
          </w:p>
        </w:tc>
        <w:tc>
          <w:tcPr>
            <w:tcW w:w="11998" w:type="dxa"/>
          </w:tcPr>
          <w:p w:rsidR="00CE19EB" w:rsidRPr="00CE19EB" w:rsidRDefault="00CE19EB" w:rsidP="00E32638">
            <w:pPr>
              <w:keepNext/>
              <w:shd w:val="clear" w:color="auto" w:fill="FFFFFF"/>
              <w:autoSpaceDE w:val="0"/>
              <w:autoSpaceDN w:val="0"/>
              <w:spacing w:line="360" w:lineRule="auto"/>
              <w:rPr>
                <w:noProof/>
                <w:sz w:val="18"/>
                <w:szCs w:val="18"/>
              </w:rPr>
            </w:pPr>
            <w:r w:rsidRPr="00CE19EB">
              <w:rPr>
                <w:noProof/>
                <w:sz w:val="18"/>
                <w:szCs w:val="18"/>
              </w:rPr>
              <w:t>Источник финансирования - средства бюджетов всех уровней,  тарифная составляющая,  плата за подключение, инвестиции.</w:t>
            </w:r>
          </w:p>
          <w:p w:rsidR="00CE19EB" w:rsidRPr="00CE19EB" w:rsidRDefault="00CE19EB" w:rsidP="00E32638">
            <w:pPr>
              <w:keepNext/>
              <w:spacing w:line="360" w:lineRule="auto"/>
              <w:rPr>
                <w:sz w:val="18"/>
                <w:szCs w:val="18"/>
              </w:rPr>
            </w:pPr>
            <w:r w:rsidRPr="00CE19EB">
              <w:rPr>
                <w:sz w:val="18"/>
                <w:szCs w:val="18"/>
              </w:rPr>
              <w:t>Источниками финансирования Программы являются средства бюджетов разных уровней и внебюджетные средства.</w:t>
            </w:r>
          </w:p>
        </w:tc>
      </w:tr>
    </w:tbl>
    <w:p w:rsidR="00CE19EB" w:rsidRPr="00CE19EB" w:rsidRDefault="00E32638" w:rsidP="00CE19EB">
      <w:pPr>
        <w:rPr>
          <w:sz w:val="18"/>
          <w:szCs w:val="18"/>
        </w:rPr>
      </w:pPr>
      <w:r>
        <w:rPr>
          <w:sz w:val="18"/>
          <w:szCs w:val="18"/>
        </w:rPr>
        <w:br w:type="textWrapping" w:clear="all"/>
      </w:r>
    </w:p>
    <w:p w:rsidR="00CE19EB" w:rsidRPr="00CE19EB" w:rsidRDefault="00CE19EB" w:rsidP="00CE19EB">
      <w:pPr>
        <w:rPr>
          <w:sz w:val="18"/>
          <w:szCs w:val="18"/>
        </w:rPr>
      </w:pPr>
      <w:r w:rsidRPr="00CE19EB">
        <w:rPr>
          <w:sz w:val="18"/>
          <w:szCs w:val="18"/>
        </w:rPr>
        <w:br w:type="page"/>
      </w:r>
    </w:p>
    <w:p w:rsidR="00CE19EB" w:rsidRPr="00CE19EB" w:rsidRDefault="00E32638" w:rsidP="00CE19EB">
      <w:pPr>
        <w:widowControl w:val="0"/>
        <w:snapToGrid w:val="0"/>
        <w:spacing w:line="360" w:lineRule="auto"/>
        <w:ind w:left="4253"/>
        <w:rPr>
          <w:b/>
          <w:sz w:val="18"/>
          <w:szCs w:val="18"/>
        </w:rPr>
      </w:pPr>
      <w:r>
        <w:rPr>
          <w:b/>
          <w:sz w:val="18"/>
          <w:szCs w:val="18"/>
        </w:rPr>
        <w:lastRenderedPageBreak/>
        <w:t xml:space="preserve">                                                      </w:t>
      </w:r>
      <w:r w:rsidR="00CE19EB" w:rsidRPr="00CE19EB">
        <w:rPr>
          <w:b/>
          <w:sz w:val="18"/>
          <w:szCs w:val="18"/>
        </w:rPr>
        <w:t>Введение</w:t>
      </w:r>
    </w:p>
    <w:p w:rsidR="00CE19EB" w:rsidRPr="00CE19EB" w:rsidRDefault="00CE19EB" w:rsidP="00CE19EB">
      <w:pPr>
        <w:spacing w:line="360" w:lineRule="auto"/>
        <w:ind w:left="400" w:hanging="400"/>
        <w:jc w:val="center"/>
        <w:rPr>
          <w:b/>
          <w:snapToGrid w:val="0"/>
          <w:sz w:val="18"/>
          <w:szCs w:val="18"/>
        </w:rPr>
      </w:pPr>
      <w:r w:rsidRPr="00CE19EB">
        <w:rPr>
          <w:b/>
          <w:snapToGrid w:val="0"/>
          <w:sz w:val="18"/>
          <w:szCs w:val="18"/>
        </w:rPr>
        <w:t>КРАТКАЯ ГЕОГРАФИЧЕСКАЯ И СОЦИАЛЬНО-ЭКОНОМИЧЕСКАЯ ХАРАКТЕРИСТИКА ВЫШИНСКОГО СЕЛЬСКОГО ПОСЕЛЕНИЯ ЗУБОВО-ПОЛЯНСКОГО РАЙОНА</w:t>
      </w:r>
    </w:p>
    <w:p w:rsidR="00CE19EB" w:rsidRPr="00CE19EB" w:rsidRDefault="00CE19EB" w:rsidP="00CE19EB">
      <w:pPr>
        <w:rPr>
          <w:sz w:val="18"/>
          <w:szCs w:val="18"/>
        </w:rPr>
      </w:pPr>
    </w:p>
    <w:p w:rsidR="00CE19EB" w:rsidRPr="00CE19EB" w:rsidRDefault="00CE19EB" w:rsidP="00CE19EB">
      <w:pPr>
        <w:jc w:val="center"/>
        <w:rPr>
          <w:b/>
          <w:snapToGrid w:val="0"/>
          <w:sz w:val="18"/>
          <w:szCs w:val="18"/>
        </w:rPr>
      </w:pPr>
      <w:r w:rsidRPr="00CE19EB">
        <w:rPr>
          <w:b/>
          <w:snapToGrid w:val="0"/>
          <w:sz w:val="18"/>
          <w:szCs w:val="18"/>
        </w:rPr>
        <w:t>Рельеф, климат, растительность, гидрография</w:t>
      </w:r>
    </w:p>
    <w:p w:rsidR="00CE19EB" w:rsidRPr="00CE19EB" w:rsidRDefault="00CE19EB" w:rsidP="00CE19EB">
      <w:pPr>
        <w:pStyle w:val="a5"/>
        <w:rPr>
          <w:noProof/>
          <w:sz w:val="18"/>
          <w:szCs w:val="18"/>
        </w:rPr>
      </w:pPr>
      <w:r w:rsidRPr="00CE19EB">
        <w:rPr>
          <w:sz w:val="18"/>
          <w:szCs w:val="18"/>
        </w:rPr>
        <w:t>Вышинское сельское поселение (СП) является административно-хозяйственной единицей Зубово-Полянского муниципального района Республики Мордовия</w:t>
      </w:r>
      <w:r w:rsidRPr="00CE19EB">
        <w:rPr>
          <w:noProof/>
          <w:sz w:val="18"/>
          <w:szCs w:val="18"/>
        </w:rPr>
        <w:t xml:space="preserve"> </w:t>
      </w:r>
    </w:p>
    <w:p w:rsidR="00CE19EB" w:rsidRPr="00CE19EB" w:rsidRDefault="00CE19EB" w:rsidP="00CE19EB">
      <w:pPr>
        <w:spacing w:line="360" w:lineRule="auto"/>
        <w:jc w:val="both"/>
        <w:rPr>
          <w:sz w:val="18"/>
          <w:szCs w:val="18"/>
        </w:rPr>
      </w:pPr>
      <w:r w:rsidRPr="00CE19EB">
        <w:rPr>
          <w:sz w:val="18"/>
          <w:szCs w:val="18"/>
        </w:rPr>
        <w:t xml:space="preserve">           Вышинское сельское поселение расположено в юго-западной части Зубово-Полянского района, на расстоянии  </w:t>
      </w:r>
      <w:smartTag w:uri="urn:schemas-microsoft-com:office:smarttags" w:element="metricconverter">
        <w:smartTagPr>
          <w:attr w:name="ProductID" w:val="4000 м"/>
        </w:smartTagPr>
        <w:r w:rsidRPr="00CE19EB">
          <w:rPr>
            <w:sz w:val="18"/>
            <w:szCs w:val="18"/>
          </w:rPr>
          <w:t>60 км</w:t>
        </w:r>
      </w:smartTag>
      <w:r w:rsidRPr="00CE19EB">
        <w:rPr>
          <w:sz w:val="18"/>
          <w:szCs w:val="18"/>
        </w:rPr>
        <w:t xml:space="preserve"> от районного центра Зубова Поляна.</w:t>
      </w:r>
    </w:p>
    <w:p w:rsidR="00CE19EB" w:rsidRPr="00CE19EB" w:rsidRDefault="00CE19EB" w:rsidP="00CE19EB">
      <w:pPr>
        <w:pStyle w:val="a5"/>
        <w:rPr>
          <w:spacing w:val="-6"/>
          <w:sz w:val="18"/>
          <w:szCs w:val="18"/>
        </w:rPr>
      </w:pPr>
      <w:r w:rsidRPr="00CE19EB">
        <w:rPr>
          <w:spacing w:val="-6"/>
          <w:sz w:val="18"/>
          <w:szCs w:val="18"/>
        </w:rPr>
        <w:t xml:space="preserve">На территории </w:t>
      </w:r>
      <w:r w:rsidRPr="00CE19EB">
        <w:rPr>
          <w:sz w:val="18"/>
          <w:szCs w:val="18"/>
        </w:rPr>
        <w:t xml:space="preserve">Вышинского сельского поселения </w:t>
      </w:r>
      <w:r w:rsidRPr="00CE19EB">
        <w:rPr>
          <w:spacing w:val="-6"/>
          <w:sz w:val="18"/>
          <w:szCs w:val="18"/>
        </w:rPr>
        <w:t>расположены 4 населенных пункта:</w:t>
      </w:r>
    </w:p>
    <w:p w:rsidR="00CE19EB" w:rsidRPr="00CE19EB" w:rsidRDefault="00CE19EB" w:rsidP="00CE19EB">
      <w:pPr>
        <w:numPr>
          <w:ilvl w:val="0"/>
          <w:numId w:val="26"/>
        </w:numPr>
        <w:tabs>
          <w:tab w:val="clear" w:pos="1429"/>
          <w:tab w:val="left" w:pos="900"/>
          <w:tab w:val="num" w:pos="1980"/>
        </w:tabs>
        <w:suppressAutoHyphens w:val="0"/>
        <w:ind w:left="0" w:firstLine="720"/>
        <w:jc w:val="both"/>
        <w:rPr>
          <w:sz w:val="18"/>
          <w:szCs w:val="18"/>
        </w:rPr>
      </w:pPr>
      <w:r w:rsidRPr="00CE19EB">
        <w:rPr>
          <w:sz w:val="18"/>
          <w:szCs w:val="18"/>
        </w:rPr>
        <w:t>с.Выша;</w:t>
      </w:r>
    </w:p>
    <w:p w:rsidR="00CE19EB" w:rsidRPr="00CE19EB" w:rsidRDefault="00CE19EB" w:rsidP="00CE19EB">
      <w:pPr>
        <w:numPr>
          <w:ilvl w:val="0"/>
          <w:numId w:val="26"/>
        </w:numPr>
        <w:tabs>
          <w:tab w:val="clear" w:pos="1429"/>
          <w:tab w:val="left" w:pos="900"/>
          <w:tab w:val="num" w:pos="1980"/>
        </w:tabs>
        <w:suppressAutoHyphens w:val="0"/>
        <w:ind w:left="0" w:firstLine="720"/>
        <w:jc w:val="both"/>
        <w:rPr>
          <w:sz w:val="18"/>
          <w:szCs w:val="18"/>
        </w:rPr>
      </w:pPr>
      <w:r w:rsidRPr="00CE19EB">
        <w:rPr>
          <w:sz w:val="18"/>
          <w:szCs w:val="18"/>
        </w:rPr>
        <w:t>п.Удево.</w:t>
      </w:r>
    </w:p>
    <w:p w:rsidR="00CE19EB" w:rsidRPr="00CE19EB" w:rsidRDefault="00CE19EB" w:rsidP="00CE19EB">
      <w:pPr>
        <w:numPr>
          <w:ilvl w:val="0"/>
          <w:numId w:val="26"/>
        </w:numPr>
        <w:tabs>
          <w:tab w:val="clear" w:pos="1429"/>
          <w:tab w:val="left" w:pos="900"/>
          <w:tab w:val="num" w:pos="1980"/>
        </w:tabs>
        <w:suppressAutoHyphens w:val="0"/>
        <w:ind w:left="0" w:firstLine="720"/>
        <w:jc w:val="both"/>
        <w:rPr>
          <w:sz w:val="18"/>
          <w:szCs w:val="18"/>
        </w:rPr>
      </w:pPr>
      <w:r w:rsidRPr="00CE19EB">
        <w:rPr>
          <w:sz w:val="18"/>
          <w:szCs w:val="18"/>
        </w:rPr>
        <w:t>п. Известь</w:t>
      </w:r>
    </w:p>
    <w:p w:rsidR="00CE19EB" w:rsidRPr="00CE19EB" w:rsidRDefault="00CE19EB" w:rsidP="00CE19EB">
      <w:pPr>
        <w:numPr>
          <w:ilvl w:val="0"/>
          <w:numId w:val="26"/>
        </w:numPr>
        <w:tabs>
          <w:tab w:val="clear" w:pos="1429"/>
          <w:tab w:val="left" w:pos="900"/>
          <w:tab w:val="num" w:pos="1980"/>
        </w:tabs>
        <w:suppressAutoHyphens w:val="0"/>
        <w:ind w:left="0" w:firstLine="720"/>
        <w:jc w:val="both"/>
        <w:rPr>
          <w:sz w:val="18"/>
          <w:szCs w:val="18"/>
        </w:rPr>
      </w:pPr>
      <w:r w:rsidRPr="00CE19EB">
        <w:rPr>
          <w:sz w:val="18"/>
          <w:szCs w:val="18"/>
        </w:rPr>
        <w:t>п. ст. Свеженькая</w:t>
      </w:r>
    </w:p>
    <w:p w:rsidR="00CE19EB" w:rsidRPr="00CE19EB" w:rsidRDefault="00CE19EB" w:rsidP="00CE19EB">
      <w:pPr>
        <w:pStyle w:val="a5"/>
        <w:rPr>
          <w:sz w:val="18"/>
          <w:szCs w:val="18"/>
        </w:rPr>
      </w:pPr>
      <w:r w:rsidRPr="00CE19EB">
        <w:rPr>
          <w:sz w:val="18"/>
          <w:szCs w:val="18"/>
        </w:rPr>
        <w:t xml:space="preserve"> </w:t>
      </w:r>
    </w:p>
    <w:p w:rsidR="00CE19EB" w:rsidRPr="00CE19EB" w:rsidRDefault="00CE19EB" w:rsidP="00CE19EB">
      <w:pPr>
        <w:pStyle w:val="a5"/>
        <w:rPr>
          <w:spacing w:val="-6"/>
          <w:sz w:val="18"/>
          <w:szCs w:val="18"/>
        </w:rPr>
      </w:pPr>
      <w:r w:rsidRPr="00CE19EB">
        <w:rPr>
          <w:spacing w:val="-6"/>
          <w:sz w:val="18"/>
          <w:szCs w:val="18"/>
        </w:rPr>
        <w:t>Административным центром является с. Выша.</w:t>
      </w:r>
    </w:p>
    <w:p w:rsidR="00CE19EB" w:rsidRPr="00CE19EB" w:rsidRDefault="00CE19EB" w:rsidP="00CE19EB">
      <w:pPr>
        <w:pStyle w:val="a5"/>
        <w:rPr>
          <w:sz w:val="18"/>
          <w:szCs w:val="18"/>
        </w:rPr>
      </w:pPr>
      <w:r w:rsidRPr="00CE19EB">
        <w:rPr>
          <w:sz w:val="18"/>
          <w:szCs w:val="18"/>
        </w:rPr>
        <w:t>Площадь сельского поселения –             га.</w:t>
      </w:r>
    </w:p>
    <w:p w:rsidR="00CE19EB" w:rsidRPr="00CE19EB" w:rsidRDefault="00CE19EB" w:rsidP="00CE19EB">
      <w:pPr>
        <w:pStyle w:val="a5"/>
        <w:rPr>
          <w:sz w:val="18"/>
          <w:szCs w:val="18"/>
        </w:rPr>
      </w:pPr>
      <w:r w:rsidRPr="00CE19EB">
        <w:rPr>
          <w:sz w:val="18"/>
          <w:szCs w:val="18"/>
        </w:rPr>
        <w:t xml:space="preserve">Границы Вышинского сельского поселения установлены в соответствии с Законом Республики Мордовия от 20.05.2008 № 47-З  «О внесении изменений «Об установлении границ муниципальных образований Зубово-Полянского района, муниципального образования Зубово-Полянский район и наделении их статусом сельского поселения, сельского поселения и муниципального района» и схемой территориального планирования района. </w:t>
      </w:r>
    </w:p>
    <w:p w:rsidR="00CE19EB" w:rsidRPr="00CE19EB" w:rsidRDefault="00CE19EB" w:rsidP="00CE19EB">
      <w:pPr>
        <w:rPr>
          <w:sz w:val="18"/>
          <w:szCs w:val="18"/>
        </w:rPr>
      </w:pPr>
    </w:p>
    <w:p w:rsidR="00CE19EB" w:rsidRPr="00CE19EB" w:rsidRDefault="00CE19EB" w:rsidP="00CE19EB">
      <w:pPr>
        <w:pStyle w:val="a5"/>
        <w:jc w:val="center"/>
        <w:rPr>
          <w:b/>
          <w:i/>
          <w:sz w:val="18"/>
          <w:szCs w:val="18"/>
        </w:rPr>
      </w:pPr>
      <w:r w:rsidRPr="00CE19EB">
        <w:rPr>
          <w:b/>
          <w:i/>
          <w:sz w:val="18"/>
          <w:szCs w:val="18"/>
        </w:rPr>
        <w:t>Рельеф</w:t>
      </w:r>
    </w:p>
    <w:p w:rsidR="00CE19EB" w:rsidRPr="00CE19EB" w:rsidRDefault="00CE19EB" w:rsidP="00CE19EB">
      <w:pPr>
        <w:pStyle w:val="a5"/>
        <w:rPr>
          <w:sz w:val="18"/>
          <w:szCs w:val="18"/>
        </w:rPr>
      </w:pPr>
      <w:r w:rsidRPr="00CE19EB">
        <w:rPr>
          <w:sz w:val="18"/>
          <w:szCs w:val="18"/>
        </w:rPr>
        <w:t>Территория Вышинского сельского поселения выражена слабоволнистой равниной, расчлененной овражно-балочной сетью. Всю территорию можно разделить на две части. Западная часть представляет собой равнину, юго-восточная часть отличается сильной расчлененностью овражно-балочной сетью. Микрорельеф территории представлен рядом лощин и западин. Водная эрозия на территории поселения выражена слабо. По блюдцеобразным понижениям расположены заболоченные земли. В целом территория землепользования по рельефным условиям пригодна для обработки и широкого использования сельскохозяйственной техники.</w:t>
      </w:r>
    </w:p>
    <w:p w:rsidR="00CE19EB" w:rsidRPr="00CE19EB" w:rsidRDefault="00CE19EB" w:rsidP="00CE19EB">
      <w:pPr>
        <w:pStyle w:val="a5"/>
        <w:rPr>
          <w:sz w:val="18"/>
          <w:szCs w:val="18"/>
        </w:rPr>
      </w:pPr>
      <w:r w:rsidRPr="00CE19EB">
        <w:rPr>
          <w:sz w:val="18"/>
          <w:szCs w:val="18"/>
        </w:rPr>
        <w:tab/>
        <w:t>Юго-восточную часть района занимает вторичная моренная равнина позднеплейстоценового возраста. Максимальные абсолютные высоты равнины составляют 270-</w:t>
      </w:r>
      <w:smartTag w:uri="urn:schemas-microsoft-com:office:smarttags" w:element="metricconverter">
        <w:smartTagPr>
          <w:attr w:name="ProductID" w:val="4000 м"/>
        </w:smartTagPr>
        <w:r w:rsidRPr="00CE19EB">
          <w:rPr>
            <w:sz w:val="18"/>
            <w:szCs w:val="18"/>
          </w:rPr>
          <w:t>280 м</w:t>
        </w:r>
      </w:smartTag>
      <w:r w:rsidRPr="00CE19EB">
        <w:rPr>
          <w:sz w:val="18"/>
          <w:szCs w:val="18"/>
        </w:rPr>
        <w:t>. Водораздельные пространства вторичных мореных равнин плосковыпуклые и выпуклые, имеют ширину 2-</w:t>
      </w:r>
      <w:smartTag w:uri="urn:schemas-microsoft-com:office:smarttags" w:element="metricconverter">
        <w:smartTagPr>
          <w:attr w:name="ProductID" w:val="4000 м"/>
        </w:smartTagPr>
        <w:r w:rsidRPr="00CE19EB">
          <w:rPr>
            <w:sz w:val="18"/>
            <w:szCs w:val="18"/>
          </w:rPr>
          <w:t>3 км</w:t>
        </w:r>
      </w:smartTag>
      <w:r w:rsidRPr="00CE19EB">
        <w:rPr>
          <w:sz w:val="18"/>
          <w:szCs w:val="18"/>
        </w:rPr>
        <w:t>, глубину эрозионного вреза 60-</w:t>
      </w:r>
      <w:smartTag w:uri="urn:schemas-microsoft-com:office:smarttags" w:element="metricconverter">
        <w:smartTagPr>
          <w:attr w:name="ProductID" w:val="4000 м"/>
        </w:smartTagPr>
        <w:r w:rsidRPr="00CE19EB">
          <w:rPr>
            <w:sz w:val="18"/>
            <w:szCs w:val="18"/>
          </w:rPr>
          <w:t>80 м</w:t>
        </w:r>
      </w:smartTag>
      <w:r w:rsidRPr="00CE19EB">
        <w:rPr>
          <w:sz w:val="18"/>
          <w:szCs w:val="18"/>
        </w:rPr>
        <w:t>.</w:t>
      </w:r>
    </w:p>
    <w:p w:rsidR="00CE19EB" w:rsidRPr="00CE19EB" w:rsidRDefault="00CE19EB" w:rsidP="00CE19EB">
      <w:pPr>
        <w:pStyle w:val="a5"/>
        <w:rPr>
          <w:sz w:val="18"/>
          <w:szCs w:val="18"/>
        </w:rPr>
      </w:pPr>
      <w:r w:rsidRPr="00CE19EB">
        <w:rPr>
          <w:sz w:val="18"/>
          <w:szCs w:val="18"/>
        </w:rPr>
        <w:tab/>
        <w:t>На обширных территориях, севернее и южнее реки Мокша, распространена водноледниковая равнина с абсолютными отметками 150-</w:t>
      </w:r>
      <w:smartTag w:uri="urn:schemas-microsoft-com:office:smarttags" w:element="metricconverter">
        <w:smartTagPr>
          <w:attr w:name="ProductID" w:val="4000 м"/>
        </w:smartTagPr>
        <w:r w:rsidRPr="00CE19EB">
          <w:rPr>
            <w:sz w:val="18"/>
            <w:szCs w:val="18"/>
          </w:rPr>
          <w:t>180 м</w:t>
        </w:r>
      </w:smartTag>
      <w:r w:rsidRPr="00CE19EB">
        <w:rPr>
          <w:sz w:val="18"/>
          <w:szCs w:val="18"/>
        </w:rPr>
        <w:t>. Она характеризуется более широкими водоразделами, до 8-</w:t>
      </w:r>
      <w:smartTag w:uri="urn:schemas-microsoft-com:office:smarttags" w:element="metricconverter">
        <w:smartTagPr>
          <w:attr w:name="ProductID" w:val="4000 м"/>
        </w:smartTagPr>
        <w:r w:rsidRPr="00CE19EB">
          <w:rPr>
            <w:sz w:val="18"/>
            <w:szCs w:val="18"/>
          </w:rPr>
          <w:t>10 км</w:t>
        </w:r>
      </w:smartTag>
      <w:r w:rsidRPr="00CE19EB">
        <w:rPr>
          <w:sz w:val="18"/>
          <w:szCs w:val="18"/>
        </w:rPr>
        <w:t>, пологими и слабо расчлененными склонами. Глубина эрозионного вреза не превышает 30-</w:t>
      </w:r>
      <w:smartTag w:uri="urn:schemas-microsoft-com:office:smarttags" w:element="metricconverter">
        <w:smartTagPr>
          <w:attr w:name="ProductID" w:val="4000 м"/>
        </w:smartTagPr>
        <w:r w:rsidRPr="00CE19EB">
          <w:rPr>
            <w:sz w:val="18"/>
            <w:szCs w:val="18"/>
          </w:rPr>
          <w:t>40 м</w:t>
        </w:r>
      </w:smartTag>
      <w:r w:rsidRPr="00CE19EB">
        <w:rPr>
          <w:sz w:val="18"/>
          <w:szCs w:val="18"/>
        </w:rPr>
        <w:t>. Поверхности водоразделов равнины довольно часто осложнены дюнами и суффозионными карстовыми западинами.</w:t>
      </w:r>
    </w:p>
    <w:p w:rsidR="00CE19EB" w:rsidRPr="00CE19EB" w:rsidRDefault="00CE19EB" w:rsidP="00CE19EB">
      <w:pPr>
        <w:spacing w:line="360" w:lineRule="auto"/>
        <w:ind w:firstLine="709"/>
        <w:rPr>
          <w:sz w:val="18"/>
          <w:szCs w:val="18"/>
        </w:rPr>
      </w:pPr>
    </w:p>
    <w:p w:rsidR="00CE19EB" w:rsidRPr="00CE19EB" w:rsidRDefault="00CE19EB" w:rsidP="00CE19EB">
      <w:pPr>
        <w:spacing w:line="360" w:lineRule="auto"/>
        <w:ind w:left="3528" w:firstLine="720"/>
        <w:rPr>
          <w:b/>
          <w:i/>
          <w:iCs/>
          <w:sz w:val="18"/>
          <w:szCs w:val="18"/>
        </w:rPr>
      </w:pPr>
      <w:r w:rsidRPr="00CE19EB">
        <w:rPr>
          <w:b/>
          <w:i/>
          <w:iCs/>
          <w:sz w:val="18"/>
          <w:szCs w:val="18"/>
        </w:rPr>
        <w:t>Климат</w:t>
      </w:r>
    </w:p>
    <w:p w:rsidR="00CE19EB" w:rsidRPr="00CE19EB" w:rsidRDefault="00CE19EB" w:rsidP="00CE19EB">
      <w:pPr>
        <w:spacing w:line="360" w:lineRule="auto"/>
        <w:ind w:firstLine="540"/>
        <w:jc w:val="both"/>
        <w:rPr>
          <w:sz w:val="18"/>
          <w:szCs w:val="18"/>
        </w:rPr>
      </w:pPr>
      <w:r w:rsidRPr="00CE19EB">
        <w:rPr>
          <w:sz w:val="18"/>
          <w:szCs w:val="18"/>
        </w:rPr>
        <w:t>Вышинское сельское поселение относится к северной строительно-климатической зоне (условия наименее суровые). Климатические условия планировочных ограничений не вызывают. Расчетные температуры для проектирования отопления и вентиляции равны  соответственно – минус 30°С и плюс 25°С. Средняя глубина промерзания почвогрунта – 155 см. Летний период с мая по август и зимний с декабря по февраль характеризуются комфортными для отдыха.</w:t>
      </w:r>
    </w:p>
    <w:p w:rsidR="00CE19EB" w:rsidRPr="00CE19EB" w:rsidRDefault="00CE19EB" w:rsidP="00CE19EB">
      <w:pPr>
        <w:spacing w:before="200" w:line="360" w:lineRule="auto"/>
        <w:ind w:firstLine="709"/>
        <w:jc w:val="both"/>
        <w:rPr>
          <w:sz w:val="18"/>
          <w:szCs w:val="18"/>
        </w:rPr>
      </w:pPr>
      <w:r w:rsidRPr="00CE19EB">
        <w:rPr>
          <w:sz w:val="18"/>
          <w:szCs w:val="18"/>
        </w:rPr>
        <w:t>Территория Вышинского сельского поселения относится к зоне неустойчивого увлажнения. Годы с достаточным и даже обильным увлажнением нередко чередуются с засушливыми.</w:t>
      </w:r>
    </w:p>
    <w:p w:rsidR="00CE19EB" w:rsidRPr="00CE19EB" w:rsidRDefault="00CE19EB" w:rsidP="00CE19EB">
      <w:pPr>
        <w:spacing w:before="200" w:line="360" w:lineRule="auto"/>
        <w:ind w:firstLine="709"/>
        <w:jc w:val="both"/>
        <w:rPr>
          <w:sz w:val="18"/>
          <w:szCs w:val="18"/>
        </w:rPr>
      </w:pPr>
      <w:r w:rsidRPr="00CE19EB">
        <w:rPr>
          <w:sz w:val="18"/>
          <w:szCs w:val="18"/>
        </w:rPr>
        <w:lastRenderedPageBreak/>
        <w:t>По многолетним данным в поселении выпадает в среднем 430-450 мм осадков в год, в том числе в вегетационный период (апрель-октябрь) – 240 мм. Летние осадки часто выпадают в виде ливней, вызывающих полегание хлебов, заиливание почвы, развитие эрозионных процессов, при этом влага почвой усваивается плохо.</w:t>
      </w:r>
    </w:p>
    <w:p w:rsidR="00CE19EB" w:rsidRPr="00CE19EB" w:rsidRDefault="00CE19EB" w:rsidP="00CE19EB">
      <w:pPr>
        <w:spacing w:before="200" w:line="360" w:lineRule="auto"/>
        <w:ind w:firstLine="709"/>
        <w:jc w:val="both"/>
        <w:rPr>
          <w:sz w:val="18"/>
          <w:szCs w:val="18"/>
        </w:rPr>
      </w:pPr>
      <w:r w:rsidRPr="00CE19EB">
        <w:rPr>
          <w:sz w:val="18"/>
          <w:szCs w:val="18"/>
        </w:rPr>
        <w:t xml:space="preserve">В весенне-летний период суховеи и засушливые явления наблюдаютcя почти ежегодно. </w:t>
      </w:r>
    </w:p>
    <w:p w:rsidR="00CE19EB" w:rsidRPr="00CE19EB" w:rsidRDefault="00CE19EB" w:rsidP="00CE19EB">
      <w:pPr>
        <w:spacing w:before="200" w:line="360" w:lineRule="auto"/>
        <w:ind w:firstLine="709"/>
        <w:jc w:val="both"/>
        <w:rPr>
          <w:sz w:val="18"/>
          <w:szCs w:val="18"/>
        </w:rPr>
      </w:pPr>
      <w:r w:rsidRPr="00CE19EB">
        <w:rPr>
          <w:sz w:val="18"/>
          <w:szCs w:val="18"/>
        </w:rPr>
        <w:t>Господствующими ветрами являются юго-западные.</w:t>
      </w:r>
    </w:p>
    <w:p w:rsidR="00CE19EB" w:rsidRPr="00CE19EB" w:rsidRDefault="00CE19EB" w:rsidP="00CE19EB">
      <w:pPr>
        <w:spacing w:before="200" w:line="360" w:lineRule="auto"/>
        <w:ind w:firstLine="709"/>
        <w:jc w:val="both"/>
        <w:rPr>
          <w:sz w:val="18"/>
          <w:szCs w:val="18"/>
        </w:rPr>
      </w:pPr>
      <w:r w:rsidRPr="00CE19EB">
        <w:rPr>
          <w:sz w:val="18"/>
          <w:szCs w:val="18"/>
        </w:rPr>
        <w:t>В целом климатические условия, несмотря на отдельные годы  благоприятны для возделывания многих сельскохозяйственных культур и успешного ведения многоотраслевого сельского хозяйства.</w:t>
      </w:r>
    </w:p>
    <w:p w:rsidR="00CE19EB" w:rsidRPr="00CE19EB" w:rsidRDefault="00CE19EB" w:rsidP="00CE19EB">
      <w:pPr>
        <w:spacing w:line="360" w:lineRule="auto"/>
        <w:ind w:left="3528" w:firstLine="720"/>
        <w:rPr>
          <w:b/>
          <w:i/>
          <w:iCs/>
          <w:sz w:val="18"/>
          <w:szCs w:val="18"/>
        </w:rPr>
      </w:pPr>
    </w:p>
    <w:p w:rsidR="00CE19EB" w:rsidRPr="00CE19EB" w:rsidRDefault="00CE19EB" w:rsidP="00CE19EB">
      <w:pPr>
        <w:spacing w:line="360" w:lineRule="auto"/>
        <w:jc w:val="center"/>
        <w:rPr>
          <w:b/>
          <w:i/>
          <w:sz w:val="18"/>
          <w:szCs w:val="18"/>
        </w:rPr>
      </w:pPr>
      <w:r w:rsidRPr="00CE19EB">
        <w:rPr>
          <w:b/>
          <w:i/>
          <w:sz w:val="18"/>
          <w:szCs w:val="18"/>
        </w:rPr>
        <w:t>Водные ресурсы</w:t>
      </w:r>
    </w:p>
    <w:p w:rsidR="00CE19EB" w:rsidRPr="00CE19EB" w:rsidRDefault="00CE19EB" w:rsidP="00CE19EB">
      <w:pPr>
        <w:spacing w:line="360" w:lineRule="auto"/>
        <w:ind w:firstLine="708"/>
        <w:jc w:val="both"/>
        <w:rPr>
          <w:sz w:val="18"/>
          <w:szCs w:val="18"/>
        </w:rPr>
      </w:pPr>
      <w:r w:rsidRPr="00CE19EB">
        <w:rPr>
          <w:sz w:val="18"/>
          <w:szCs w:val="18"/>
        </w:rPr>
        <w:t>Гидрографическая сеть Зубово-Полянского района представлена:</w:t>
      </w:r>
    </w:p>
    <w:p w:rsidR="00CE19EB" w:rsidRPr="00CE19EB" w:rsidRDefault="00CE19EB" w:rsidP="00CE19EB">
      <w:pPr>
        <w:spacing w:line="360" w:lineRule="auto"/>
        <w:ind w:firstLine="708"/>
        <w:jc w:val="both"/>
        <w:rPr>
          <w:sz w:val="18"/>
          <w:szCs w:val="18"/>
        </w:rPr>
      </w:pPr>
      <w:r w:rsidRPr="00CE19EB">
        <w:rPr>
          <w:sz w:val="18"/>
          <w:szCs w:val="18"/>
        </w:rPr>
        <w:t>- река Вад, левый приток р. Мокши, с притоками: Явас и Парца (правые притоки реки Вад), Вячка и Удев (левые притоки реки Вад);</w:t>
      </w:r>
    </w:p>
    <w:p w:rsidR="00CE19EB" w:rsidRPr="00CE19EB" w:rsidRDefault="00CE19EB" w:rsidP="00CE19EB">
      <w:pPr>
        <w:spacing w:line="360" w:lineRule="auto"/>
        <w:ind w:firstLine="708"/>
        <w:jc w:val="both"/>
        <w:rPr>
          <w:sz w:val="18"/>
          <w:szCs w:val="18"/>
        </w:rPr>
      </w:pPr>
      <w:r w:rsidRPr="00CE19EB">
        <w:rPr>
          <w:sz w:val="18"/>
          <w:szCs w:val="18"/>
        </w:rPr>
        <w:t>- река Виндрей (правый приток реки Парца);</w:t>
      </w:r>
    </w:p>
    <w:p w:rsidR="00CE19EB" w:rsidRPr="00CE19EB" w:rsidRDefault="00CE19EB" w:rsidP="00CE19EB">
      <w:pPr>
        <w:spacing w:line="360" w:lineRule="auto"/>
        <w:ind w:firstLine="708"/>
        <w:jc w:val="both"/>
        <w:rPr>
          <w:sz w:val="18"/>
          <w:szCs w:val="18"/>
        </w:rPr>
      </w:pPr>
      <w:r w:rsidRPr="00CE19EB">
        <w:rPr>
          <w:sz w:val="18"/>
          <w:szCs w:val="18"/>
        </w:rPr>
        <w:t xml:space="preserve">- река Лунда (левый приток реки Парца). </w:t>
      </w:r>
    </w:p>
    <w:p w:rsidR="00CE19EB" w:rsidRPr="00CE19EB" w:rsidRDefault="00CE19EB" w:rsidP="00CE19EB">
      <w:pPr>
        <w:spacing w:line="360" w:lineRule="auto"/>
        <w:ind w:firstLine="708"/>
        <w:jc w:val="both"/>
        <w:rPr>
          <w:sz w:val="18"/>
          <w:szCs w:val="18"/>
        </w:rPr>
      </w:pPr>
      <w:r w:rsidRPr="00CE19EB">
        <w:rPr>
          <w:sz w:val="18"/>
          <w:szCs w:val="18"/>
        </w:rPr>
        <w:t xml:space="preserve"> Гидрографическая сеть Вышинского сельского поселения представлена водотоками рек Выша, Удев, Шуварка, Вязовка, Крутинка, Ржавец,  Учазля, Солонец., Идовка, Пчелей, Глинище, Навля, Авторка. Гидрологический режим рек характеризуется наличием высокого весеннего половодья, низкой летне-осенней межени, нарушаемой в дождливые годы двумя тремя паводками, и устойчивой зимней межени.</w:t>
      </w:r>
    </w:p>
    <w:p w:rsidR="00CE19EB" w:rsidRPr="00CE19EB" w:rsidRDefault="00CE19EB" w:rsidP="00CE19EB">
      <w:pPr>
        <w:spacing w:line="360" w:lineRule="auto"/>
        <w:ind w:firstLine="709"/>
        <w:jc w:val="both"/>
        <w:rPr>
          <w:b/>
          <w:i/>
          <w:iCs/>
          <w:sz w:val="18"/>
          <w:szCs w:val="18"/>
        </w:rPr>
      </w:pPr>
      <w:r w:rsidRPr="00CE19EB">
        <w:rPr>
          <w:sz w:val="18"/>
          <w:szCs w:val="18"/>
        </w:rPr>
        <w:t>В наиболее маловодный период поверхностные воды обладают повышенной минерализацией и жесткостью.</w:t>
      </w:r>
    </w:p>
    <w:p w:rsidR="00CE19EB" w:rsidRPr="00CE19EB" w:rsidRDefault="00CE19EB" w:rsidP="00CE19EB">
      <w:pPr>
        <w:pStyle w:val="a5"/>
        <w:jc w:val="center"/>
        <w:rPr>
          <w:b/>
          <w:i/>
          <w:sz w:val="18"/>
          <w:szCs w:val="18"/>
        </w:rPr>
      </w:pPr>
      <w:r w:rsidRPr="00CE19EB">
        <w:rPr>
          <w:b/>
          <w:i/>
          <w:sz w:val="18"/>
          <w:szCs w:val="18"/>
        </w:rPr>
        <w:t>Геологическое строение, тектоника</w:t>
      </w:r>
    </w:p>
    <w:p w:rsidR="00CE19EB" w:rsidRPr="00CE19EB" w:rsidRDefault="00CE19EB" w:rsidP="00CE19EB">
      <w:pPr>
        <w:spacing w:line="360" w:lineRule="auto"/>
        <w:ind w:firstLine="708"/>
        <w:jc w:val="both"/>
        <w:rPr>
          <w:sz w:val="18"/>
          <w:szCs w:val="18"/>
        </w:rPr>
      </w:pPr>
      <w:r w:rsidRPr="00CE19EB">
        <w:rPr>
          <w:sz w:val="18"/>
          <w:szCs w:val="18"/>
        </w:rPr>
        <w:t xml:space="preserve">В геологическом строении территории, куда относится и сельское поселение, принимают участие каменноугольные, юрские, меловые, неогеновые, и четвертичные отложения. </w:t>
      </w:r>
    </w:p>
    <w:p w:rsidR="00CE19EB" w:rsidRPr="00CE19EB" w:rsidRDefault="00CE19EB" w:rsidP="00CE19EB">
      <w:pPr>
        <w:spacing w:line="360" w:lineRule="auto"/>
        <w:ind w:firstLine="708"/>
        <w:jc w:val="both"/>
        <w:rPr>
          <w:sz w:val="18"/>
          <w:szCs w:val="18"/>
        </w:rPr>
      </w:pPr>
      <w:r w:rsidRPr="00CE19EB">
        <w:rPr>
          <w:sz w:val="18"/>
          <w:szCs w:val="18"/>
        </w:rPr>
        <w:t>Основные водозаборы питьевого и хозяйственного отложения приурочены к каменноугольным отложениям.</w:t>
      </w:r>
    </w:p>
    <w:p w:rsidR="00CE19EB" w:rsidRPr="00CE19EB" w:rsidRDefault="00CE19EB" w:rsidP="00CE19EB">
      <w:pPr>
        <w:spacing w:line="360" w:lineRule="auto"/>
        <w:ind w:firstLine="708"/>
        <w:jc w:val="both"/>
        <w:rPr>
          <w:sz w:val="18"/>
          <w:szCs w:val="18"/>
        </w:rPr>
      </w:pPr>
      <w:r w:rsidRPr="00CE19EB">
        <w:rPr>
          <w:sz w:val="18"/>
          <w:szCs w:val="18"/>
        </w:rPr>
        <w:t>Каменноугольная система представлена повсеместно нижним и средним отделом.</w:t>
      </w:r>
    </w:p>
    <w:p w:rsidR="00CE19EB" w:rsidRPr="00CE19EB" w:rsidRDefault="00CE19EB" w:rsidP="00CE19EB">
      <w:pPr>
        <w:spacing w:line="360" w:lineRule="auto"/>
        <w:ind w:firstLine="708"/>
        <w:jc w:val="both"/>
        <w:rPr>
          <w:sz w:val="18"/>
          <w:szCs w:val="18"/>
        </w:rPr>
      </w:pPr>
      <w:r w:rsidRPr="00CE19EB">
        <w:rPr>
          <w:sz w:val="18"/>
          <w:szCs w:val="18"/>
        </w:rPr>
        <w:t>Нижний отдел представлен: визейским ярусом (C1V), отложения которого залегают на размытой поверхности нижнетурнейского подъяруса . Визейский ярус подразделяется на два подъяруса - редневизейский (яснополянский надгоризонт (C1V1), мощностью от 0,5 до 26,6 м, сложенный глинами и песками, в меньшем количестве прослоями мергелей и известняков; верхневизейским сильноразмытым окским надгоризонтом (C1V3), залегающим на сильно размытой поверхности тульских отложений и известняками пелитоморфными, массивными с линзами пестроцветных глин, трещиноватыми, в нижней части разрушенными до известковой муки</w:t>
      </w:r>
    </w:p>
    <w:p w:rsidR="00CE19EB" w:rsidRPr="00CE19EB" w:rsidRDefault="00CE19EB" w:rsidP="00CE19EB">
      <w:pPr>
        <w:spacing w:line="360" w:lineRule="auto"/>
        <w:ind w:firstLine="708"/>
        <w:jc w:val="both"/>
        <w:rPr>
          <w:sz w:val="18"/>
          <w:szCs w:val="18"/>
        </w:rPr>
      </w:pPr>
      <w:r w:rsidRPr="00CE19EB">
        <w:rPr>
          <w:sz w:val="18"/>
          <w:szCs w:val="18"/>
        </w:rPr>
        <w:t xml:space="preserve">Средний отдел представлен Московским ярусом (C 2m) верейским, каширским и подольским горизонтами. Московский ярус – кровля Верейского горизонта  наклонена с юга на север, мощность горизонта 9,0-38,9 м,  горизонт сложен в нижней части песчано-глинистыми породами, содержащими мощные прослои  мергелей и известняков, прослои карбонатных пород, количество которых увеличивается вверх по разрезу, одновременно с уменьшением терригенных пород. Каширский горизонт, мощностью 60-75 м, представлен в нижней пачке известняками белыми пелитоморфными, глинистыми, с редкими остатками микрофауны, доломитизированными, иногда ожелезненными, мощность пачки 8-12 м. Каширский горизонт в </w:t>
      </w:r>
      <w:r w:rsidRPr="00CE19EB">
        <w:rPr>
          <w:sz w:val="18"/>
          <w:szCs w:val="18"/>
        </w:rPr>
        <w:lastRenderedPageBreak/>
        <w:t>средней пачке представлен: известняками светло-серыми, мелкокристаллическими глинистыми и пелитоморфными, доломитами белыми микрозернистыми с прослоями окремненными. Мощность – около 30 м. Каширский горизонт в верхней пачке сложен известняками с прослоями доломитов, мергелей, глин. Мощность – до 35 м. Подольский горизонт (C 2m2) представлен карбонатными породами (известняками и известняковистыми доломитами), в меньшей степени мергелями, пестроцветными глинами. Мощность от 35 до 59,7м.</w:t>
      </w:r>
    </w:p>
    <w:p w:rsidR="00CE19EB" w:rsidRPr="00CE19EB" w:rsidRDefault="00CE19EB" w:rsidP="00CE19EB">
      <w:pPr>
        <w:spacing w:line="360" w:lineRule="auto"/>
        <w:ind w:firstLine="708"/>
        <w:jc w:val="both"/>
        <w:rPr>
          <w:sz w:val="18"/>
          <w:szCs w:val="18"/>
        </w:rPr>
      </w:pPr>
      <w:r w:rsidRPr="00CE19EB">
        <w:rPr>
          <w:sz w:val="18"/>
          <w:szCs w:val="18"/>
        </w:rPr>
        <w:t>Юрская система представлена отложениями колловейского яруса. Келловейские отложения залегают с размывом на каменноугольных отложениях с перекрывающимися меловыми, неогеновыми и четвертичными образованиями. Ярус представлен  всеми своими подъярусами, сложен в основном глинами, серыми, темно-серыми слюдистыми, песчанистыми и алевритистыми с редкими прослоями мергеля и седирита, алевритами серыми глинистым, слюдистыми с прослоями глин разных мощностей (от 1,1 до 9,5 м). Общая полная мощность келловейского яруса  составляет 50-55 м.</w:t>
      </w:r>
    </w:p>
    <w:p w:rsidR="00CE19EB" w:rsidRPr="00CE19EB" w:rsidRDefault="00CE19EB" w:rsidP="00CE19EB">
      <w:pPr>
        <w:spacing w:line="360" w:lineRule="auto"/>
        <w:ind w:firstLine="709"/>
        <w:jc w:val="center"/>
        <w:rPr>
          <w:b/>
          <w:snapToGrid w:val="0"/>
          <w:sz w:val="18"/>
          <w:szCs w:val="18"/>
        </w:rPr>
      </w:pPr>
      <w:r w:rsidRPr="00CE19EB">
        <w:rPr>
          <w:b/>
          <w:snapToGrid w:val="0"/>
          <w:sz w:val="18"/>
          <w:szCs w:val="18"/>
        </w:rPr>
        <w:t xml:space="preserve">Население и населенные пункты </w:t>
      </w:r>
      <w:r w:rsidRPr="00CE19EB">
        <w:rPr>
          <w:b/>
          <w:bCs/>
          <w:sz w:val="18"/>
          <w:szCs w:val="18"/>
          <w:lang w:eastAsia="en-US"/>
        </w:rPr>
        <w:t>Вышинского сельского</w:t>
      </w:r>
      <w:r w:rsidRPr="00CE19EB">
        <w:rPr>
          <w:b/>
          <w:snapToGrid w:val="0"/>
          <w:sz w:val="18"/>
          <w:szCs w:val="18"/>
        </w:rPr>
        <w:t xml:space="preserve"> поселения.</w:t>
      </w:r>
    </w:p>
    <w:p w:rsidR="00CE19EB" w:rsidRPr="00CE19EB" w:rsidRDefault="00CE19EB" w:rsidP="00CE19EB">
      <w:pPr>
        <w:pStyle w:val="a5"/>
        <w:rPr>
          <w:spacing w:val="-6"/>
          <w:sz w:val="18"/>
          <w:szCs w:val="18"/>
        </w:rPr>
      </w:pPr>
      <w:r w:rsidRPr="00CE19EB">
        <w:rPr>
          <w:spacing w:val="-6"/>
          <w:sz w:val="18"/>
          <w:szCs w:val="18"/>
        </w:rPr>
        <w:t xml:space="preserve">На территории </w:t>
      </w:r>
      <w:r w:rsidRPr="00CE19EB">
        <w:rPr>
          <w:sz w:val="18"/>
          <w:szCs w:val="18"/>
        </w:rPr>
        <w:t xml:space="preserve">Вышинского сельского поселения </w:t>
      </w:r>
      <w:r w:rsidRPr="00CE19EB">
        <w:rPr>
          <w:spacing w:val="-6"/>
          <w:sz w:val="18"/>
          <w:szCs w:val="18"/>
        </w:rPr>
        <w:t>расположены 4 населенных пункта:</w:t>
      </w:r>
    </w:p>
    <w:p w:rsidR="00CE19EB" w:rsidRPr="00CE19EB" w:rsidRDefault="00CE19EB" w:rsidP="00CE19EB">
      <w:pPr>
        <w:numPr>
          <w:ilvl w:val="0"/>
          <w:numId w:val="26"/>
        </w:numPr>
        <w:tabs>
          <w:tab w:val="clear" w:pos="1429"/>
          <w:tab w:val="left" w:pos="900"/>
          <w:tab w:val="num" w:pos="1980"/>
        </w:tabs>
        <w:suppressAutoHyphens w:val="0"/>
        <w:spacing w:line="360" w:lineRule="auto"/>
        <w:ind w:left="0" w:firstLine="720"/>
        <w:jc w:val="both"/>
        <w:rPr>
          <w:sz w:val="18"/>
          <w:szCs w:val="18"/>
        </w:rPr>
      </w:pPr>
      <w:r w:rsidRPr="00CE19EB">
        <w:rPr>
          <w:sz w:val="18"/>
          <w:szCs w:val="18"/>
        </w:rPr>
        <w:t>с. Выша;</w:t>
      </w:r>
    </w:p>
    <w:p w:rsidR="00CE19EB" w:rsidRPr="00CE19EB" w:rsidRDefault="00CE19EB" w:rsidP="00CE19EB">
      <w:pPr>
        <w:numPr>
          <w:ilvl w:val="0"/>
          <w:numId w:val="26"/>
        </w:numPr>
        <w:tabs>
          <w:tab w:val="clear" w:pos="1429"/>
          <w:tab w:val="left" w:pos="900"/>
          <w:tab w:val="num" w:pos="1980"/>
        </w:tabs>
        <w:suppressAutoHyphens w:val="0"/>
        <w:spacing w:line="360" w:lineRule="auto"/>
        <w:ind w:left="0" w:firstLine="720"/>
        <w:jc w:val="both"/>
        <w:rPr>
          <w:sz w:val="18"/>
          <w:szCs w:val="18"/>
        </w:rPr>
      </w:pPr>
      <w:r w:rsidRPr="00CE19EB">
        <w:rPr>
          <w:sz w:val="18"/>
          <w:szCs w:val="18"/>
        </w:rPr>
        <w:t>п.Удево.</w:t>
      </w:r>
    </w:p>
    <w:p w:rsidR="00CE19EB" w:rsidRPr="00CE19EB" w:rsidRDefault="00CE19EB" w:rsidP="00CE19EB">
      <w:pPr>
        <w:numPr>
          <w:ilvl w:val="0"/>
          <w:numId w:val="26"/>
        </w:numPr>
        <w:tabs>
          <w:tab w:val="clear" w:pos="1429"/>
          <w:tab w:val="left" w:pos="900"/>
          <w:tab w:val="num" w:pos="1980"/>
        </w:tabs>
        <w:suppressAutoHyphens w:val="0"/>
        <w:spacing w:line="360" w:lineRule="auto"/>
        <w:ind w:left="0" w:firstLine="720"/>
        <w:jc w:val="both"/>
        <w:rPr>
          <w:sz w:val="18"/>
          <w:szCs w:val="18"/>
        </w:rPr>
      </w:pPr>
      <w:r w:rsidRPr="00CE19EB">
        <w:rPr>
          <w:sz w:val="18"/>
          <w:szCs w:val="18"/>
        </w:rPr>
        <w:t>п. Известь</w:t>
      </w:r>
    </w:p>
    <w:p w:rsidR="00CE19EB" w:rsidRPr="00CE19EB" w:rsidRDefault="00CE19EB" w:rsidP="00CE19EB">
      <w:pPr>
        <w:numPr>
          <w:ilvl w:val="0"/>
          <w:numId w:val="26"/>
        </w:numPr>
        <w:tabs>
          <w:tab w:val="clear" w:pos="1429"/>
          <w:tab w:val="left" w:pos="900"/>
          <w:tab w:val="num" w:pos="1980"/>
        </w:tabs>
        <w:suppressAutoHyphens w:val="0"/>
        <w:spacing w:line="360" w:lineRule="auto"/>
        <w:ind w:left="0" w:firstLine="720"/>
        <w:jc w:val="both"/>
        <w:rPr>
          <w:sz w:val="18"/>
          <w:szCs w:val="18"/>
        </w:rPr>
      </w:pPr>
      <w:r w:rsidRPr="00CE19EB">
        <w:rPr>
          <w:sz w:val="18"/>
          <w:szCs w:val="18"/>
        </w:rPr>
        <w:t>п. ст. Свеженькая</w:t>
      </w:r>
    </w:p>
    <w:p w:rsidR="00CE19EB" w:rsidRPr="00CE19EB" w:rsidRDefault="00CE19EB" w:rsidP="00CE19EB">
      <w:pPr>
        <w:pStyle w:val="a5"/>
        <w:rPr>
          <w:spacing w:val="-6"/>
          <w:sz w:val="18"/>
          <w:szCs w:val="18"/>
        </w:rPr>
      </w:pPr>
      <w:r w:rsidRPr="00CE19EB">
        <w:rPr>
          <w:spacing w:val="-6"/>
          <w:sz w:val="18"/>
          <w:szCs w:val="18"/>
        </w:rPr>
        <w:t>Административным центром является с. Выша.</w:t>
      </w:r>
    </w:p>
    <w:p w:rsidR="00CE19EB" w:rsidRPr="00CE19EB" w:rsidRDefault="00CE19EB" w:rsidP="00CE19EB">
      <w:pPr>
        <w:pStyle w:val="a5"/>
        <w:rPr>
          <w:sz w:val="18"/>
          <w:szCs w:val="18"/>
        </w:rPr>
      </w:pPr>
      <w:r w:rsidRPr="00CE19EB">
        <w:rPr>
          <w:sz w:val="18"/>
          <w:szCs w:val="18"/>
        </w:rPr>
        <w:t>Площадь сельского поселения –  328.5 га</w:t>
      </w:r>
    </w:p>
    <w:p w:rsidR="00CE19EB" w:rsidRPr="00CE19EB" w:rsidRDefault="00CE19EB" w:rsidP="00CE19EB">
      <w:pPr>
        <w:spacing w:line="360" w:lineRule="auto"/>
        <w:ind w:firstLine="708"/>
        <w:jc w:val="both"/>
        <w:rPr>
          <w:color w:val="000000"/>
          <w:sz w:val="18"/>
          <w:szCs w:val="18"/>
        </w:rPr>
      </w:pPr>
      <w:r w:rsidRPr="00CE19EB">
        <w:rPr>
          <w:color w:val="000000"/>
          <w:sz w:val="18"/>
          <w:szCs w:val="18"/>
        </w:rPr>
        <w:t>Общая численность населения      698   человек.</w:t>
      </w:r>
    </w:p>
    <w:p w:rsidR="00CE19EB" w:rsidRPr="00CE19EB" w:rsidRDefault="00CE19EB" w:rsidP="00CE19EB">
      <w:pPr>
        <w:spacing w:line="360" w:lineRule="auto"/>
        <w:rPr>
          <w:sz w:val="18"/>
          <w:szCs w:val="18"/>
        </w:rPr>
      </w:pPr>
      <w:r w:rsidRPr="00CE19EB">
        <w:rPr>
          <w:color w:val="000000"/>
          <w:sz w:val="18"/>
          <w:szCs w:val="18"/>
        </w:rPr>
        <w:t xml:space="preserve">Таблица 1. </w:t>
      </w:r>
      <w:r w:rsidRPr="00CE19EB">
        <w:rPr>
          <w:sz w:val="18"/>
          <w:szCs w:val="18"/>
        </w:rPr>
        <w:t>Общая численность населения МО  на 01.01.2019 г</w:t>
      </w:r>
    </w:p>
    <w:tbl>
      <w:tblPr>
        <w:tblW w:w="10774" w:type="dxa"/>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844"/>
        <w:gridCol w:w="1276"/>
        <w:gridCol w:w="1275"/>
        <w:gridCol w:w="1276"/>
        <w:gridCol w:w="1418"/>
        <w:gridCol w:w="1417"/>
        <w:gridCol w:w="1418"/>
        <w:gridCol w:w="850"/>
      </w:tblGrid>
      <w:tr w:rsidR="00CE19EB" w:rsidRPr="00CE19EB" w:rsidTr="00CE19EB">
        <w:tc>
          <w:tcPr>
            <w:tcW w:w="1844" w:type="dxa"/>
          </w:tcPr>
          <w:p w:rsidR="00CE19EB" w:rsidRPr="00CE19EB" w:rsidRDefault="00CE19EB" w:rsidP="00CE19EB">
            <w:pPr>
              <w:rPr>
                <w:sz w:val="18"/>
                <w:szCs w:val="18"/>
              </w:rPr>
            </w:pPr>
            <w:r w:rsidRPr="00CE19EB">
              <w:rPr>
                <w:sz w:val="18"/>
                <w:szCs w:val="18"/>
              </w:rPr>
              <w:t>Наименование населенного пункта</w:t>
            </w:r>
          </w:p>
        </w:tc>
        <w:tc>
          <w:tcPr>
            <w:tcW w:w="1276" w:type="dxa"/>
          </w:tcPr>
          <w:p w:rsidR="00CE19EB" w:rsidRPr="00CE19EB" w:rsidRDefault="00CE19EB" w:rsidP="00CE19EB">
            <w:pPr>
              <w:rPr>
                <w:sz w:val="18"/>
                <w:szCs w:val="18"/>
              </w:rPr>
            </w:pPr>
            <w:r w:rsidRPr="00CE19EB">
              <w:rPr>
                <w:sz w:val="18"/>
                <w:szCs w:val="18"/>
              </w:rPr>
              <w:t>Женское население</w:t>
            </w:r>
          </w:p>
        </w:tc>
        <w:tc>
          <w:tcPr>
            <w:tcW w:w="1275" w:type="dxa"/>
          </w:tcPr>
          <w:p w:rsidR="00CE19EB" w:rsidRPr="00CE19EB" w:rsidRDefault="00CE19EB" w:rsidP="00CE19EB">
            <w:pPr>
              <w:rPr>
                <w:sz w:val="18"/>
                <w:szCs w:val="18"/>
              </w:rPr>
            </w:pPr>
            <w:r w:rsidRPr="00CE19EB">
              <w:rPr>
                <w:sz w:val="18"/>
                <w:szCs w:val="18"/>
              </w:rPr>
              <w:t>Мужское население</w:t>
            </w:r>
          </w:p>
        </w:tc>
        <w:tc>
          <w:tcPr>
            <w:tcW w:w="1276" w:type="dxa"/>
          </w:tcPr>
          <w:p w:rsidR="00CE19EB" w:rsidRPr="00CE19EB" w:rsidRDefault="00CE19EB" w:rsidP="00CE19EB">
            <w:pPr>
              <w:rPr>
                <w:sz w:val="18"/>
                <w:szCs w:val="18"/>
              </w:rPr>
            </w:pPr>
            <w:r w:rsidRPr="00CE19EB">
              <w:rPr>
                <w:sz w:val="18"/>
                <w:szCs w:val="18"/>
              </w:rPr>
              <w:t>Детское население до 18 лет</w:t>
            </w:r>
          </w:p>
        </w:tc>
        <w:tc>
          <w:tcPr>
            <w:tcW w:w="1418" w:type="dxa"/>
          </w:tcPr>
          <w:p w:rsidR="00CE19EB" w:rsidRPr="00CE19EB" w:rsidRDefault="00CE19EB" w:rsidP="00CE19EB">
            <w:pPr>
              <w:rPr>
                <w:sz w:val="18"/>
                <w:szCs w:val="18"/>
              </w:rPr>
            </w:pPr>
            <w:r w:rsidRPr="00CE19EB">
              <w:rPr>
                <w:sz w:val="18"/>
                <w:szCs w:val="18"/>
              </w:rPr>
              <w:t>Население трудоспособного возраста</w:t>
            </w:r>
          </w:p>
        </w:tc>
        <w:tc>
          <w:tcPr>
            <w:tcW w:w="1417" w:type="dxa"/>
          </w:tcPr>
          <w:p w:rsidR="00CE19EB" w:rsidRPr="00CE19EB" w:rsidRDefault="00CE19EB" w:rsidP="00CE19EB">
            <w:pPr>
              <w:rPr>
                <w:sz w:val="18"/>
                <w:szCs w:val="18"/>
              </w:rPr>
            </w:pPr>
            <w:r w:rsidRPr="00CE19EB">
              <w:rPr>
                <w:sz w:val="18"/>
                <w:szCs w:val="18"/>
              </w:rPr>
              <w:t>Население старше трудоспособного возраста</w:t>
            </w:r>
          </w:p>
        </w:tc>
        <w:tc>
          <w:tcPr>
            <w:tcW w:w="1418" w:type="dxa"/>
          </w:tcPr>
          <w:p w:rsidR="00CE19EB" w:rsidRPr="00CE19EB" w:rsidRDefault="00CE19EB" w:rsidP="00CE19EB">
            <w:pPr>
              <w:rPr>
                <w:sz w:val="18"/>
                <w:szCs w:val="18"/>
              </w:rPr>
            </w:pPr>
            <w:r w:rsidRPr="00CE19EB">
              <w:rPr>
                <w:sz w:val="18"/>
                <w:szCs w:val="18"/>
              </w:rPr>
              <w:t>Население младше трудоспособного возраста</w:t>
            </w:r>
          </w:p>
        </w:tc>
        <w:tc>
          <w:tcPr>
            <w:tcW w:w="850" w:type="dxa"/>
          </w:tcPr>
          <w:p w:rsidR="00CE19EB" w:rsidRPr="00CE19EB" w:rsidRDefault="00CE19EB" w:rsidP="00CE19EB">
            <w:pPr>
              <w:rPr>
                <w:sz w:val="18"/>
                <w:szCs w:val="18"/>
              </w:rPr>
            </w:pPr>
            <w:r w:rsidRPr="00CE19EB">
              <w:rPr>
                <w:sz w:val="18"/>
                <w:szCs w:val="18"/>
              </w:rPr>
              <w:t>Всего</w:t>
            </w:r>
          </w:p>
        </w:tc>
      </w:tr>
      <w:tr w:rsidR="00CE19EB" w:rsidRPr="00CE19EB" w:rsidTr="00CE19EB">
        <w:tc>
          <w:tcPr>
            <w:tcW w:w="1844" w:type="dxa"/>
          </w:tcPr>
          <w:p w:rsidR="00CE19EB" w:rsidRPr="00CE19EB" w:rsidRDefault="00CE19EB" w:rsidP="00CE19EB">
            <w:pPr>
              <w:rPr>
                <w:sz w:val="18"/>
                <w:szCs w:val="18"/>
              </w:rPr>
            </w:pPr>
            <w:r w:rsidRPr="00CE19EB">
              <w:rPr>
                <w:sz w:val="18"/>
                <w:szCs w:val="18"/>
              </w:rPr>
              <w:t>с.Выша</w:t>
            </w:r>
          </w:p>
        </w:tc>
        <w:tc>
          <w:tcPr>
            <w:tcW w:w="1276" w:type="dxa"/>
          </w:tcPr>
          <w:p w:rsidR="00CE19EB" w:rsidRPr="00CE19EB" w:rsidRDefault="00CE19EB" w:rsidP="00CE19EB">
            <w:pPr>
              <w:rPr>
                <w:sz w:val="18"/>
                <w:szCs w:val="18"/>
              </w:rPr>
            </w:pPr>
            <w:r w:rsidRPr="00CE19EB">
              <w:rPr>
                <w:sz w:val="18"/>
                <w:szCs w:val="18"/>
              </w:rPr>
              <w:t>230</w:t>
            </w:r>
          </w:p>
        </w:tc>
        <w:tc>
          <w:tcPr>
            <w:tcW w:w="1275" w:type="dxa"/>
          </w:tcPr>
          <w:p w:rsidR="00CE19EB" w:rsidRPr="00CE19EB" w:rsidRDefault="00CE19EB" w:rsidP="00CE19EB">
            <w:pPr>
              <w:rPr>
                <w:sz w:val="18"/>
                <w:szCs w:val="18"/>
              </w:rPr>
            </w:pPr>
            <w:r w:rsidRPr="00CE19EB">
              <w:rPr>
                <w:sz w:val="18"/>
                <w:szCs w:val="18"/>
              </w:rPr>
              <w:t>268</w:t>
            </w:r>
          </w:p>
        </w:tc>
        <w:tc>
          <w:tcPr>
            <w:tcW w:w="1276" w:type="dxa"/>
          </w:tcPr>
          <w:p w:rsidR="00CE19EB" w:rsidRPr="00CE19EB" w:rsidRDefault="00CE19EB" w:rsidP="00CE19EB">
            <w:pPr>
              <w:rPr>
                <w:sz w:val="18"/>
                <w:szCs w:val="18"/>
              </w:rPr>
            </w:pPr>
            <w:r w:rsidRPr="00CE19EB">
              <w:rPr>
                <w:sz w:val="18"/>
                <w:szCs w:val="18"/>
              </w:rPr>
              <w:t>85</w:t>
            </w:r>
          </w:p>
        </w:tc>
        <w:tc>
          <w:tcPr>
            <w:tcW w:w="1418" w:type="dxa"/>
          </w:tcPr>
          <w:p w:rsidR="00CE19EB" w:rsidRPr="00CE19EB" w:rsidRDefault="00CE19EB" w:rsidP="00CE19EB">
            <w:pPr>
              <w:rPr>
                <w:sz w:val="18"/>
                <w:szCs w:val="18"/>
              </w:rPr>
            </w:pPr>
            <w:r w:rsidRPr="00CE19EB">
              <w:rPr>
                <w:sz w:val="18"/>
                <w:szCs w:val="18"/>
              </w:rPr>
              <w:t>304</w:t>
            </w:r>
          </w:p>
        </w:tc>
        <w:tc>
          <w:tcPr>
            <w:tcW w:w="1417" w:type="dxa"/>
          </w:tcPr>
          <w:p w:rsidR="00CE19EB" w:rsidRPr="00CE19EB" w:rsidRDefault="00CE19EB" w:rsidP="00CE19EB">
            <w:pPr>
              <w:rPr>
                <w:sz w:val="18"/>
                <w:szCs w:val="18"/>
              </w:rPr>
            </w:pPr>
            <w:r w:rsidRPr="00CE19EB">
              <w:rPr>
                <w:sz w:val="18"/>
                <w:szCs w:val="18"/>
              </w:rPr>
              <w:t>155</w:t>
            </w:r>
          </w:p>
        </w:tc>
        <w:tc>
          <w:tcPr>
            <w:tcW w:w="1418" w:type="dxa"/>
          </w:tcPr>
          <w:p w:rsidR="00CE19EB" w:rsidRPr="00CE19EB" w:rsidRDefault="00CE19EB" w:rsidP="00CE19EB">
            <w:pPr>
              <w:rPr>
                <w:sz w:val="18"/>
                <w:szCs w:val="18"/>
              </w:rPr>
            </w:pPr>
            <w:r w:rsidRPr="00CE19EB">
              <w:rPr>
                <w:sz w:val="18"/>
                <w:szCs w:val="18"/>
              </w:rPr>
              <w:t>39</w:t>
            </w:r>
          </w:p>
        </w:tc>
        <w:tc>
          <w:tcPr>
            <w:tcW w:w="850" w:type="dxa"/>
          </w:tcPr>
          <w:p w:rsidR="00CE19EB" w:rsidRPr="00CE19EB" w:rsidRDefault="00CE19EB" w:rsidP="00CE19EB">
            <w:pPr>
              <w:rPr>
                <w:sz w:val="18"/>
                <w:szCs w:val="18"/>
              </w:rPr>
            </w:pPr>
            <w:r w:rsidRPr="00CE19EB">
              <w:rPr>
                <w:sz w:val="18"/>
                <w:szCs w:val="18"/>
              </w:rPr>
              <w:t>498</w:t>
            </w:r>
          </w:p>
        </w:tc>
      </w:tr>
      <w:tr w:rsidR="00CE19EB" w:rsidRPr="00CE19EB" w:rsidTr="00CE19EB">
        <w:trPr>
          <w:trHeight w:val="602"/>
        </w:trPr>
        <w:tc>
          <w:tcPr>
            <w:tcW w:w="1844" w:type="dxa"/>
            <w:tcBorders>
              <w:bottom w:val="single" w:sz="4" w:space="0" w:color="auto"/>
            </w:tcBorders>
          </w:tcPr>
          <w:p w:rsidR="00CE19EB" w:rsidRPr="00CE19EB" w:rsidRDefault="00CE19EB" w:rsidP="00CE19EB">
            <w:pPr>
              <w:rPr>
                <w:sz w:val="18"/>
                <w:szCs w:val="18"/>
              </w:rPr>
            </w:pPr>
            <w:r w:rsidRPr="00CE19EB">
              <w:rPr>
                <w:sz w:val="18"/>
                <w:szCs w:val="18"/>
              </w:rPr>
              <w:t>п.Удево</w:t>
            </w:r>
          </w:p>
          <w:p w:rsidR="00CE19EB" w:rsidRPr="00CE19EB" w:rsidRDefault="00CE19EB" w:rsidP="00CE19EB">
            <w:pPr>
              <w:rPr>
                <w:sz w:val="18"/>
                <w:szCs w:val="18"/>
              </w:rPr>
            </w:pPr>
          </w:p>
        </w:tc>
        <w:tc>
          <w:tcPr>
            <w:tcW w:w="1276" w:type="dxa"/>
            <w:tcBorders>
              <w:bottom w:val="single" w:sz="4" w:space="0" w:color="auto"/>
            </w:tcBorders>
          </w:tcPr>
          <w:p w:rsidR="00CE19EB" w:rsidRPr="00CE19EB" w:rsidRDefault="00CE19EB" w:rsidP="00CE19EB">
            <w:pPr>
              <w:rPr>
                <w:sz w:val="18"/>
                <w:szCs w:val="18"/>
              </w:rPr>
            </w:pPr>
            <w:r w:rsidRPr="00CE19EB">
              <w:rPr>
                <w:sz w:val="18"/>
                <w:szCs w:val="18"/>
              </w:rPr>
              <w:t>3</w:t>
            </w:r>
          </w:p>
        </w:tc>
        <w:tc>
          <w:tcPr>
            <w:tcW w:w="1275" w:type="dxa"/>
            <w:tcBorders>
              <w:bottom w:val="single" w:sz="4" w:space="0" w:color="auto"/>
            </w:tcBorders>
          </w:tcPr>
          <w:p w:rsidR="00CE19EB" w:rsidRPr="00CE19EB" w:rsidRDefault="00CE19EB" w:rsidP="00CE19EB">
            <w:pPr>
              <w:rPr>
                <w:sz w:val="18"/>
                <w:szCs w:val="18"/>
              </w:rPr>
            </w:pPr>
            <w:r w:rsidRPr="00CE19EB">
              <w:rPr>
                <w:sz w:val="18"/>
                <w:szCs w:val="18"/>
              </w:rPr>
              <w:t>2</w:t>
            </w:r>
          </w:p>
        </w:tc>
        <w:tc>
          <w:tcPr>
            <w:tcW w:w="1276" w:type="dxa"/>
            <w:tcBorders>
              <w:bottom w:val="single" w:sz="4" w:space="0" w:color="auto"/>
            </w:tcBorders>
          </w:tcPr>
          <w:p w:rsidR="00CE19EB" w:rsidRPr="00CE19EB" w:rsidRDefault="00CE19EB" w:rsidP="00CE19EB">
            <w:pPr>
              <w:rPr>
                <w:sz w:val="18"/>
                <w:szCs w:val="18"/>
              </w:rPr>
            </w:pPr>
            <w:r w:rsidRPr="00CE19EB">
              <w:rPr>
                <w:sz w:val="18"/>
                <w:szCs w:val="18"/>
              </w:rPr>
              <w:t>1</w:t>
            </w:r>
          </w:p>
        </w:tc>
        <w:tc>
          <w:tcPr>
            <w:tcW w:w="1418" w:type="dxa"/>
            <w:tcBorders>
              <w:bottom w:val="single" w:sz="4" w:space="0" w:color="auto"/>
            </w:tcBorders>
          </w:tcPr>
          <w:p w:rsidR="00CE19EB" w:rsidRPr="00CE19EB" w:rsidRDefault="00CE19EB" w:rsidP="00CE19EB">
            <w:pPr>
              <w:rPr>
                <w:sz w:val="18"/>
                <w:szCs w:val="18"/>
              </w:rPr>
            </w:pPr>
            <w:r w:rsidRPr="00CE19EB">
              <w:rPr>
                <w:sz w:val="18"/>
                <w:szCs w:val="18"/>
              </w:rPr>
              <w:t>3</w:t>
            </w:r>
          </w:p>
        </w:tc>
        <w:tc>
          <w:tcPr>
            <w:tcW w:w="1417" w:type="dxa"/>
            <w:tcBorders>
              <w:bottom w:val="single" w:sz="4" w:space="0" w:color="auto"/>
            </w:tcBorders>
          </w:tcPr>
          <w:p w:rsidR="00CE19EB" w:rsidRPr="00CE19EB" w:rsidRDefault="00CE19EB" w:rsidP="00CE19EB">
            <w:pPr>
              <w:rPr>
                <w:sz w:val="18"/>
                <w:szCs w:val="18"/>
              </w:rPr>
            </w:pPr>
            <w:r w:rsidRPr="00CE19EB">
              <w:rPr>
                <w:sz w:val="18"/>
                <w:szCs w:val="18"/>
              </w:rPr>
              <w:t>1</w:t>
            </w:r>
          </w:p>
        </w:tc>
        <w:tc>
          <w:tcPr>
            <w:tcW w:w="1418" w:type="dxa"/>
            <w:tcBorders>
              <w:bottom w:val="single" w:sz="4" w:space="0" w:color="auto"/>
            </w:tcBorders>
          </w:tcPr>
          <w:p w:rsidR="00CE19EB" w:rsidRPr="00CE19EB" w:rsidRDefault="00CE19EB" w:rsidP="00CE19EB">
            <w:pPr>
              <w:rPr>
                <w:sz w:val="18"/>
                <w:szCs w:val="18"/>
              </w:rPr>
            </w:pPr>
            <w:r w:rsidRPr="00CE19EB">
              <w:rPr>
                <w:sz w:val="18"/>
                <w:szCs w:val="18"/>
              </w:rPr>
              <w:t>1</w:t>
            </w:r>
          </w:p>
        </w:tc>
        <w:tc>
          <w:tcPr>
            <w:tcW w:w="850" w:type="dxa"/>
            <w:tcBorders>
              <w:bottom w:val="single" w:sz="4" w:space="0" w:color="auto"/>
            </w:tcBorders>
          </w:tcPr>
          <w:p w:rsidR="00CE19EB" w:rsidRPr="00CE19EB" w:rsidRDefault="00CE19EB" w:rsidP="00CE19EB">
            <w:pPr>
              <w:rPr>
                <w:sz w:val="18"/>
                <w:szCs w:val="18"/>
              </w:rPr>
            </w:pPr>
            <w:r w:rsidRPr="00CE19EB">
              <w:rPr>
                <w:sz w:val="18"/>
                <w:szCs w:val="18"/>
              </w:rPr>
              <w:t>5</w:t>
            </w:r>
          </w:p>
        </w:tc>
      </w:tr>
      <w:tr w:rsidR="00CE19EB" w:rsidRPr="00CE19EB" w:rsidTr="00CE19EB">
        <w:trPr>
          <w:trHeight w:val="538"/>
        </w:trPr>
        <w:tc>
          <w:tcPr>
            <w:tcW w:w="1844" w:type="dxa"/>
            <w:tcBorders>
              <w:top w:val="single" w:sz="4" w:space="0" w:color="auto"/>
              <w:bottom w:val="single" w:sz="4" w:space="0" w:color="auto"/>
            </w:tcBorders>
          </w:tcPr>
          <w:p w:rsidR="00CE19EB" w:rsidRPr="00CE19EB" w:rsidRDefault="00CE19EB" w:rsidP="00CE19EB">
            <w:pPr>
              <w:rPr>
                <w:sz w:val="18"/>
                <w:szCs w:val="18"/>
              </w:rPr>
            </w:pPr>
          </w:p>
          <w:p w:rsidR="00CE19EB" w:rsidRPr="00CE19EB" w:rsidRDefault="00CE19EB" w:rsidP="00CE19EB">
            <w:pPr>
              <w:rPr>
                <w:sz w:val="18"/>
                <w:szCs w:val="18"/>
              </w:rPr>
            </w:pPr>
            <w:r w:rsidRPr="00CE19EB">
              <w:rPr>
                <w:sz w:val="18"/>
                <w:szCs w:val="18"/>
              </w:rPr>
              <w:t>п. Известь</w:t>
            </w:r>
          </w:p>
        </w:tc>
        <w:tc>
          <w:tcPr>
            <w:tcW w:w="1276" w:type="dxa"/>
            <w:tcBorders>
              <w:top w:val="single" w:sz="4" w:space="0" w:color="auto"/>
              <w:bottom w:val="single" w:sz="4" w:space="0" w:color="auto"/>
            </w:tcBorders>
          </w:tcPr>
          <w:p w:rsidR="00CE19EB" w:rsidRPr="00CE19EB" w:rsidRDefault="00CE19EB" w:rsidP="00CE19EB">
            <w:pPr>
              <w:rPr>
                <w:sz w:val="18"/>
                <w:szCs w:val="18"/>
              </w:rPr>
            </w:pPr>
            <w:r w:rsidRPr="00CE19EB">
              <w:rPr>
                <w:sz w:val="18"/>
                <w:szCs w:val="18"/>
              </w:rPr>
              <w:t>60</w:t>
            </w:r>
          </w:p>
        </w:tc>
        <w:tc>
          <w:tcPr>
            <w:tcW w:w="1275" w:type="dxa"/>
            <w:tcBorders>
              <w:top w:val="single" w:sz="4" w:space="0" w:color="auto"/>
              <w:bottom w:val="single" w:sz="4" w:space="0" w:color="auto"/>
            </w:tcBorders>
          </w:tcPr>
          <w:p w:rsidR="00CE19EB" w:rsidRPr="00CE19EB" w:rsidRDefault="00CE19EB" w:rsidP="00CE19EB">
            <w:pPr>
              <w:rPr>
                <w:sz w:val="18"/>
                <w:szCs w:val="18"/>
              </w:rPr>
            </w:pPr>
            <w:r w:rsidRPr="00CE19EB">
              <w:rPr>
                <w:sz w:val="18"/>
                <w:szCs w:val="18"/>
              </w:rPr>
              <w:t>51</w:t>
            </w:r>
          </w:p>
        </w:tc>
        <w:tc>
          <w:tcPr>
            <w:tcW w:w="1276" w:type="dxa"/>
            <w:tcBorders>
              <w:top w:val="single" w:sz="4" w:space="0" w:color="auto"/>
              <w:bottom w:val="single" w:sz="4" w:space="0" w:color="auto"/>
            </w:tcBorders>
          </w:tcPr>
          <w:p w:rsidR="00CE19EB" w:rsidRPr="00CE19EB" w:rsidRDefault="00CE19EB" w:rsidP="00CE19EB">
            <w:pPr>
              <w:rPr>
                <w:sz w:val="18"/>
                <w:szCs w:val="18"/>
              </w:rPr>
            </w:pPr>
            <w:r w:rsidRPr="00CE19EB">
              <w:rPr>
                <w:sz w:val="18"/>
                <w:szCs w:val="18"/>
              </w:rPr>
              <w:t>11</w:t>
            </w:r>
          </w:p>
        </w:tc>
        <w:tc>
          <w:tcPr>
            <w:tcW w:w="1418" w:type="dxa"/>
            <w:tcBorders>
              <w:top w:val="single" w:sz="4" w:space="0" w:color="auto"/>
              <w:bottom w:val="single" w:sz="4" w:space="0" w:color="auto"/>
            </w:tcBorders>
          </w:tcPr>
          <w:p w:rsidR="00CE19EB" w:rsidRPr="00CE19EB" w:rsidRDefault="00CE19EB" w:rsidP="00CE19EB">
            <w:pPr>
              <w:rPr>
                <w:sz w:val="18"/>
                <w:szCs w:val="18"/>
              </w:rPr>
            </w:pPr>
            <w:r w:rsidRPr="00CE19EB">
              <w:rPr>
                <w:sz w:val="18"/>
                <w:szCs w:val="18"/>
              </w:rPr>
              <w:t>50</w:t>
            </w:r>
          </w:p>
        </w:tc>
        <w:tc>
          <w:tcPr>
            <w:tcW w:w="1417" w:type="dxa"/>
            <w:tcBorders>
              <w:top w:val="single" w:sz="4" w:space="0" w:color="auto"/>
              <w:bottom w:val="single" w:sz="4" w:space="0" w:color="auto"/>
            </w:tcBorders>
          </w:tcPr>
          <w:p w:rsidR="00CE19EB" w:rsidRPr="00CE19EB" w:rsidRDefault="00CE19EB" w:rsidP="00CE19EB">
            <w:pPr>
              <w:rPr>
                <w:sz w:val="18"/>
                <w:szCs w:val="18"/>
              </w:rPr>
            </w:pPr>
            <w:r w:rsidRPr="00CE19EB">
              <w:rPr>
                <w:sz w:val="18"/>
                <w:szCs w:val="18"/>
              </w:rPr>
              <w:t>53</w:t>
            </w:r>
          </w:p>
        </w:tc>
        <w:tc>
          <w:tcPr>
            <w:tcW w:w="1418" w:type="dxa"/>
            <w:tcBorders>
              <w:top w:val="single" w:sz="4" w:space="0" w:color="auto"/>
              <w:bottom w:val="single" w:sz="4" w:space="0" w:color="auto"/>
            </w:tcBorders>
          </w:tcPr>
          <w:p w:rsidR="00CE19EB" w:rsidRPr="00CE19EB" w:rsidRDefault="00CE19EB" w:rsidP="00CE19EB">
            <w:pPr>
              <w:rPr>
                <w:sz w:val="18"/>
                <w:szCs w:val="18"/>
              </w:rPr>
            </w:pPr>
            <w:r w:rsidRPr="00CE19EB">
              <w:rPr>
                <w:sz w:val="18"/>
                <w:szCs w:val="18"/>
              </w:rPr>
              <w:t>8</w:t>
            </w:r>
          </w:p>
        </w:tc>
        <w:tc>
          <w:tcPr>
            <w:tcW w:w="850" w:type="dxa"/>
            <w:tcBorders>
              <w:top w:val="single" w:sz="4" w:space="0" w:color="auto"/>
              <w:bottom w:val="single" w:sz="4" w:space="0" w:color="auto"/>
            </w:tcBorders>
          </w:tcPr>
          <w:p w:rsidR="00CE19EB" w:rsidRPr="00CE19EB" w:rsidRDefault="00CE19EB" w:rsidP="00CE19EB">
            <w:pPr>
              <w:rPr>
                <w:sz w:val="18"/>
                <w:szCs w:val="18"/>
              </w:rPr>
            </w:pPr>
            <w:r w:rsidRPr="00CE19EB">
              <w:rPr>
                <w:sz w:val="18"/>
                <w:szCs w:val="18"/>
              </w:rPr>
              <w:t>111</w:t>
            </w:r>
          </w:p>
        </w:tc>
      </w:tr>
      <w:tr w:rsidR="00CE19EB" w:rsidRPr="00CE19EB" w:rsidTr="00CE19EB">
        <w:trPr>
          <w:trHeight w:val="333"/>
        </w:trPr>
        <w:tc>
          <w:tcPr>
            <w:tcW w:w="1844" w:type="dxa"/>
            <w:tcBorders>
              <w:top w:val="single" w:sz="4" w:space="0" w:color="auto"/>
            </w:tcBorders>
          </w:tcPr>
          <w:p w:rsidR="00CE19EB" w:rsidRPr="00CE19EB" w:rsidRDefault="00CE19EB" w:rsidP="00CE19EB">
            <w:pPr>
              <w:rPr>
                <w:sz w:val="18"/>
                <w:szCs w:val="18"/>
              </w:rPr>
            </w:pPr>
            <w:r w:rsidRPr="00CE19EB">
              <w:rPr>
                <w:sz w:val="18"/>
                <w:szCs w:val="18"/>
              </w:rPr>
              <w:t>п. ст. Свеженькая</w:t>
            </w:r>
          </w:p>
        </w:tc>
        <w:tc>
          <w:tcPr>
            <w:tcW w:w="1276" w:type="dxa"/>
            <w:tcBorders>
              <w:top w:val="single" w:sz="4" w:space="0" w:color="auto"/>
            </w:tcBorders>
          </w:tcPr>
          <w:p w:rsidR="00CE19EB" w:rsidRPr="00CE19EB" w:rsidRDefault="00CE19EB" w:rsidP="00CE19EB">
            <w:pPr>
              <w:rPr>
                <w:sz w:val="18"/>
                <w:szCs w:val="18"/>
              </w:rPr>
            </w:pPr>
            <w:r w:rsidRPr="00CE19EB">
              <w:rPr>
                <w:sz w:val="18"/>
                <w:szCs w:val="18"/>
              </w:rPr>
              <w:t>44</w:t>
            </w:r>
          </w:p>
        </w:tc>
        <w:tc>
          <w:tcPr>
            <w:tcW w:w="1275" w:type="dxa"/>
            <w:tcBorders>
              <w:top w:val="single" w:sz="4" w:space="0" w:color="auto"/>
            </w:tcBorders>
          </w:tcPr>
          <w:p w:rsidR="00CE19EB" w:rsidRPr="00CE19EB" w:rsidRDefault="00CE19EB" w:rsidP="00CE19EB">
            <w:pPr>
              <w:rPr>
                <w:sz w:val="18"/>
                <w:szCs w:val="18"/>
              </w:rPr>
            </w:pPr>
            <w:r w:rsidRPr="00CE19EB">
              <w:rPr>
                <w:sz w:val="18"/>
                <w:szCs w:val="18"/>
              </w:rPr>
              <w:t>40</w:t>
            </w:r>
          </w:p>
        </w:tc>
        <w:tc>
          <w:tcPr>
            <w:tcW w:w="1276" w:type="dxa"/>
            <w:tcBorders>
              <w:top w:val="single" w:sz="4" w:space="0" w:color="auto"/>
            </w:tcBorders>
          </w:tcPr>
          <w:p w:rsidR="00CE19EB" w:rsidRPr="00CE19EB" w:rsidRDefault="00CE19EB" w:rsidP="00CE19EB">
            <w:pPr>
              <w:rPr>
                <w:sz w:val="18"/>
                <w:szCs w:val="18"/>
              </w:rPr>
            </w:pPr>
            <w:r w:rsidRPr="00CE19EB">
              <w:rPr>
                <w:sz w:val="18"/>
                <w:szCs w:val="18"/>
              </w:rPr>
              <w:t>5</w:t>
            </w:r>
          </w:p>
        </w:tc>
        <w:tc>
          <w:tcPr>
            <w:tcW w:w="1418" w:type="dxa"/>
            <w:tcBorders>
              <w:top w:val="single" w:sz="4" w:space="0" w:color="auto"/>
            </w:tcBorders>
          </w:tcPr>
          <w:p w:rsidR="00CE19EB" w:rsidRPr="00CE19EB" w:rsidRDefault="00CE19EB" w:rsidP="00CE19EB">
            <w:pPr>
              <w:rPr>
                <w:sz w:val="18"/>
                <w:szCs w:val="18"/>
              </w:rPr>
            </w:pPr>
            <w:r w:rsidRPr="00CE19EB">
              <w:rPr>
                <w:sz w:val="18"/>
                <w:szCs w:val="18"/>
              </w:rPr>
              <w:t>15</w:t>
            </w:r>
          </w:p>
        </w:tc>
        <w:tc>
          <w:tcPr>
            <w:tcW w:w="1417" w:type="dxa"/>
            <w:tcBorders>
              <w:top w:val="single" w:sz="4" w:space="0" w:color="auto"/>
            </w:tcBorders>
          </w:tcPr>
          <w:p w:rsidR="00CE19EB" w:rsidRPr="00CE19EB" w:rsidRDefault="00CE19EB" w:rsidP="00CE19EB">
            <w:pPr>
              <w:rPr>
                <w:sz w:val="18"/>
                <w:szCs w:val="18"/>
              </w:rPr>
            </w:pPr>
            <w:r w:rsidRPr="00CE19EB">
              <w:rPr>
                <w:sz w:val="18"/>
                <w:szCs w:val="18"/>
              </w:rPr>
              <w:t>64</w:t>
            </w:r>
          </w:p>
        </w:tc>
        <w:tc>
          <w:tcPr>
            <w:tcW w:w="1418" w:type="dxa"/>
            <w:tcBorders>
              <w:top w:val="single" w:sz="4" w:space="0" w:color="auto"/>
            </w:tcBorders>
          </w:tcPr>
          <w:p w:rsidR="00CE19EB" w:rsidRPr="00CE19EB" w:rsidRDefault="00CE19EB" w:rsidP="00CE19EB">
            <w:pPr>
              <w:rPr>
                <w:sz w:val="18"/>
                <w:szCs w:val="18"/>
              </w:rPr>
            </w:pPr>
            <w:r w:rsidRPr="00CE19EB">
              <w:rPr>
                <w:sz w:val="18"/>
                <w:szCs w:val="18"/>
              </w:rPr>
              <w:t>5</w:t>
            </w:r>
          </w:p>
        </w:tc>
        <w:tc>
          <w:tcPr>
            <w:tcW w:w="850" w:type="dxa"/>
            <w:tcBorders>
              <w:top w:val="single" w:sz="4" w:space="0" w:color="auto"/>
            </w:tcBorders>
          </w:tcPr>
          <w:p w:rsidR="00CE19EB" w:rsidRPr="00CE19EB" w:rsidRDefault="00CE19EB" w:rsidP="00CE19EB">
            <w:pPr>
              <w:rPr>
                <w:sz w:val="18"/>
                <w:szCs w:val="18"/>
              </w:rPr>
            </w:pPr>
            <w:r w:rsidRPr="00CE19EB">
              <w:rPr>
                <w:sz w:val="18"/>
                <w:szCs w:val="18"/>
              </w:rPr>
              <w:t>84</w:t>
            </w:r>
          </w:p>
        </w:tc>
      </w:tr>
      <w:tr w:rsidR="00CE19EB" w:rsidRPr="00CE19EB" w:rsidTr="00CE19EB">
        <w:tc>
          <w:tcPr>
            <w:tcW w:w="1844" w:type="dxa"/>
          </w:tcPr>
          <w:p w:rsidR="00CE19EB" w:rsidRPr="00CE19EB" w:rsidRDefault="00CE19EB" w:rsidP="00CE19EB">
            <w:pPr>
              <w:rPr>
                <w:sz w:val="18"/>
                <w:szCs w:val="18"/>
              </w:rPr>
            </w:pPr>
            <w:r w:rsidRPr="00CE19EB">
              <w:rPr>
                <w:sz w:val="18"/>
                <w:szCs w:val="18"/>
              </w:rPr>
              <w:t>Итого:</w:t>
            </w:r>
          </w:p>
        </w:tc>
        <w:tc>
          <w:tcPr>
            <w:tcW w:w="1276" w:type="dxa"/>
          </w:tcPr>
          <w:p w:rsidR="00CE19EB" w:rsidRPr="00CE19EB" w:rsidRDefault="00CE19EB" w:rsidP="00CE19EB">
            <w:pPr>
              <w:rPr>
                <w:sz w:val="18"/>
                <w:szCs w:val="18"/>
              </w:rPr>
            </w:pPr>
            <w:r w:rsidRPr="00CE19EB">
              <w:rPr>
                <w:sz w:val="18"/>
                <w:szCs w:val="18"/>
              </w:rPr>
              <w:t>337</w:t>
            </w:r>
          </w:p>
        </w:tc>
        <w:tc>
          <w:tcPr>
            <w:tcW w:w="1275" w:type="dxa"/>
          </w:tcPr>
          <w:p w:rsidR="00CE19EB" w:rsidRPr="00CE19EB" w:rsidRDefault="00CE19EB" w:rsidP="00CE19EB">
            <w:pPr>
              <w:rPr>
                <w:sz w:val="18"/>
                <w:szCs w:val="18"/>
              </w:rPr>
            </w:pPr>
            <w:r w:rsidRPr="00CE19EB">
              <w:rPr>
                <w:sz w:val="18"/>
                <w:szCs w:val="18"/>
              </w:rPr>
              <w:t>361</w:t>
            </w:r>
          </w:p>
        </w:tc>
        <w:tc>
          <w:tcPr>
            <w:tcW w:w="1276" w:type="dxa"/>
          </w:tcPr>
          <w:p w:rsidR="00CE19EB" w:rsidRPr="00CE19EB" w:rsidRDefault="00CE19EB" w:rsidP="00CE19EB">
            <w:pPr>
              <w:rPr>
                <w:sz w:val="18"/>
                <w:szCs w:val="18"/>
              </w:rPr>
            </w:pPr>
            <w:r w:rsidRPr="00CE19EB">
              <w:rPr>
                <w:sz w:val="18"/>
                <w:szCs w:val="18"/>
              </w:rPr>
              <w:t>102</w:t>
            </w:r>
          </w:p>
        </w:tc>
        <w:tc>
          <w:tcPr>
            <w:tcW w:w="1418" w:type="dxa"/>
          </w:tcPr>
          <w:p w:rsidR="00CE19EB" w:rsidRPr="00CE19EB" w:rsidRDefault="00CE19EB" w:rsidP="00CE19EB">
            <w:pPr>
              <w:rPr>
                <w:sz w:val="18"/>
                <w:szCs w:val="18"/>
              </w:rPr>
            </w:pPr>
            <w:r w:rsidRPr="00CE19EB">
              <w:rPr>
                <w:sz w:val="18"/>
                <w:szCs w:val="18"/>
              </w:rPr>
              <w:t>372</w:t>
            </w:r>
          </w:p>
        </w:tc>
        <w:tc>
          <w:tcPr>
            <w:tcW w:w="1417" w:type="dxa"/>
          </w:tcPr>
          <w:p w:rsidR="00CE19EB" w:rsidRPr="00CE19EB" w:rsidRDefault="00CE19EB" w:rsidP="00CE19EB">
            <w:pPr>
              <w:rPr>
                <w:sz w:val="18"/>
                <w:szCs w:val="18"/>
              </w:rPr>
            </w:pPr>
            <w:r w:rsidRPr="00CE19EB">
              <w:rPr>
                <w:sz w:val="18"/>
                <w:szCs w:val="18"/>
              </w:rPr>
              <w:t>273</w:t>
            </w:r>
          </w:p>
        </w:tc>
        <w:tc>
          <w:tcPr>
            <w:tcW w:w="1418" w:type="dxa"/>
          </w:tcPr>
          <w:p w:rsidR="00CE19EB" w:rsidRPr="00CE19EB" w:rsidRDefault="00CE19EB" w:rsidP="00CE19EB">
            <w:pPr>
              <w:rPr>
                <w:sz w:val="18"/>
                <w:szCs w:val="18"/>
              </w:rPr>
            </w:pPr>
            <w:r w:rsidRPr="00CE19EB">
              <w:rPr>
                <w:sz w:val="18"/>
                <w:szCs w:val="18"/>
              </w:rPr>
              <w:t>53</w:t>
            </w:r>
          </w:p>
        </w:tc>
        <w:tc>
          <w:tcPr>
            <w:tcW w:w="850" w:type="dxa"/>
          </w:tcPr>
          <w:p w:rsidR="00CE19EB" w:rsidRPr="00CE19EB" w:rsidRDefault="00CE19EB" w:rsidP="00CE19EB">
            <w:pPr>
              <w:rPr>
                <w:sz w:val="18"/>
                <w:szCs w:val="18"/>
              </w:rPr>
            </w:pPr>
            <w:r w:rsidRPr="00CE19EB">
              <w:rPr>
                <w:sz w:val="18"/>
                <w:szCs w:val="18"/>
              </w:rPr>
              <w:t>698</w:t>
            </w:r>
          </w:p>
        </w:tc>
      </w:tr>
    </w:tbl>
    <w:p w:rsidR="00CE19EB" w:rsidRPr="00CE19EB" w:rsidRDefault="00CE19EB" w:rsidP="00CE19EB">
      <w:pPr>
        <w:spacing w:line="360" w:lineRule="auto"/>
        <w:ind w:firstLine="708"/>
        <w:jc w:val="both"/>
        <w:rPr>
          <w:color w:val="000000"/>
          <w:sz w:val="18"/>
          <w:szCs w:val="18"/>
        </w:rPr>
      </w:pPr>
    </w:p>
    <w:p w:rsidR="00CE19EB" w:rsidRPr="00CE19EB" w:rsidRDefault="00CE19EB" w:rsidP="00CE19EB">
      <w:pPr>
        <w:spacing w:line="360" w:lineRule="auto"/>
        <w:ind w:firstLine="708"/>
        <w:jc w:val="both"/>
        <w:rPr>
          <w:color w:val="000000"/>
          <w:sz w:val="18"/>
          <w:szCs w:val="18"/>
        </w:rPr>
      </w:pPr>
      <w:r w:rsidRPr="00CE19EB">
        <w:rPr>
          <w:color w:val="000000"/>
          <w:sz w:val="18"/>
          <w:szCs w:val="18"/>
        </w:rPr>
        <w:t xml:space="preserve"> </w:t>
      </w:r>
    </w:p>
    <w:p w:rsidR="00CE19EB" w:rsidRPr="00CE19EB" w:rsidRDefault="00CE19EB" w:rsidP="00CE19EB">
      <w:pPr>
        <w:spacing w:line="360" w:lineRule="auto"/>
        <w:jc w:val="both"/>
        <w:rPr>
          <w:b/>
          <w:snapToGrid w:val="0"/>
          <w:sz w:val="18"/>
          <w:szCs w:val="18"/>
        </w:rPr>
      </w:pPr>
      <w:r w:rsidRPr="00CE19EB">
        <w:rPr>
          <w:b/>
          <w:snapToGrid w:val="0"/>
          <w:sz w:val="18"/>
          <w:szCs w:val="18"/>
        </w:rPr>
        <w:t>Экономическая характеристика Вышинского сельского поселения</w:t>
      </w:r>
    </w:p>
    <w:p w:rsidR="00CE19EB" w:rsidRPr="00CE19EB" w:rsidRDefault="00CE19EB" w:rsidP="00CE19EB">
      <w:pPr>
        <w:pStyle w:val="a5"/>
        <w:rPr>
          <w:sz w:val="18"/>
          <w:szCs w:val="18"/>
        </w:rPr>
      </w:pPr>
    </w:p>
    <w:p w:rsidR="00CE19EB" w:rsidRPr="00CE19EB" w:rsidRDefault="00CE19EB" w:rsidP="00CE19EB">
      <w:pPr>
        <w:spacing w:line="360" w:lineRule="auto"/>
        <w:jc w:val="both"/>
        <w:rPr>
          <w:b/>
          <w:snapToGrid w:val="0"/>
          <w:sz w:val="18"/>
          <w:szCs w:val="18"/>
        </w:rPr>
      </w:pPr>
      <w:r w:rsidRPr="00CE19EB">
        <w:rPr>
          <w:b/>
          <w:snapToGrid w:val="0"/>
          <w:sz w:val="18"/>
          <w:szCs w:val="18"/>
        </w:rPr>
        <w:t>а) Агропромышленный комплекс.</w:t>
      </w:r>
    </w:p>
    <w:p w:rsidR="00CE19EB" w:rsidRPr="00CE19EB" w:rsidRDefault="00CE19EB" w:rsidP="00CE19EB">
      <w:pPr>
        <w:pStyle w:val="a5"/>
        <w:rPr>
          <w:sz w:val="18"/>
          <w:szCs w:val="18"/>
        </w:rPr>
      </w:pPr>
      <w:r w:rsidRPr="00CE19EB">
        <w:rPr>
          <w:sz w:val="18"/>
          <w:szCs w:val="18"/>
        </w:rPr>
        <w:lastRenderedPageBreak/>
        <w:t xml:space="preserve">      В поселении имеются необходимые условия для дальнейшего развития экономики и социальной сферы.</w:t>
      </w:r>
    </w:p>
    <w:p w:rsidR="00CE19EB" w:rsidRPr="00CE19EB" w:rsidRDefault="00CE19EB" w:rsidP="00CE19EB">
      <w:pPr>
        <w:pStyle w:val="a5"/>
        <w:rPr>
          <w:sz w:val="18"/>
          <w:szCs w:val="18"/>
        </w:rPr>
      </w:pPr>
      <w:r w:rsidRPr="00CE19EB">
        <w:rPr>
          <w:sz w:val="18"/>
          <w:szCs w:val="18"/>
        </w:rPr>
        <w:t>В экономике сельского поселения организации, занимающиеся развитием сельского хозяйства отсутствуют.</w:t>
      </w:r>
    </w:p>
    <w:p w:rsidR="00CE19EB" w:rsidRPr="00CE19EB" w:rsidRDefault="00CE19EB" w:rsidP="00CE19EB">
      <w:pPr>
        <w:spacing w:line="360" w:lineRule="auto"/>
        <w:ind w:firstLine="720"/>
        <w:jc w:val="both"/>
        <w:rPr>
          <w:iCs/>
          <w:sz w:val="18"/>
          <w:szCs w:val="18"/>
        </w:rPr>
      </w:pPr>
    </w:p>
    <w:p w:rsidR="00CE19EB" w:rsidRPr="00CE19EB" w:rsidRDefault="00CE19EB" w:rsidP="00CE19EB">
      <w:pPr>
        <w:spacing w:line="360" w:lineRule="auto"/>
        <w:jc w:val="both"/>
        <w:rPr>
          <w:b/>
          <w:snapToGrid w:val="0"/>
          <w:sz w:val="18"/>
          <w:szCs w:val="18"/>
        </w:rPr>
      </w:pPr>
      <w:r w:rsidRPr="00CE19EB">
        <w:rPr>
          <w:b/>
          <w:snapToGrid w:val="0"/>
          <w:sz w:val="18"/>
          <w:szCs w:val="18"/>
        </w:rPr>
        <w:t>б) Образование</w:t>
      </w:r>
    </w:p>
    <w:p w:rsidR="00CE19EB" w:rsidRPr="00CE19EB" w:rsidRDefault="00CE19EB" w:rsidP="00CE19EB">
      <w:pPr>
        <w:spacing w:line="360" w:lineRule="auto"/>
        <w:jc w:val="both"/>
        <w:rPr>
          <w:iCs/>
          <w:sz w:val="18"/>
          <w:szCs w:val="18"/>
        </w:rPr>
      </w:pPr>
      <w:r w:rsidRPr="00CE19EB">
        <w:rPr>
          <w:iCs/>
          <w:sz w:val="18"/>
          <w:szCs w:val="18"/>
        </w:rPr>
        <w:t>Отсутствуют дошкольные учреждения.  Работает школа в с.Выша.</w:t>
      </w:r>
    </w:p>
    <w:p w:rsidR="00CE19EB" w:rsidRPr="00CE19EB" w:rsidRDefault="00CE19EB" w:rsidP="00CE19EB">
      <w:pPr>
        <w:spacing w:line="360" w:lineRule="auto"/>
        <w:ind w:firstLine="720"/>
        <w:jc w:val="both"/>
        <w:rPr>
          <w:iCs/>
          <w:sz w:val="18"/>
          <w:szCs w:val="18"/>
        </w:rPr>
      </w:pPr>
    </w:p>
    <w:p w:rsidR="00CE19EB" w:rsidRPr="00CE19EB" w:rsidRDefault="00CE19EB" w:rsidP="00CE19EB">
      <w:pPr>
        <w:spacing w:line="360" w:lineRule="auto"/>
        <w:jc w:val="both"/>
        <w:rPr>
          <w:b/>
          <w:snapToGrid w:val="0"/>
          <w:sz w:val="18"/>
          <w:szCs w:val="18"/>
        </w:rPr>
      </w:pPr>
      <w:r w:rsidRPr="00CE19EB">
        <w:rPr>
          <w:b/>
          <w:snapToGrid w:val="0"/>
          <w:sz w:val="18"/>
          <w:szCs w:val="18"/>
        </w:rPr>
        <w:t>в) Транспорт</w:t>
      </w:r>
    </w:p>
    <w:p w:rsidR="00CE19EB" w:rsidRPr="00CE19EB" w:rsidRDefault="00CE19EB" w:rsidP="00CE19EB">
      <w:pPr>
        <w:spacing w:line="360" w:lineRule="auto"/>
        <w:ind w:firstLine="720"/>
        <w:jc w:val="both"/>
        <w:rPr>
          <w:iCs/>
          <w:sz w:val="18"/>
          <w:szCs w:val="18"/>
        </w:rPr>
      </w:pPr>
    </w:p>
    <w:p w:rsidR="00CE19EB" w:rsidRPr="00CE19EB" w:rsidRDefault="00CE19EB" w:rsidP="00CE19EB">
      <w:pPr>
        <w:spacing w:line="360" w:lineRule="auto"/>
        <w:ind w:firstLine="720"/>
        <w:jc w:val="both"/>
        <w:rPr>
          <w:b/>
          <w:iCs/>
          <w:sz w:val="18"/>
          <w:szCs w:val="18"/>
        </w:rPr>
      </w:pPr>
      <w:r w:rsidRPr="00CE19EB">
        <w:rPr>
          <w:b/>
          <w:iCs/>
          <w:sz w:val="18"/>
          <w:szCs w:val="18"/>
        </w:rPr>
        <w:t xml:space="preserve">Автомобильный транспорт </w:t>
      </w:r>
    </w:p>
    <w:p w:rsidR="00CE19EB" w:rsidRPr="00CE19EB" w:rsidRDefault="00CE19EB" w:rsidP="00CE19EB">
      <w:pPr>
        <w:pStyle w:val="a5"/>
        <w:rPr>
          <w:sz w:val="18"/>
          <w:szCs w:val="18"/>
        </w:rPr>
      </w:pPr>
      <w:r w:rsidRPr="00CE19EB">
        <w:rPr>
          <w:sz w:val="18"/>
          <w:szCs w:val="18"/>
        </w:rPr>
        <w:t>Пассажирские и грузовые перевозки производятся частными транспортными средствами.</w:t>
      </w:r>
    </w:p>
    <w:p w:rsidR="00CE19EB" w:rsidRPr="00CE19EB" w:rsidRDefault="00CE19EB" w:rsidP="00CE19EB">
      <w:pPr>
        <w:spacing w:line="360" w:lineRule="auto"/>
        <w:ind w:firstLine="709"/>
        <w:rPr>
          <w:sz w:val="18"/>
          <w:szCs w:val="18"/>
        </w:rPr>
      </w:pPr>
      <w:r w:rsidRPr="00CE19EB">
        <w:rPr>
          <w:sz w:val="18"/>
          <w:szCs w:val="18"/>
        </w:rPr>
        <w:t>Дороги местного значения являются собственностью муниципальных образований.</w:t>
      </w:r>
    </w:p>
    <w:p w:rsidR="00CE19EB" w:rsidRPr="00CE19EB" w:rsidRDefault="00CE19EB" w:rsidP="00CE19EB">
      <w:pPr>
        <w:spacing w:line="360" w:lineRule="auto"/>
        <w:ind w:firstLine="709"/>
        <w:rPr>
          <w:sz w:val="18"/>
          <w:szCs w:val="18"/>
        </w:rPr>
      </w:pPr>
      <w:r w:rsidRPr="00CE19EB">
        <w:rPr>
          <w:sz w:val="18"/>
          <w:szCs w:val="18"/>
        </w:rPr>
        <w:t xml:space="preserve">По территории Вышинского сельского поселения проходят дороги общего пользования муниципального значения.  </w:t>
      </w:r>
    </w:p>
    <w:p w:rsidR="00CE19EB" w:rsidRPr="00CE19EB" w:rsidRDefault="00CE19EB" w:rsidP="00CE19EB">
      <w:pPr>
        <w:pStyle w:val="a5"/>
        <w:rPr>
          <w:sz w:val="18"/>
          <w:szCs w:val="18"/>
        </w:rPr>
      </w:pPr>
      <w:r w:rsidRPr="00CE19EB">
        <w:rPr>
          <w:sz w:val="18"/>
          <w:szCs w:val="18"/>
        </w:rPr>
        <w:t>Дорога, ведущая к населённым пунктам Выша и Удево – асфальтирована, п. Известь и п. ст. Свеженькая- щебенчатая.</w:t>
      </w:r>
    </w:p>
    <w:p w:rsidR="00CE19EB" w:rsidRPr="00CE19EB" w:rsidRDefault="00CE19EB" w:rsidP="00CE19EB">
      <w:pPr>
        <w:spacing w:line="360" w:lineRule="auto"/>
        <w:rPr>
          <w:sz w:val="18"/>
          <w:szCs w:val="18"/>
        </w:rPr>
      </w:pPr>
      <w:r w:rsidRPr="00CE19EB">
        <w:rPr>
          <w:sz w:val="18"/>
          <w:szCs w:val="18"/>
        </w:rPr>
        <w:t>Транспортное обслуживание Вышинского сельского поселения осуществляет  ОАО «Зубово-Полянское автотранспортное предприятие» и автобусы частных предпринимателей с лицензиями на перевозки.</w:t>
      </w:r>
    </w:p>
    <w:p w:rsidR="00CE19EB" w:rsidRPr="00CE19EB" w:rsidRDefault="00CE19EB" w:rsidP="00CE19EB">
      <w:pPr>
        <w:spacing w:line="360" w:lineRule="auto"/>
        <w:rPr>
          <w:sz w:val="18"/>
          <w:szCs w:val="18"/>
        </w:rPr>
      </w:pPr>
      <w:r w:rsidRPr="00CE19EB">
        <w:rPr>
          <w:sz w:val="18"/>
          <w:szCs w:val="18"/>
        </w:rPr>
        <w:t>Таблица 2</w:t>
      </w:r>
    </w:p>
    <w:tbl>
      <w:tblPr>
        <w:tblW w:w="0" w:type="auto"/>
        <w:tblInd w:w="-65" w:type="dxa"/>
        <w:tblLayout w:type="fixed"/>
        <w:tblLook w:val="0000"/>
      </w:tblPr>
      <w:tblGrid>
        <w:gridCol w:w="893"/>
        <w:gridCol w:w="3895"/>
        <w:gridCol w:w="2189"/>
        <w:gridCol w:w="2556"/>
      </w:tblGrid>
      <w:tr w:rsidR="00CE19EB" w:rsidRPr="00CE19EB" w:rsidTr="00CE19EB">
        <w:tc>
          <w:tcPr>
            <w:tcW w:w="893" w:type="dxa"/>
            <w:tcBorders>
              <w:top w:val="single" w:sz="4" w:space="0" w:color="000000"/>
              <w:left w:val="single" w:sz="4" w:space="0" w:color="000000"/>
              <w:bottom w:val="single" w:sz="4" w:space="0" w:color="000000"/>
            </w:tcBorders>
            <w:vAlign w:val="center"/>
          </w:tcPr>
          <w:p w:rsidR="00CE19EB" w:rsidRPr="00CE19EB" w:rsidRDefault="00CE19EB" w:rsidP="00CE19EB">
            <w:pPr>
              <w:spacing w:line="360" w:lineRule="auto"/>
              <w:jc w:val="center"/>
              <w:rPr>
                <w:sz w:val="18"/>
                <w:szCs w:val="18"/>
              </w:rPr>
            </w:pPr>
            <w:r w:rsidRPr="00CE19EB">
              <w:rPr>
                <w:sz w:val="18"/>
                <w:szCs w:val="18"/>
              </w:rPr>
              <w:t>№ п/п</w:t>
            </w:r>
          </w:p>
        </w:tc>
        <w:tc>
          <w:tcPr>
            <w:tcW w:w="3895" w:type="dxa"/>
            <w:tcBorders>
              <w:top w:val="single" w:sz="4" w:space="0" w:color="000000"/>
              <w:left w:val="single" w:sz="4" w:space="0" w:color="000000"/>
              <w:bottom w:val="single" w:sz="4" w:space="0" w:color="000000"/>
            </w:tcBorders>
            <w:vAlign w:val="center"/>
          </w:tcPr>
          <w:p w:rsidR="00CE19EB" w:rsidRPr="00CE19EB" w:rsidRDefault="00CE19EB" w:rsidP="00CE19EB">
            <w:pPr>
              <w:spacing w:line="360" w:lineRule="auto"/>
              <w:rPr>
                <w:sz w:val="18"/>
                <w:szCs w:val="18"/>
              </w:rPr>
            </w:pPr>
            <w:r w:rsidRPr="00CE19EB">
              <w:rPr>
                <w:sz w:val="18"/>
                <w:szCs w:val="18"/>
              </w:rPr>
              <w:t>Направление маршрута</w:t>
            </w:r>
          </w:p>
        </w:tc>
        <w:tc>
          <w:tcPr>
            <w:tcW w:w="2189" w:type="dxa"/>
            <w:tcBorders>
              <w:top w:val="single" w:sz="4" w:space="0" w:color="000000"/>
              <w:left w:val="single" w:sz="4" w:space="0" w:color="000000"/>
              <w:bottom w:val="single" w:sz="4" w:space="0" w:color="000000"/>
            </w:tcBorders>
            <w:vAlign w:val="center"/>
          </w:tcPr>
          <w:p w:rsidR="00CE19EB" w:rsidRPr="00CE19EB" w:rsidRDefault="00CE19EB" w:rsidP="00CE19EB">
            <w:pPr>
              <w:spacing w:line="360" w:lineRule="auto"/>
              <w:jc w:val="center"/>
              <w:rPr>
                <w:sz w:val="18"/>
                <w:szCs w:val="18"/>
              </w:rPr>
            </w:pPr>
            <w:r w:rsidRPr="00CE19EB">
              <w:rPr>
                <w:sz w:val="18"/>
                <w:szCs w:val="18"/>
              </w:rPr>
              <w:t>Протяжённость,км.</w:t>
            </w:r>
          </w:p>
        </w:tc>
        <w:tc>
          <w:tcPr>
            <w:tcW w:w="2556" w:type="dxa"/>
            <w:tcBorders>
              <w:top w:val="single" w:sz="4" w:space="0" w:color="000000"/>
              <w:left w:val="single" w:sz="4" w:space="0" w:color="000000"/>
              <w:bottom w:val="single" w:sz="4" w:space="0" w:color="000000"/>
              <w:right w:val="single" w:sz="4" w:space="0" w:color="000000"/>
            </w:tcBorders>
            <w:vAlign w:val="center"/>
          </w:tcPr>
          <w:p w:rsidR="00CE19EB" w:rsidRPr="00CE19EB" w:rsidRDefault="00CE19EB" w:rsidP="00CE19EB">
            <w:pPr>
              <w:spacing w:line="360" w:lineRule="auto"/>
              <w:jc w:val="center"/>
              <w:rPr>
                <w:sz w:val="18"/>
                <w:szCs w:val="18"/>
              </w:rPr>
            </w:pPr>
            <w:r w:rsidRPr="00CE19EB">
              <w:rPr>
                <w:sz w:val="18"/>
                <w:szCs w:val="18"/>
              </w:rPr>
              <w:t>Количество рейсов</w:t>
            </w:r>
          </w:p>
        </w:tc>
      </w:tr>
      <w:tr w:rsidR="00CE19EB" w:rsidRPr="00CE19EB" w:rsidTr="00CE19EB">
        <w:tc>
          <w:tcPr>
            <w:tcW w:w="893" w:type="dxa"/>
            <w:tcBorders>
              <w:left w:val="single" w:sz="4" w:space="0" w:color="000000"/>
              <w:bottom w:val="single" w:sz="4" w:space="0" w:color="auto"/>
            </w:tcBorders>
            <w:vAlign w:val="center"/>
          </w:tcPr>
          <w:p w:rsidR="00CE19EB" w:rsidRPr="00CE19EB" w:rsidRDefault="00CE19EB" w:rsidP="00CE19EB">
            <w:pPr>
              <w:spacing w:line="360" w:lineRule="auto"/>
              <w:rPr>
                <w:sz w:val="18"/>
                <w:szCs w:val="18"/>
              </w:rPr>
            </w:pPr>
            <w:r w:rsidRPr="00CE19EB">
              <w:rPr>
                <w:sz w:val="18"/>
                <w:szCs w:val="18"/>
              </w:rPr>
              <w:t>1</w:t>
            </w:r>
          </w:p>
        </w:tc>
        <w:tc>
          <w:tcPr>
            <w:tcW w:w="3895" w:type="dxa"/>
            <w:tcBorders>
              <w:left w:val="single" w:sz="4" w:space="0" w:color="000000"/>
              <w:bottom w:val="single" w:sz="4" w:space="0" w:color="auto"/>
            </w:tcBorders>
          </w:tcPr>
          <w:p w:rsidR="00CE19EB" w:rsidRPr="00CE19EB" w:rsidRDefault="00CE19EB" w:rsidP="00CE19EB">
            <w:pPr>
              <w:spacing w:line="360" w:lineRule="auto"/>
              <w:rPr>
                <w:sz w:val="18"/>
                <w:szCs w:val="18"/>
              </w:rPr>
            </w:pPr>
            <w:r w:rsidRPr="00CE19EB">
              <w:rPr>
                <w:sz w:val="18"/>
                <w:szCs w:val="18"/>
              </w:rPr>
              <w:t xml:space="preserve">Зубова-Поляна – Выша –Известь </w:t>
            </w:r>
          </w:p>
        </w:tc>
        <w:tc>
          <w:tcPr>
            <w:tcW w:w="2189" w:type="dxa"/>
            <w:tcBorders>
              <w:left w:val="single" w:sz="4" w:space="0" w:color="000000"/>
              <w:bottom w:val="single" w:sz="4" w:space="0" w:color="auto"/>
            </w:tcBorders>
            <w:vAlign w:val="center"/>
          </w:tcPr>
          <w:p w:rsidR="00CE19EB" w:rsidRPr="00CE19EB" w:rsidRDefault="00CE19EB" w:rsidP="00CE19EB">
            <w:pPr>
              <w:spacing w:line="360" w:lineRule="auto"/>
              <w:jc w:val="center"/>
              <w:rPr>
                <w:sz w:val="18"/>
                <w:szCs w:val="18"/>
              </w:rPr>
            </w:pPr>
            <w:r w:rsidRPr="00CE19EB">
              <w:rPr>
                <w:sz w:val="18"/>
                <w:szCs w:val="18"/>
              </w:rPr>
              <w:t>60</w:t>
            </w:r>
          </w:p>
        </w:tc>
        <w:tc>
          <w:tcPr>
            <w:tcW w:w="2556" w:type="dxa"/>
            <w:tcBorders>
              <w:left w:val="single" w:sz="4" w:space="0" w:color="000000"/>
              <w:bottom w:val="single" w:sz="4" w:space="0" w:color="auto"/>
              <w:right w:val="single" w:sz="4" w:space="0" w:color="000000"/>
            </w:tcBorders>
            <w:vAlign w:val="center"/>
          </w:tcPr>
          <w:p w:rsidR="00CE19EB" w:rsidRPr="00CE19EB" w:rsidRDefault="00CE19EB" w:rsidP="00CE19EB">
            <w:pPr>
              <w:spacing w:line="360" w:lineRule="auto"/>
              <w:rPr>
                <w:sz w:val="18"/>
                <w:szCs w:val="18"/>
              </w:rPr>
            </w:pPr>
            <w:r w:rsidRPr="00CE19EB">
              <w:rPr>
                <w:sz w:val="18"/>
                <w:szCs w:val="18"/>
              </w:rPr>
              <w:t>2 раза в неделю</w:t>
            </w:r>
          </w:p>
        </w:tc>
      </w:tr>
    </w:tbl>
    <w:p w:rsidR="00CE19EB" w:rsidRPr="00CE19EB" w:rsidRDefault="00CE19EB" w:rsidP="00CE19EB">
      <w:pPr>
        <w:spacing w:line="360" w:lineRule="auto"/>
        <w:rPr>
          <w:sz w:val="18"/>
          <w:szCs w:val="18"/>
        </w:rPr>
      </w:pPr>
    </w:p>
    <w:p w:rsidR="00CE19EB" w:rsidRPr="00CE19EB" w:rsidRDefault="00CE19EB" w:rsidP="00CE19EB">
      <w:pPr>
        <w:spacing w:line="360" w:lineRule="auto"/>
        <w:rPr>
          <w:sz w:val="18"/>
          <w:szCs w:val="18"/>
        </w:rPr>
      </w:pPr>
      <w:r w:rsidRPr="00CE19EB">
        <w:rPr>
          <w:sz w:val="18"/>
          <w:szCs w:val="18"/>
        </w:rPr>
        <w:t>Пригородные маршруты связывают Вышинское сельское поселение с основными городами республики и с другими поселениями регулярными автобусными сообщениями по дорогам с твёрдым покрытием, имеющим III -IV техническую категорию.</w:t>
      </w:r>
    </w:p>
    <w:p w:rsidR="00CE19EB" w:rsidRPr="00CE19EB" w:rsidRDefault="00CE19EB" w:rsidP="00CE19EB">
      <w:pPr>
        <w:spacing w:line="360" w:lineRule="auto"/>
        <w:ind w:firstLine="720"/>
        <w:jc w:val="both"/>
        <w:rPr>
          <w:b/>
          <w:iCs/>
          <w:sz w:val="18"/>
          <w:szCs w:val="18"/>
        </w:rPr>
      </w:pPr>
      <w:r w:rsidRPr="00CE19EB">
        <w:rPr>
          <w:b/>
          <w:iCs/>
          <w:sz w:val="18"/>
          <w:szCs w:val="18"/>
        </w:rPr>
        <w:t>Железнодорожный транспорт</w:t>
      </w:r>
    </w:p>
    <w:p w:rsidR="00CE19EB" w:rsidRPr="00CE19EB" w:rsidRDefault="00CE19EB" w:rsidP="00CE19EB">
      <w:pPr>
        <w:pStyle w:val="a5"/>
        <w:rPr>
          <w:sz w:val="18"/>
          <w:szCs w:val="18"/>
        </w:rPr>
      </w:pPr>
      <w:r w:rsidRPr="00CE19EB">
        <w:rPr>
          <w:sz w:val="18"/>
          <w:szCs w:val="18"/>
        </w:rPr>
        <w:t>По территории Вышинского сельского поселения проходит ширококолейная железная дорога протяженностью 34,1 км.</w:t>
      </w:r>
    </w:p>
    <w:p w:rsidR="00CE19EB" w:rsidRPr="00CE19EB" w:rsidRDefault="00CE19EB" w:rsidP="00CE19EB">
      <w:pPr>
        <w:spacing w:line="360" w:lineRule="auto"/>
        <w:ind w:firstLine="720"/>
        <w:jc w:val="both"/>
        <w:rPr>
          <w:iCs/>
          <w:sz w:val="18"/>
          <w:szCs w:val="18"/>
        </w:rPr>
      </w:pPr>
    </w:p>
    <w:p w:rsidR="00CE19EB" w:rsidRPr="00CE19EB" w:rsidRDefault="00CE19EB" w:rsidP="00CE19EB">
      <w:pPr>
        <w:spacing w:line="360" w:lineRule="auto"/>
        <w:ind w:right="22"/>
        <w:jc w:val="both"/>
        <w:rPr>
          <w:b/>
          <w:sz w:val="18"/>
          <w:szCs w:val="18"/>
        </w:rPr>
      </w:pPr>
      <w:r w:rsidRPr="00CE19EB">
        <w:rPr>
          <w:b/>
          <w:sz w:val="18"/>
          <w:szCs w:val="18"/>
        </w:rPr>
        <w:t xml:space="preserve">г) Торговля </w:t>
      </w:r>
    </w:p>
    <w:p w:rsidR="00CE19EB" w:rsidRPr="00CE19EB" w:rsidRDefault="00CE19EB" w:rsidP="00CE19EB">
      <w:pPr>
        <w:spacing w:line="360" w:lineRule="auto"/>
        <w:jc w:val="both"/>
        <w:rPr>
          <w:sz w:val="18"/>
          <w:szCs w:val="18"/>
        </w:rPr>
      </w:pPr>
      <w:r w:rsidRPr="00CE19EB">
        <w:rPr>
          <w:sz w:val="18"/>
          <w:szCs w:val="18"/>
        </w:rPr>
        <w:t xml:space="preserve">  Качество жизни населения во многом зависит от уровня развития торговли и бытового обслуживания. В Вышинском сельском поселении имеется 4 магазина.</w:t>
      </w:r>
    </w:p>
    <w:p w:rsidR="00CE19EB" w:rsidRPr="00CE19EB" w:rsidRDefault="00CE19EB" w:rsidP="00CE19EB">
      <w:pPr>
        <w:spacing w:line="360" w:lineRule="auto"/>
        <w:jc w:val="both"/>
        <w:rPr>
          <w:sz w:val="18"/>
          <w:szCs w:val="18"/>
        </w:rPr>
      </w:pPr>
      <w:r w:rsidRPr="00CE19EB">
        <w:rPr>
          <w:sz w:val="18"/>
          <w:szCs w:val="18"/>
        </w:rPr>
        <w:t xml:space="preserve">          Сфера общественного питания и бытового обслуживания в Вышинском сельском поселении не развита.</w:t>
      </w:r>
    </w:p>
    <w:p w:rsidR="00CE19EB" w:rsidRPr="00CE19EB" w:rsidRDefault="00CE19EB" w:rsidP="00CE19EB">
      <w:pPr>
        <w:spacing w:line="360" w:lineRule="auto"/>
        <w:jc w:val="both"/>
        <w:rPr>
          <w:sz w:val="18"/>
          <w:szCs w:val="18"/>
        </w:rPr>
      </w:pPr>
      <w:r w:rsidRPr="00CE19EB">
        <w:rPr>
          <w:sz w:val="18"/>
          <w:szCs w:val="18"/>
        </w:rPr>
        <w:t xml:space="preserve">           Наиболее динамичное развитие торгово-бытового обслуживания населения предполагается в сфере розничной торговли (продовольственной и мелкооптовой) и общественного питания, а торговля товарами народного потребления (одежда, бытовая техника) не будет столь интенсивна в виду удобной транспортной доступности с крупной агломерацией республиканского.</w:t>
      </w:r>
    </w:p>
    <w:p w:rsidR="00CE19EB" w:rsidRPr="00CE19EB" w:rsidRDefault="00CE19EB" w:rsidP="00CE19EB">
      <w:pPr>
        <w:spacing w:line="360" w:lineRule="auto"/>
        <w:ind w:firstLine="720"/>
        <w:rPr>
          <w:color w:val="FF0000"/>
          <w:sz w:val="18"/>
          <w:szCs w:val="18"/>
        </w:rPr>
      </w:pPr>
    </w:p>
    <w:p w:rsidR="00CE19EB" w:rsidRPr="00CE19EB" w:rsidRDefault="00CE19EB" w:rsidP="00CE19EB">
      <w:pPr>
        <w:overflowPunct w:val="0"/>
        <w:autoSpaceDE w:val="0"/>
        <w:autoSpaceDN w:val="0"/>
        <w:adjustRightInd w:val="0"/>
        <w:spacing w:line="360" w:lineRule="auto"/>
        <w:ind w:right="21"/>
        <w:jc w:val="both"/>
        <w:textAlignment w:val="baseline"/>
        <w:rPr>
          <w:b/>
          <w:snapToGrid w:val="0"/>
          <w:sz w:val="18"/>
          <w:szCs w:val="18"/>
        </w:rPr>
      </w:pPr>
      <w:r w:rsidRPr="00CE19EB">
        <w:rPr>
          <w:b/>
          <w:snapToGrid w:val="0"/>
          <w:sz w:val="18"/>
          <w:szCs w:val="18"/>
        </w:rPr>
        <w:t>д) Жилищно-коммунальное хозяйство</w:t>
      </w:r>
    </w:p>
    <w:p w:rsidR="00CE19EB" w:rsidRPr="00CE19EB" w:rsidRDefault="00CE19EB" w:rsidP="00CE19EB">
      <w:pPr>
        <w:tabs>
          <w:tab w:val="left" w:pos="8080"/>
        </w:tabs>
        <w:spacing w:line="360" w:lineRule="auto"/>
        <w:jc w:val="both"/>
        <w:rPr>
          <w:sz w:val="18"/>
          <w:szCs w:val="18"/>
        </w:rPr>
      </w:pPr>
      <w:r w:rsidRPr="00CE19EB">
        <w:rPr>
          <w:sz w:val="18"/>
          <w:szCs w:val="18"/>
        </w:rPr>
        <w:lastRenderedPageBreak/>
        <w:t xml:space="preserve">               Общая площадь жилищного фонда сельского поселения, находящаяся на территории Вышинского сельского поселения на 01.01.2019 года составляет 22685 м</w:t>
      </w:r>
      <w:r w:rsidRPr="00CE19EB">
        <w:rPr>
          <w:sz w:val="18"/>
          <w:szCs w:val="18"/>
          <w:vertAlign w:val="superscript"/>
        </w:rPr>
        <w:t>2</w:t>
      </w:r>
      <w:r w:rsidRPr="00CE19EB">
        <w:rPr>
          <w:sz w:val="18"/>
          <w:szCs w:val="18"/>
        </w:rPr>
        <w:t xml:space="preserve">, в том числе: </w:t>
      </w:r>
    </w:p>
    <w:p w:rsidR="00CE19EB" w:rsidRPr="00CE19EB" w:rsidRDefault="00CE19EB" w:rsidP="00CE19EB">
      <w:pPr>
        <w:tabs>
          <w:tab w:val="left" w:pos="8080"/>
        </w:tabs>
        <w:spacing w:line="360" w:lineRule="auto"/>
        <w:ind w:firstLine="720"/>
        <w:jc w:val="both"/>
        <w:rPr>
          <w:sz w:val="18"/>
          <w:szCs w:val="18"/>
        </w:rPr>
      </w:pPr>
      <w:r w:rsidRPr="00CE19EB">
        <w:rPr>
          <w:sz w:val="18"/>
          <w:szCs w:val="18"/>
        </w:rPr>
        <w:t>- в частной собственности: 22460 м</w:t>
      </w:r>
      <w:r w:rsidRPr="00CE19EB">
        <w:rPr>
          <w:sz w:val="18"/>
          <w:szCs w:val="18"/>
          <w:vertAlign w:val="superscript"/>
        </w:rPr>
        <w:t>2</w:t>
      </w:r>
      <w:r w:rsidRPr="00CE19EB">
        <w:rPr>
          <w:sz w:val="18"/>
          <w:szCs w:val="18"/>
        </w:rPr>
        <w:t>.</w:t>
      </w:r>
    </w:p>
    <w:p w:rsidR="00CE19EB" w:rsidRPr="00CE19EB" w:rsidRDefault="00CE19EB" w:rsidP="00CE19EB">
      <w:pPr>
        <w:pStyle w:val="a5"/>
        <w:rPr>
          <w:sz w:val="18"/>
          <w:szCs w:val="18"/>
        </w:rPr>
      </w:pPr>
      <w:r w:rsidRPr="00CE19EB">
        <w:rPr>
          <w:sz w:val="18"/>
          <w:szCs w:val="18"/>
        </w:rPr>
        <w:t>Средняя обеспеченность жилищным фондом в расчете на одного постоянного жителя – 32,5 м</w:t>
      </w:r>
      <w:r w:rsidRPr="00CE19EB">
        <w:rPr>
          <w:sz w:val="18"/>
          <w:szCs w:val="18"/>
          <w:vertAlign w:val="superscript"/>
        </w:rPr>
        <w:t>2</w:t>
      </w:r>
      <w:r w:rsidRPr="00CE19EB">
        <w:rPr>
          <w:sz w:val="18"/>
          <w:szCs w:val="18"/>
        </w:rPr>
        <w:t xml:space="preserve"> на чел., </w:t>
      </w:r>
    </w:p>
    <w:p w:rsidR="00CE19EB" w:rsidRPr="00CE19EB" w:rsidRDefault="00CE19EB" w:rsidP="00CE19EB">
      <w:pPr>
        <w:pStyle w:val="a5"/>
        <w:rPr>
          <w:sz w:val="18"/>
          <w:szCs w:val="18"/>
        </w:rPr>
      </w:pPr>
    </w:p>
    <w:p w:rsidR="00CE19EB" w:rsidRPr="00CE19EB" w:rsidRDefault="00CE19EB" w:rsidP="00CE19EB">
      <w:pPr>
        <w:spacing w:line="360" w:lineRule="auto"/>
        <w:jc w:val="both"/>
        <w:rPr>
          <w:b/>
          <w:snapToGrid w:val="0"/>
          <w:sz w:val="18"/>
          <w:szCs w:val="18"/>
        </w:rPr>
      </w:pPr>
      <w:r w:rsidRPr="00CE19EB">
        <w:rPr>
          <w:b/>
          <w:sz w:val="18"/>
          <w:szCs w:val="18"/>
        </w:rPr>
        <w:t xml:space="preserve">е) </w:t>
      </w:r>
      <w:r w:rsidRPr="00CE19EB">
        <w:rPr>
          <w:b/>
          <w:snapToGrid w:val="0"/>
          <w:sz w:val="18"/>
          <w:szCs w:val="18"/>
        </w:rPr>
        <w:t>Водоснабжение</w:t>
      </w:r>
    </w:p>
    <w:p w:rsidR="00CE19EB" w:rsidRPr="00CE19EB" w:rsidRDefault="00CE19EB" w:rsidP="00CE19EB">
      <w:pPr>
        <w:pStyle w:val="a5"/>
        <w:rPr>
          <w:sz w:val="18"/>
          <w:szCs w:val="18"/>
        </w:rPr>
      </w:pPr>
      <w:r w:rsidRPr="00CE19EB">
        <w:rPr>
          <w:sz w:val="18"/>
          <w:szCs w:val="18"/>
        </w:rPr>
        <w:t xml:space="preserve">             На территории Вышинского сельского поселения сформирована централизованная система водоснабжения.</w:t>
      </w:r>
    </w:p>
    <w:p w:rsidR="00CE19EB" w:rsidRPr="00CE19EB" w:rsidRDefault="00CE19EB" w:rsidP="00CE19EB">
      <w:pPr>
        <w:spacing w:line="360" w:lineRule="auto"/>
        <w:ind w:firstLine="709"/>
        <w:rPr>
          <w:iCs/>
          <w:sz w:val="18"/>
          <w:szCs w:val="18"/>
        </w:rPr>
      </w:pPr>
      <w:r w:rsidRPr="00CE19EB">
        <w:rPr>
          <w:sz w:val="18"/>
          <w:szCs w:val="18"/>
        </w:rPr>
        <w:t>Общая потребность населения в воде на хозяйственно-питьевые нужды в 2019 году составила 35,3 тыс.м3. При данном расчете принимались во внимание как потребители, подключенные в настоящее время к централизованной системе водоснабжения, так и использующие индивидуальные источники водоснабжения (например, шахтные колодцы и скважины на приусадебных участках), с учетом расхода воды на водопой скота.</w:t>
      </w:r>
      <w:r w:rsidRPr="00CE19EB">
        <w:rPr>
          <w:iCs/>
          <w:sz w:val="18"/>
          <w:szCs w:val="18"/>
        </w:rPr>
        <w:t xml:space="preserve"> </w:t>
      </w:r>
    </w:p>
    <w:p w:rsidR="00CE19EB" w:rsidRPr="00CE19EB" w:rsidRDefault="00CE19EB" w:rsidP="00CE19EB">
      <w:pPr>
        <w:spacing w:line="360" w:lineRule="auto"/>
        <w:jc w:val="both"/>
        <w:rPr>
          <w:b/>
          <w:snapToGrid w:val="0"/>
          <w:sz w:val="18"/>
          <w:szCs w:val="18"/>
        </w:rPr>
      </w:pPr>
      <w:r w:rsidRPr="00CE19EB">
        <w:rPr>
          <w:b/>
          <w:snapToGrid w:val="0"/>
          <w:sz w:val="18"/>
          <w:szCs w:val="18"/>
        </w:rPr>
        <w:t>ж) Электроснабжение</w:t>
      </w:r>
    </w:p>
    <w:p w:rsidR="00CE19EB" w:rsidRPr="00CE19EB" w:rsidRDefault="00CE19EB" w:rsidP="00CE19EB">
      <w:pPr>
        <w:spacing w:line="360" w:lineRule="auto"/>
        <w:jc w:val="both"/>
        <w:rPr>
          <w:sz w:val="18"/>
          <w:szCs w:val="18"/>
        </w:rPr>
      </w:pPr>
      <w:r w:rsidRPr="00CE19EB">
        <w:rPr>
          <w:iCs/>
          <w:sz w:val="18"/>
          <w:szCs w:val="18"/>
        </w:rPr>
        <w:t xml:space="preserve">        </w:t>
      </w:r>
      <w:r w:rsidRPr="00CE19EB">
        <w:rPr>
          <w:sz w:val="18"/>
          <w:szCs w:val="18"/>
        </w:rPr>
        <w:t>Существующие сети электроснабжения находятся по большей части в удовлетворительном состоянии. Объём электроэнергии, отпускаемой населению, удовлетворяет в полном объеме потребностям населения и производства.</w:t>
      </w:r>
    </w:p>
    <w:p w:rsidR="00CE19EB" w:rsidRPr="00CE19EB" w:rsidRDefault="00CE19EB" w:rsidP="00CE19EB">
      <w:pPr>
        <w:spacing w:line="360" w:lineRule="auto"/>
        <w:ind w:firstLine="709"/>
        <w:jc w:val="both"/>
        <w:rPr>
          <w:sz w:val="18"/>
          <w:szCs w:val="18"/>
        </w:rPr>
      </w:pPr>
      <w:r w:rsidRPr="00CE19EB">
        <w:rPr>
          <w:sz w:val="18"/>
          <w:szCs w:val="18"/>
        </w:rPr>
        <w:t>Существующая схема высоковольтных электрических сетей обеспечивает надёжное электроснабжение поселения. Основной проблемой является изношенность распределительных электрических сетей.</w:t>
      </w:r>
    </w:p>
    <w:p w:rsidR="00CE19EB" w:rsidRPr="00CE19EB" w:rsidRDefault="00CE19EB" w:rsidP="00CE19EB">
      <w:pPr>
        <w:spacing w:line="360" w:lineRule="auto"/>
        <w:ind w:left="360" w:firstLine="349"/>
        <w:jc w:val="both"/>
        <w:rPr>
          <w:sz w:val="18"/>
          <w:szCs w:val="18"/>
        </w:rPr>
      </w:pPr>
      <w:r w:rsidRPr="00CE19EB">
        <w:rPr>
          <w:sz w:val="18"/>
          <w:szCs w:val="18"/>
        </w:rPr>
        <w:t xml:space="preserve">Состояние сетей уличного освещения находится в удовлетворительном состоянии. </w:t>
      </w:r>
    </w:p>
    <w:p w:rsidR="00CE19EB" w:rsidRPr="00CE19EB" w:rsidRDefault="00CE19EB" w:rsidP="00CE19EB">
      <w:pPr>
        <w:spacing w:line="360" w:lineRule="auto"/>
        <w:ind w:firstLine="709"/>
        <w:rPr>
          <w:iCs/>
          <w:sz w:val="18"/>
          <w:szCs w:val="18"/>
        </w:rPr>
      </w:pPr>
    </w:p>
    <w:p w:rsidR="00CE19EB" w:rsidRPr="00CE19EB" w:rsidRDefault="00CE19EB" w:rsidP="00CE19EB">
      <w:pPr>
        <w:overflowPunct w:val="0"/>
        <w:autoSpaceDE w:val="0"/>
        <w:autoSpaceDN w:val="0"/>
        <w:adjustRightInd w:val="0"/>
        <w:spacing w:line="360" w:lineRule="auto"/>
        <w:ind w:right="22"/>
        <w:jc w:val="both"/>
        <w:textAlignment w:val="baseline"/>
        <w:rPr>
          <w:b/>
          <w:sz w:val="18"/>
          <w:szCs w:val="18"/>
        </w:rPr>
      </w:pPr>
      <w:r w:rsidRPr="00CE19EB">
        <w:rPr>
          <w:b/>
          <w:sz w:val="18"/>
          <w:szCs w:val="18"/>
        </w:rPr>
        <w:t xml:space="preserve">з) Газоснабжение </w:t>
      </w:r>
    </w:p>
    <w:p w:rsidR="00CE19EB" w:rsidRPr="00CE19EB" w:rsidRDefault="00CE19EB" w:rsidP="00CE19EB">
      <w:pPr>
        <w:spacing w:line="360" w:lineRule="auto"/>
        <w:jc w:val="both"/>
        <w:rPr>
          <w:sz w:val="18"/>
          <w:szCs w:val="18"/>
        </w:rPr>
      </w:pPr>
      <w:r w:rsidRPr="00CE19EB">
        <w:rPr>
          <w:iCs/>
          <w:sz w:val="18"/>
          <w:szCs w:val="18"/>
        </w:rPr>
        <w:t xml:space="preserve">           </w:t>
      </w:r>
      <w:r w:rsidRPr="00CE19EB">
        <w:rPr>
          <w:sz w:val="18"/>
          <w:szCs w:val="18"/>
        </w:rPr>
        <w:t>Источником газоснабжения Зубово-Полянского района является участок магистрального газопровода  «Уренгой-Центр», Р≤7,5 МПа, ( в северной части района); МГВД «Ямбург-Тула»,  Р≤7,5 МПа ( с востока на юго-запад).</w:t>
      </w:r>
    </w:p>
    <w:p w:rsidR="00CE19EB" w:rsidRPr="00CE19EB" w:rsidRDefault="00CE19EB" w:rsidP="00CE19EB">
      <w:pPr>
        <w:spacing w:line="360" w:lineRule="auto"/>
        <w:ind w:firstLine="600"/>
        <w:jc w:val="both"/>
        <w:rPr>
          <w:sz w:val="18"/>
          <w:szCs w:val="18"/>
        </w:rPr>
      </w:pPr>
      <w:r w:rsidRPr="00CE19EB">
        <w:rPr>
          <w:sz w:val="18"/>
          <w:szCs w:val="18"/>
        </w:rPr>
        <w:t xml:space="preserve"> Согласно программы газификации Республики Мордовии  Вышинское сельское поселение газифицировано. </w:t>
      </w:r>
    </w:p>
    <w:p w:rsidR="00CE19EB" w:rsidRPr="00CE19EB" w:rsidRDefault="00CE19EB" w:rsidP="00CE19EB">
      <w:pPr>
        <w:spacing w:line="360" w:lineRule="auto"/>
        <w:ind w:firstLine="709"/>
        <w:jc w:val="both"/>
        <w:rPr>
          <w:iCs/>
          <w:sz w:val="18"/>
          <w:szCs w:val="18"/>
        </w:rPr>
      </w:pPr>
    </w:p>
    <w:p w:rsidR="00CE19EB" w:rsidRPr="00CE19EB" w:rsidRDefault="00CE19EB" w:rsidP="00CE19EB">
      <w:pPr>
        <w:overflowPunct w:val="0"/>
        <w:autoSpaceDE w:val="0"/>
        <w:autoSpaceDN w:val="0"/>
        <w:adjustRightInd w:val="0"/>
        <w:spacing w:line="360" w:lineRule="auto"/>
        <w:ind w:right="21" w:firstLine="720"/>
        <w:jc w:val="center"/>
        <w:textAlignment w:val="baseline"/>
        <w:rPr>
          <w:b/>
          <w:sz w:val="18"/>
          <w:szCs w:val="18"/>
        </w:rPr>
      </w:pPr>
      <w:r w:rsidRPr="00CE19EB">
        <w:rPr>
          <w:b/>
          <w:sz w:val="18"/>
          <w:szCs w:val="18"/>
        </w:rPr>
        <w:t>Показатели сферы жилищно-коммунального хозяйства муниципального образования</w:t>
      </w:r>
    </w:p>
    <w:p w:rsidR="00CE19EB" w:rsidRPr="00CE19EB" w:rsidRDefault="00CE19EB" w:rsidP="00CE19EB">
      <w:pPr>
        <w:pStyle w:val="a5"/>
        <w:rPr>
          <w:sz w:val="18"/>
          <w:szCs w:val="18"/>
        </w:rPr>
      </w:pPr>
    </w:p>
    <w:p w:rsidR="00CE19EB" w:rsidRPr="00CE19EB" w:rsidRDefault="00CE19EB" w:rsidP="00CE19EB">
      <w:pPr>
        <w:overflowPunct w:val="0"/>
        <w:autoSpaceDE w:val="0"/>
        <w:autoSpaceDN w:val="0"/>
        <w:adjustRightInd w:val="0"/>
        <w:spacing w:line="360" w:lineRule="auto"/>
        <w:ind w:firstLine="454"/>
        <w:jc w:val="both"/>
        <w:textAlignment w:val="baseline"/>
        <w:rPr>
          <w:sz w:val="18"/>
          <w:szCs w:val="18"/>
        </w:rPr>
      </w:pPr>
      <w:r w:rsidRPr="00CE19EB">
        <w:rPr>
          <w:sz w:val="18"/>
          <w:szCs w:val="18"/>
        </w:rPr>
        <w:t>Системы коммуникаций жилищно-коммунального назначения находятся в эксплуатации уже более 20 лет.</w:t>
      </w:r>
    </w:p>
    <w:p w:rsidR="00CE19EB" w:rsidRPr="00CE19EB" w:rsidRDefault="00CE19EB" w:rsidP="00CE19EB">
      <w:pPr>
        <w:overflowPunct w:val="0"/>
        <w:autoSpaceDE w:val="0"/>
        <w:autoSpaceDN w:val="0"/>
        <w:adjustRightInd w:val="0"/>
        <w:spacing w:line="360" w:lineRule="auto"/>
        <w:ind w:firstLine="454"/>
        <w:jc w:val="both"/>
        <w:textAlignment w:val="baseline"/>
        <w:rPr>
          <w:color w:val="000000"/>
          <w:sz w:val="18"/>
          <w:szCs w:val="18"/>
        </w:rPr>
      </w:pPr>
      <w:r w:rsidRPr="00CE19EB">
        <w:rPr>
          <w:color w:val="000000"/>
          <w:sz w:val="18"/>
          <w:szCs w:val="18"/>
        </w:rPr>
        <w:t xml:space="preserve">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CE19EB" w:rsidRPr="00CE19EB" w:rsidRDefault="00CE19EB" w:rsidP="00CE19EB">
      <w:pPr>
        <w:spacing w:line="360" w:lineRule="auto"/>
        <w:ind w:firstLine="708"/>
        <w:jc w:val="both"/>
        <w:rPr>
          <w:sz w:val="18"/>
          <w:szCs w:val="18"/>
        </w:rPr>
      </w:pPr>
      <w:r w:rsidRPr="00CE19EB">
        <w:rPr>
          <w:sz w:val="18"/>
          <w:szCs w:val="18"/>
        </w:rPr>
        <w:t>Программа направлена на создание предпосылок для устойчивого развития Вышинского сельского поселения посредством достижения следующих целей:</w:t>
      </w:r>
    </w:p>
    <w:p w:rsidR="00CE19EB" w:rsidRPr="00CE19EB" w:rsidRDefault="00CE19EB" w:rsidP="00CE19EB">
      <w:pPr>
        <w:numPr>
          <w:ilvl w:val="0"/>
          <w:numId w:val="5"/>
        </w:numPr>
        <w:suppressAutoHyphens w:val="0"/>
        <w:spacing w:line="360" w:lineRule="auto"/>
        <w:jc w:val="both"/>
        <w:rPr>
          <w:sz w:val="18"/>
          <w:szCs w:val="18"/>
        </w:rPr>
      </w:pPr>
      <w:r w:rsidRPr="00CE19EB">
        <w:rPr>
          <w:sz w:val="18"/>
          <w:szCs w:val="18"/>
        </w:rPr>
        <w:t>улучшение условий жизнедеятельности городского поселения;</w:t>
      </w:r>
    </w:p>
    <w:p w:rsidR="00CE19EB" w:rsidRPr="00CE19EB" w:rsidRDefault="00CE19EB" w:rsidP="00CE19EB">
      <w:pPr>
        <w:numPr>
          <w:ilvl w:val="0"/>
          <w:numId w:val="5"/>
        </w:numPr>
        <w:suppressAutoHyphens w:val="0"/>
        <w:spacing w:line="360" w:lineRule="auto"/>
        <w:jc w:val="both"/>
        <w:rPr>
          <w:sz w:val="18"/>
          <w:szCs w:val="18"/>
        </w:rPr>
      </w:pPr>
      <w:r w:rsidRPr="00CE19EB">
        <w:rPr>
          <w:sz w:val="18"/>
          <w:szCs w:val="18"/>
        </w:rPr>
        <w:t>улучшение инвестиционного климата в сфере АПК на территории  поселения за счет реализации инфраструктурных мероприятий в рамках настоящей Программы;</w:t>
      </w:r>
    </w:p>
    <w:p w:rsidR="00CE19EB" w:rsidRPr="00CE19EB" w:rsidRDefault="00CE19EB" w:rsidP="00CE19EB">
      <w:pPr>
        <w:numPr>
          <w:ilvl w:val="0"/>
          <w:numId w:val="5"/>
        </w:numPr>
        <w:suppressAutoHyphens w:val="0"/>
        <w:spacing w:line="360" w:lineRule="auto"/>
        <w:jc w:val="both"/>
        <w:rPr>
          <w:sz w:val="18"/>
          <w:szCs w:val="18"/>
        </w:rPr>
      </w:pPr>
      <w:r w:rsidRPr="00CE19EB">
        <w:rPr>
          <w:sz w:val="18"/>
          <w:szCs w:val="18"/>
        </w:rPr>
        <w:t>содействие созданию высокотехнологичных рабочих мест на территории поселения;</w:t>
      </w:r>
    </w:p>
    <w:p w:rsidR="00CE19EB" w:rsidRPr="00CE19EB" w:rsidRDefault="00CE19EB" w:rsidP="00CE19EB">
      <w:pPr>
        <w:numPr>
          <w:ilvl w:val="0"/>
          <w:numId w:val="5"/>
        </w:numPr>
        <w:suppressAutoHyphens w:val="0"/>
        <w:spacing w:line="360" w:lineRule="auto"/>
        <w:jc w:val="both"/>
        <w:rPr>
          <w:sz w:val="18"/>
          <w:szCs w:val="18"/>
        </w:rPr>
      </w:pPr>
      <w:r w:rsidRPr="00CE19EB">
        <w:rPr>
          <w:sz w:val="18"/>
          <w:szCs w:val="18"/>
        </w:rPr>
        <w:t>активизация участия граждан, проживающих на территории поселения,  в решении вопросов местного значения;</w:t>
      </w:r>
    </w:p>
    <w:p w:rsidR="00CE19EB" w:rsidRPr="00CE19EB" w:rsidRDefault="00CE19EB" w:rsidP="00CE19EB">
      <w:pPr>
        <w:numPr>
          <w:ilvl w:val="0"/>
          <w:numId w:val="5"/>
        </w:numPr>
        <w:suppressAutoHyphens w:val="0"/>
        <w:spacing w:line="360" w:lineRule="auto"/>
        <w:jc w:val="both"/>
        <w:rPr>
          <w:sz w:val="18"/>
          <w:szCs w:val="18"/>
        </w:rPr>
      </w:pPr>
      <w:r w:rsidRPr="00CE19EB">
        <w:rPr>
          <w:sz w:val="18"/>
          <w:szCs w:val="18"/>
        </w:rPr>
        <w:t>формирование в Республике Мордовия  позитивного отношения к развитию территории поселения.</w:t>
      </w:r>
    </w:p>
    <w:p w:rsidR="00CE19EB" w:rsidRPr="00CE19EB" w:rsidRDefault="00CE19EB" w:rsidP="00CE19EB">
      <w:pPr>
        <w:rPr>
          <w:iCs/>
          <w:sz w:val="18"/>
          <w:szCs w:val="18"/>
        </w:rPr>
      </w:pPr>
    </w:p>
    <w:p w:rsidR="00CE19EB" w:rsidRPr="00CE19EB" w:rsidRDefault="00CE19EB" w:rsidP="00CE19EB">
      <w:pPr>
        <w:rPr>
          <w:sz w:val="18"/>
          <w:szCs w:val="18"/>
        </w:rPr>
      </w:pPr>
      <w:r w:rsidRPr="00CE19EB">
        <w:rPr>
          <w:sz w:val="18"/>
          <w:szCs w:val="18"/>
        </w:rPr>
        <w:t>Таблица 3.Виды застроек населенного пункта</w:t>
      </w:r>
    </w:p>
    <w:tbl>
      <w:tblPr>
        <w:tblW w:w="15593"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844"/>
        <w:gridCol w:w="1097"/>
        <w:gridCol w:w="2446"/>
        <w:gridCol w:w="1560"/>
        <w:gridCol w:w="1842"/>
        <w:gridCol w:w="2694"/>
        <w:gridCol w:w="4110"/>
      </w:tblGrid>
      <w:tr w:rsidR="00CE19EB" w:rsidRPr="00CE19EB" w:rsidTr="00E32638">
        <w:trPr>
          <w:trHeight w:val="995"/>
        </w:trPr>
        <w:tc>
          <w:tcPr>
            <w:tcW w:w="1844" w:type="dxa"/>
          </w:tcPr>
          <w:p w:rsidR="00CE19EB" w:rsidRPr="00CE19EB" w:rsidRDefault="00CE19EB" w:rsidP="00CE19EB">
            <w:pPr>
              <w:rPr>
                <w:sz w:val="18"/>
                <w:szCs w:val="18"/>
              </w:rPr>
            </w:pPr>
            <w:r w:rsidRPr="00CE19EB">
              <w:rPr>
                <w:sz w:val="18"/>
                <w:szCs w:val="18"/>
              </w:rPr>
              <w:t>Наименование населенного пункта</w:t>
            </w:r>
          </w:p>
        </w:tc>
        <w:tc>
          <w:tcPr>
            <w:tcW w:w="1097" w:type="dxa"/>
          </w:tcPr>
          <w:p w:rsidR="00CE19EB" w:rsidRPr="00CE19EB" w:rsidRDefault="00CE19EB" w:rsidP="00CE19EB">
            <w:pPr>
              <w:rPr>
                <w:sz w:val="18"/>
                <w:szCs w:val="18"/>
              </w:rPr>
            </w:pPr>
            <w:r w:rsidRPr="00CE19EB">
              <w:rPr>
                <w:sz w:val="18"/>
                <w:szCs w:val="18"/>
              </w:rPr>
              <w:t>Количество частных домов</w:t>
            </w:r>
          </w:p>
        </w:tc>
        <w:tc>
          <w:tcPr>
            <w:tcW w:w="2446" w:type="dxa"/>
          </w:tcPr>
          <w:p w:rsidR="00CE19EB" w:rsidRPr="00CE19EB" w:rsidRDefault="00CE19EB" w:rsidP="00CE19EB">
            <w:pPr>
              <w:rPr>
                <w:sz w:val="18"/>
                <w:szCs w:val="18"/>
              </w:rPr>
            </w:pPr>
            <w:r w:rsidRPr="00CE19EB">
              <w:rPr>
                <w:sz w:val="18"/>
                <w:szCs w:val="18"/>
              </w:rPr>
              <w:t>Количество зданий коммерч. назначения</w:t>
            </w:r>
          </w:p>
        </w:tc>
        <w:tc>
          <w:tcPr>
            <w:tcW w:w="1560" w:type="dxa"/>
          </w:tcPr>
          <w:p w:rsidR="00CE19EB" w:rsidRPr="00CE19EB" w:rsidRDefault="00CE19EB" w:rsidP="00CE19EB">
            <w:pPr>
              <w:rPr>
                <w:sz w:val="18"/>
                <w:szCs w:val="18"/>
              </w:rPr>
            </w:pPr>
            <w:r w:rsidRPr="00CE19EB">
              <w:rPr>
                <w:sz w:val="18"/>
                <w:szCs w:val="18"/>
              </w:rPr>
              <w:t>Количество многоквартирных домов</w:t>
            </w:r>
          </w:p>
        </w:tc>
        <w:tc>
          <w:tcPr>
            <w:tcW w:w="1842" w:type="dxa"/>
          </w:tcPr>
          <w:p w:rsidR="00CE19EB" w:rsidRPr="00CE19EB" w:rsidRDefault="00CE19EB" w:rsidP="00CE19EB">
            <w:pPr>
              <w:rPr>
                <w:sz w:val="18"/>
                <w:szCs w:val="18"/>
              </w:rPr>
            </w:pPr>
            <w:r w:rsidRPr="00CE19EB">
              <w:rPr>
                <w:sz w:val="18"/>
                <w:szCs w:val="18"/>
              </w:rPr>
              <w:t>Количество общежитий</w:t>
            </w:r>
          </w:p>
        </w:tc>
        <w:tc>
          <w:tcPr>
            <w:tcW w:w="2694" w:type="dxa"/>
          </w:tcPr>
          <w:p w:rsidR="00CE19EB" w:rsidRPr="00CE19EB" w:rsidRDefault="00CE19EB" w:rsidP="00CE19EB">
            <w:pPr>
              <w:rPr>
                <w:sz w:val="18"/>
                <w:szCs w:val="18"/>
              </w:rPr>
            </w:pPr>
            <w:r w:rsidRPr="00CE19EB">
              <w:rPr>
                <w:sz w:val="18"/>
                <w:szCs w:val="18"/>
              </w:rPr>
              <w:t>Количество администр. зданий</w:t>
            </w:r>
          </w:p>
        </w:tc>
        <w:tc>
          <w:tcPr>
            <w:tcW w:w="4110" w:type="dxa"/>
          </w:tcPr>
          <w:p w:rsidR="00CE19EB" w:rsidRPr="00CE19EB" w:rsidRDefault="00CE19EB" w:rsidP="00CE19EB">
            <w:pPr>
              <w:rPr>
                <w:sz w:val="18"/>
                <w:szCs w:val="18"/>
              </w:rPr>
            </w:pPr>
            <w:r w:rsidRPr="00CE19EB">
              <w:rPr>
                <w:sz w:val="18"/>
                <w:szCs w:val="18"/>
              </w:rPr>
              <w:t>Количество производственных зданий</w:t>
            </w:r>
          </w:p>
        </w:tc>
      </w:tr>
      <w:tr w:rsidR="00CE19EB" w:rsidRPr="00CE19EB" w:rsidTr="00E32638">
        <w:tc>
          <w:tcPr>
            <w:tcW w:w="1844" w:type="dxa"/>
          </w:tcPr>
          <w:p w:rsidR="00CE19EB" w:rsidRPr="00CE19EB" w:rsidRDefault="00CE19EB" w:rsidP="00CE19EB">
            <w:pPr>
              <w:rPr>
                <w:sz w:val="18"/>
                <w:szCs w:val="18"/>
              </w:rPr>
            </w:pPr>
            <w:r w:rsidRPr="00CE19EB">
              <w:rPr>
                <w:sz w:val="18"/>
                <w:szCs w:val="18"/>
              </w:rPr>
              <w:t>с.Выша</w:t>
            </w:r>
          </w:p>
        </w:tc>
        <w:tc>
          <w:tcPr>
            <w:tcW w:w="1097" w:type="dxa"/>
          </w:tcPr>
          <w:p w:rsidR="00CE19EB" w:rsidRPr="00CE19EB" w:rsidRDefault="00CE19EB" w:rsidP="00CE19EB">
            <w:pPr>
              <w:rPr>
                <w:sz w:val="18"/>
                <w:szCs w:val="18"/>
              </w:rPr>
            </w:pPr>
            <w:r w:rsidRPr="00CE19EB">
              <w:rPr>
                <w:sz w:val="18"/>
                <w:szCs w:val="18"/>
              </w:rPr>
              <w:t>260</w:t>
            </w:r>
          </w:p>
        </w:tc>
        <w:tc>
          <w:tcPr>
            <w:tcW w:w="2446" w:type="dxa"/>
          </w:tcPr>
          <w:p w:rsidR="00CE19EB" w:rsidRPr="00CE19EB" w:rsidRDefault="00CE19EB" w:rsidP="00CE19EB">
            <w:pPr>
              <w:rPr>
                <w:sz w:val="18"/>
                <w:szCs w:val="18"/>
              </w:rPr>
            </w:pPr>
            <w:r w:rsidRPr="00CE19EB">
              <w:rPr>
                <w:sz w:val="18"/>
                <w:szCs w:val="18"/>
              </w:rPr>
              <w:t>2</w:t>
            </w:r>
          </w:p>
        </w:tc>
        <w:tc>
          <w:tcPr>
            <w:tcW w:w="1560" w:type="dxa"/>
          </w:tcPr>
          <w:p w:rsidR="00CE19EB" w:rsidRPr="00CE19EB" w:rsidRDefault="00CE19EB" w:rsidP="00CE19EB">
            <w:pPr>
              <w:rPr>
                <w:sz w:val="18"/>
                <w:szCs w:val="18"/>
              </w:rPr>
            </w:pPr>
            <w:r w:rsidRPr="00CE19EB">
              <w:rPr>
                <w:sz w:val="18"/>
                <w:szCs w:val="18"/>
              </w:rPr>
              <w:t>-</w:t>
            </w:r>
          </w:p>
        </w:tc>
        <w:tc>
          <w:tcPr>
            <w:tcW w:w="1842" w:type="dxa"/>
          </w:tcPr>
          <w:p w:rsidR="00CE19EB" w:rsidRPr="00CE19EB" w:rsidRDefault="00CE19EB" w:rsidP="00CE19EB">
            <w:pPr>
              <w:rPr>
                <w:sz w:val="18"/>
                <w:szCs w:val="18"/>
              </w:rPr>
            </w:pPr>
            <w:r w:rsidRPr="00CE19EB">
              <w:rPr>
                <w:sz w:val="18"/>
                <w:szCs w:val="18"/>
              </w:rPr>
              <w:t>0</w:t>
            </w:r>
          </w:p>
        </w:tc>
        <w:tc>
          <w:tcPr>
            <w:tcW w:w="2694" w:type="dxa"/>
          </w:tcPr>
          <w:p w:rsidR="00CE19EB" w:rsidRPr="00CE19EB" w:rsidRDefault="00CE19EB" w:rsidP="00CE19EB">
            <w:pPr>
              <w:rPr>
                <w:sz w:val="18"/>
                <w:szCs w:val="18"/>
              </w:rPr>
            </w:pPr>
            <w:r w:rsidRPr="00CE19EB">
              <w:rPr>
                <w:sz w:val="18"/>
                <w:szCs w:val="18"/>
              </w:rPr>
              <w:t>4</w:t>
            </w:r>
          </w:p>
        </w:tc>
        <w:tc>
          <w:tcPr>
            <w:tcW w:w="4110" w:type="dxa"/>
          </w:tcPr>
          <w:p w:rsidR="00CE19EB" w:rsidRPr="00CE19EB" w:rsidRDefault="00CE19EB" w:rsidP="00CE19EB">
            <w:pPr>
              <w:rPr>
                <w:sz w:val="18"/>
                <w:szCs w:val="18"/>
              </w:rPr>
            </w:pPr>
            <w:r w:rsidRPr="00CE19EB">
              <w:rPr>
                <w:sz w:val="18"/>
                <w:szCs w:val="18"/>
              </w:rPr>
              <w:t>1</w:t>
            </w:r>
          </w:p>
        </w:tc>
      </w:tr>
      <w:tr w:rsidR="00CE19EB" w:rsidRPr="00CE19EB" w:rsidTr="00E32638">
        <w:trPr>
          <w:trHeight w:val="666"/>
        </w:trPr>
        <w:tc>
          <w:tcPr>
            <w:tcW w:w="1844" w:type="dxa"/>
            <w:tcBorders>
              <w:bottom w:val="single" w:sz="4" w:space="0" w:color="auto"/>
            </w:tcBorders>
          </w:tcPr>
          <w:p w:rsidR="00CE19EB" w:rsidRPr="00CE19EB" w:rsidRDefault="00CE19EB" w:rsidP="00CE19EB">
            <w:pPr>
              <w:rPr>
                <w:sz w:val="18"/>
                <w:szCs w:val="18"/>
              </w:rPr>
            </w:pPr>
            <w:r w:rsidRPr="00CE19EB">
              <w:rPr>
                <w:sz w:val="18"/>
                <w:szCs w:val="18"/>
              </w:rPr>
              <w:t>п.Удево</w:t>
            </w:r>
          </w:p>
        </w:tc>
        <w:tc>
          <w:tcPr>
            <w:tcW w:w="1097" w:type="dxa"/>
            <w:tcBorders>
              <w:bottom w:val="single" w:sz="4" w:space="0" w:color="auto"/>
            </w:tcBorders>
          </w:tcPr>
          <w:p w:rsidR="00CE19EB" w:rsidRPr="00CE19EB" w:rsidRDefault="00CE19EB" w:rsidP="00CE19EB">
            <w:pPr>
              <w:rPr>
                <w:sz w:val="18"/>
                <w:szCs w:val="18"/>
              </w:rPr>
            </w:pPr>
            <w:r w:rsidRPr="00CE19EB">
              <w:rPr>
                <w:sz w:val="18"/>
                <w:szCs w:val="18"/>
              </w:rPr>
              <w:t>4</w:t>
            </w:r>
          </w:p>
        </w:tc>
        <w:tc>
          <w:tcPr>
            <w:tcW w:w="2446" w:type="dxa"/>
            <w:tcBorders>
              <w:bottom w:val="single" w:sz="4" w:space="0" w:color="auto"/>
            </w:tcBorders>
          </w:tcPr>
          <w:p w:rsidR="00CE19EB" w:rsidRPr="00CE19EB" w:rsidRDefault="00CE19EB" w:rsidP="00CE19EB">
            <w:pPr>
              <w:rPr>
                <w:sz w:val="18"/>
                <w:szCs w:val="18"/>
              </w:rPr>
            </w:pPr>
            <w:r w:rsidRPr="00CE19EB">
              <w:rPr>
                <w:sz w:val="18"/>
                <w:szCs w:val="18"/>
              </w:rPr>
              <w:t>0</w:t>
            </w:r>
          </w:p>
        </w:tc>
        <w:tc>
          <w:tcPr>
            <w:tcW w:w="1560" w:type="dxa"/>
            <w:tcBorders>
              <w:bottom w:val="single" w:sz="4" w:space="0" w:color="auto"/>
            </w:tcBorders>
          </w:tcPr>
          <w:p w:rsidR="00CE19EB" w:rsidRPr="00CE19EB" w:rsidRDefault="00CE19EB" w:rsidP="00CE19EB">
            <w:pPr>
              <w:rPr>
                <w:sz w:val="18"/>
                <w:szCs w:val="18"/>
              </w:rPr>
            </w:pPr>
            <w:r w:rsidRPr="00CE19EB">
              <w:rPr>
                <w:sz w:val="18"/>
                <w:szCs w:val="18"/>
              </w:rPr>
              <w:t>-</w:t>
            </w:r>
          </w:p>
        </w:tc>
        <w:tc>
          <w:tcPr>
            <w:tcW w:w="1842" w:type="dxa"/>
            <w:tcBorders>
              <w:bottom w:val="single" w:sz="4" w:space="0" w:color="auto"/>
            </w:tcBorders>
          </w:tcPr>
          <w:p w:rsidR="00CE19EB" w:rsidRPr="00CE19EB" w:rsidRDefault="00CE19EB" w:rsidP="00CE19EB">
            <w:pPr>
              <w:rPr>
                <w:sz w:val="18"/>
                <w:szCs w:val="18"/>
              </w:rPr>
            </w:pPr>
            <w:r w:rsidRPr="00CE19EB">
              <w:rPr>
                <w:sz w:val="18"/>
                <w:szCs w:val="18"/>
              </w:rPr>
              <w:t>0</w:t>
            </w:r>
          </w:p>
        </w:tc>
        <w:tc>
          <w:tcPr>
            <w:tcW w:w="2694" w:type="dxa"/>
            <w:tcBorders>
              <w:bottom w:val="single" w:sz="4" w:space="0" w:color="auto"/>
            </w:tcBorders>
          </w:tcPr>
          <w:p w:rsidR="00CE19EB" w:rsidRPr="00CE19EB" w:rsidRDefault="00CE19EB" w:rsidP="00CE19EB">
            <w:pPr>
              <w:rPr>
                <w:sz w:val="18"/>
                <w:szCs w:val="18"/>
              </w:rPr>
            </w:pPr>
            <w:r w:rsidRPr="00CE19EB">
              <w:rPr>
                <w:sz w:val="18"/>
                <w:szCs w:val="18"/>
              </w:rPr>
              <w:t>0</w:t>
            </w:r>
          </w:p>
        </w:tc>
        <w:tc>
          <w:tcPr>
            <w:tcW w:w="4110" w:type="dxa"/>
            <w:tcBorders>
              <w:bottom w:val="single" w:sz="4" w:space="0" w:color="auto"/>
            </w:tcBorders>
          </w:tcPr>
          <w:p w:rsidR="00CE19EB" w:rsidRPr="00CE19EB" w:rsidRDefault="00CE19EB" w:rsidP="00CE19EB">
            <w:pPr>
              <w:rPr>
                <w:sz w:val="18"/>
                <w:szCs w:val="18"/>
              </w:rPr>
            </w:pPr>
            <w:r w:rsidRPr="00CE19EB">
              <w:rPr>
                <w:sz w:val="18"/>
                <w:szCs w:val="18"/>
              </w:rPr>
              <w:t>0</w:t>
            </w:r>
          </w:p>
          <w:p w:rsidR="00CE19EB" w:rsidRPr="00CE19EB" w:rsidRDefault="00CE19EB" w:rsidP="00CE19EB">
            <w:pPr>
              <w:rPr>
                <w:sz w:val="18"/>
                <w:szCs w:val="18"/>
              </w:rPr>
            </w:pPr>
          </w:p>
          <w:p w:rsidR="00CE19EB" w:rsidRPr="00CE19EB" w:rsidRDefault="00CE19EB" w:rsidP="00CE19EB">
            <w:pPr>
              <w:rPr>
                <w:sz w:val="18"/>
                <w:szCs w:val="18"/>
              </w:rPr>
            </w:pPr>
          </w:p>
        </w:tc>
      </w:tr>
      <w:tr w:rsidR="00CE19EB" w:rsidRPr="00CE19EB" w:rsidTr="00E32638">
        <w:trPr>
          <w:trHeight w:val="658"/>
        </w:trPr>
        <w:tc>
          <w:tcPr>
            <w:tcW w:w="1844" w:type="dxa"/>
            <w:tcBorders>
              <w:top w:val="single" w:sz="4" w:space="0" w:color="auto"/>
              <w:bottom w:val="single" w:sz="4" w:space="0" w:color="auto"/>
            </w:tcBorders>
          </w:tcPr>
          <w:p w:rsidR="00CE19EB" w:rsidRPr="00CE19EB" w:rsidRDefault="00CE19EB" w:rsidP="00CE19EB">
            <w:pPr>
              <w:rPr>
                <w:sz w:val="18"/>
                <w:szCs w:val="18"/>
              </w:rPr>
            </w:pPr>
            <w:r w:rsidRPr="00CE19EB">
              <w:rPr>
                <w:sz w:val="18"/>
                <w:szCs w:val="18"/>
              </w:rPr>
              <w:t>п. Известь</w:t>
            </w:r>
          </w:p>
        </w:tc>
        <w:tc>
          <w:tcPr>
            <w:tcW w:w="1097" w:type="dxa"/>
            <w:tcBorders>
              <w:top w:val="single" w:sz="4" w:space="0" w:color="auto"/>
              <w:bottom w:val="single" w:sz="4" w:space="0" w:color="auto"/>
            </w:tcBorders>
          </w:tcPr>
          <w:p w:rsidR="00CE19EB" w:rsidRPr="00CE19EB" w:rsidRDefault="00CE19EB" w:rsidP="00CE19EB">
            <w:pPr>
              <w:rPr>
                <w:sz w:val="18"/>
                <w:szCs w:val="18"/>
              </w:rPr>
            </w:pPr>
            <w:r w:rsidRPr="00CE19EB">
              <w:rPr>
                <w:sz w:val="18"/>
                <w:szCs w:val="18"/>
              </w:rPr>
              <w:t>115</w:t>
            </w:r>
          </w:p>
        </w:tc>
        <w:tc>
          <w:tcPr>
            <w:tcW w:w="2446" w:type="dxa"/>
            <w:tcBorders>
              <w:top w:val="single" w:sz="4" w:space="0" w:color="auto"/>
              <w:bottom w:val="single" w:sz="4" w:space="0" w:color="auto"/>
            </w:tcBorders>
          </w:tcPr>
          <w:p w:rsidR="00CE19EB" w:rsidRPr="00CE19EB" w:rsidRDefault="00CE19EB" w:rsidP="00CE19EB">
            <w:pPr>
              <w:rPr>
                <w:sz w:val="18"/>
                <w:szCs w:val="18"/>
              </w:rPr>
            </w:pPr>
            <w:r w:rsidRPr="00CE19EB">
              <w:rPr>
                <w:sz w:val="18"/>
                <w:szCs w:val="18"/>
              </w:rPr>
              <w:t>1</w:t>
            </w:r>
          </w:p>
        </w:tc>
        <w:tc>
          <w:tcPr>
            <w:tcW w:w="1560" w:type="dxa"/>
            <w:tcBorders>
              <w:top w:val="single" w:sz="4" w:space="0" w:color="auto"/>
              <w:bottom w:val="single" w:sz="4" w:space="0" w:color="auto"/>
            </w:tcBorders>
          </w:tcPr>
          <w:p w:rsidR="00CE19EB" w:rsidRPr="00CE19EB" w:rsidRDefault="00CE19EB" w:rsidP="00CE19EB">
            <w:pPr>
              <w:rPr>
                <w:sz w:val="18"/>
                <w:szCs w:val="18"/>
              </w:rPr>
            </w:pPr>
          </w:p>
        </w:tc>
        <w:tc>
          <w:tcPr>
            <w:tcW w:w="1842" w:type="dxa"/>
            <w:tcBorders>
              <w:top w:val="single" w:sz="4" w:space="0" w:color="auto"/>
              <w:bottom w:val="single" w:sz="4" w:space="0" w:color="auto"/>
            </w:tcBorders>
          </w:tcPr>
          <w:p w:rsidR="00CE19EB" w:rsidRPr="00CE19EB" w:rsidRDefault="00CE19EB" w:rsidP="00CE19EB">
            <w:pPr>
              <w:rPr>
                <w:sz w:val="18"/>
                <w:szCs w:val="18"/>
              </w:rPr>
            </w:pPr>
          </w:p>
        </w:tc>
        <w:tc>
          <w:tcPr>
            <w:tcW w:w="2694" w:type="dxa"/>
            <w:tcBorders>
              <w:top w:val="single" w:sz="4" w:space="0" w:color="auto"/>
              <w:bottom w:val="single" w:sz="4" w:space="0" w:color="auto"/>
            </w:tcBorders>
          </w:tcPr>
          <w:p w:rsidR="00CE19EB" w:rsidRPr="00CE19EB" w:rsidRDefault="00CE19EB" w:rsidP="00CE19EB">
            <w:pPr>
              <w:rPr>
                <w:sz w:val="18"/>
                <w:szCs w:val="18"/>
              </w:rPr>
            </w:pPr>
            <w:r w:rsidRPr="00CE19EB">
              <w:rPr>
                <w:sz w:val="18"/>
                <w:szCs w:val="18"/>
              </w:rPr>
              <w:t>3</w:t>
            </w:r>
          </w:p>
        </w:tc>
        <w:tc>
          <w:tcPr>
            <w:tcW w:w="4110" w:type="dxa"/>
            <w:tcBorders>
              <w:top w:val="single" w:sz="4" w:space="0" w:color="auto"/>
              <w:bottom w:val="single" w:sz="4" w:space="0" w:color="auto"/>
            </w:tcBorders>
          </w:tcPr>
          <w:p w:rsidR="00CE19EB" w:rsidRPr="00CE19EB" w:rsidRDefault="00CE19EB" w:rsidP="00CE19EB">
            <w:pPr>
              <w:rPr>
                <w:sz w:val="18"/>
                <w:szCs w:val="18"/>
              </w:rPr>
            </w:pPr>
          </w:p>
          <w:p w:rsidR="00CE19EB" w:rsidRPr="00CE19EB" w:rsidRDefault="00CE19EB" w:rsidP="00CE19EB">
            <w:pPr>
              <w:rPr>
                <w:sz w:val="18"/>
                <w:szCs w:val="18"/>
              </w:rPr>
            </w:pPr>
          </w:p>
          <w:p w:rsidR="00CE19EB" w:rsidRPr="00CE19EB" w:rsidRDefault="00CE19EB" w:rsidP="00CE19EB">
            <w:pPr>
              <w:rPr>
                <w:sz w:val="18"/>
                <w:szCs w:val="18"/>
              </w:rPr>
            </w:pPr>
          </w:p>
        </w:tc>
      </w:tr>
      <w:tr w:rsidR="00CE19EB" w:rsidRPr="00CE19EB" w:rsidTr="00E32638">
        <w:trPr>
          <w:trHeight w:val="666"/>
        </w:trPr>
        <w:tc>
          <w:tcPr>
            <w:tcW w:w="1844" w:type="dxa"/>
            <w:tcBorders>
              <w:top w:val="single" w:sz="4" w:space="0" w:color="auto"/>
            </w:tcBorders>
          </w:tcPr>
          <w:p w:rsidR="00CE19EB" w:rsidRPr="00CE19EB" w:rsidRDefault="00CE19EB" w:rsidP="00CE19EB">
            <w:pPr>
              <w:rPr>
                <w:sz w:val="18"/>
                <w:szCs w:val="18"/>
              </w:rPr>
            </w:pPr>
            <w:r w:rsidRPr="00CE19EB">
              <w:rPr>
                <w:sz w:val="18"/>
                <w:szCs w:val="18"/>
              </w:rPr>
              <w:t>П. ст. Свеженькая</w:t>
            </w:r>
          </w:p>
        </w:tc>
        <w:tc>
          <w:tcPr>
            <w:tcW w:w="1097" w:type="dxa"/>
            <w:tcBorders>
              <w:top w:val="single" w:sz="4" w:space="0" w:color="auto"/>
            </w:tcBorders>
          </w:tcPr>
          <w:p w:rsidR="00CE19EB" w:rsidRPr="00CE19EB" w:rsidRDefault="00CE19EB" w:rsidP="00CE19EB">
            <w:pPr>
              <w:rPr>
                <w:sz w:val="18"/>
                <w:szCs w:val="18"/>
              </w:rPr>
            </w:pPr>
            <w:r w:rsidRPr="00CE19EB">
              <w:rPr>
                <w:sz w:val="18"/>
                <w:szCs w:val="18"/>
              </w:rPr>
              <w:t>63</w:t>
            </w:r>
          </w:p>
        </w:tc>
        <w:tc>
          <w:tcPr>
            <w:tcW w:w="2446" w:type="dxa"/>
            <w:tcBorders>
              <w:top w:val="single" w:sz="4" w:space="0" w:color="auto"/>
            </w:tcBorders>
          </w:tcPr>
          <w:p w:rsidR="00CE19EB" w:rsidRPr="00CE19EB" w:rsidRDefault="00CE19EB" w:rsidP="00CE19EB">
            <w:pPr>
              <w:rPr>
                <w:sz w:val="18"/>
                <w:szCs w:val="18"/>
              </w:rPr>
            </w:pPr>
            <w:r w:rsidRPr="00CE19EB">
              <w:rPr>
                <w:sz w:val="18"/>
                <w:szCs w:val="18"/>
              </w:rPr>
              <w:t>1</w:t>
            </w:r>
          </w:p>
        </w:tc>
        <w:tc>
          <w:tcPr>
            <w:tcW w:w="1560" w:type="dxa"/>
            <w:tcBorders>
              <w:top w:val="single" w:sz="4" w:space="0" w:color="auto"/>
            </w:tcBorders>
          </w:tcPr>
          <w:p w:rsidR="00CE19EB" w:rsidRPr="00CE19EB" w:rsidRDefault="00CE19EB" w:rsidP="00CE19EB">
            <w:pPr>
              <w:rPr>
                <w:sz w:val="18"/>
                <w:szCs w:val="18"/>
              </w:rPr>
            </w:pPr>
          </w:p>
        </w:tc>
        <w:tc>
          <w:tcPr>
            <w:tcW w:w="1842" w:type="dxa"/>
            <w:tcBorders>
              <w:top w:val="single" w:sz="4" w:space="0" w:color="auto"/>
            </w:tcBorders>
          </w:tcPr>
          <w:p w:rsidR="00CE19EB" w:rsidRPr="00CE19EB" w:rsidRDefault="00CE19EB" w:rsidP="00CE19EB">
            <w:pPr>
              <w:rPr>
                <w:sz w:val="18"/>
                <w:szCs w:val="18"/>
              </w:rPr>
            </w:pPr>
          </w:p>
        </w:tc>
        <w:tc>
          <w:tcPr>
            <w:tcW w:w="2694" w:type="dxa"/>
            <w:tcBorders>
              <w:top w:val="single" w:sz="4" w:space="0" w:color="auto"/>
            </w:tcBorders>
          </w:tcPr>
          <w:p w:rsidR="00CE19EB" w:rsidRPr="00CE19EB" w:rsidRDefault="00CE19EB" w:rsidP="00CE19EB">
            <w:pPr>
              <w:rPr>
                <w:sz w:val="18"/>
                <w:szCs w:val="18"/>
              </w:rPr>
            </w:pPr>
            <w:r w:rsidRPr="00CE19EB">
              <w:rPr>
                <w:sz w:val="18"/>
                <w:szCs w:val="18"/>
              </w:rPr>
              <w:t>1</w:t>
            </w:r>
          </w:p>
        </w:tc>
        <w:tc>
          <w:tcPr>
            <w:tcW w:w="4110" w:type="dxa"/>
            <w:tcBorders>
              <w:top w:val="single" w:sz="4" w:space="0" w:color="auto"/>
            </w:tcBorders>
          </w:tcPr>
          <w:p w:rsidR="00CE19EB" w:rsidRPr="00CE19EB" w:rsidRDefault="00CE19EB" w:rsidP="00CE19EB">
            <w:pPr>
              <w:rPr>
                <w:sz w:val="18"/>
                <w:szCs w:val="18"/>
              </w:rPr>
            </w:pPr>
          </w:p>
        </w:tc>
      </w:tr>
      <w:tr w:rsidR="00CE19EB" w:rsidRPr="00CE19EB" w:rsidTr="00E32638">
        <w:tc>
          <w:tcPr>
            <w:tcW w:w="1844" w:type="dxa"/>
          </w:tcPr>
          <w:p w:rsidR="00CE19EB" w:rsidRPr="00CE19EB" w:rsidRDefault="00CE19EB" w:rsidP="00CE19EB">
            <w:pPr>
              <w:rPr>
                <w:sz w:val="18"/>
                <w:szCs w:val="18"/>
              </w:rPr>
            </w:pPr>
            <w:r w:rsidRPr="00CE19EB">
              <w:rPr>
                <w:sz w:val="18"/>
                <w:szCs w:val="18"/>
              </w:rPr>
              <w:t xml:space="preserve">Итого жилых домов </w:t>
            </w:r>
          </w:p>
        </w:tc>
        <w:tc>
          <w:tcPr>
            <w:tcW w:w="1097" w:type="dxa"/>
          </w:tcPr>
          <w:p w:rsidR="00CE19EB" w:rsidRPr="00CE19EB" w:rsidRDefault="00CE19EB" w:rsidP="00CE19EB">
            <w:pPr>
              <w:rPr>
                <w:sz w:val="18"/>
                <w:szCs w:val="18"/>
              </w:rPr>
            </w:pPr>
            <w:r w:rsidRPr="00CE19EB">
              <w:rPr>
                <w:sz w:val="18"/>
                <w:szCs w:val="18"/>
              </w:rPr>
              <w:t>442</w:t>
            </w:r>
          </w:p>
        </w:tc>
        <w:tc>
          <w:tcPr>
            <w:tcW w:w="2446" w:type="dxa"/>
          </w:tcPr>
          <w:p w:rsidR="00CE19EB" w:rsidRPr="00CE19EB" w:rsidRDefault="00CE19EB" w:rsidP="00CE19EB">
            <w:pPr>
              <w:rPr>
                <w:sz w:val="18"/>
                <w:szCs w:val="18"/>
              </w:rPr>
            </w:pPr>
            <w:r w:rsidRPr="00CE19EB">
              <w:rPr>
                <w:sz w:val="18"/>
                <w:szCs w:val="18"/>
              </w:rPr>
              <w:t>4</w:t>
            </w:r>
          </w:p>
        </w:tc>
        <w:tc>
          <w:tcPr>
            <w:tcW w:w="1560" w:type="dxa"/>
          </w:tcPr>
          <w:p w:rsidR="00CE19EB" w:rsidRPr="00CE19EB" w:rsidRDefault="00CE19EB" w:rsidP="00CE19EB">
            <w:pPr>
              <w:rPr>
                <w:sz w:val="18"/>
                <w:szCs w:val="18"/>
              </w:rPr>
            </w:pPr>
            <w:r w:rsidRPr="00CE19EB">
              <w:rPr>
                <w:sz w:val="18"/>
                <w:szCs w:val="18"/>
              </w:rPr>
              <w:t>-</w:t>
            </w:r>
          </w:p>
        </w:tc>
        <w:tc>
          <w:tcPr>
            <w:tcW w:w="1842" w:type="dxa"/>
          </w:tcPr>
          <w:p w:rsidR="00CE19EB" w:rsidRPr="00CE19EB" w:rsidRDefault="00CE19EB" w:rsidP="00CE19EB">
            <w:pPr>
              <w:rPr>
                <w:sz w:val="18"/>
                <w:szCs w:val="18"/>
              </w:rPr>
            </w:pPr>
            <w:r w:rsidRPr="00CE19EB">
              <w:rPr>
                <w:sz w:val="18"/>
                <w:szCs w:val="18"/>
              </w:rPr>
              <w:t>0</w:t>
            </w:r>
          </w:p>
        </w:tc>
        <w:tc>
          <w:tcPr>
            <w:tcW w:w="2694" w:type="dxa"/>
          </w:tcPr>
          <w:p w:rsidR="00CE19EB" w:rsidRPr="00CE19EB" w:rsidRDefault="00CE19EB" w:rsidP="00CE19EB">
            <w:pPr>
              <w:rPr>
                <w:sz w:val="18"/>
                <w:szCs w:val="18"/>
              </w:rPr>
            </w:pPr>
            <w:r w:rsidRPr="00CE19EB">
              <w:rPr>
                <w:sz w:val="18"/>
                <w:szCs w:val="18"/>
              </w:rPr>
              <w:t>8</w:t>
            </w:r>
          </w:p>
        </w:tc>
        <w:tc>
          <w:tcPr>
            <w:tcW w:w="4110" w:type="dxa"/>
          </w:tcPr>
          <w:p w:rsidR="00CE19EB" w:rsidRPr="00CE19EB" w:rsidRDefault="00CE19EB" w:rsidP="00CE19EB">
            <w:pPr>
              <w:rPr>
                <w:sz w:val="18"/>
                <w:szCs w:val="18"/>
              </w:rPr>
            </w:pPr>
            <w:r w:rsidRPr="00CE19EB">
              <w:rPr>
                <w:sz w:val="18"/>
                <w:szCs w:val="18"/>
              </w:rPr>
              <w:t>1</w:t>
            </w:r>
          </w:p>
        </w:tc>
      </w:tr>
    </w:tbl>
    <w:p w:rsidR="00CE19EB" w:rsidRPr="00CE19EB" w:rsidRDefault="00CE19EB" w:rsidP="00CE19EB">
      <w:pPr>
        <w:spacing w:line="360" w:lineRule="auto"/>
        <w:ind w:firstLine="709"/>
        <w:jc w:val="both"/>
        <w:rPr>
          <w:iCs/>
          <w:sz w:val="18"/>
          <w:szCs w:val="18"/>
        </w:rPr>
      </w:pPr>
    </w:p>
    <w:p w:rsidR="00CE19EB" w:rsidRPr="00CE19EB" w:rsidRDefault="00CE19EB" w:rsidP="00CE19EB">
      <w:pPr>
        <w:rPr>
          <w:sz w:val="18"/>
          <w:szCs w:val="18"/>
        </w:rPr>
      </w:pPr>
      <w:r w:rsidRPr="00CE19EB">
        <w:rPr>
          <w:sz w:val="18"/>
          <w:szCs w:val="18"/>
        </w:rPr>
        <w:t>Таблица 4.Анализ и прогноз жилищного фонда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11"/>
        <w:gridCol w:w="5551"/>
        <w:gridCol w:w="1134"/>
        <w:gridCol w:w="1701"/>
        <w:gridCol w:w="1134"/>
        <w:gridCol w:w="992"/>
        <w:gridCol w:w="1701"/>
        <w:gridCol w:w="2126"/>
      </w:tblGrid>
      <w:tr w:rsidR="00CE19EB" w:rsidRPr="00CE19EB" w:rsidTr="00DB0B45">
        <w:tc>
          <w:tcPr>
            <w:tcW w:w="511" w:type="dxa"/>
          </w:tcPr>
          <w:p w:rsidR="00CE19EB" w:rsidRPr="00CE19EB" w:rsidRDefault="00CE19EB" w:rsidP="00CE19EB">
            <w:pPr>
              <w:rPr>
                <w:sz w:val="18"/>
                <w:szCs w:val="18"/>
              </w:rPr>
            </w:pPr>
          </w:p>
        </w:tc>
        <w:tc>
          <w:tcPr>
            <w:tcW w:w="5551" w:type="dxa"/>
          </w:tcPr>
          <w:p w:rsidR="00CE19EB" w:rsidRPr="00CE19EB" w:rsidRDefault="00CE19EB" w:rsidP="00CE19EB">
            <w:pPr>
              <w:jc w:val="center"/>
              <w:rPr>
                <w:sz w:val="18"/>
                <w:szCs w:val="18"/>
              </w:rPr>
            </w:pPr>
            <w:r w:rsidRPr="00CE19EB">
              <w:rPr>
                <w:sz w:val="18"/>
                <w:szCs w:val="18"/>
              </w:rPr>
              <w:t>Наименование</w:t>
            </w:r>
          </w:p>
        </w:tc>
        <w:tc>
          <w:tcPr>
            <w:tcW w:w="1134" w:type="dxa"/>
          </w:tcPr>
          <w:p w:rsidR="00CE19EB" w:rsidRPr="00CE19EB" w:rsidRDefault="00CE19EB" w:rsidP="00CE19EB">
            <w:pPr>
              <w:rPr>
                <w:sz w:val="18"/>
                <w:szCs w:val="18"/>
              </w:rPr>
            </w:pPr>
            <w:r w:rsidRPr="00CE19EB">
              <w:rPr>
                <w:sz w:val="18"/>
                <w:szCs w:val="18"/>
              </w:rPr>
              <w:t>Ед.изм.</w:t>
            </w:r>
          </w:p>
        </w:tc>
        <w:tc>
          <w:tcPr>
            <w:tcW w:w="1701" w:type="dxa"/>
          </w:tcPr>
          <w:p w:rsidR="00CE19EB" w:rsidRPr="00CE19EB" w:rsidRDefault="00CE19EB" w:rsidP="00CE19EB">
            <w:pPr>
              <w:rPr>
                <w:sz w:val="18"/>
                <w:szCs w:val="18"/>
              </w:rPr>
            </w:pPr>
            <w:r w:rsidRPr="00CE19EB">
              <w:rPr>
                <w:sz w:val="18"/>
                <w:szCs w:val="18"/>
              </w:rPr>
              <w:t>2015г.</w:t>
            </w:r>
          </w:p>
        </w:tc>
        <w:tc>
          <w:tcPr>
            <w:tcW w:w="1134" w:type="dxa"/>
          </w:tcPr>
          <w:p w:rsidR="00CE19EB" w:rsidRPr="00CE19EB" w:rsidRDefault="00CE19EB" w:rsidP="00CE19EB">
            <w:pPr>
              <w:rPr>
                <w:sz w:val="18"/>
                <w:szCs w:val="18"/>
              </w:rPr>
            </w:pPr>
            <w:r w:rsidRPr="00CE19EB">
              <w:rPr>
                <w:sz w:val="18"/>
                <w:szCs w:val="18"/>
              </w:rPr>
              <w:t>2016г.</w:t>
            </w:r>
          </w:p>
        </w:tc>
        <w:tc>
          <w:tcPr>
            <w:tcW w:w="992" w:type="dxa"/>
          </w:tcPr>
          <w:p w:rsidR="00CE19EB" w:rsidRPr="00CE19EB" w:rsidRDefault="00CE19EB" w:rsidP="00CE19EB">
            <w:pPr>
              <w:rPr>
                <w:sz w:val="18"/>
                <w:szCs w:val="18"/>
              </w:rPr>
            </w:pPr>
            <w:r w:rsidRPr="00CE19EB">
              <w:rPr>
                <w:sz w:val="18"/>
                <w:szCs w:val="18"/>
              </w:rPr>
              <w:t>2019г.</w:t>
            </w:r>
          </w:p>
        </w:tc>
        <w:tc>
          <w:tcPr>
            <w:tcW w:w="1701" w:type="dxa"/>
          </w:tcPr>
          <w:p w:rsidR="00CE19EB" w:rsidRPr="00CE19EB" w:rsidRDefault="00CE19EB" w:rsidP="00CE19EB">
            <w:pPr>
              <w:rPr>
                <w:sz w:val="18"/>
                <w:szCs w:val="18"/>
              </w:rPr>
            </w:pPr>
            <w:r w:rsidRPr="00CE19EB">
              <w:rPr>
                <w:sz w:val="18"/>
                <w:szCs w:val="18"/>
              </w:rPr>
              <w:t>2020г.</w:t>
            </w:r>
          </w:p>
        </w:tc>
        <w:tc>
          <w:tcPr>
            <w:tcW w:w="2126" w:type="dxa"/>
          </w:tcPr>
          <w:p w:rsidR="00CE19EB" w:rsidRPr="00CE19EB" w:rsidRDefault="00CE19EB" w:rsidP="00CE19EB">
            <w:pPr>
              <w:rPr>
                <w:sz w:val="18"/>
                <w:szCs w:val="18"/>
              </w:rPr>
            </w:pPr>
            <w:r w:rsidRPr="00CE19EB">
              <w:rPr>
                <w:sz w:val="18"/>
                <w:szCs w:val="18"/>
              </w:rPr>
              <w:t>2028г.</w:t>
            </w:r>
          </w:p>
        </w:tc>
      </w:tr>
      <w:tr w:rsidR="00CE19EB" w:rsidRPr="00CE19EB" w:rsidTr="00DB0B45">
        <w:tc>
          <w:tcPr>
            <w:tcW w:w="511" w:type="dxa"/>
          </w:tcPr>
          <w:p w:rsidR="00CE19EB" w:rsidRPr="00CE19EB" w:rsidRDefault="00CE19EB" w:rsidP="00CE19EB">
            <w:pPr>
              <w:rPr>
                <w:sz w:val="18"/>
                <w:szCs w:val="18"/>
              </w:rPr>
            </w:pPr>
            <w:r w:rsidRPr="00CE19EB">
              <w:rPr>
                <w:sz w:val="18"/>
                <w:szCs w:val="18"/>
              </w:rPr>
              <w:t>1</w:t>
            </w:r>
          </w:p>
        </w:tc>
        <w:tc>
          <w:tcPr>
            <w:tcW w:w="5551" w:type="dxa"/>
          </w:tcPr>
          <w:p w:rsidR="00CE19EB" w:rsidRPr="00CE19EB" w:rsidRDefault="00CE19EB" w:rsidP="00CE19EB">
            <w:pPr>
              <w:rPr>
                <w:sz w:val="18"/>
                <w:szCs w:val="18"/>
              </w:rPr>
            </w:pPr>
            <w:r w:rsidRPr="00CE19EB">
              <w:rPr>
                <w:sz w:val="18"/>
                <w:szCs w:val="18"/>
              </w:rPr>
              <w:t>Общая площадь жилищного фонда на конец года</w:t>
            </w:r>
          </w:p>
        </w:tc>
        <w:tc>
          <w:tcPr>
            <w:tcW w:w="1134" w:type="dxa"/>
          </w:tcPr>
          <w:p w:rsidR="00CE19EB" w:rsidRPr="00CE19EB" w:rsidRDefault="00CE19EB" w:rsidP="00CE19EB">
            <w:pPr>
              <w:rPr>
                <w:sz w:val="18"/>
                <w:szCs w:val="18"/>
              </w:rPr>
            </w:pPr>
          </w:p>
        </w:tc>
        <w:tc>
          <w:tcPr>
            <w:tcW w:w="1701" w:type="dxa"/>
          </w:tcPr>
          <w:p w:rsidR="00CE19EB" w:rsidRPr="00CE19EB" w:rsidRDefault="00CE19EB" w:rsidP="00CE19EB">
            <w:pPr>
              <w:rPr>
                <w:sz w:val="18"/>
                <w:szCs w:val="18"/>
              </w:rPr>
            </w:pPr>
            <w:r w:rsidRPr="00CE19EB">
              <w:rPr>
                <w:sz w:val="18"/>
                <w:szCs w:val="18"/>
              </w:rPr>
              <w:t>11,9</w:t>
            </w:r>
          </w:p>
        </w:tc>
        <w:tc>
          <w:tcPr>
            <w:tcW w:w="1134" w:type="dxa"/>
          </w:tcPr>
          <w:p w:rsidR="00CE19EB" w:rsidRPr="00CE19EB" w:rsidRDefault="00CE19EB" w:rsidP="00CE19EB">
            <w:pPr>
              <w:rPr>
                <w:sz w:val="18"/>
                <w:szCs w:val="18"/>
              </w:rPr>
            </w:pPr>
            <w:r w:rsidRPr="00CE19EB">
              <w:rPr>
                <w:sz w:val="18"/>
                <w:szCs w:val="18"/>
              </w:rPr>
              <w:t>12,2</w:t>
            </w:r>
          </w:p>
        </w:tc>
        <w:tc>
          <w:tcPr>
            <w:tcW w:w="992" w:type="dxa"/>
          </w:tcPr>
          <w:p w:rsidR="00CE19EB" w:rsidRPr="00CE19EB" w:rsidRDefault="00CE19EB" w:rsidP="00CE19EB">
            <w:pPr>
              <w:rPr>
                <w:sz w:val="18"/>
                <w:szCs w:val="18"/>
              </w:rPr>
            </w:pPr>
            <w:r w:rsidRPr="00CE19EB">
              <w:rPr>
                <w:sz w:val="18"/>
                <w:szCs w:val="18"/>
              </w:rPr>
              <w:t>22,9</w:t>
            </w:r>
          </w:p>
        </w:tc>
        <w:tc>
          <w:tcPr>
            <w:tcW w:w="1701" w:type="dxa"/>
          </w:tcPr>
          <w:p w:rsidR="00CE19EB" w:rsidRPr="00CE19EB" w:rsidRDefault="00CE19EB" w:rsidP="00CE19EB">
            <w:pPr>
              <w:rPr>
                <w:sz w:val="18"/>
                <w:szCs w:val="18"/>
              </w:rPr>
            </w:pPr>
            <w:r w:rsidRPr="00CE19EB">
              <w:rPr>
                <w:sz w:val="18"/>
                <w:szCs w:val="18"/>
              </w:rPr>
              <w:t>22,9</w:t>
            </w:r>
          </w:p>
        </w:tc>
        <w:tc>
          <w:tcPr>
            <w:tcW w:w="2126" w:type="dxa"/>
          </w:tcPr>
          <w:p w:rsidR="00CE19EB" w:rsidRPr="00CE19EB" w:rsidRDefault="00CE19EB" w:rsidP="00CE19EB">
            <w:pPr>
              <w:rPr>
                <w:sz w:val="18"/>
                <w:szCs w:val="18"/>
              </w:rPr>
            </w:pPr>
            <w:r w:rsidRPr="00CE19EB">
              <w:rPr>
                <w:sz w:val="18"/>
                <w:szCs w:val="18"/>
              </w:rPr>
              <w:t>22,9</w:t>
            </w:r>
          </w:p>
        </w:tc>
      </w:tr>
      <w:tr w:rsidR="00CE19EB" w:rsidRPr="00CE19EB" w:rsidTr="00DB0B45">
        <w:tc>
          <w:tcPr>
            <w:tcW w:w="511" w:type="dxa"/>
          </w:tcPr>
          <w:p w:rsidR="00CE19EB" w:rsidRPr="00CE19EB" w:rsidRDefault="00CE19EB" w:rsidP="00CE19EB">
            <w:pPr>
              <w:rPr>
                <w:sz w:val="18"/>
                <w:szCs w:val="18"/>
              </w:rPr>
            </w:pPr>
            <w:r w:rsidRPr="00CE19EB">
              <w:rPr>
                <w:sz w:val="18"/>
                <w:szCs w:val="18"/>
              </w:rPr>
              <w:t>2</w:t>
            </w:r>
          </w:p>
        </w:tc>
        <w:tc>
          <w:tcPr>
            <w:tcW w:w="5551" w:type="dxa"/>
          </w:tcPr>
          <w:p w:rsidR="00CE19EB" w:rsidRPr="00CE19EB" w:rsidRDefault="00CE19EB" w:rsidP="00CE19EB">
            <w:pPr>
              <w:rPr>
                <w:sz w:val="18"/>
                <w:szCs w:val="18"/>
              </w:rPr>
            </w:pPr>
            <w:r w:rsidRPr="00CE19EB">
              <w:rPr>
                <w:sz w:val="18"/>
                <w:szCs w:val="18"/>
              </w:rPr>
              <w:t>В том числе муниципальной собственности</w:t>
            </w:r>
          </w:p>
        </w:tc>
        <w:tc>
          <w:tcPr>
            <w:tcW w:w="1134" w:type="dxa"/>
          </w:tcPr>
          <w:p w:rsidR="00CE19EB" w:rsidRPr="00CE19EB" w:rsidRDefault="00CE19EB" w:rsidP="00CE19EB">
            <w:pPr>
              <w:rPr>
                <w:sz w:val="18"/>
                <w:szCs w:val="18"/>
              </w:rPr>
            </w:pPr>
          </w:p>
        </w:tc>
        <w:tc>
          <w:tcPr>
            <w:tcW w:w="1701" w:type="dxa"/>
          </w:tcPr>
          <w:p w:rsidR="00CE19EB" w:rsidRPr="00CE19EB" w:rsidRDefault="00CE19EB" w:rsidP="00CE19EB">
            <w:pPr>
              <w:rPr>
                <w:sz w:val="18"/>
                <w:szCs w:val="18"/>
              </w:rPr>
            </w:pPr>
            <w:r w:rsidRPr="00CE19EB">
              <w:rPr>
                <w:sz w:val="18"/>
                <w:szCs w:val="18"/>
              </w:rPr>
              <w:t>0,1</w:t>
            </w:r>
          </w:p>
        </w:tc>
        <w:tc>
          <w:tcPr>
            <w:tcW w:w="1134" w:type="dxa"/>
          </w:tcPr>
          <w:p w:rsidR="00CE19EB" w:rsidRPr="00CE19EB" w:rsidRDefault="00CE19EB" w:rsidP="00CE19EB">
            <w:pPr>
              <w:rPr>
                <w:sz w:val="18"/>
                <w:szCs w:val="18"/>
              </w:rPr>
            </w:pPr>
            <w:r w:rsidRPr="00CE19EB">
              <w:rPr>
                <w:sz w:val="18"/>
                <w:szCs w:val="18"/>
              </w:rPr>
              <w:t>0,1</w:t>
            </w:r>
          </w:p>
        </w:tc>
        <w:tc>
          <w:tcPr>
            <w:tcW w:w="992" w:type="dxa"/>
          </w:tcPr>
          <w:p w:rsidR="00CE19EB" w:rsidRPr="00CE19EB" w:rsidRDefault="00CE19EB" w:rsidP="00CE19EB">
            <w:pPr>
              <w:rPr>
                <w:sz w:val="18"/>
                <w:szCs w:val="18"/>
              </w:rPr>
            </w:pPr>
            <w:r w:rsidRPr="00CE19EB">
              <w:rPr>
                <w:sz w:val="18"/>
                <w:szCs w:val="18"/>
              </w:rPr>
              <w:t>0,1</w:t>
            </w:r>
          </w:p>
        </w:tc>
        <w:tc>
          <w:tcPr>
            <w:tcW w:w="1701" w:type="dxa"/>
          </w:tcPr>
          <w:p w:rsidR="00CE19EB" w:rsidRPr="00CE19EB" w:rsidRDefault="00CE19EB" w:rsidP="00CE19EB">
            <w:pPr>
              <w:rPr>
                <w:sz w:val="18"/>
                <w:szCs w:val="18"/>
              </w:rPr>
            </w:pPr>
            <w:r w:rsidRPr="00CE19EB">
              <w:rPr>
                <w:sz w:val="18"/>
                <w:szCs w:val="18"/>
              </w:rPr>
              <w:t>0,1</w:t>
            </w:r>
          </w:p>
        </w:tc>
        <w:tc>
          <w:tcPr>
            <w:tcW w:w="2126" w:type="dxa"/>
          </w:tcPr>
          <w:p w:rsidR="00CE19EB" w:rsidRPr="00CE19EB" w:rsidRDefault="00CE19EB" w:rsidP="00CE19EB">
            <w:pPr>
              <w:rPr>
                <w:sz w:val="18"/>
                <w:szCs w:val="18"/>
              </w:rPr>
            </w:pPr>
            <w:r w:rsidRPr="00CE19EB">
              <w:rPr>
                <w:sz w:val="18"/>
                <w:szCs w:val="18"/>
              </w:rPr>
              <w:t>0,1</w:t>
            </w:r>
          </w:p>
        </w:tc>
      </w:tr>
      <w:tr w:rsidR="00CE19EB" w:rsidRPr="00CE19EB" w:rsidTr="00DB0B45">
        <w:tc>
          <w:tcPr>
            <w:tcW w:w="511" w:type="dxa"/>
          </w:tcPr>
          <w:p w:rsidR="00CE19EB" w:rsidRPr="00CE19EB" w:rsidRDefault="00CE19EB" w:rsidP="00CE19EB">
            <w:pPr>
              <w:rPr>
                <w:sz w:val="18"/>
                <w:szCs w:val="18"/>
              </w:rPr>
            </w:pPr>
            <w:r w:rsidRPr="00CE19EB">
              <w:rPr>
                <w:sz w:val="18"/>
                <w:szCs w:val="18"/>
              </w:rPr>
              <w:t>3</w:t>
            </w:r>
          </w:p>
        </w:tc>
        <w:tc>
          <w:tcPr>
            <w:tcW w:w="5551" w:type="dxa"/>
          </w:tcPr>
          <w:p w:rsidR="00CE19EB" w:rsidRPr="00CE19EB" w:rsidRDefault="00CE19EB" w:rsidP="00CE19EB">
            <w:pPr>
              <w:rPr>
                <w:sz w:val="18"/>
                <w:szCs w:val="18"/>
              </w:rPr>
            </w:pPr>
            <w:r w:rsidRPr="00CE19EB">
              <w:rPr>
                <w:sz w:val="18"/>
                <w:szCs w:val="18"/>
              </w:rPr>
              <w:t>В частной собственности</w:t>
            </w:r>
          </w:p>
        </w:tc>
        <w:tc>
          <w:tcPr>
            <w:tcW w:w="1134" w:type="dxa"/>
          </w:tcPr>
          <w:p w:rsidR="00CE19EB" w:rsidRPr="00CE19EB" w:rsidRDefault="00CE19EB" w:rsidP="00CE19EB">
            <w:pPr>
              <w:rPr>
                <w:sz w:val="18"/>
                <w:szCs w:val="18"/>
              </w:rPr>
            </w:pPr>
          </w:p>
        </w:tc>
        <w:tc>
          <w:tcPr>
            <w:tcW w:w="1701" w:type="dxa"/>
          </w:tcPr>
          <w:p w:rsidR="00CE19EB" w:rsidRPr="00CE19EB" w:rsidRDefault="00CE19EB" w:rsidP="00CE19EB">
            <w:pPr>
              <w:rPr>
                <w:sz w:val="18"/>
                <w:szCs w:val="18"/>
              </w:rPr>
            </w:pPr>
            <w:r w:rsidRPr="00CE19EB">
              <w:rPr>
                <w:sz w:val="18"/>
                <w:szCs w:val="18"/>
              </w:rPr>
              <w:t>12,1</w:t>
            </w:r>
          </w:p>
        </w:tc>
        <w:tc>
          <w:tcPr>
            <w:tcW w:w="1134" w:type="dxa"/>
          </w:tcPr>
          <w:p w:rsidR="00CE19EB" w:rsidRPr="00CE19EB" w:rsidRDefault="00CE19EB" w:rsidP="00CE19EB">
            <w:pPr>
              <w:rPr>
                <w:sz w:val="18"/>
                <w:szCs w:val="18"/>
              </w:rPr>
            </w:pPr>
            <w:r w:rsidRPr="00CE19EB">
              <w:rPr>
                <w:sz w:val="18"/>
                <w:szCs w:val="18"/>
              </w:rPr>
              <w:t>12,1</w:t>
            </w:r>
          </w:p>
        </w:tc>
        <w:tc>
          <w:tcPr>
            <w:tcW w:w="992" w:type="dxa"/>
          </w:tcPr>
          <w:p w:rsidR="00CE19EB" w:rsidRPr="00CE19EB" w:rsidRDefault="00CE19EB" w:rsidP="00CE19EB">
            <w:pPr>
              <w:rPr>
                <w:sz w:val="18"/>
                <w:szCs w:val="18"/>
              </w:rPr>
            </w:pPr>
            <w:r w:rsidRPr="00CE19EB">
              <w:rPr>
                <w:sz w:val="18"/>
                <w:szCs w:val="18"/>
              </w:rPr>
              <w:t>12,8</w:t>
            </w:r>
          </w:p>
        </w:tc>
        <w:tc>
          <w:tcPr>
            <w:tcW w:w="1701" w:type="dxa"/>
          </w:tcPr>
          <w:p w:rsidR="00CE19EB" w:rsidRPr="00CE19EB" w:rsidRDefault="00CE19EB" w:rsidP="00CE19EB">
            <w:pPr>
              <w:rPr>
                <w:sz w:val="18"/>
                <w:szCs w:val="18"/>
              </w:rPr>
            </w:pPr>
            <w:r w:rsidRPr="00CE19EB">
              <w:rPr>
                <w:sz w:val="18"/>
                <w:szCs w:val="18"/>
              </w:rPr>
              <w:t>12,8</w:t>
            </w:r>
          </w:p>
        </w:tc>
        <w:tc>
          <w:tcPr>
            <w:tcW w:w="2126" w:type="dxa"/>
          </w:tcPr>
          <w:p w:rsidR="00CE19EB" w:rsidRPr="00CE19EB" w:rsidRDefault="00CE19EB" w:rsidP="00CE19EB">
            <w:pPr>
              <w:rPr>
                <w:sz w:val="18"/>
                <w:szCs w:val="18"/>
              </w:rPr>
            </w:pPr>
            <w:r w:rsidRPr="00CE19EB">
              <w:rPr>
                <w:sz w:val="18"/>
                <w:szCs w:val="18"/>
              </w:rPr>
              <w:t>12,8</w:t>
            </w:r>
          </w:p>
        </w:tc>
      </w:tr>
      <w:tr w:rsidR="00CE19EB" w:rsidRPr="00CE19EB" w:rsidTr="00DB0B45">
        <w:tc>
          <w:tcPr>
            <w:tcW w:w="511" w:type="dxa"/>
          </w:tcPr>
          <w:p w:rsidR="00CE19EB" w:rsidRPr="00CE19EB" w:rsidRDefault="00CE19EB" w:rsidP="00CE19EB">
            <w:pPr>
              <w:rPr>
                <w:sz w:val="18"/>
                <w:szCs w:val="18"/>
              </w:rPr>
            </w:pPr>
            <w:r w:rsidRPr="00CE19EB">
              <w:rPr>
                <w:sz w:val="18"/>
                <w:szCs w:val="18"/>
              </w:rPr>
              <w:t>4</w:t>
            </w:r>
          </w:p>
        </w:tc>
        <w:tc>
          <w:tcPr>
            <w:tcW w:w="5551" w:type="dxa"/>
          </w:tcPr>
          <w:p w:rsidR="00CE19EB" w:rsidRPr="00CE19EB" w:rsidRDefault="00CE19EB" w:rsidP="00CE19EB">
            <w:pPr>
              <w:rPr>
                <w:sz w:val="18"/>
                <w:szCs w:val="18"/>
              </w:rPr>
            </w:pPr>
            <w:r w:rsidRPr="00CE19EB">
              <w:rPr>
                <w:sz w:val="18"/>
                <w:szCs w:val="18"/>
              </w:rPr>
              <w:t>Площадь общежитий</w:t>
            </w:r>
          </w:p>
        </w:tc>
        <w:tc>
          <w:tcPr>
            <w:tcW w:w="1134" w:type="dxa"/>
          </w:tcPr>
          <w:p w:rsidR="00CE19EB" w:rsidRPr="00CE19EB" w:rsidRDefault="00CE19EB" w:rsidP="00CE19EB">
            <w:pPr>
              <w:rPr>
                <w:sz w:val="18"/>
                <w:szCs w:val="18"/>
              </w:rPr>
            </w:pPr>
          </w:p>
        </w:tc>
        <w:tc>
          <w:tcPr>
            <w:tcW w:w="1701" w:type="dxa"/>
          </w:tcPr>
          <w:p w:rsidR="00CE19EB" w:rsidRPr="00CE19EB" w:rsidRDefault="00CE19EB" w:rsidP="00CE19EB">
            <w:pPr>
              <w:rPr>
                <w:sz w:val="18"/>
                <w:szCs w:val="18"/>
              </w:rPr>
            </w:pPr>
            <w:r w:rsidRPr="00CE19EB">
              <w:rPr>
                <w:sz w:val="18"/>
                <w:szCs w:val="18"/>
              </w:rPr>
              <w:t>-</w:t>
            </w:r>
          </w:p>
        </w:tc>
        <w:tc>
          <w:tcPr>
            <w:tcW w:w="1134" w:type="dxa"/>
          </w:tcPr>
          <w:p w:rsidR="00CE19EB" w:rsidRPr="00CE19EB" w:rsidRDefault="00CE19EB" w:rsidP="00CE19EB">
            <w:pPr>
              <w:rPr>
                <w:sz w:val="18"/>
                <w:szCs w:val="18"/>
              </w:rPr>
            </w:pPr>
            <w:r w:rsidRPr="00CE19EB">
              <w:rPr>
                <w:sz w:val="18"/>
                <w:szCs w:val="18"/>
              </w:rPr>
              <w:t>-</w:t>
            </w:r>
          </w:p>
        </w:tc>
        <w:tc>
          <w:tcPr>
            <w:tcW w:w="992" w:type="dxa"/>
          </w:tcPr>
          <w:p w:rsidR="00CE19EB" w:rsidRPr="00CE19EB" w:rsidRDefault="00CE19EB" w:rsidP="00CE19EB">
            <w:pPr>
              <w:rPr>
                <w:sz w:val="18"/>
                <w:szCs w:val="18"/>
              </w:rPr>
            </w:pPr>
            <w:r w:rsidRPr="00CE19EB">
              <w:rPr>
                <w:sz w:val="18"/>
                <w:szCs w:val="18"/>
              </w:rPr>
              <w:t>-</w:t>
            </w:r>
          </w:p>
        </w:tc>
        <w:tc>
          <w:tcPr>
            <w:tcW w:w="1701" w:type="dxa"/>
          </w:tcPr>
          <w:p w:rsidR="00CE19EB" w:rsidRPr="00CE19EB" w:rsidRDefault="00CE19EB" w:rsidP="00CE19EB">
            <w:pPr>
              <w:rPr>
                <w:sz w:val="18"/>
                <w:szCs w:val="18"/>
              </w:rPr>
            </w:pPr>
            <w:r w:rsidRPr="00CE19EB">
              <w:rPr>
                <w:sz w:val="18"/>
                <w:szCs w:val="18"/>
              </w:rPr>
              <w:t>-</w:t>
            </w:r>
          </w:p>
        </w:tc>
        <w:tc>
          <w:tcPr>
            <w:tcW w:w="2126" w:type="dxa"/>
          </w:tcPr>
          <w:p w:rsidR="00CE19EB" w:rsidRPr="00CE19EB" w:rsidRDefault="00CE19EB" w:rsidP="00CE19EB">
            <w:pPr>
              <w:rPr>
                <w:sz w:val="18"/>
                <w:szCs w:val="18"/>
              </w:rPr>
            </w:pPr>
            <w:r w:rsidRPr="00CE19EB">
              <w:rPr>
                <w:sz w:val="18"/>
                <w:szCs w:val="18"/>
              </w:rPr>
              <w:t>-</w:t>
            </w:r>
          </w:p>
        </w:tc>
      </w:tr>
      <w:tr w:rsidR="00CE19EB" w:rsidRPr="00CE19EB" w:rsidTr="00DB0B45">
        <w:tc>
          <w:tcPr>
            <w:tcW w:w="511" w:type="dxa"/>
          </w:tcPr>
          <w:p w:rsidR="00CE19EB" w:rsidRPr="00CE19EB" w:rsidRDefault="00CE19EB" w:rsidP="00CE19EB">
            <w:pPr>
              <w:rPr>
                <w:sz w:val="18"/>
                <w:szCs w:val="18"/>
              </w:rPr>
            </w:pPr>
            <w:r w:rsidRPr="00CE19EB">
              <w:rPr>
                <w:sz w:val="18"/>
                <w:szCs w:val="18"/>
              </w:rPr>
              <w:t>5</w:t>
            </w:r>
          </w:p>
        </w:tc>
        <w:tc>
          <w:tcPr>
            <w:tcW w:w="5551" w:type="dxa"/>
          </w:tcPr>
          <w:p w:rsidR="00CE19EB" w:rsidRPr="00CE19EB" w:rsidRDefault="00CE19EB" w:rsidP="00CE19EB">
            <w:pPr>
              <w:rPr>
                <w:sz w:val="18"/>
                <w:szCs w:val="18"/>
              </w:rPr>
            </w:pPr>
            <w:r w:rsidRPr="00CE19EB">
              <w:rPr>
                <w:sz w:val="18"/>
                <w:szCs w:val="18"/>
              </w:rPr>
              <w:t>Доля жилищного фонда, оборудованного:</w:t>
            </w:r>
          </w:p>
        </w:tc>
        <w:tc>
          <w:tcPr>
            <w:tcW w:w="1134" w:type="dxa"/>
          </w:tcPr>
          <w:p w:rsidR="00CE19EB" w:rsidRPr="00CE19EB" w:rsidRDefault="00CE19EB" w:rsidP="00CE19EB">
            <w:pPr>
              <w:rPr>
                <w:sz w:val="18"/>
                <w:szCs w:val="18"/>
              </w:rPr>
            </w:pPr>
          </w:p>
        </w:tc>
        <w:tc>
          <w:tcPr>
            <w:tcW w:w="1701" w:type="dxa"/>
          </w:tcPr>
          <w:p w:rsidR="00CE19EB" w:rsidRPr="00CE19EB" w:rsidRDefault="00CE19EB" w:rsidP="00CE19EB">
            <w:pPr>
              <w:rPr>
                <w:sz w:val="18"/>
                <w:szCs w:val="18"/>
              </w:rPr>
            </w:pPr>
          </w:p>
        </w:tc>
        <w:tc>
          <w:tcPr>
            <w:tcW w:w="1134" w:type="dxa"/>
          </w:tcPr>
          <w:p w:rsidR="00CE19EB" w:rsidRPr="00CE19EB" w:rsidRDefault="00CE19EB" w:rsidP="00CE19EB">
            <w:pPr>
              <w:rPr>
                <w:sz w:val="18"/>
                <w:szCs w:val="18"/>
              </w:rPr>
            </w:pPr>
          </w:p>
        </w:tc>
        <w:tc>
          <w:tcPr>
            <w:tcW w:w="992" w:type="dxa"/>
          </w:tcPr>
          <w:p w:rsidR="00CE19EB" w:rsidRPr="00CE19EB" w:rsidRDefault="00CE19EB" w:rsidP="00CE19EB">
            <w:pPr>
              <w:rPr>
                <w:sz w:val="18"/>
                <w:szCs w:val="18"/>
              </w:rPr>
            </w:pPr>
          </w:p>
        </w:tc>
        <w:tc>
          <w:tcPr>
            <w:tcW w:w="1701" w:type="dxa"/>
          </w:tcPr>
          <w:p w:rsidR="00CE19EB" w:rsidRPr="00CE19EB" w:rsidRDefault="00CE19EB" w:rsidP="00CE19EB">
            <w:pPr>
              <w:rPr>
                <w:sz w:val="18"/>
                <w:szCs w:val="18"/>
              </w:rPr>
            </w:pPr>
          </w:p>
        </w:tc>
        <w:tc>
          <w:tcPr>
            <w:tcW w:w="2126" w:type="dxa"/>
          </w:tcPr>
          <w:p w:rsidR="00CE19EB" w:rsidRPr="00CE19EB" w:rsidRDefault="00CE19EB" w:rsidP="00CE19EB">
            <w:pPr>
              <w:rPr>
                <w:sz w:val="18"/>
                <w:szCs w:val="18"/>
              </w:rPr>
            </w:pPr>
          </w:p>
        </w:tc>
      </w:tr>
      <w:tr w:rsidR="00CE19EB" w:rsidRPr="00CE19EB" w:rsidTr="00DB0B45">
        <w:tc>
          <w:tcPr>
            <w:tcW w:w="511" w:type="dxa"/>
          </w:tcPr>
          <w:p w:rsidR="00CE19EB" w:rsidRPr="00CE19EB" w:rsidRDefault="00CE19EB" w:rsidP="00CE19EB">
            <w:pPr>
              <w:rPr>
                <w:sz w:val="18"/>
                <w:szCs w:val="18"/>
              </w:rPr>
            </w:pPr>
            <w:r w:rsidRPr="00CE19EB">
              <w:rPr>
                <w:sz w:val="18"/>
                <w:szCs w:val="18"/>
              </w:rPr>
              <w:t>6</w:t>
            </w:r>
          </w:p>
        </w:tc>
        <w:tc>
          <w:tcPr>
            <w:tcW w:w="5551" w:type="dxa"/>
          </w:tcPr>
          <w:p w:rsidR="00CE19EB" w:rsidRPr="00CE19EB" w:rsidRDefault="00CE19EB" w:rsidP="00CE19EB">
            <w:pPr>
              <w:rPr>
                <w:sz w:val="18"/>
                <w:szCs w:val="18"/>
              </w:rPr>
            </w:pPr>
            <w:r w:rsidRPr="00CE19EB">
              <w:rPr>
                <w:sz w:val="18"/>
                <w:szCs w:val="18"/>
              </w:rPr>
              <w:t>Централизованным водоснабжением</w:t>
            </w:r>
          </w:p>
        </w:tc>
        <w:tc>
          <w:tcPr>
            <w:tcW w:w="1134" w:type="dxa"/>
          </w:tcPr>
          <w:p w:rsidR="00CE19EB" w:rsidRPr="00CE19EB" w:rsidRDefault="00CE19EB" w:rsidP="00CE19EB">
            <w:pPr>
              <w:rPr>
                <w:sz w:val="18"/>
                <w:szCs w:val="18"/>
              </w:rPr>
            </w:pPr>
          </w:p>
        </w:tc>
        <w:tc>
          <w:tcPr>
            <w:tcW w:w="1701" w:type="dxa"/>
          </w:tcPr>
          <w:p w:rsidR="00CE19EB" w:rsidRPr="00CE19EB" w:rsidRDefault="00CE19EB" w:rsidP="00CE19EB">
            <w:pPr>
              <w:rPr>
                <w:sz w:val="18"/>
                <w:szCs w:val="18"/>
              </w:rPr>
            </w:pPr>
            <w:r w:rsidRPr="00CE19EB">
              <w:rPr>
                <w:sz w:val="18"/>
                <w:szCs w:val="18"/>
              </w:rPr>
              <w:t>58%</w:t>
            </w:r>
          </w:p>
        </w:tc>
        <w:tc>
          <w:tcPr>
            <w:tcW w:w="1134" w:type="dxa"/>
          </w:tcPr>
          <w:p w:rsidR="00CE19EB" w:rsidRPr="00CE19EB" w:rsidRDefault="00CE19EB" w:rsidP="00CE19EB">
            <w:pPr>
              <w:rPr>
                <w:sz w:val="18"/>
                <w:szCs w:val="18"/>
              </w:rPr>
            </w:pPr>
            <w:r w:rsidRPr="00CE19EB">
              <w:rPr>
                <w:sz w:val="18"/>
                <w:szCs w:val="18"/>
              </w:rPr>
              <w:t>64,2%</w:t>
            </w:r>
          </w:p>
        </w:tc>
        <w:tc>
          <w:tcPr>
            <w:tcW w:w="992" w:type="dxa"/>
          </w:tcPr>
          <w:p w:rsidR="00CE19EB" w:rsidRPr="00CE19EB" w:rsidRDefault="00CE19EB" w:rsidP="00CE19EB">
            <w:pPr>
              <w:rPr>
                <w:sz w:val="18"/>
                <w:szCs w:val="18"/>
              </w:rPr>
            </w:pPr>
            <w:r w:rsidRPr="00CE19EB">
              <w:rPr>
                <w:sz w:val="18"/>
                <w:szCs w:val="18"/>
              </w:rPr>
              <w:t>64,2%</w:t>
            </w:r>
          </w:p>
        </w:tc>
        <w:tc>
          <w:tcPr>
            <w:tcW w:w="1701" w:type="dxa"/>
          </w:tcPr>
          <w:p w:rsidR="00CE19EB" w:rsidRPr="00CE19EB" w:rsidRDefault="00CE19EB" w:rsidP="00CE19EB">
            <w:pPr>
              <w:rPr>
                <w:sz w:val="18"/>
                <w:szCs w:val="18"/>
              </w:rPr>
            </w:pPr>
            <w:r w:rsidRPr="00CE19EB">
              <w:rPr>
                <w:sz w:val="18"/>
                <w:szCs w:val="18"/>
              </w:rPr>
              <w:t>70%</w:t>
            </w:r>
          </w:p>
        </w:tc>
        <w:tc>
          <w:tcPr>
            <w:tcW w:w="2126" w:type="dxa"/>
          </w:tcPr>
          <w:p w:rsidR="00CE19EB" w:rsidRPr="00CE19EB" w:rsidRDefault="00CE19EB" w:rsidP="00CE19EB">
            <w:pPr>
              <w:rPr>
                <w:sz w:val="18"/>
                <w:szCs w:val="18"/>
              </w:rPr>
            </w:pPr>
            <w:r w:rsidRPr="00CE19EB">
              <w:rPr>
                <w:sz w:val="18"/>
                <w:szCs w:val="18"/>
              </w:rPr>
              <w:t>75%</w:t>
            </w:r>
          </w:p>
        </w:tc>
      </w:tr>
      <w:tr w:rsidR="00CE19EB" w:rsidRPr="00CE19EB" w:rsidTr="00DB0B45">
        <w:tc>
          <w:tcPr>
            <w:tcW w:w="511" w:type="dxa"/>
          </w:tcPr>
          <w:p w:rsidR="00CE19EB" w:rsidRPr="00CE19EB" w:rsidRDefault="00CE19EB" w:rsidP="00CE19EB">
            <w:pPr>
              <w:rPr>
                <w:sz w:val="18"/>
                <w:szCs w:val="18"/>
              </w:rPr>
            </w:pPr>
            <w:r w:rsidRPr="00CE19EB">
              <w:rPr>
                <w:sz w:val="18"/>
                <w:szCs w:val="18"/>
              </w:rPr>
              <w:t>7</w:t>
            </w:r>
          </w:p>
        </w:tc>
        <w:tc>
          <w:tcPr>
            <w:tcW w:w="5551" w:type="dxa"/>
          </w:tcPr>
          <w:p w:rsidR="00CE19EB" w:rsidRPr="00CE19EB" w:rsidRDefault="00CE19EB" w:rsidP="00CE19EB">
            <w:pPr>
              <w:rPr>
                <w:sz w:val="18"/>
                <w:szCs w:val="18"/>
              </w:rPr>
            </w:pPr>
            <w:r w:rsidRPr="00CE19EB">
              <w:rPr>
                <w:sz w:val="18"/>
                <w:szCs w:val="18"/>
              </w:rPr>
              <w:t>Централизованной канализацией</w:t>
            </w:r>
          </w:p>
        </w:tc>
        <w:tc>
          <w:tcPr>
            <w:tcW w:w="1134" w:type="dxa"/>
          </w:tcPr>
          <w:p w:rsidR="00CE19EB" w:rsidRPr="00CE19EB" w:rsidRDefault="00CE19EB" w:rsidP="00CE19EB">
            <w:pPr>
              <w:rPr>
                <w:sz w:val="18"/>
                <w:szCs w:val="18"/>
              </w:rPr>
            </w:pPr>
          </w:p>
        </w:tc>
        <w:tc>
          <w:tcPr>
            <w:tcW w:w="1701" w:type="dxa"/>
          </w:tcPr>
          <w:p w:rsidR="00CE19EB" w:rsidRPr="00CE19EB" w:rsidRDefault="00CE19EB" w:rsidP="00CE19EB">
            <w:pPr>
              <w:rPr>
                <w:sz w:val="18"/>
                <w:szCs w:val="18"/>
              </w:rPr>
            </w:pPr>
            <w:r w:rsidRPr="00CE19EB">
              <w:rPr>
                <w:sz w:val="18"/>
                <w:szCs w:val="18"/>
              </w:rPr>
              <w:t>-</w:t>
            </w:r>
          </w:p>
        </w:tc>
        <w:tc>
          <w:tcPr>
            <w:tcW w:w="1134" w:type="dxa"/>
          </w:tcPr>
          <w:p w:rsidR="00CE19EB" w:rsidRPr="00CE19EB" w:rsidRDefault="00CE19EB" w:rsidP="00CE19EB">
            <w:pPr>
              <w:rPr>
                <w:sz w:val="18"/>
                <w:szCs w:val="18"/>
              </w:rPr>
            </w:pPr>
            <w:r w:rsidRPr="00CE19EB">
              <w:rPr>
                <w:sz w:val="18"/>
                <w:szCs w:val="18"/>
              </w:rPr>
              <w:t>-</w:t>
            </w:r>
          </w:p>
        </w:tc>
        <w:tc>
          <w:tcPr>
            <w:tcW w:w="992" w:type="dxa"/>
          </w:tcPr>
          <w:p w:rsidR="00CE19EB" w:rsidRPr="00CE19EB" w:rsidRDefault="00CE19EB" w:rsidP="00CE19EB">
            <w:pPr>
              <w:rPr>
                <w:sz w:val="18"/>
                <w:szCs w:val="18"/>
              </w:rPr>
            </w:pPr>
            <w:r w:rsidRPr="00CE19EB">
              <w:rPr>
                <w:sz w:val="18"/>
                <w:szCs w:val="18"/>
              </w:rPr>
              <w:t>-</w:t>
            </w:r>
          </w:p>
        </w:tc>
        <w:tc>
          <w:tcPr>
            <w:tcW w:w="1701" w:type="dxa"/>
          </w:tcPr>
          <w:p w:rsidR="00CE19EB" w:rsidRPr="00CE19EB" w:rsidRDefault="00CE19EB" w:rsidP="00CE19EB">
            <w:pPr>
              <w:rPr>
                <w:sz w:val="18"/>
                <w:szCs w:val="18"/>
              </w:rPr>
            </w:pPr>
            <w:r w:rsidRPr="00CE19EB">
              <w:rPr>
                <w:sz w:val="18"/>
                <w:szCs w:val="18"/>
              </w:rPr>
              <w:t>-</w:t>
            </w:r>
          </w:p>
        </w:tc>
        <w:tc>
          <w:tcPr>
            <w:tcW w:w="2126" w:type="dxa"/>
          </w:tcPr>
          <w:p w:rsidR="00CE19EB" w:rsidRPr="00CE19EB" w:rsidRDefault="00CE19EB" w:rsidP="00CE19EB">
            <w:pPr>
              <w:rPr>
                <w:sz w:val="18"/>
                <w:szCs w:val="18"/>
              </w:rPr>
            </w:pPr>
            <w:r w:rsidRPr="00CE19EB">
              <w:rPr>
                <w:sz w:val="18"/>
                <w:szCs w:val="18"/>
              </w:rPr>
              <w:t>-</w:t>
            </w:r>
          </w:p>
        </w:tc>
      </w:tr>
      <w:tr w:rsidR="00CE19EB" w:rsidRPr="00CE19EB" w:rsidTr="00DB0B45">
        <w:tc>
          <w:tcPr>
            <w:tcW w:w="511" w:type="dxa"/>
          </w:tcPr>
          <w:p w:rsidR="00CE19EB" w:rsidRPr="00CE19EB" w:rsidRDefault="00CE19EB" w:rsidP="00CE19EB">
            <w:pPr>
              <w:rPr>
                <w:sz w:val="18"/>
                <w:szCs w:val="18"/>
              </w:rPr>
            </w:pPr>
            <w:r w:rsidRPr="00CE19EB">
              <w:rPr>
                <w:sz w:val="18"/>
                <w:szCs w:val="18"/>
              </w:rPr>
              <w:t>8</w:t>
            </w:r>
          </w:p>
        </w:tc>
        <w:tc>
          <w:tcPr>
            <w:tcW w:w="5551" w:type="dxa"/>
          </w:tcPr>
          <w:p w:rsidR="00CE19EB" w:rsidRPr="00CE19EB" w:rsidRDefault="00CE19EB" w:rsidP="00CE19EB">
            <w:pPr>
              <w:rPr>
                <w:sz w:val="18"/>
                <w:szCs w:val="18"/>
              </w:rPr>
            </w:pPr>
            <w:r w:rsidRPr="00CE19EB">
              <w:rPr>
                <w:sz w:val="18"/>
                <w:szCs w:val="18"/>
              </w:rPr>
              <w:t>Централизованным электроснабжением</w:t>
            </w:r>
          </w:p>
        </w:tc>
        <w:tc>
          <w:tcPr>
            <w:tcW w:w="1134" w:type="dxa"/>
          </w:tcPr>
          <w:p w:rsidR="00CE19EB" w:rsidRPr="00CE19EB" w:rsidRDefault="00CE19EB" w:rsidP="00CE19EB">
            <w:pPr>
              <w:rPr>
                <w:sz w:val="18"/>
                <w:szCs w:val="18"/>
              </w:rPr>
            </w:pPr>
          </w:p>
        </w:tc>
        <w:tc>
          <w:tcPr>
            <w:tcW w:w="1701" w:type="dxa"/>
          </w:tcPr>
          <w:p w:rsidR="00CE19EB" w:rsidRPr="00CE19EB" w:rsidRDefault="00CE19EB" w:rsidP="00CE19EB">
            <w:pPr>
              <w:rPr>
                <w:sz w:val="18"/>
                <w:szCs w:val="18"/>
              </w:rPr>
            </w:pPr>
            <w:r w:rsidRPr="00CE19EB">
              <w:rPr>
                <w:sz w:val="18"/>
                <w:szCs w:val="18"/>
              </w:rPr>
              <w:t>100%</w:t>
            </w:r>
          </w:p>
        </w:tc>
        <w:tc>
          <w:tcPr>
            <w:tcW w:w="1134" w:type="dxa"/>
          </w:tcPr>
          <w:p w:rsidR="00CE19EB" w:rsidRPr="00CE19EB" w:rsidRDefault="00CE19EB" w:rsidP="00CE19EB">
            <w:pPr>
              <w:rPr>
                <w:sz w:val="18"/>
                <w:szCs w:val="18"/>
              </w:rPr>
            </w:pPr>
            <w:r w:rsidRPr="00CE19EB">
              <w:rPr>
                <w:sz w:val="18"/>
                <w:szCs w:val="18"/>
              </w:rPr>
              <w:t>100%</w:t>
            </w:r>
          </w:p>
        </w:tc>
        <w:tc>
          <w:tcPr>
            <w:tcW w:w="992" w:type="dxa"/>
          </w:tcPr>
          <w:p w:rsidR="00CE19EB" w:rsidRPr="00CE19EB" w:rsidRDefault="00CE19EB" w:rsidP="00CE19EB">
            <w:pPr>
              <w:rPr>
                <w:sz w:val="18"/>
                <w:szCs w:val="18"/>
              </w:rPr>
            </w:pPr>
            <w:r w:rsidRPr="00CE19EB">
              <w:rPr>
                <w:sz w:val="18"/>
                <w:szCs w:val="18"/>
              </w:rPr>
              <w:t>100%</w:t>
            </w:r>
          </w:p>
        </w:tc>
        <w:tc>
          <w:tcPr>
            <w:tcW w:w="1701" w:type="dxa"/>
          </w:tcPr>
          <w:p w:rsidR="00CE19EB" w:rsidRPr="00CE19EB" w:rsidRDefault="00CE19EB" w:rsidP="00CE19EB">
            <w:pPr>
              <w:rPr>
                <w:sz w:val="18"/>
                <w:szCs w:val="18"/>
              </w:rPr>
            </w:pPr>
            <w:r w:rsidRPr="00CE19EB">
              <w:rPr>
                <w:sz w:val="18"/>
                <w:szCs w:val="18"/>
              </w:rPr>
              <w:t>100%</w:t>
            </w:r>
          </w:p>
        </w:tc>
        <w:tc>
          <w:tcPr>
            <w:tcW w:w="2126" w:type="dxa"/>
          </w:tcPr>
          <w:p w:rsidR="00CE19EB" w:rsidRPr="00CE19EB" w:rsidRDefault="00CE19EB" w:rsidP="00CE19EB">
            <w:pPr>
              <w:rPr>
                <w:sz w:val="18"/>
                <w:szCs w:val="18"/>
              </w:rPr>
            </w:pPr>
            <w:r w:rsidRPr="00CE19EB">
              <w:rPr>
                <w:sz w:val="18"/>
                <w:szCs w:val="18"/>
              </w:rPr>
              <w:t>100%</w:t>
            </w:r>
          </w:p>
        </w:tc>
      </w:tr>
      <w:tr w:rsidR="00CE19EB" w:rsidRPr="00CE19EB" w:rsidTr="00DB0B45">
        <w:tc>
          <w:tcPr>
            <w:tcW w:w="511" w:type="dxa"/>
          </w:tcPr>
          <w:p w:rsidR="00CE19EB" w:rsidRPr="00CE19EB" w:rsidRDefault="00CE19EB" w:rsidP="00CE19EB">
            <w:pPr>
              <w:rPr>
                <w:sz w:val="18"/>
                <w:szCs w:val="18"/>
              </w:rPr>
            </w:pPr>
            <w:r w:rsidRPr="00CE19EB">
              <w:rPr>
                <w:sz w:val="18"/>
                <w:szCs w:val="18"/>
              </w:rPr>
              <w:t>9</w:t>
            </w:r>
          </w:p>
        </w:tc>
        <w:tc>
          <w:tcPr>
            <w:tcW w:w="5551" w:type="dxa"/>
          </w:tcPr>
          <w:p w:rsidR="00CE19EB" w:rsidRPr="00CE19EB" w:rsidRDefault="00CE19EB" w:rsidP="00CE19EB">
            <w:pPr>
              <w:rPr>
                <w:sz w:val="18"/>
                <w:szCs w:val="18"/>
              </w:rPr>
            </w:pPr>
            <w:r w:rsidRPr="00CE19EB">
              <w:rPr>
                <w:sz w:val="18"/>
                <w:szCs w:val="18"/>
              </w:rPr>
              <w:t>Природным газом</w:t>
            </w:r>
          </w:p>
        </w:tc>
        <w:tc>
          <w:tcPr>
            <w:tcW w:w="1134" w:type="dxa"/>
          </w:tcPr>
          <w:p w:rsidR="00CE19EB" w:rsidRPr="00CE19EB" w:rsidRDefault="00CE19EB" w:rsidP="00CE19EB">
            <w:pPr>
              <w:rPr>
                <w:sz w:val="18"/>
                <w:szCs w:val="18"/>
              </w:rPr>
            </w:pPr>
          </w:p>
        </w:tc>
        <w:tc>
          <w:tcPr>
            <w:tcW w:w="1701" w:type="dxa"/>
          </w:tcPr>
          <w:p w:rsidR="00CE19EB" w:rsidRPr="00CE19EB" w:rsidRDefault="00CE19EB" w:rsidP="00CE19EB">
            <w:pPr>
              <w:rPr>
                <w:sz w:val="18"/>
                <w:szCs w:val="18"/>
              </w:rPr>
            </w:pPr>
          </w:p>
        </w:tc>
        <w:tc>
          <w:tcPr>
            <w:tcW w:w="1134" w:type="dxa"/>
          </w:tcPr>
          <w:p w:rsidR="00CE19EB" w:rsidRPr="00CE19EB" w:rsidRDefault="00CE19EB" w:rsidP="00CE19EB">
            <w:pPr>
              <w:rPr>
                <w:sz w:val="18"/>
                <w:szCs w:val="18"/>
              </w:rPr>
            </w:pPr>
          </w:p>
        </w:tc>
        <w:tc>
          <w:tcPr>
            <w:tcW w:w="992" w:type="dxa"/>
          </w:tcPr>
          <w:p w:rsidR="00CE19EB" w:rsidRPr="00CE19EB" w:rsidRDefault="00CE19EB" w:rsidP="00CE19EB">
            <w:pPr>
              <w:rPr>
                <w:sz w:val="18"/>
                <w:szCs w:val="18"/>
              </w:rPr>
            </w:pPr>
          </w:p>
        </w:tc>
        <w:tc>
          <w:tcPr>
            <w:tcW w:w="1701" w:type="dxa"/>
          </w:tcPr>
          <w:p w:rsidR="00CE19EB" w:rsidRPr="00CE19EB" w:rsidRDefault="00CE19EB" w:rsidP="00CE19EB">
            <w:pPr>
              <w:rPr>
                <w:sz w:val="18"/>
                <w:szCs w:val="18"/>
              </w:rPr>
            </w:pPr>
          </w:p>
        </w:tc>
        <w:tc>
          <w:tcPr>
            <w:tcW w:w="2126" w:type="dxa"/>
          </w:tcPr>
          <w:p w:rsidR="00CE19EB" w:rsidRPr="00CE19EB" w:rsidRDefault="00CE19EB" w:rsidP="00CE19EB">
            <w:pPr>
              <w:rPr>
                <w:sz w:val="18"/>
                <w:szCs w:val="18"/>
              </w:rPr>
            </w:pPr>
          </w:p>
        </w:tc>
      </w:tr>
      <w:tr w:rsidR="00CE19EB" w:rsidRPr="00CE19EB" w:rsidTr="00DB0B45">
        <w:tc>
          <w:tcPr>
            <w:tcW w:w="511" w:type="dxa"/>
          </w:tcPr>
          <w:p w:rsidR="00CE19EB" w:rsidRPr="00CE19EB" w:rsidRDefault="00CE19EB" w:rsidP="00CE19EB">
            <w:pPr>
              <w:rPr>
                <w:sz w:val="18"/>
                <w:szCs w:val="18"/>
              </w:rPr>
            </w:pPr>
            <w:r w:rsidRPr="00CE19EB">
              <w:rPr>
                <w:sz w:val="18"/>
                <w:szCs w:val="18"/>
              </w:rPr>
              <w:t>10</w:t>
            </w:r>
          </w:p>
        </w:tc>
        <w:tc>
          <w:tcPr>
            <w:tcW w:w="5551" w:type="dxa"/>
          </w:tcPr>
          <w:p w:rsidR="00CE19EB" w:rsidRPr="00CE19EB" w:rsidRDefault="00CE19EB" w:rsidP="00CE19EB">
            <w:pPr>
              <w:rPr>
                <w:sz w:val="18"/>
                <w:szCs w:val="18"/>
              </w:rPr>
            </w:pPr>
            <w:r w:rsidRPr="00CE19EB">
              <w:rPr>
                <w:sz w:val="18"/>
                <w:szCs w:val="18"/>
              </w:rPr>
              <w:t>Общая площадь ветхого и аварийного жилья</w:t>
            </w:r>
          </w:p>
        </w:tc>
        <w:tc>
          <w:tcPr>
            <w:tcW w:w="1134" w:type="dxa"/>
          </w:tcPr>
          <w:p w:rsidR="00CE19EB" w:rsidRPr="00CE19EB" w:rsidRDefault="00CE19EB" w:rsidP="00CE19EB">
            <w:pPr>
              <w:rPr>
                <w:sz w:val="18"/>
                <w:szCs w:val="18"/>
              </w:rPr>
            </w:pPr>
          </w:p>
        </w:tc>
        <w:tc>
          <w:tcPr>
            <w:tcW w:w="1701" w:type="dxa"/>
          </w:tcPr>
          <w:p w:rsidR="00CE19EB" w:rsidRPr="00CE19EB" w:rsidRDefault="00CE19EB" w:rsidP="00CE19EB">
            <w:pPr>
              <w:rPr>
                <w:sz w:val="18"/>
                <w:szCs w:val="18"/>
              </w:rPr>
            </w:pPr>
            <w:r w:rsidRPr="00CE19EB">
              <w:rPr>
                <w:sz w:val="18"/>
                <w:szCs w:val="18"/>
              </w:rPr>
              <w:t>1,2</w:t>
            </w:r>
          </w:p>
        </w:tc>
        <w:tc>
          <w:tcPr>
            <w:tcW w:w="1134" w:type="dxa"/>
          </w:tcPr>
          <w:p w:rsidR="00CE19EB" w:rsidRPr="00CE19EB" w:rsidRDefault="00CE19EB" w:rsidP="00CE19EB">
            <w:pPr>
              <w:rPr>
                <w:sz w:val="18"/>
                <w:szCs w:val="18"/>
              </w:rPr>
            </w:pPr>
            <w:r w:rsidRPr="00CE19EB">
              <w:rPr>
                <w:sz w:val="18"/>
                <w:szCs w:val="18"/>
              </w:rPr>
              <w:t>1,2</w:t>
            </w:r>
          </w:p>
        </w:tc>
        <w:tc>
          <w:tcPr>
            <w:tcW w:w="992" w:type="dxa"/>
          </w:tcPr>
          <w:p w:rsidR="00CE19EB" w:rsidRPr="00CE19EB" w:rsidRDefault="00CE19EB" w:rsidP="00CE19EB">
            <w:pPr>
              <w:rPr>
                <w:sz w:val="18"/>
                <w:szCs w:val="18"/>
              </w:rPr>
            </w:pPr>
            <w:r w:rsidRPr="00CE19EB">
              <w:rPr>
                <w:sz w:val="18"/>
                <w:szCs w:val="18"/>
              </w:rPr>
              <w:t>2,2</w:t>
            </w:r>
          </w:p>
        </w:tc>
        <w:tc>
          <w:tcPr>
            <w:tcW w:w="1701" w:type="dxa"/>
          </w:tcPr>
          <w:p w:rsidR="00CE19EB" w:rsidRPr="00CE19EB" w:rsidRDefault="00CE19EB" w:rsidP="00CE19EB">
            <w:pPr>
              <w:rPr>
                <w:sz w:val="18"/>
                <w:szCs w:val="18"/>
              </w:rPr>
            </w:pPr>
            <w:r w:rsidRPr="00CE19EB">
              <w:rPr>
                <w:sz w:val="18"/>
                <w:szCs w:val="18"/>
              </w:rPr>
              <w:t>2,2</w:t>
            </w:r>
          </w:p>
        </w:tc>
        <w:tc>
          <w:tcPr>
            <w:tcW w:w="2126" w:type="dxa"/>
          </w:tcPr>
          <w:p w:rsidR="00CE19EB" w:rsidRPr="00CE19EB" w:rsidRDefault="00CE19EB" w:rsidP="00CE19EB">
            <w:pPr>
              <w:rPr>
                <w:sz w:val="18"/>
                <w:szCs w:val="18"/>
              </w:rPr>
            </w:pPr>
            <w:r w:rsidRPr="00CE19EB">
              <w:rPr>
                <w:sz w:val="18"/>
                <w:szCs w:val="18"/>
              </w:rPr>
              <w:t>2,2</w:t>
            </w:r>
          </w:p>
        </w:tc>
      </w:tr>
    </w:tbl>
    <w:p w:rsidR="00CE19EB" w:rsidRPr="00CE19EB" w:rsidRDefault="00CE19EB" w:rsidP="00CE19EB">
      <w:pPr>
        <w:rPr>
          <w:sz w:val="18"/>
          <w:szCs w:val="18"/>
        </w:rPr>
      </w:pPr>
    </w:p>
    <w:p w:rsidR="00CE19EB" w:rsidRPr="00CE19EB" w:rsidRDefault="00CE19EB" w:rsidP="00CE19EB">
      <w:pPr>
        <w:rPr>
          <w:sz w:val="18"/>
          <w:szCs w:val="18"/>
        </w:rPr>
      </w:pPr>
      <w:r w:rsidRPr="00CE19EB">
        <w:rPr>
          <w:sz w:val="18"/>
          <w:szCs w:val="18"/>
        </w:rPr>
        <w:br w:type="page"/>
      </w:r>
    </w:p>
    <w:p w:rsidR="00CE19EB" w:rsidRPr="00CE19EB" w:rsidRDefault="00CE19EB" w:rsidP="00CE19EB">
      <w:pPr>
        <w:overflowPunct w:val="0"/>
        <w:autoSpaceDE w:val="0"/>
        <w:autoSpaceDN w:val="0"/>
        <w:adjustRightInd w:val="0"/>
        <w:spacing w:line="360" w:lineRule="auto"/>
        <w:ind w:left="1416" w:right="21" w:firstLine="708"/>
        <w:jc w:val="both"/>
        <w:textAlignment w:val="baseline"/>
        <w:rPr>
          <w:i/>
          <w:sz w:val="18"/>
          <w:szCs w:val="18"/>
          <w:u w:val="single"/>
        </w:rPr>
      </w:pPr>
      <w:r w:rsidRPr="00CE19EB">
        <w:rPr>
          <w:i/>
          <w:sz w:val="18"/>
          <w:szCs w:val="18"/>
          <w:u w:val="single"/>
        </w:rPr>
        <w:lastRenderedPageBreak/>
        <w:t xml:space="preserve">Основные мероприятия программы </w:t>
      </w:r>
    </w:p>
    <w:p w:rsidR="00CE19EB" w:rsidRPr="00CE19EB" w:rsidRDefault="00CE19EB" w:rsidP="00CE19EB">
      <w:pPr>
        <w:overflowPunct w:val="0"/>
        <w:autoSpaceDE w:val="0"/>
        <w:autoSpaceDN w:val="0"/>
        <w:adjustRightInd w:val="0"/>
        <w:spacing w:line="360" w:lineRule="auto"/>
        <w:ind w:right="21"/>
        <w:jc w:val="both"/>
        <w:textAlignment w:val="baseline"/>
        <w:rPr>
          <w:sz w:val="18"/>
          <w:szCs w:val="18"/>
        </w:rPr>
      </w:pPr>
      <w:r w:rsidRPr="00CE19EB">
        <w:rPr>
          <w:sz w:val="18"/>
          <w:szCs w:val="18"/>
        </w:rPr>
        <w:t>Таблица 5</w:t>
      </w:r>
    </w:p>
    <w:tbl>
      <w:tblPr>
        <w:tblW w:w="15238" w:type="dxa"/>
        <w:tblLayout w:type="fixed"/>
        <w:tblCellMar>
          <w:left w:w="70" w:type="dxa"/>
          <w:right w:w="70" w:type="dxa"/>
        </w:tblCellMar>
        <w:tblLook w:val="0000"/>
      </w:tblPr>
      <w:tblGrid>
        <w:gridCol w:w="601"/>
        <w:gridCol w:w="7513"/>
        <w:gridCol w:w="7124"/>
      </w:tblGrid>
      <w:tr w:rsidR="00CE19EB" w:rsidRPr="00CE19EB" w:rsidTr="00DB0B45">
        <w:trPr>
          <w:cantSplit/>
          <w:trHeight w:val="363"/>
        </w:trPr>
        <w:tc>
          <w:tcPr>
            <w:tcW w:w="601" w:type="dxa"/>
            <w:tcBorders>
              <w:top w:val="single" w:sz="6" w:space="0" w:color="auto"/>
              <w:left w:val="single" w:sz="6" w:space="0" w:color="auto"/>
              <w:bottom w:val="single" w:sz="6" w:space="0" w:color="auto"/>
              <w:right w:val="single" w:sz="6" w:space="0" w:color="auto"/>
            </w:tcBorders>
          </w:tcPr>
          <w:p w:rsidR="00CE19EB" w:rsidRPr="00CE19EB" w:rsidRDefault="00CE19EB" w:rsidP="00CE19EB">
            <w:pPr>
              <w:autoSpaceDE w:val="0"/>
              <w:autoSpaceDN w:val="0"/>
              <w:adjustRightInd w:val="0"/>
              <w:spacing w:line="360" w:lineRule="auto"/>
              <w:jc w:val="center"/>
              <w:rPr>
                <w:b/>
                <w:sz w:val="18"/>
                <w:szCs w:val="18"/>
              </w:rPr>
            </w:pPr>
            <w:r w:rsidRPr="00CE19EB">
              <w:rPr>
                <w:b/>
                <w:sz w:val="18"/>
                <w:szCs w:val="18"/>
              </w:rPr>
              <w:t xml:space="preserve">№ </w:t>
            </w:r>
            <w:r w:rsidRPr="00CE19EB">
              <w:rPr>
                <w:b/>
                <w:sz w:val="18"/>
                <w:szCs w:val="18"/>
              </w:rPr>
              <w:br/>
              <w:t>п/п</w:t>
            </w:r>
          </w:p>
        </w:tc>
        <w:tc>
          <w:tcPr>
            <w:tcW w:w="7513" w:type="dxa"/>
            <w:tcBorders>
              <w:top w:val="single" w:sz="6" w:space="0" w:color="auto"/>
              <w:left w:val="single" w:sz="6" w:space="0" w:color="auto"/>
              <w:bottom w:val="single" w:sz="6" w:space="0" w:color="auto"/>
              <w:right w:val="single" w:sz="6" w:space="0" w:color="auto"/>
            </w:tcBorders>
          </w:tcPr>
          <w:p w:rsidR="00CE19EB" w:rsidRPr="00CE19EB" w:rsidRDefault="00CE19EB" w:rsidP="00CE19EB">
            <w:pPr>
              <w:autoSpaceDE w:val="0"/>
              <w:autoSpaceDN w:val="0"/>
              <w:adjustRightInd w:val="0"/>
              <w:spacing w:line="360" w:lineRule="auto"/>
              <w:jc w:val="center"/>
              <w:rPr>
                <w:b/>
                <w:sz w:val="18"/>
                <w:szCs w:val="18"/>
              </w:rPr>
            </w:pPr>
            <w:r w:rsidRPr="00CE19EB">
              <w:rPr>
                <w:b/>
                <w:sz w:val="18"/>
                <w:szCs w:val="18"/>
              </w:rPr>
              <w:t>Технические мероприятия</w:t>
            </w:r>
          </w:p>
        </w:tc>
        <w:tc>
          <w:tcPr>
            <w:tcW w:w="7124" w:type="dxa"/>
            <w:tcBorders>
              <w:top w:val="single" w:sz="6" w:space="0" w:color="auto"/>
              <w:left w:val="single" w:sz="6" w:space="0" w:color="auto"/>
              <w:bottom w:val="single" w:sz="6" w:space="0" w:color="auto"/>
              <w:right w:val="single" w:sz="6" w:space="0" w:color="auto"/>
            </w:tcBorders>
          </w:tcPr>
          <w:p w:rsidR="00CE19EB" w:rsidRPr="00CE19EB" w:rsidRDefault="00CE19EB" w:rsidP="00CE19EB">
            <w:pPr>
              <w:autoSpaceDE w:val="0"/>
              <w:autoSpaceDN w:val="0"/>
              <w:adjustRightInd w:val="0"/>
              <w:spacing w:line="360" w:lineRule="auto"/>
              <w:jc w:val="center"/>
              <w:rPr>
                <w:b/>
                <w:sz w:val="18"/>
                <w:szCs w:val="18"/>
              </w:rPr>
            </w:pPr>
            <w:r w:rsidRPr="00CE19EB">
              <w:rPr>
                <w:b/>
                <w:sz w:val="18"/>
                <w:szCs w:val="18"/>
              </w:rPr>
              <w:t>Всего,</w:t>
            </w:r>
            <w:r w:rsidRPr="00CE19EB">
              <w:rPr>
                <w:b/>
                <w:sz w:val="18"/>
                <w:szCs w:val="18"/>
              </w:rPr>
              <w:br/>
              <w:t>тыс. руб.</w:t>
            </w:r>
          </w:p>
        </w:tc>
      </w:tr>
      <w:tr w:rsidR="00CE19EB" w:rsidRPr="00CE19EB" w:rsidTr="00DB0B45">
        <w:trPr>
          <w:cantSplit/>
          <w:trHeight w:val="65"/>
        </w:trPr>
        <w:tc>
          <w:tcPr>
            <w:tcW w:w="15238" w:type="dxa"/>
            <w:gridSpan w:val="3"/>
            <w:tcBorders>
              <w:top w:val="single" w:sz="6" w:space="0" w:color="auto"/>
              <w:left w:val="single" w:sz="4" w:space="0" w:color="auto"/>
              <w:right w:val="single" w:sz="4" w:space="0" w:color="auto"/>
            </w:tcBorders>
          </w:tcPr>
          <w:p w:rsidR="00CE19EB" w:rsidRPr="00CE19EB" w:rsidRDefault="00CE19EB" w:rsidP="00CE19EB">
            <w:pPr>
              <w:autoSpaceDE w:val="0"/>
              <w:autoSpaceDN w:val="0"/>
              <w:adjustRightInd w:val="0"/>
              <w:spacing w:line="360" w:lineRule="auto"/>
              <w:jc w:val="center"/>
              <w:rPr>
                <w:i/>
                <w:sz w:val="18"/>
                <w:szCs w:val="18"/>
              </w:rPr>
            </w:pPr>
          </w:p>
        </w:tc>
      </w:tr>
      <w:tr w:rsidR="00CE19EB" w:rsidRPr="00CE19EB" w:rsidTr="00DB0B45">
        <w:trPr>
          <w:cantSplit/>
          <w:trHeight w:val="80"/>
        </w:trPr>
        <w:tc>
          <w:tcPr>
            <w:tcW w:w="15238" w:type="dxa"/>
            <w:gridSpan w:val="3"/>
            <w:tcBorders>
              <w:left w:val="single" w:sz="6" w:space="0" w:color="auto"/>
              <w:bottom w:val="single" w:sz="6" w:space="0" w:color="auto"/>
              <w:right w:val="single" w:sz="6" w:space="0" w:color="auto"/>
            </w:tcBorders>
          </w:tcPr>
          <w:p w:rsidR="00CE19EB" w:rsidRPr="00CE19EB" w:rsidRDefault="00CE19EB" w:rsidP="00CE19EB">
            <w:pPr>
              <w:autoSpaceDE w:val="0"/>
              <w:autoSpaceDN w:val="0"/>
              <w:adjustRightInd w:val="0"/>
              <w:spacing w:line="360" w:lineRule="auto"/>
              <w:rPr>
                <w:i/>
                <w:sz w:val="18"/>
                <w:szCs w:val="18"/>
              </w:rPr>
            </w:pPr>
            <w:r w:rsidRPr="00CE19EB">
              <w:rPr>
                <w:i/>
                <w:sz w:val="18"/>
                <w:szCs w:val="18"/>
              </w:rPr>
              <w:t>Водоснабжение</w:t>
            </w:r>
          </w:p>
        </w:tc>
      </w:tr>
      <w:tr w:rsidR="00CE19EB" w:rsidRPr="00CE19EB" w:rsidTr="00DB0B45">
        <w:trPr>
          <w:cantSplit/>
          <w:trHeight w:val="975"/>
        </w:trPr>
        <w:tc>
          <w:tcPr>
            <w:tcW w:w="601" w:type="dxa"/>
            <w:tcBorders>
              <w:top w:val="single" w:sz="6" w:space="0" w:color="auto"/>
              <w:left w:val="single" w:sz="6" w:space="0" w:color="auto"/>
              <w:bottom w:val="single" w:sz="4" w:space="0" w:color="auto"/>
              <w:right w:val="single" w:sz="6" w:space="0" w:color="auto"/>
            </w:tcBorders>
          </w:tcPr>
          <w:p w:rsidR="00CE19EB" w:rsidRPr="00CE19EB" w:rsidRDefault="00CE19EB" w:rsidP="00CE19EB">
            <w:pPr>
              <w:autoSpaceDE w:val="0"/>
              <w:autoSpaceDN w:val="0"/>
              <w:adjustRightInd w:val="0"/>
              <w:spacing w:line="360" w:lineRule="auto"/>
              <w:rPr>
                <w:b/>
                <w:sz w:val="18"/>
                <w:szCs w:val="18"/>
              </w:rPr>
            </w:pPr>
            <w:r w:rsidRPr="00CE19EB">
              <w:rPr>
                <w:b/>
                <w:sz w:val="18"/>
                <w:szCs w:val="18"/>
              </w:rPr>
              <w:t>1</w:t>
            </w:r>
          </w:p>
        </w:tc>
        <w:tc>
          <w:tcPr>
            <w:tcW w:w="7513" w:type="dxa"/>
            <w:tcBorders>
              <w:top w:val="single" w:sz="6" w:space="0" w:color="auto"/>
              <w:left w:val="single" w:sz="6" w:space="0" w:color="auto"/>
              <w:bottom w:val="single" w:sz="4" w:space="0" w:color="auto"/>
              <w:right w:val="single" w:sz="6" w:space="0" w:color="auto"/>
            </w:tcBorders>
          </w:tcPr>
          <w:p w:rsidR="00CE19EB" w:rsidRPr="00CE19EB" w:rsidRDefault="00CE19EB" w:rsidP="00CE19EB">
            <w:pPr>
              <w:outlineLvl w:val="2"/>
              <w:rPr>
                <w:sz w:val="18"/>
                <w:szCs w:val="18"/>
              </w:rPr>
            </w:pPr>
            <w:r w:rsidRPr="00CE19EB">
              <w:rPr>
                <w:sz w:val="18"/>
                <w:szCs w:val="18"/>
              </w:rPr>
              <w:t>Замена участка сети распределительного водопровода с наибольшим износом, материал - полиэтилен, диаметр –   100 мм (</w:t>
            </w:r>
            <w:r w:rsidRPr="00CE19EB">
              <w:rPr>
                <w:sz w:val="18"/>
                <w:szCs w:val="18"/>
                <w:lang w:val="en-US"/>
              </w:rPr>
              <w:t>L</w:t>
            </w:r>
            <w:r w:rsidRPr="00CE19EB">
              <w:rPr>
                <w:sz w:val="18"/>
                <w:szCs w:val="18"/>
              </w:rPr>
              <w:t>=4000м)</w:t>
            </w:r>
          </w:p>
        </w:tc>
        <w:tc>
          <w:tcPr>
            <w:tcW w:w="7124" w:type="dxa"/>
            <w:tcBorders>
              <w:top w:val="single" w:sz="6" w:space="0" w:color="auto"/>
              <w:left w:val="single" w:sz="6" w:space="0" w:color="auto"/>
              <w:bottom w:val="single" w:sz="4" w:space="0" w:color="auto"/>
              <w:right w:val="single" w:sz="6" w:space="0" w:color="auto"/>
            </w:tcBorders>
          </w:tcPr>
          <w:p w:rsidR="00CE19EB" w:rsidRPr="00CE19EB" w:rsidRDefault="00CE19EB" w:rsidP="00CE19EB">
            <w:pPr>
              <w:autoSpaceDE w:val="0"/>
              <w:autoSpaceDN w:val="0"/>
              <w:adjustRightInd w:val="0"/>
              <w:spacing w:line="360" w:lineRule="auto"/>
              <w:jc w:val="center"/>
              <w:rPr>
                <w:sz w:val="18"/>
                <w:szCs w:val="18"/>
              </w:rPr>
            </w:pPr>
            <w:r w:rsidRPr="00CE19EB">
              <w:rPr>
                <w:sz w:val="18"/>
                <w:szCs w:val="18"/>
              </w:rPr>
              <w:t>6730</w:t>
            </w:r>
          </w:p>
        </w:tc>
      </w:tr>
      <w:tr w:rsidR="00CE19EB" w:rsidRPr="00CE19EB" w:rsidTr="00DB0B45">
        <w:trPr>
          <w:cantSplit/>
          <w:trHeight w:val="270"/>
        </w:trPr>
        <w:tc>
          <w:tcPr>
            <w:tcW w:w="601" w:type="dxa"/>
            <w:tcBorders>
              <w:top w:val="single" w:sz="6" w:space="0" w:color="auto"/>
              <w:left w:val="single" w:sz="6" w:space="0" w:color="auto"/>
              <w:bottom w:val="single" w:sz="4" w:space="0" w:color="auto"/>
              <w:right w:val="single" w:sz="6" w:space="0" w:color="auto"/>
            </w:tcBorders>
          </w:tcPr>
          <w:p w:rsidR="00CE19EB" w:rsidRPr="00CE19EB" w:rsidRDefault="00CE19EB" w:rsidP="00CE19EB">
            <w:pPr>
              <w:autoSpaceDE w:val="0"/>
              <w:autoSpaceDN w:val="0"/>
              <w:adjustRightInd w:val="0"/>
              <w:spacing w:line="360" w:lineRule="auto"/>
              <w:rPr>
                <w:sz w:val="18"/>
                <w:szCs w:val="18"/>
              </w:rPr>
            </w:pPr>
          </w:p>
        </w:tc>
        <w:tc>
          <w:tcPr>
            <w:tcW w:w="7513" w:type="dxa"/>
            <w:tcBorders>
              <w:top w:val="single" w:sz="4" w:space="0" w:color="auto"/>
              <w:left w:val="single" w:sz="6" w:space="0" w:color="auto"/>
              <w:bottom w:val="single" w:sz="4" w:space="0" w:color="auto"/>
              <w:right w:val="single" w:sz="6" w:space="0" w:color="auto"/>
            </w:tcBorders>
          </w:tcPr>
          <w:p w:rsidR="00CE19EB" w:rsidRPr="00CE19EB" w:rsidRDefault="00CE19EB" w:rsidP="00CE19EB">
            <w:pPr>
              <w:autoSpaceDE w:val="0"/>
              <w:autoSpaceDN w:val="0"/>
              <w:adjustRightInd w:val="0"/>
              <w:spacing w:line="360" w:lineRule="auto"/>
              <w:rPr>
                <w:b/>
                <w:sz w:val="18"/>
                <w:szCs w:val="18"/>
              </w:rPr>
            </w:pPr>
            <w:r w:rsidRPr="00CE19EB">
              <w:rPr>
                <w:b/>
                <w:sz w:val="18"/>
                <w:szCs w:val="18"/>
              </w:rPr>
              <w:t>ИТОГО</w:t>
            </w:r>
          </w:p>
        </w:tc>
        <w:tc>
          <w:tcPr>
            <w:tcW w:w="7124" w:type="dxa"/>
            <w:tcBorders>
              <w:top w:val="single" w:sz="6" w:space="0" w:color="auto"/>
              <w:left w:val="single" w:sz="6" w:space="0" w:color="auto"/>
              <w:bottom w:val="single" w:sz="4" w:space="0" w:color="auto"/>
              <w:right w:val="single" w:sz="6" w:space="0" w:color="auto"/>
            </w:tcBorders>
          </w:tcPr>
          <w:p w:rsidR="00CE19EB" w:rsidRPr="00CE19EB" w:rsidRDefault="00CE19EB" w:rsidP="00CE19EB">
            <w:pPr>
              <w:autoSpaceDE w:val="0"/>
              <w:autoSpaceDN w:val="0"/>
              <w:adjustRightInd w:val="0"/>
              <w:spacing w:line="360" w:lineRule="auto"/>
              <w:jc w:val="center"/>
              <w:rPr>
                <w:b/>
                <w:sz w:val="18"/>
                <w:szCs w:val="18"/>
              </w:rPr>
            </w:pPr>
            <w:r w:rsidRPr="00CE19EB">
              <w:rPr>
                <w:b/>
                <w:sz w:val="18"/>
                <w:szCs w:val="18"/>
              </w:rPr>
              <w:t>6730</w:t>
            </w:r>
          </w:p>
        </w:tc>
      </w:tr>
      <w:tr w:rsidR="00CE19EB" w:rsidRPr="00CE19EB" w:rsidTr="00DB0B45">
        <w:trPr>
          <w:cantSplit/>
          <w:trHeight w:val="315"/>
        </w:trPr>
        <w:tc>
          <w:tcPr>
            <w:tcW w:w="15238" w:type="dxa"/>
            <w:gridSpan w:val="3"/>
            <w:tcBorders>
              <w:top w:val="single" w:sz="4" w:space="0" w:color="auto"/>
              <w:left w:val="single" w:sz="6" w:space="0" w:color="auto"/>
              <w:bottom w:val="single" w:sz="4" w:space="0" w:color="auto"/>
              <w:right w:val="single" w:sz="6" w:space="0" w:color="auto"/>
            </w:tcBorders>
          </w:tcPr>
          <w:p w:rsidR="00CE19EB" w:rsidRPr="00CE19EB" w:rsidRDefault="00CE19EB" w:rsidP="00CE19EB">
            <w:pPr>
              <w:autoSpaceDE w:val="0"/>
              <w:autoSpaceDN w:val="0"/>
              <w:adjustRightInd w:val="0"/>
              <w:spacing w:line="360" w:lineRule="auto"/>
              <w:rPr>
                <w:i/>
                <w:sz w:val="18"/>
                <w:szCs w:val="18"/>
              </w:rPr>
            </w:pPr>
            <w:r w:rsidRPr="00CE19EB">
              <w:rPr>
                <w:i/>
                <w:sz w:val="18"/>
                <w:szCs w:val="18"/>
              </w:rPr>
              <w:t>ТБО</w:t>
            </w:r>
          </w:p>
        </w:tc>
      </w:tr>
      <w:tr w:rsidR="00CE19EB" w:rsidRPr="00CE19EB" w:rsidTr="00DB0B45">
        <w:trPr>
          <w:cantSplit/>
          <w:trHeight w:val="663"/>
        </w:trPr>
        <w:tc>
          <w:tcPr>
            <w:tcW w:w="601" w:type="dxa"/>
            <w:tcBorders>
              <w:top w:val="single" w:sz="4" w:space="0" w:color="auto"/>
              <w:left w:val="single" w:sz="6" w:space="0" w:color="auto"/>
              <w:bottom w:val="single" w:sz="4" w:space="0" w:color="auto"/>
              <w:right w:val="single" w:sz="4" w:space="0" w:color="auto"/>
            </w:tcBorders>
          </w:tcPr>
          <w:p w:rsidR="00CE19EB" w:rsidRPr="00CE19EB" w:rsidRDefault="00CE19EB" w:rsidP="00CE19EB">
            <w:pPr>
              <w:autoSpaceDE w:val="0"/>
              <w:autoSpaceDN w:val="0"/>
              <w:adjustRightInd w:val="0"/>
              <w:spacing w:line="360" w:lineRule="auto"/>
              <w:rPr>
                <w:i/>
                <w:sz w:val="18"/>
                <w:szCs w:val="18"/>
              </w:rPr>
            </w:pPr>
            <w:r w:rsidRPr="00CE19EB">
              <w:rPr>
                <w:b/>
                <w:sz w:val="18"/>
                <w:szCs w:val="18"/>
              </w:rPr>
              <w:t>1</w:t>
            </w:r>
          </w:p>
        </w:tc>
        <w:tc>
          <w:tcPr>
            <w:tcW w:w="7513" w:type="dxa"/>
            <w:tcBorders>
              <w:top w:val="single" w:sz="4" w:space="0" w:color="auto"/>
              <w:left w:val="single" w:sz="4" w:space="0" w:color="auto"/>
              <w:bottom w:val="single" w:sz="4" w:space="0" w:color="auto"/>
              <w:right w:val="single" w:sz="4" w:space="0" w:color="auto"/>
            </w:tcBorders>
          </w:tcPr>
          <w:p w:rsidR="00CE19EB" w:rsidRPr="00CE19EB" w:rsidRDefault="00CE19EB" w:rsidP="00CE19EB">
            <w:pPr>
              <w:autoSpaceDE w:val="0"/>
              <w:autoSpaceDN w:val="0"/>
              <w:adjustRightInd w:val="0"/>
              <w:spacing w:line="360" w:lineRule="auto"/>
              <w:rPr>
                <w:i/>
                <w:sz w:val="18"/>
                <w:szCs w:val="18"/>
              </w:rPr>
            </w:pPr>
            <w:bookmarkStart w:id="8" w:name="_Toc471807174"/>
            <w:r w:rsidRPr="00CE19EB">
              <w:rPr>
                <w:sz w:val="18"/>
                <w:szCs w:val="18"/>
              </w:rPr>
              <w:t>Приобретение и установка контейнеров емк. 1,1 куб.м – 3 ед.</w:t>
            </w:r>
            <w:bookmarkEnd w:id="8"/>
          </w:p>
        </w:tc>
        <w:tc>
          <w:tcPr>
            <w:tcW w:w="7124" w:type="dxa"/>
            <w:tcBorders>
              <w:top w:val="single" w:sz="4" w:space="0" w:color="auto"/>
              <w:left w:val="single" w:sz="4" w:space="0" w:color="auto"/>
              <w:bottom w:val="single" w:sz="4" w:space="0" w:color="auto"/>
              <w:right w:val="single" w:sz="6" w:space="0" w:color="auto"/>
            </w:tcBorders>
          </w:tcPr>
          <w:p w:rsidR="00CE19EB" w:rsidRPr="00CE19EB" w:rsidRDefault="00CE19EB" w:rsidP="00CE19EB">
            <w:pPr>
              <w:autoSpaceDE w:val="0"/>
              <w:autoSpaceDN w:val="0"/>
              <w:adjustRightInd w:val="0"/>
              <w:spacing w:line="360" w:lineRule="auto"/>
              <w:jc w:val="center"/>
              <w:rPr>
                <w:i/>
                <w:sz w:val="18"/>
                <w:szCs w:val="18"/>
              </w:rPr>
            </w:pPr>
            <w:r w:rsidRPr="00CE19EB">
              <w:rPr>
                <w:sz w:val="18"/>
                <w:szCs w:val="18"/>
              </w:rPr>
              <w:t>39</w:t>
            </w:r>
          </w:p>
        </w:tc>
      </w:tr>
      <w:tr w:rsidR="00CE19EB" w:rsidRPr="00CE19EB" w:rsidTr="00DB0B45">
        <w:trPr>
          <w:cantSplit/>
          <w:trHeight w:val="701"/>
        </w:trPr>
        <w:tc>
          <w:tcPr>
            <w:tcW w:w="601" w:type="dxa"/>
            <w:tcBorders>
              <w:top w:val="single" w:sz="4" w:space="0" w:color="auto"/>
              <w:left w:val="single" w:sz="6" w:space="0" w:color="auto"/>
              <w:bottom w:val="single" w:sz="4" w:space="0" w:color="auto"/>
              <w:right w:val="single" w:sz="4" w:space="0" w:color="auto"/>
            </w:tcBorders>
          </w:tcPr>
          <w:p w:rsidR="00CE19EB" w:rsidRPr="00CE19EB" w:rsidRDefault="00CE19EB" w:rsidP="00CE19EB">
            <w:pPr>
              <w:autoSpaceDE w:val="0"/>
              <w:autoSpaceDN w:val="0"/>
              <w:adjustRightInd w:val="0"/>
              <w:spacing w:line="360" w:lineRule="auto"/>
              <w:rPr>
                <w:b/>
                <w:sz w:val="18"/>
                <w:szCs w:val="18"/>
              </w:rPr>
            </w:pPr>
            <w:r w:rsidRPr="00CE19EB">
              <w:rPr>
                <w:b/>
                <w:sz w:val="18"/>
                <w:szCs w:val="18"/>
              </w:rPr>
              <w:t>2</w:t>
            </w:r>
          </w:p>
        </w:tc>
        <w:tc>
          <w:tcPr>
            <w:tcW w:w="7513" w:type="dxa"/>
            <w:tcBorders>
              <w:top w:val="single" w:sz="4" w:space="0" w:color="auto"/>
              <w:left w:val="single" w:sz="4" w:space="0" w:color="auto"/>
              <w:bottom w:val="single" w:sz="4" w:space="0" w:color="auto"/>
              <w:right w:val="single" w:sz="4" w:space="0" w:color="auto"/>
            </w:tcBorders>
          </w:tcPr>
          <w:p w:rsidR="00CE19EB" w:rsidRPr="00CE19EB" w:rsidRDefault="00CE19EB" w:rsidP="00CE19EB">
            <w:pPr>
              <w:autoSpaceDE w:val="0"/>
              <w:autoSpaceDN w:val="0"/>
              <w:adjustRightInd w:val="0"/>
              <w:spacing w:line="360" w:lineRule="auto"/>
              <w:rPr>
                <w:sz w:val="18"/>
                <w:szCs w:val="18"/>
              </w:rPr>
            </w:pPr>
            <w:r w:rsidRPr="00CE19EB">
              <w:rPr>
                <w:sz w:val="18"/>
                <w:szCs w:val="18"/>
              </w:rPr>
              <w:t>Приобретение и установка контейнеров емк. 5 куб.м – 1 ед.</w:t>
            </w:r>
          </w:p>
        </w:tc>
        <w:tc>
          <w:tcPr>
            <w:tcW w:w="7124" w:type="dxa"/>
            <w:tcBorders>
              <w:top w:val="single" w:sz="4" w:space="0" w:color="auto"/>
              <w:left w:val="single" w:sz="4" w:space="0" w:color="auto"/>
              <w:bottom w:val="single" w:sz="4" w:space="0" w:color="auto"/>
              <w:right w:val="single" w:sz="6" w:space="0" w:color="auto"/>
            </w:tcBorders>
          </w:tcPr>
          <w:p w:rsidR="00CE19EB" w:rsidRPr="00CE19EB" w:rsidRDefault="00CE19EB" w:rsidP="00CE19EB">
            <w:pPr>
              <w:autoSpaceDE w:val="0"/>
              <w:autoSpaceDN w:val="0"/>
              <w:adjustRightInd w:val="0"/>
              <w:spacing w:line="360" w:lineRule="auto"/>
              <w:jc w:val="center"/>
              <w:rPr>
                <w:sz w:val="18"/>
                <w:szCs w:val="18"/>
              </w:rPr>
            </w:pPr>
            <w:r w:rsidRPr="00CE19EB">
              <w:rPr>
                <w:sz w:val="18"/>
                <w:szCs w:val="18"/>
              </w:rPr>
              <w:t>20</w:t>
            </w:r>
          </w:p>
        </w:tc>
      </w:tr>
      <w:tr w:rsidR="00CE19EB" w:rsidRPr="00CE19EB" w:rsidTr="00DB0B45">
        <w:trPr>
          <w:cantSplit/>
          <w:trHeight w:val="154"/>
        </w:trPr>
        <w:tc>
          <w:tcPr>
            <w:tcW w:w="601" w:type="dxa"/>
            <w:tcBorders>
              <w:top w:val="single" w:sz="4" w:space="0" w:color="auto"/>
              <w:left w:val="single" w:sz="6" w:space="0" w:color="auto"/>
              <w:bottom w:val="single" w:sz="6" w:space="0" w:color="auto"/>
              <w:right w:val="single" w:sz="4" w:space="0" w:color="auto"/>
            </w:tcBorders>
          </w:tcPr>
          <w:p w:rsidR="00CE19EB" w:rsidRPr="00CE19EB" w:rsidRDefault="00CE19EB" w:rsidP="00CE19EB">
            <w:pPr>
              <w:autoSpaceDE w:val="0"/>
              <w:autoSpaceDN w:val="0"/>
              <w:adjustRightInd w:val="0"/>
              <w:spacing w:line="360" w:lineRule="auto"/>
              <w:rPr>
                <w:b/>
                <w:sz w:val="18"/>
                <w:szCs w:val="18"/>
              </w:rPr>
            </w:pPr>
          </w:p>
        </w:tc>
        <w:tc>
          <w:tcPr>
            <w:tcW w:w="7513" w:type="dxa"/>
            <w:tcBorders>
              <w:top w:val="single" w:sz="4" w:space="0" w:color="auto"/>
              <w:left w:val="single" w:sz="4" w:space="0" w:color="auto"/>
              <w:bottom w:val="single" w:sz="6" w:space="0" w:color="auto"/>
              <w:right w:val="single" w:sz="4" w:space="0" w:color="auto"/>
            </w:tcBorders>
          </w:tcPr>
          <w:p w:rsidR="00CE19EB" w:rsidRPr="00CE19EB" w:rsidRDefault="00CE19EB" w:rsidP="00CE19EB">
            <w:pPr>
              <w:autoSpaceDE w:val="0"/>
              <w:autoSpaceDN w:val="0"/>
              <w:adjustRightInd w:val="0"/>
              <w:spacing w:line="360" w:lineRule="auto"/>
              <w:rPr>
                <w:b/>
                <w:sz w:val="18"/>
                <w:szCs w:val="18"/>
              </w:rPr>
            </w:pPr>
            <w:r w:rsidRPr="00CE19EB">
              <w:rPr>
                <w:b/>
                <w:sz w:val="18"/>
                <w:szCs w:val="18"/>
              </w:rPr>
              <w:t>ИТОГО</w:t>
            </w:r>
          </w:p>
        </w:tc>
        <w:tc>
          <w:tcPr>
            <w:tcW w:w="7124" w:type="dxa"/>
            <w:tcBorders>
              <w:top w:val="single" w:sz="4" w:space="0" w:color="auto"/>
              <w:left w:val="single" w:sz="4" w:space="0" w:color="auto"/>
              <w:bottom w:val="single" w:sz="6" w:space="0" w:color="auto"/>
              <w:right w:val="single" w:sz="6" w:space="0" w:color="auto"/>
            </w:tcBorders>
          </w:tcPr>
          <w:p w:rsidR="00CE19EB" w:rsidRPr="00CE19EB" w:rsidRDefault="00CE19EB" w:rsidP="00CE19EB">
            <w:pPr>
              <w:autoSpaceDE w:val="0"/>
              <w:autoSpaceDN w:val="0"/>
              <w:adjustRightInd w:val="0"/>
              <w:spacing w:line="360" w:lineRule="auto"/>
              <w:jc w:val="center"/>
              <w:rPr>
                <w:b/>
                <w:sz w:val="18"/>
                <w:szCs w:val="18"/>
              </w:rPr>
            </w:pPr>
            <w:r w:rsidRPr="00CE19EB">
              <w:rPr>
                <w:b/>
                <w:sz w:val="18"/>
                <w:szCs w:val="18"/>
              </w:rPr>
              <w:t>59</w:t>
            </w:r>
          </w:p>
        </w:tc>
      </w:tr>
      <w:tr w:rsidR="00CE19EB" w:rsidRPr="00CE19EB" w:rsidTr="00DB0B45">
        <w:trPr>
          <w:cantSplit/>
          <w:trHeight w:val="540"/>
        </w:trPr>
        <w:tc>
          <w:tcPr>
            <w:tcW w:w="601" w:type="dxa"/>
            <w:tcBorders>
              <w:top w:val="single" w:sz="4" w:space="0" w:color="auto"/>
              <w:left w:val="single" w:sz="6" w:space="0" w:color="auto"/>
              <w:bottom w:val="single" w:sz="4" w:space="0" w:color="auto"/>
              <w:right w:val="single" w:sz="6" w:space="0" w:color="auto"/>
            </w:tcBorders>
          </w:tcPr>
          <w:p w:rsidR="00CE19EB" w:rsidRPr="00CE19EB" w:rsidRDefault="00CE19EB" w:rsidP="00CE19EB">
            <w:pPr>
              <w:autoSpaceDE w:val="0"/>
              <w:autoSpaceDN w:val="0"/>
              <w:adjustRightInd w:val="0"/>
              <w:spacing w:line="360" w:lineRule="auto"/>
              <w:rPr>
                <w:b/>
                <w:sz w:val="18"/>
                <w:szCs w:val="18"/>
              </w:rPr>
            </w:pPr>
          </w:p>
        </w:tc>
        <w:tc>
          <w:tcPr>
            <w:tcW w:w="7513" w:type="dxa"/>
            <w:tcBorders>
              <w:top w:val="single" w:sz="4" w:space="0" w:color="auto"/>
              <w:left w:val="single" w:sz="6" w:space="0" w:color="auto"/>
              <w:bottom w:val="single" w:sz="4" w:space="0" w:color="auto"/>
              <w:right w:val="single" w:sz="6" w:space="0" w:color="auto"/>
            </w:tcBorders>
          </w:tcPr>
          <w:p w:rsidR="00CE19EB" w:rsidRPr="00CE19EB" w:rsidRDefault="00CE19EB" w:rsidP="00CE19EB">
            <w:pPr>
              <w:autoSpaceDE w:val="0"/>
              <w:autoSpaceDN w:val="0"/>
              <w:adjustRightInd w:val="0"/>
              <w:spacing w:line="360" w:lineRule="auto"/>
              <w:rPr>
                <w:b/>
                <w:sz w:val="18"/>
                <w:szCs w:val="18"/>
              </w:rPr>
            </w:pPr>
            <w:r w:rsidRPr="00CE19EB">
              <w:rPr>
                <w:b/>
                <w:sz w:val="18"/>
                <w:szCs w:val="18"/>
              </w:rPr>
              <w:t xml:space="preserve">ВСЕГО по Вышинскому сельскому поселению </w:t>
            </w:r>
          </w:p>
        </w:tc>
        <w:tc>
          <w:tcPr>
            <w:tcW w:w="7124" w:type="dxa"/>
            <w:tcBorders>
              <w:top w:val="single" w:sz="4" w:space="0" w:color="auto"/>
              <w:left w:val="single" w:sz="6" w:space="0" w:color="auto"/>
              <w:bottom w:val="single" w:sz="4" w:space="0" w:color="auto"/>
              <w:right w:val="single" w:sz="6" w:space="0" w:color="auto"/>
            </w:tcBorders>
          </w:tcPr>
          <w:p w:rsidR="00CE19EB" w:rsidRPr="00CE19EB" w:rsidRDefault="00CE19EB" w:rsidP="00CE19EB">
            <w:pPr>
              <w:autoSpaceDE w:val="0"/>
              <w:autoSpaceDN w:val="0"/>
              <w:adjustRightInd w:val="0"/>
              <w:spacing w:line="360" w:lineRule="auto"/>
              <w:jc w:val="center"/>
              <w:rPr>
                <w:b/>
                <w:sz w:val="18"/>
                <w:szCs w:val="18"/>
              </w:rPr>
            </w:pPr>
            <w:r w:rsidRPr="00CE19EB">
              <w:rPr>
                <w:b/>
                <w:sz w:val="18"/>
                <w:szCs w:val="18"/>
              </w:rPr>
              <w:t>6789</w:t>
            </w:r>
          </w:p>
        </w:tc>
      </w:tr>
    </w:tbl>
    <w:p w:rsidR="00CE19EB" w:rsidRPr="00CE19EB" w:rsidRDefault="00CE19EB" w:rsidP="00CE19EB">
      <w:pPr>
        <w:rPr>
          <w:sz w:val="18"/>
          <w:szCs w:val="18"/>
        </w:rPr>
      </w:pPr>
    </w:p>
    <w:p w:rsidR="00CE19EB" w:rsidRPr="00CE19EB" w:rsidRDefault="00CE19EB" w:rsidP="00CE19EB">
      <w:pPr>
        <w:shd w:val="clear" w:color="auto" w:fill="FFFFFF"/>
        <w:spacing w:line="360" w:lineRule="auto"/>
        <w:jc w:val="center"/>
        <w:rPr>
          <w:b/>
          <w:bCs/>
          <w:color w:val="000000"/>
          <w:sz w:val="18"/>
          <w:szCs w:val="18"/>
        </w:rPr>
      </w:pPr>
      <w:r w:rsidRPr="00CE19EB">
        <w:rPr>
          <w:b/>
          <w:bCs/>
          <w:color w:val="000000"/>
          <w:sz w:val="18"/>
          <w:szCs w:val="18"/>
        </w:rPr>
        <w:t>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p>
    <w:p w:rsidR="00CE19EB" w:rsidRPr="00CE19EB" w:rsidRDefault="00CE19EB" w:rsidP="00CE19EB">
      <w:pPr>
        <w:spacing w:line="360" w:lineRule="auto"/>
        <w:rPr>
          <w:b/>
          <w:sz w:val="18"/>
          <w:szCs w:val="18"/>
        </w:rPr>
      </w:pPr>
    </w:p>
    <w:p w:rsidR="00CE19EB" w:rsidRPr="00CE19EB" w:rsidRDefault="00CE19EB" w:rsidP="00CE19EB">
      <w:pPr>
        <w:spacing w:line="360" w:lineRule="auto"/>
        <w:ind w:firstLine="709"/>
        <w:rPr>
          <w:b/>
          <w:sz w:val="18"/>
          <w:szCs w:val="18"/>
        </w:rPr>
      </w:pPr>
      <w:r w:rsidRPr="00CE19EB">
        <w:rPr>
          <w:b/>
          <w:sz w:val="18"/>
          <w:szCs w:val="18"/>
        </w:rPr>
        <w:t xml:space="preserve">2.1.Существующая система водоснабжения </w:t>
      </w:r>
    </w:p>
    <w:p w:rsidR="00CE19EB" w:rsidRPr="00CE19EB" w:rsidRDefault="00CE19EB" w:rsidP="00CE19EB">
      <w:pPr>
        <w:pStyle w:val="a5"/>
        <w:ind w:firstLine="709"/>
        <w:rPr>
          <w:sz w:val="18"/>
          <w:szCs w:val="18"/>
        </w:rPr>
      </w:pPr>
    </w:p>
    <w:p w:rsidR="00CE19EB" w:rsidRPr="00CE19EB" w:rsidRDefault="00CE19EB" w:rsidP="00CE19EB">
      <w:pPr>
        <w:pStyle w:val="a5"/>
        <w:ind w:firstLine="709"/>
        <w:rPr>
          <w:sz w:val="18"/>
          <w:szCs w:val="18"/>
        </w:rPr>
      </w:pPr>
      <w:r w:rsidRPr="00CE19EB">
        <w:rPr>
          <w:sz w:val="18"/>
          <w:szCs w:val="18"/>
        </w:rPr>
        <w:t xml:space="preserve">Источником водоснабжения Вышинского сельского поселения являются подземные воды.  </w:t>
      </w:r>
    </w:p>
    <w:p w:rsidR="00CE19EB" w:rsidRPr="00CE19EB" w:rsidRDefault="00CE19EB" w:rsidP="00CE19EB">
      <w:pPr>
        <w:pStyle w:val="a6"/>
        <w:rPr>
          <w:sz w:val="18"/>
          <w:szCs w:val="18"/>
        </w:rPr>
      </w:pPr>
      <w:r w:rsidRPr="00CE19EB">
        <w:rPr>
          <w:sz w:val="18"/>
          <w:szCs w:val="18"/>
        </w:rPr>
        <w:t>Таблица 6 - Обслуживающая организация системы водоснабжения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57"/>
        <w:gridCol w:w="2352"/>
        <w:gridCol w:w="2212"/>
        <w:gridCol w:w="2430"/>
        <w:gridCol w:w="7016"/>
      </w:tblGrid>
      <w:tr w:rsidR="00CE19EB" w:rsidRPr="00CE19EB" w:rsidTr="00DB0B45">
        <w:tc>
          <w:tcPr>
            <w:tcW w:w="557" w:type="dxa"/>
            <w:vAlign w:val="center"/>
          </w:tcPr>
          <w:p w:rsidR="00CE19EB" w:rsidRPr="00CE19EB" w:rsidRDefault="00CE19EB" w:rsidP="00CE19EB">
            <w:pPr>
              <w:jc w:val="center"/>
              <w:rPr>
                <w:sz w:val="18"/>
                <w:szCs w:val="18"/>
              </w:rPr>
            </w:pPr>
            <w:r w:rsidRPr="00CE19EB">
              <w:rPr>
                <w:sz w:val="18"/>
                <w:szCs w:val="18"/>
              </w:rPr>
              <w:t>№</w:t>
            </w:r>
          </w:p>
          <w:p w:rsidR="00CE19EB" w:rsidRPr="00CE19EB" w:rsidRDefault="00CE19EB" w:rsidP="00CE19EB">
            <w:pPr>
              <w:jc w:val="center"/>
              <w:rPr>
                <w:sz w:val="18"/>
                <w:szCs w:val="18"/>
              </w:rPr>
            </w:pPr>
            <w:r w:rsidRPr="00CE19EB">
              <w:rPr>
                <w:sz w:val="18"/>
                <w:szCs w:val="18"/>
              </w:rPr>
              <w:t>п/п</w:t>
            </w:r>
          </w:p>
        </w:tc>
        <w:tc>
          <w:tcPr>
            <w:tcW w:w="2352" w:type="dxa"/>
            <w:vAlign w:val="center"/>
          </w:tcPr>
          <w:p w:rsidR="00CE19EB" w:rsidRPr="00CE19EB" w:rsidRDefault="00CE19EB" w:rsidP="00CE19EB">
            <w:pPr>
              <w:jc w:val="center"/>
              <w:rPr>
                <w:sz w:val="18"/>
                <w:szCs w:val="18"/>
              </w:rPr>
            </w:pPr>
            <w:r w:rsidRPr="00CE19EB">
              <w:rPr>
                <w:sz w:val="18"/>
                <w:szCs w:val="18"/>
              </w:rPr>
              <w:t>Полное наименование организации</w:t>
            </w:r>
          </w:p>
        </w:tc>
        <w:tc>
          <w:tcPr>
            <w:tcW w:w="2212" w:type="dxa"/>
            <w:vAlign w:val="center"/>
          </w:tcPr>
          <w:p w:rsidR="00CE19EB" w:rsidRPr="00CE19EB" w:rsidRDefault="00CE19EB" w:rsidP="00CE19EB">
            <w:pPr>
              <w:jc w:val="center"/>
              <w:rPr>
                <w:sz w:val="18"/>
                <w:szCs w:val="18"/>
              </w:rPr>
            </w:pPr>
            <w:r w:rsidRPr="00CE19EB">
              <w:rPr>
                <w:sz w:val="18"/>
                <w:szCs w:val="18"/>
              </w:rPr>
              <w:t>Адрес, телефон организации</w:t>
            </w:r>
          </w:p>
        </w:tc>
        <w:tc>
          <w:tcPr>
            <w:tcW w:w="2430" w:type="dxa"/>
            <w:vAlign w:val="center"/>
          </w:tcPr>
          <w:p w:rsidR="00CE19EB" w:rsidRPr="00CE19EB" w:rsidRDefault="00CE19EB" w:rsidP="00CE19EB">
            <w:pPr>
              <w:jc w:val="center"/>
              <w:rPr>
                <w:sz w:val="18"/>
                <w:szCs w:val="18"/>
              </w:rPr>
            </w:pPr>
            <w:r w:rsidRPr="00CE19EB">
              <w:rPr>
                <w:sz w:val="18"/>
                <w:szCs w:val="18"/>
              </w:rPr>
              <w:t>Руководитель (ФИО)</w:t>
            </w:r>
          </w:p>
        </w:tc>
        <w:tc>
          <w:tcPr>
            <w:tcW w:w="7016" w:type="dxa"/>
            <w:vAlign w:val="center"/>
          </w:tcPr>
          <w:p w:rsidR="00CE19EB" w:rsidRPr="00CE19EB" w:rsidRDefault="00CE19EB" w:rsidP="00CE19EB">
            <w:pPr>
              <w:jc w:val="center"/>
              <w:rPr>
                <w:sz w:val="18"/>
                <w:szCs w:val="18"/>
              </w:rPr>
            </w:pPr>
            <w:r w:rsidRPr="00CE19EB">
              <w:rPr>
                <w:sz w:val="18"/>
                <w:szCs w:val="18"/>
              </w:rPr>
              <w:t>Контролер (ФИО)</w:t>
            </w:r>
          </w:p>
        </w:tc>
      </w:tr>
      <w:tr w:rsidR="00CE19EB" w:rsidRPr="00CE19EB" w:rsidTr="00DB0B45">
        <w:trPr>
          <w:trHeight w:val="567"/>
        </w:trPr>
        <w:tc>
          <w:tcPr>
            <w:tcW w:w="557" w:type="dxa"/>
          </w:tcPr>
          <w:p w:rsidR="00CE19EB" w:rsidRPr="00CE19EB" w:rsidRDefault="00CE19EB" w:rsidP="00CE19EB">
            <w:pPr>
              <w:rPr>
                <w:sz w:val="18"/>
                <w:szCs w:val="18"/>
              </w:rPr>
            </w:pPr>
            <w:r w:rsidRPr="00CE19EB">
              <w:rPr>
                <w:sz w:val="18"/>
                <w:szCs w:val="18"/>
              </w:rPr>
              <w:t>1</w:t>
            </w:r>
          </w:p>
        </w:tc>
        <w:tc>
          <w:tcPr>
            <w:tcW w:w="2352" w:type="dxa"/>
          </w:tcPr>
          <w:p w:rsidR="00CE19EB" w:rsidRPr="00CE19EB" w:rsidRDefault="00CE19EB" w:rsidP="00CE19EB">
            <w:pPr>
              <w:rPr>
                <w:sz w:val="18"/>
                <w:szCs w:val="18"/>
              </w:rPr>
            </w:pPr>
            <w:r w:rsidRPr="00CE19EB">
              <w:rPr>
                <w:sz w:val="18"/>
                <w:szCs w:val="18"/>
              </w:rPr>
              <w:t>Администрация Вышинского сельского поселения</w:t>
            </w:r>
          </w:p>
        </w:tc>
        <w:tc>
          <w:tcPr>
            <w:tcW w:w="2212" w:type="dxa"/>
          </w:tcPr>
          <w:p w:rsidR="00CE19EB" w:rsidRPr="00CE19EB" w:rsidRDefault="00CE19EB" w:rsidP="00CE19EB">
            <w:pPr>
              <w:rPr>
                <w:sz w:val="18"/>
                <w:szCs w:val="18"/>
              </w:rPr>
            </w:pPr>
            <w:r w:rsidRPr="00CE19EB">
              <w:rPr>
                <w:sz w:val="18"/>
                <w:szCs w:val="18"/>
              </w:rPr>
              <w:t>с. Выша, ул. Центральная, д.25 ; 8(83458)3-81-80</w:t>
            </w:r>
          </w:p>
        </w:tc>
        <w:tc>
          <w:tcPr>
            <w:tcW w:w="2430" w:type="dxa"/>
          </w:tcPr>
          <w:p w:rsidR="00CE19EB" w:rsidRPr="00CE19EB" w:rsidRDefault="00CE19EB" w:rsidP="00CE19EB">
            <w:pPr>
              <w:rPr>
                <w:sz w:val="18"/>
                <w:szCs w:val="18"/>
              </w:rPr>
            </w:pPr>
            <w:r w:rsidRPr="00CE19EB">
              <w:rPr>
                <w:sz w:val="18"/>
                <w:szCs w:val="18"/>
              </w:rPr>
              <w:t>Нистратова Анна Александровна</w:t>
            </w:r>
          </w:p>
        </w:tc>
        <w:tc>
          <w:tcPr>
            <w:tcW w:w="7016" w:type="dxa"/>
          </w:tcPr>
          <w:p w:rsidR="00CE19EB" w:rsidRPr="00CE19EB" w:rsidRDefault="00CE19EB" w:rsidP="00CE19EB">
            <w:pPr>
              <w:rPr>
                <w:sz w:val="18"/>
                <w:szCs w:val="18"/>
              </w:rPr>
            </w:pPr>
            <w:r w:rsidRPr="00CE19EB">
              <w:rPr>
                <w:sz w:val="18"/>
                <w:szCs w:val="18"/>
              </w:rPr>
              <w:t>Нистратова Анна Александровна</w:t>
            </w:r>
          </w:p>
        </w:tc>
      </w:tr>
    </w:tbl>
    <w:p w:rsidR="00CE19EB" w:rsidRPr="00CE19EB" w:rsidRDefault="00CE19EB" w:rsidP="00CE19EB">
      <w:pPr>
        <w:pStyle w:val="a5"/>
        <w:ind w:firstLine="709"/>
        <w:rPr>
          <w:sz w:val="18"/>
          <w:szCs w:val="18"/>
        </w:rPr>
      </w:pPr>
    </w:p>
    <w:p w:rsidR="00CE19EB" w:rsidRPr="00CE19EB" w:rsidRDefault="00CE19EB" w:rsidP="00CE19EB">
      <w:pPr>
        <w:pStyle w:val="a5"/>
        <w:ind w:firstLine="709"/>
        <w:rPr>
          <w:sz w:val="18"/>
          <w:szCs w:val="18"/>
        </w:rPr>
      </w:pPr>
      <w:r w:rsidRPr="00CE19EB">
        <w:rPr>
          <w:sz w:val="18"/>
          <w:szCs w:val="18"/>
        </w:rPr>
        <w:t>Система централизованного водоснабжения Вышинского сельского поселения сформирована не на всей территории.</w:t>
      </w:r>
    </w:p>
    <w:p w:rsidR="00CE19EB" w:rsidRPr="00CE19EB" w:rsidRDefault="00CE19EB" w:rsidP="00CE19EB">
      <w:pPr>
        <w:overflowPunct w:val="0"/>
        <w:autoSpaceDE w:val="0"/>
        <w:autoSpaceDN w:val="0"/>
        <w:adjustRightInd w:val="0"/>
        <w:spacing w:line="360" w:lineRule="auto"/>
        <w:ind w:firstLine="709"/>
        <w:jc w:val="both"/>
        <w:textAlignment w:val="baseline"/>
        <w:rPr>
          <w:sz w:val="18"/>
          <w:szCs w:val="18"/>
        </w:rPr>
      </w:pPr>
      <w:r w:rsidRPr="00CE19EB">
        <w:rPr>
          <w:sz w:val="18"/>
          <w:szCs w:val="18"/>
        </w:rPr>
        <w:lastRenderedPageBreak/>
        <w:t xml:space="preserve">Качество воды в сельском поселении удовлетворительное. Микробиологический состав воды соответствует ГОСТу 2874-82 и СанПиН 2.14.1074-01. </w:t>
      </w:r>
    </w:p>
    <w:p w:rsidR="00CE19EB" w:rsidRPr="00CE19EB" w:rsidRDefault="00CE19EB" w:rsidP="00CE19EB">
      <w:pPr>
        <w:overflowPunct w:val="0"/>
        <w:autoSpaceDE w:val="0"/>
        <w:autoSpaceDN w:val="0"/>
        <w:adjustRightInd w:val="0"/>
        <w:spacing w:line="360" w:lineRule="auto"/>
        <w:ind w:firstLine="709"/>
        <w:jc w:val="both"/>
        <w:textAlignment w:val="baseline"/>
        <w:rPr>
          <w:sz w:val="18"/>
          <w:szCs w:val="18"/>
        </w:rPr>
      </w:pPr>
    </w:p>
    <w:p w:rsidR="00CE19EB" w:rsidRPr="00CE19EB" w:rsidRDefault="00CE19EB" w:rsidP="00CE19EB">
      <w:pPr>
        <w:pStyle w:val="a5"/>
        <w:rPr>
          <w:b/>
          <w:sz w:val="18"/>
          <w:szCs w:val="18"/>
        </w:rPr>
      </w:pPr>
      <w:r w:rsidRPr="00CE19EB">
        <w:rPr>
          <w:b/>
          <w:color w:val="000000"/>
          <w:sz w:val="18"/>
          <w:szCs w:val="18"/>
          <w:lang w:eastAsia="ar-SA"/>
        </w:rPr>
        <w:t>2.2</w:t>
      </w:r>
      <w:r w:rsidRPr="00CE19EB">
        <w:rPr>
          <w:b/>
          <w:sz w:val="18"/>
          <w:szCs w:val="18"/>
        </w:rPr>
        <w:t xml:space="preserve"> Электроснабжение</w:t>
      </w:r>
    </w:p>
    <w:p w:rsidR="00CE19EB" w:rsidRPr="00CE19EB" w:rsidRDefault="00CE19EB" w:rsidP="00CE19EB">
      <w:pPr>
        <w:pStyle w:val="a5"/>
        <w:rPr>
          <w:sz w:val="18"/>
          <w:szCs w:val="18"/>
        </w:rPr>
      </w:pPr>
      <w:r w:rsidRPr="00CE19EB">
        <w:rPr>
          <w:sz w:val="18"/>
          <w:szCs w:val="18"/>
        </w:rPr>
        <w:t>Электроснабжение потребителей, расположенных на территории  Вышинского сельского поселения, осуществляет  ООО «Теплосеть».</w:t>
      </w:r>
    </w:p>
    <w:p w:rsidR="00CE19EB" w:rsidRPr="00CE19EB" w:rsidRDefault="00CE19EB" w:rsidP="00CE19EB">
      <w:pPr>
        <w:pStyle w:val="a5"/>
        <w:rPr>
          <w:sz w:val="18"/>
          <w:szCs w:val="18"/>
        </w:rPr>
      </w:pPr>
      <w:r w:rsidRPr="00CE19EB">
        <w:rPr>
          <w:sz w:val="18"/>
          <w:szCs w:val="18"/>
        </w:rPr>
        <w:t>В настоящее время электроснабжение сельского поселения централизованное. Схема электроснабжения сельского поселения выполнена с применением ЛЭП напряжением 10 кВ, 35 кВ.</w:t>
      </w:r>
    </w:p>
    <w:p w:rsidR="00CE19EB" w:rsidRPr="00CE19EB" w:rsidRDefault="00CE19EB" w:rsidP="00CE19EB">
      <w:pPr>
        <w:pStyle w:val="a5"/>
        <w:rPr>
          <w:sz w:val="18"/>
          <w:szCs w:val="18"/>
        </w:rPr>
      </w:pPr>
      <w:r w:rsidRPr="00CE19EB">
        <w:rPr>
          <w:sz w:val="18"/>
          <w:szCs w:val="18"/>
        </w:rPr>
        <w:t>Техническое состояние электрических сетей Вышинского сельского поселения удовлетворительное.</w:t>
      </w:r>
    </w:p>
    <w:p w:rsidR="00CE19EB" w:rsidRPr="00CE19EB" w:rsidRDefault="00CE19EB" w:rsidP="00CE19EB">
      <w:pPr>
        <w:pStyle w:val="a5"/>
        <w:rPr>
          <w:sz w:val="18"/>
          <w:szCs w:val="18"/>
        </w:rPr>
      </w:pPr>
    </w:p>
    <w:p w:rsidR="00CE19EB" w:rsidRPr="00CE19EB" w:rsidRDefault="00CE19EB" w:rsidP="00CE19EB">
      <w:pPr>
        <w:overflowPunct w:val="0"/>
        <w:autoSpaceDE w:val="0"/>
        <w:autoSpaceDN w:val="0"/>
        <w:adjustRightInd w:val="0"/>
        <w:spacing w:line="360" w:lineRule="auto"/>
        <w:ind w:right="23" w:firstLine="709"/>
        <w:jc w:val="both"/>
        <w:textAlignment w:val="baseline"/>
        <w:rPr>
          <w:b/>
          <w:spacing w:val="-5"/>
          <w:sz w:val="18"/>
          <w:szCs w:val="18"/>
        </w:rPr>
      </w:pPr>
      <w:r w:rsidRPr="00CE19EB">
        <w:rPr>
          <w:b/>
          <w:sz w:val="18"/>
          <w:szCs w:val="18"/>
        </w:rPr>
        <w:t>2.3</w:t>
      </w:r>
      <w:r w:rsidRPr="00CE19EB">
        <w:rPr>
          <w:b/>
          <w:spacing w:val="-5"/>
          <w:sz w:val="18"/>
          <w:szCs w:val="18"/>
        </w:rPr>
        <w:t xml:space="preserve"> Существующая система сбора и утилизации ТБО Вышинского сельского поселения и перспектива ее развития</w:t>
      </w:r>
    </w:p>
    <w:p w:rsidR="00CE19EB" w:rsidRPr="00CE19EB" w:rsidRDefault="00CE19EB" w:rsidP="00CE19EB">
      <w:pPr>
        <w:pStyle w:val="a5"/>
        <w:rPr>
          <w:sz w:val="18"/>
          <w:szCs w:val="18"/>
        </w:rPr>
      </w:pPr>
    </w:p>
    <w:p w:rsidR="00CE19EB" w:rsidRPr="00DB0B45" w:rsidRDefault="00CE19EB" w:rsidP="00DB0B45">
      <w:pPr>
        <w:autoSpaceDE w:val="0"/>
        <w:autoSpaceDN w:val="0"/>
        <w:adjustRightInd w:val="0"/>
        <w:spacing w:line="360" w:lineRule="auto"/>
        <w:ind w:firstLine="709"/>
        <w:jc w:val="both"/>
        <w:rPr>
          <w:sz w:val="18"/>
          <w:szCs w:val="18"/>
        </w:rPr>
      </w:pPr>
      <w:r w:rsidRPr="00CE19EB">
        <w:rPr>
          <w:sz w:val="18"/>
          <w:szCs w:val="18"/>
        </w:rPr>
        <w:t>На территории Вышинского сельского поселения отсутствуют контейнерные площадки для сбора ТКО от населения. Сбор осуществляется бестарным способом. Для обеспечения регулярной транспортировки  и перехода на систему контейнерного сбора необходима установка контейнеров на территории муниципального образования</w:t>
      </w:r>
      <w:r w:rsidRPr="00CE19EB">
        <w:rPr>
          <w:b/>
          <w:sz w:val="18"/>
          <w:szCs w:val="18"/>
        </w:rPr>
        <w:t>Раздел 3. Перспективы развития систем коммунальной инфраструктуры и прогноз спроса на коммунальные ресурсы</w:t>
      </w:r>
    </w:p>
    <w:p w:rsidR="00CE19EB" w:rsidRPr="00CE19EB" w:rsidRDefault="00CE19EB" w:rsidP="00CE19EB">
      <w:pPr>
        <w:overflowPunct w:val="0"/>
        <w:autoSpaceDE w:val="0"/>
        <w:autoSpaceDN w:val="0"/>
        <w:adjustRightInd w:val="0"/>
        <w:spacing w:line="360" w:lineRule="auto"/>
        <w:ind w:right="22"/>
        <w:jc w:val="both"/>
        <w:textAlignment w:val="baseline"/>
        <w:rPr>
          <w:b/>
          <w:sz w:val="18"/>
          <w:szCs w:val="18"/>
          <w:lang w:eastAsia="en-US"/>
        </w:rPr>
      </w:pPr>
    </w:p>
    <w:p w:rsidR="00CE19EB" w:rsidRPr="00CE19EB" w:rsidRDefault="00CE19EB" w:rsidP="00CE19EB">
      <w:pPr>
        <w:overflowPunct w:val="0"/>
        <w:autoSpaceDE w:val="0"/>
        <w:autoSpaceDN w:val="0"/>
        <w:adjustRightInd w:val="0"/>
        <w:spacing w:line="360" w:lineRule="auto"/>
        <w:ind w:right="22"/>
        <w:jc w:val="both"/>
        <w:textAlignment w:val="baseline"/>
        <w:rPr>
          <w:b/>
          <w:sz w:val="18"/>
          <w:szCs w:val="18"/>
          <w:lang w:eastAsia="en-US"/>
        </w:rPr>
      </w:pPr>
      <w:r w:rsidRPr="00CE19EB">
        <w:rPr>
          <w:b/>
          <w:sz w:val="18"/>
          <w:szCs w:val="18"/>
          <w:lang w:eastAsia="en-US"/>
        </w:rPr>
        <w:t xml:space="preserve">3.1 Перспективная схема водоснабжения </w:t>
      </w:r>
    </w:p>
    <w:p w:rsidR="00CE19EB" w:rsidRPr="00CE19EB" w:rsidRDefault="00CE19EB" w:rsidP="00CE19EB">
      <w:pPr>
        <w:overflowPunct w:val="0"/>
        <w:autoSpaceDE w:val="0"/>
        <w:autoSpaceDN w:val="0"/>
        <w:adjustRightInd w:val="0"/>
        <w:spacing w:line="360" w:lineRule="auto"/>
        <w:ind w:right="22"/>
        <w:jc w:val="both"/>
        <w:textAlignment w:val="baseline"/>
        <w:rPr>
          <w:b/>
          <w:sz w:val="18"/>
          <w:szCs w:val="18"/>
          <w:lang w:eastAsia="en-US"/>
        </w:rPr>
      </w:pPr>
    </w:p>
    <w:p w:rsidR="00CE19EB" w:rsidRPr="00CE19EB" w:rsidRDefault="00CE19EB" w:rsidP="00CE19EB">
      <w:pPr>
        <w:overflowPunct w:val="0"/>
        <w:autoSpaceDE w:val="0"/>
        <w:autoSpaceDN w:val="0"/>
        <w:adjustRightInd w:val="0"/>
        <w:spacing w:line="360" w:lineRule="auto"/>
        <w:ind w:right="22" w:firstLine="720"/>
        <w:jc w:val="both"/>
        <w:textAlignment w:val="baseline"/>
        <w:rPr>
          <w:spacing w:val="-5"/>
          <w:sz w:val="18"/>
          <w:szCs w:val="18"/>
        </w:rPr>
      </w:pPr>
      <w:r w:rsidRPr="00CE19EB">
        <w:rPr>
          <w:spacing w:val="-5"/>
          <w:sz w:val="18"/>
          <w:szCs w:val="18"/>
        </w:rPr>
        <w:t>Центральное водоснабжение коренным образом меняет в лучшую сторону перспективу социально-экономического развития населенных пунктов, в корне меняет бытовые условия жизни людей.</w:t>
      </w:r>
    </w:p>
    <w:p w:rsidR="00CE19EB" w:rsidRPr="00CE19EB" w:rsidRDefault="00CE19EB" w:rsidP="00CE19EB">
      <w:pPr>
        <w:overflowPunct w:val="0"/>
        <w:autoSpaceDE w:val="0"/>
        <w:autoSpaceDN w:val="0"/>
        <w:adjustRightInd w:val="0"/>
        <w:spacing w:line="360" w:lineRule="auto"/>
        <w:ind w:right="22" w:firstLine="720"/>
        <w:jc w:val="both"/>
        <w:textAlignment w:val="baseline"/>
        <w:rPr>
          <w:spacing w:val="-5"/>
          <w:sz w:val="18"/>
          <w:szCs w:val="18"/>
        </w:rPr>
      </w:pPr>
      <w:r w:rsidRPr="00CE19EB">
        <w:rPr>
          <w:spacing w:val="-5"/>
          <w:sz w:val="18"/>
          <w:szCs w:val="18"/>
        </w:rPr>
        <w:t>Реализация мероприятия позволит  обеспечить сельское население водой стандартного качества и в необходимом количестве. Будет достигнута надежность систем водоснабжения, повышено качество предоставляемых услуг. Важнейший целевой индикатор — обеспеченность сельского населения питьевой водой. Согласно намеченных мероприятий, к 2020 г. будет составлять 100 % населения.</w:t>
      </w:r>
    </w:p>
    <w:p w:rsidR="00CE19EB" w:rsidRPr="00CE19EB" w:rsidRDefault="00CE19EB" w:rsidP="00CE19EB">
      <w:pPr>
        <w:overflowPunct w:val="0"/>
        <w:autoSpaceDE w:val="0"/>
        <w:autoSpaceDN w:val="0"/>
        <w:adjustRightInd w:val="0"/>
        <w:spacing w:line="360" w:lineRule="auto"/>
        <w:ind w:right="22" w:firstLine="720"/>
        <w:jc w:val="both"/>
        <w:textAlignment w:val="baseline"/>
        <w:rPr>
          <w:spacing w:val="-5"/>
          <w:sz w:val="18"/>
          <w:szCs w:val="18"/>
        </w:rPr>
      </w:pPr>
    </w:p>
    <w:p w:rsidR="00CE19EB" w:rsidRPr="00CE19EB" w:rsidRDefault="00CE19EB" w:rsidP="00CE19EB">
      <w:pPr>
        <w:overflowPunct w:val="0"/>
        <w:autoSpaceDE w:val="0"/>
        <w:autoSpaceDN w:val="0"/>
        <w:adjustRightInd w:val="0"/>
        <w:spacing w:line="360" w:lineRule="auto"/>
        <w:jc w:val="both"/>
        <w:textAlignment w:val="baseline"/>
        <w:rPr>
          <w:b/>
          <w:sz w:val="18"/>
          <w:szCs w:val="18"/>
        </w:rPr>
      </w:pPr>
      <w:r w:rsidRPr="00CE19EB">
        <w:rPr>
          <w:b/>
          <w:sz w:val="18"/>
          <w:szCs w:val="18"/>
        </w:rPr>
        <w:t xml:space="preserve">3.2 Перспективная схема электроснабжения </w:t>
      </w:r>
    </w:p>
    <w:p w:rsidR="00CE19EB" w:rsidRPr="00CE19EB" w:rsidRDefault="00CE19EB" w:rsidP="00CE19EB">
      <w:pPr>
        <w:overflowPunct w:val="0"/>
        <w:autoSpaceDE w:val="0"/>
        <w:autoSpaceDN w:val="0"/>
        <w:adjustRightInd w:val="0"/>
        <w:spacing w:line="360" w:lineRule="auto"/>
        <w:jc w:val="both"/>
        <w:textAlignment w:val="baseline"/>
        <w:rPr>
          <w:b/>
          <w:sz w:val="18"/>
          <w:szCs w:val="18"/>
        </w:rPr>
      </w:pPr>
    </w:p>
    <w:p w:rsidR="00CE19EB" w:rsidRPr="00CE19EB" w:rsidRDefault="00CE19EB" w:rsidP="00CE19EB">
      <w:pPr>
        <w:overflowPunct w:val="0"/>
        <w:autoSpaceDE w:val="0"/>
        <w:autoSpaceDN w:val="0"/>
        <w:adjustRightInd w:val="0"/>
        <w:spacing w:line="360" w:lineRule="auto"/>
        <w:ind w:right="22" w:firstLine="720"/>
        <w:jc w:val="both"/>
        <w:textAlignment w:val="baseline"/>
        <w:rPr>
          <w:spacing w:val="-5"/>
          <w:sz w:val="18"/>
          <w:szCs w:val="18"/>
        </w:rPr>
      </w:pPr>
      <w:r w:rsidRPr="00CE19EB">
        <w:rPr>
          <w:spacing w:val="-5"/>
          <w:sz w:val="18"/>
          <w:szCs w:val="18"/>
        </w:rPr>
        <w:t>На перспективу развития системы электроснабжения потребуется усиление существующих линий электропередач и оборудования подстанций, ввиду изношенности оборудования.</w:t>
      </w:r>
    </w:p>
    <w:p w:rsidR="00CE19EB" w:rsidRPr="00CE19EB" w:rsidRDefault="00CE19EB" w:rsidP="00CE19EB">
      <w:pPr>
        <w:overflowPunct w:val="0"/>
        <w:autoSpaceDE w:val="0"/>
        <w:autoSpaceDN w:val="0"/>
        <w:adjustRightInd w:val="0"/>
        <w:spacing w:line="360" w:lineRule="auto"/>
        <w:ind w:right="22" w:firstLine="720"/>
        <w:jc w:val="both"/>
        <w:textAlignment w:val="baseline"/>
        <w:rPr>
          <w:spacing w:val="-5"/>
          <w:sz w:val="18"/>
          <w:szCs w:val="18"/>
        </w:rPr>
      </w:pPr>
      <w:r w:rsidRPr="00CE19EB">
        <w:rPr>
          <w:spacing w:val="-5"/>
          <w:sz w:val="18"/>
          <w:szCs w:val="18"/>
        </w:rPr>
        <w:t xml:space="preserve">     Важнейшими целевыми индикаторами являются снижение общего износа основных фондов энергосистемы — до 0 %; создание благоприятных условий для привлечения собственных средств предприятий в проекты по техническому перевооружению энергосистемы поселения.</w:t>
      </w:r>
    </w:p>
    <w:p w:rsidR="00CE19EB" w:rsidRPr="00CE19EB" w:rsidRDefault="00CE19EB" w:rsidP="00CE19EB">
      <w:pPr>
        <w:overflowPunct w:val="0"/>
        <w:autoSpaceDE w:val="0"/>
        <w:autoSpaceDN w:val="0"/>
        <w:adjustRightInd w:val="0"/>
        <w:spacing w:line="360" w:lineRule="auto"/>
        <w:ind w:right="22" w:firstLine="720"/>
        <w:jc w:val="both"/>
        <w:textAlignment w:val="baseline"/>
        <w:rPr>
          <w:sz w:val="18"/>
          <w:szCs w:val="18"/>
        </w:rPr>
      </w:pPr>
      <w:r w:rsidRPr="00CE19EB">
        <w:rPr>
          <w:sz w:val="18"/>
          <w:szCs w:val="18"/>
        </w:rPr>
        <w:t>В рамках данной Программы в Вышинском сельском поселении не разрабатывались перспективные пути развития системы электроснабжения.</w:t>
      </w:r>
    </w:p>
    <w:p w:rsidR="00CE19EB" w:rsidRPr="00CE19EB" w:rsidRDefault="00CE19EB" w:rsidP="00CE19EB">
      <w:pPr>
        <w:overflowPunct w:val="0"/>
        <w:autoSpaceDE w:val="0"/>
        <w:autoSpaceDN w:val="0"/>
        <w:adjustRightInd w:val="0"/>
        <w:spacing w:line="360" w:lineRule="auto"/>
        <w:ind w:right="22" w:firstLine="720"/>
        <w:jc w:val="both"/>
        <w:textAlignment w:val="baseline"/>
        <w:rPr>
          <w:sz w:val="18"/>
          <w:szCs w:val="18"/>
        </w:rPr>
      </w:pPr>
    </w:p>
    <w:p w:rsidR="00CE19EB" w:rsidRPr="00CE19EB" w:rsidRDefault="00CE19EB" w:rsidP="00CE19EB">
      <w:pPr>
        <w:overflowPunct w:val="0"/>
        <w:autoSpaceDE w:val="0"/>
        <w:autoSpaceDN w:val="0"/>
        <w:adjustRightInd w:val="0"/>
        <w:spacing w:line="360" w:lineRule="auto"/>
        <w:ind w:right="22" w:firstLine="720"/>
        <w:jc w:val="both"/>
        <w:textAlignment w:val="baseline"/>
        <w:rPr>
          <w:sz w:val="18"/>
          <w:szCs w:val="18"/>
        </w:rPr>
      </w:pPr>
    </w:p>
    <w:p w:rsidR="00CE19EB" w:rsidRPr="00CE19EB" w:rsidRDefault="00CE19EB" w:rsidP="00CE19EB">
      <w:pPr>
        <w:overflowPunct w:val="0"/>
        <w:autoSpaceDE w:val="0"/>
        <w:autoSpaceDN w:val="0"/>
        <w:adjustRightInd w:val="0"/>
        <w:spacing w:line="360" w:lineRule="auto"/>
        <w:ind w:right="22" w:firstLine="720"/>
        <w:jc w:val="both"/>
        <w:textAlignment w:val="baseline"/>
        <w:rPr>
          <w:spacing w:val="-5"/>
          <w:sz w:val="18"/>
          <w:szCs w:val="18"/>
        </w:rPr>
      </w:pPr>
    </w:p>
    <w:p w:rsidR="00CE19EB" w:rsidRPr="00CE19EB" w:rsidRDefault="00CE19EB" w:rsidP="00CE19EB">
      <w:pPr>
        <w:spacing w:line="360" w:lineRule="auto"/>
        <w:rPr>
          <w:b/>
          <w:bCs/>
          <w:sz w:val="18"/>
          <w:szCs w:val="18"/>
          <w:lang w:eastAsia="en-US"/>
        </w:rPr>
      </w:pPr>
      <w:r w:rsidRPr="00CE19EB">
        <w:rPr>
          <w:sz w:val="18"/>
          <w:szCs w:val="18"/>
        </w:rPr>
        <w:t xml:space="preserve"> </w:t>
      </w:r>
      <w:r w:rsidRPr="00CE19EB">
        <w:rPr>
          <w:b/>
          <w:sz w:val="18"/>
          <w:szCs w:val="18"/>
          <w:lang w:eastAsia="en-US"/>
        </w:rPr>
        <w:t xml:space="preserve">3.3 </w:t>
      </w:r>
      <w:r w:rsidRPr="00CE19EB">
        <w:rPr>
          <w:b/>
          <w:bCs/>
          <w:sz w:val="18"/>
          <w:szCs w:val="18"/>
          <w:lang w:eastAsia="en-US"/>
        </w:rPr>
        <w:t>Перспективная схема  развития системы утилизации твердых бытовых отходов</w:t>
      </w:r>
    </w:p>
    <w:p w:rsidR="00CE19EB" w:rsidRPr="00CE19EB" w:rsidRDefault="00CE19EB" w:rsidP="00CE19EB">
      <w:pPr>
        <w:spacing w:line="360" w:lineRule="auto"/>
        <w:rPr>
          <w:b/>
          <w:bCs/>
          <w:sz w:val="18"/>
          <w:szCs w:val="18"/>
          <w:lang w:eastAsia="en-US"/>
        </w:rPr>
      </w:pPr>
    </w:p>
    <w:p w:rsidR="00CE19EB" w:rsidRPr="00CE19EB" w:rsidRDefault="00CE19EB" w:rsidP="00CE19EB">
      <w:pPr>
        <w:tabs>
          <w:tab w:val="num" w:pos="0"/>
        </w:tabs>
        <w:spacing w:line="360" w:lineRule="auto"/>
        <w:ind w:firstLine="720"/>
        <w:jc w:val="both"/>
        <w:rPr>
          <w:sz w:val="18"/>
          <w:szCs w:val="18"/>
        </w:rPr>
      </w:pPr>
      <w:r w:rsidRPr="00CE19EB">
        <w:rPr>
          <w:sz w:val="18"/>
          <w:szCs w:val="18"/>
        </w:rPr>
        <w:lastRenderedPageBreak/>
        <w:t>Специального полигона для сбора и утилизации бытовых и производственных отходов на территории сельского поселения не имеется.</w:t>
      </w:r>
    </w:p>
    <w:p w:rsidR="00CE19EB" w:rsidRPr="00CE19EB" w:rsidRDefault="00CE19EB" w:rsidP="00CE19EB">
      <w:pPr>
        <w:rPr>
          <w:bCs/>
          <w:color w:val="000000"/>
          <w:sz w:val="18"/>
          <w:szCs w:val="18"/>
        </w:rPr>
      </w:pPr>
      <w:r w:rsidRPr="00CE19EB">
        <w:rPr>
          <w:bCs/>
          <w:color w:val="000000"/>
          <w:sz w:val="18"/>
          <w:szCs w:val="18"/>
        </w:rPr>
        <w:t>Таблица 7 - Основные показатели объектов, утилизации твердых бытовых отходов</w:t>
      </w:r>
    </w:p>
    <w:p w:rsidR="00CE19EB" w:rsidRPr="00CE19EB" w:rsidRDefault="00CE19EB" w:rsidP="00CE19EB">
      <w:pPr>
        <w:jc w:val="center"/>
        <w:rPr>
          <w:spacing w:val="-5"/>
          <w:sz w:val="18"/>
          <w:szCs w:val="18"/>
        </w:rPr>
      </w:pPr>
    </w:p>
    <w:tbl>
      <w:tblPr>
        <w:tblW w:w="0" w:type="auto"/>
        <w:jc w:val="center"/>
        <w:tblInd w:w="-3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50"/>
        <w:gridCol w:w="2268"/>
        <w:gridCol w:w="4389"/>
      </w:tblGrid>
      <w:tr w:rsidR="00CE19EB" w:rsidRPr="00CE19EB" w:rsidTr="00DB0B45">
        <w:trPr>
          <w:trHeight w:val="662"/>
          <w:jc w:val="center"/>
        </w:trPr>
        <w:tc>
          <w:tcPr>
            <w:tcW w:w="6150" w:type="dxa"/>
            <w:vAlign w:val="center"/>
          </w:tcPr>
          <w:p w:rsidR="00CE19EB" w:rsidRPr="00CE19EB" w:rsidRDefault="00CE19EB" w:rsidP="00CE19EB">
            <w:pPr>
              <w:jc w:val="center"/>
              <w:rPr>
                <w:sz w:val="18"/>
                <w:szCs w:val="18"/>
              </w:rPr>
            </w:pPr>
            <w:r w:rsidRPr="00CE19EB">
              <w:rPr>
                <w:sz w:val="18"/>
                <w:szCs w:val="18"/>
              </w:rPr>
              <w:t>Действующие объекты</w:t>
            </w:r>
          </w:p>
        </w:tc>
        <w:tc>
          <w:tcPr>
            <w:tcW w:w="2268" w:type="dxa"/>
            <w:vAlign w:val="center"/>
          </w:tcPr>
          <w:p w:rsidR="00CE19EB" w:rsidRPr="00CE19EB" w:rsidRDefault="00CE19EB" w:rsidP="00CE19EB">
            <w:pPr>
              <w:jc w:val="center"/>
              <w:rPr>
                <w:sz w:val="18"/>
                <w:szCs w:val="18"/>
              </w:rPr>
            </w:pPr>
            <w:r w:rsidRPr="00CE19EB">
              <w:rPr>
                <w:sz w:val="18"/>
                <w:szCs w:val="18"/>
              </w:rPr>
              <w:t>Не имеются</w:t>
            </w:r>
          </w:p>
        </w:tc>
        <w:tc>
          <w:tcPr>
            <w:tcW w:w="4389" w:type="dxa"/>
            <w:vAlign w:val="center"/>
          </w:tcPr>
          <w:p w:rsidR="00CE19EB" w:rsidRPr="00CE19EB" w:rsidRDefault="00CE19EB" w:rsidP="00CE19EB">
            <w:pPr>
              <w:ind w:right="558"/>
              <w:jc w:val="center"/>
              <w:rPr>
                <w:sz w:val="18"/>
                <w:szCs w:val="18"/>
              </w:rPr>
            </w:pPr>
            <w:r w:rsidRPr="00CE19EB">
              <w:rPr>
                <w:sz w:val="18"/>
                <w:szCs w:val="18"/>
              </w:rPr>
              <w:t>Примечание</w:t>
            </w:r>
          </w:p>
        </w:tc>
      </w:tr>
      <w:tr w:rsidR="00CE19EB" w:rsidRPr="00CE19EB" w:rsidTr="00DB0B45">
        <w:trPr>
          <w:trHeight w:val="699"/>
          <w:jc w:val="center"/>
        </w:trPr>
        <w:tc>
          <w:tcPr>
            <w:tcW w:w="6150" w:type="dxa"/>
            <w:vAlign w:val="center"/>
          </w:tcPr>
          <w:p w:rsidR="00CE19EB" w:rsidRPr="00CE19EB" w:rsidRDefault="00CE19EB" w:rsidP="00CE19EB">
            <w:pPr>
              <w:rPr>
                <w:sz w:val="18"/>
                <w:szCs w:val="18"/>
              </w:rPr>
            </w:pPr>
            <w:r w:rsidRPr="00CE19EB">
              <w:rPr>
                <w:sz w:val="18"/>
                <w:szCs w:val="18"/>
              </w:rPr>
              <w:t>Объекты захоронения</w:t>
            </w:r>
          </w:p>
        </w:tc>
        <w:tc>
          <w:tcPr>
            <w:tcW w:w="2268" w:type="dxa"/>
            <w:vAlign w:val="center"/>
          </w:tcPr>
          <w:p w:rsidR="00CE19EB" w:rsidRPr="00CE19EB" w:rsidRDefault="00CE19EB" w:rsidP="00CE19EB">
            <w:pPr>
              <w:jc w:val="center"/>
              <w:rPr>
                <w:sz w:val="18"/>
                <w:szCs w:val="18"/>
              </w:rPr>
            </w:pPr>
            <w:r w:rsidRPr="00CE19EB">
              <w:rPr>
                <w:sz w:val="18"/>
                <w:szCs w:val="18"/>
              </w:rPr>
              <w:t>-</w:t>
            </w:r>
          </w:p>
        </w:tc>
        <w:tc>
          <w:tcPr>
            <w:tcW w:w="4389" w:type="dxa"/>
            <w:vAlign w:val="center"/>
          </w:tcPr>
          <w:p w:rsidR="00CE19EB" w:rsidRPr="00CE19EB" w:rsidRDefault="00CE19EB" w:rsidP="00CE19EB">
            <w:pPr>
              <w:ind w:right="558"/>
              <w:jc w:val="center"/>
              <w:rPr>
                <w:sz w:val="18"/>
                <w:szCs w:val="18"/>
              </w:rPr>
            </w:pPr>
            <w:r w:rsidRPr="00CE19EB">
              <w:rPr>
                <w:sz w:val="18"/>
                <w:szCs w:val="18"/>
              </w:rPr>
              <w:t>-</w:t>
            </w:r>
          </w:p>
        </w:tc>
      </w:tr>
      <w:tr w:rsidR="00CE19EB" w:rsidRPr="00CE19EB" w:rsidTr="00DB0B45">
        <w:trPr>
          <w:trHeight w:val="699"/>
          <w:jc w:val="center"/>
        </w:trPr>
        <w:tc>
          <w:tcPr>
            <w:tcW w:w="6150" w:type="dxa"/>
            <w:vAlign w:val="center"/>
          </w:tcPr>
          <w:p w:rsidR="00CE19EB" w:rsidRPr="00CE19EB" w:rsidRDefault="00CE19EB" w:rsidP="00CE19EB">
            <w:pPr>
              <w:rPr>
                <w:sz w:val="18"/>
                <w:szCs w:val="18"/>
              </w:rPr>
            </w:pPr>
            <w:r w:rsidRPr="00CE19EB">
              <w:rPr>
                <w:sz w:val="18"/>
                <w:szCs w:val="18"/>
              </w:rPr>
              <w:t>Наличие несанкционированных свалок</w:t>
            </w:r>
          </w:p>
        </w:tc>
        <w:tc>
          <w:tcPr>
            <w:tcW w:w="2268" w:type="dxa"/>
            <w:vAlign w:val="center"/>
          </w:tcPr>
          <w:p w:rsidR="00CE19EB" w:rsidRPr="00CE19EB" w:rsidRDefault="00CE19EB" w:rsidP="00CE19EB">
            <w:pPr>
              <w:jc w:val="center"/>
              <w:rPr>
                <w:sz w:val="18"/>
                <w:szCs w:val="18"/>
              </w:rPr>
            </w:pPr>
            <w:r w:rsidRPr="00CE19EB">
              <w:rPr>
                <w:sz w:val="18"/>
                <w:szCs w:val="18"/>
              </w:rPr>
              <w:t>5</w:t>
            </w:r>
          </w:p>
          <w:p w:rsidR="00CE19EB" w:rsidRPr="00CE19EB" w:rsidRDefault="00CE19EB" w:rsidP="00CE19EB">
            <w:pPr>
              <w:jc w:val="center"/>
              <w:rPr>
                <w:sz w:val="18"/>
                <w:szCs w:val="18"/>
              </w:rPr>
            </w:pPr>
          </w:p>
        </w:tc>
        <w:tc>
          <w:tcPr>
            <w:tcW w:w="4389" w:type="dxa"/>
          </w:tcPr>
          <w:p w:rsidR="00CE19EB" w:rsidRPr="00CE19EB" w:rsidRDefault="00CE19EB" w:rsidP="00CE19EB">
            <w:pPr>
              <w:numPr>
                <w:ilvl w:val="0"/>
                <w:numId w:val="28"/>
              </w:numPr>
              <w:suppressAutoHyphens w:val="0"/>
              <w:rPr>
                <w:sz w:val="18"/>
                <w:szCs w:val="18"/>
              </w:rPr>
            </w:pPr>
            <w:r w:rsidRPr="00CE19EB">
              <w:rPr>
                <w:sz w:val="18"/>
                <w:szCs w:val="18"/>
              </w:rPr>
              <w:t>по ул. Рабочая в овраге</w:t>
            </w:r>
          </w:p>
          <w:p w:rsidR="00CE19EB" w:rsidRPr="00CE19EB" w:rsidRDefault="00CE19EB" w:rsidP="00CE19EB">
            <w:pPr>
              <w:numPr>
                <w:ilvl w:val="0"/>
                <w:numId w:val="28"/>
              </w:numPr>
              <w:suppressAutoHyphens w:val="0"/>
              <w:rPr>
                <w:sz w:val="18"/>
                <w:szCs w:val="18"/>
              </w:rPr>
            </w:pPr>
            <w:r w:rsidRPr="00CE19EB">
              <w:rPr>
                <w:sz w:val="18"/>
                <w:szCs w:val="18"/>
              </w:rPr>
              <w:t>по ул. Новостройка  в овраге</w:t>
            </w:r>
          </w:p>
          <w:p w:rsidR="00CE19EB" w:rsidRPr="00CE19EB" w:rsidRDefault="00CE19EB" w:rsidP="00CE19EB">
            <w:pPr>
              <w:numPr>
                <w:ilvl w:val="0"/>
                <w:numId w:val="28"/>
              </w:numPr>
              <w:suppressAutoHyphens w:val="0"/>
              <w:rPr>
                <w:sz w:val="18"/>
                <w:szCs w:val="18"/>
              </w:rPr>
            </w:pPr>
            <w:r w:rsidRPr="00CE19EB">
              <w:rPr>
                <w:sz w:val="18"/>
                <w:szCs w:val="18"/>
              </w:rPr>
              <w:t>по ул. Школьной в овраге</w:t>
            </w:r>
          </w:p>
          <w:p w:rsidR="00CE19EB" w:rsidRPr="00CE19EB" w:rsidRDefault="00CE19EB" w:rsidP="00CE19EB">
            <w:pPr>
              <w:numPr>
                <w:ilvl w:val="0"/>
                <w:numId w:val="28"/>
              </w:numPr>
              <w:suppressAutoHyphens w:val="0"/>
              <w:rPr>
                <w:sz w:val="18"/>
                <w:szCs w:val="18"/>
              </w:rPr>
            </w:pPr>
            <w:r w:rsidRPr="00CE19EB">
              <w:rPr>
                <w:sz w:val="18"/>
                <w:szCs w:val="18"/>
              </w:rPr>
              <w:t>по ул. Мира в  овраге</w:t>
            </w:r>
          </w:p>
          <w:p w:rsidR="00CE19EB" w:rsidRPr="00CE19EB" w:rsidRDefault="00CE19EB" w:rsidP="00CE19EB">
            <w:pPr>
              <w:numPr>
                <w:ilvl w:val="0"/>
                <w:numId w:val="28"/>
              </w:numPr>
              <w:suppressAutoHyphens w:val="0"/>
              <w:rPr>
                <w:sz w:val="18"/>
                <w:szCs w:val="18"/>
              </w:rPr>
            </w:pPr>
            <w:r w:rsidRPr="00CE19EB">
              <w:rPr>
                <w:sz w:val="18"/>
                <w:szCs w:val="18"/>
              </w:rPr>
              <w:t xml:space="preserve">по улице Советская за домами по краю леса </w:t>
            </w:r>
          </w:p>
          <w:p w:rsidR="00CE19EB" w:rsidRPr="00CE19EB" w:rsidRDefault="00CE19EB" w:rsidP="00CE19EB">
            <w:pPr>
              <w:ind w:right="558"/>
              <w:jc w:val="center"/>
              <w:rPr>
                <w:sz w:val="18"/>
                <w:szCs w:val="18"/>
              </w:rPr>
            </w:pPr>
            <w:r w:rsidRPr="00CE19EB">
              <w:rPr>
                <w:sz w:val="18"/>
                <w:szCs w:val="18"/>
              </w:rPr>
              <w:t>по улице Лесная за домами по краю леса</w:t>
            </w:r>
          </w:p>
        </w:tc>
      </w:tr>
    </w:tbl>
    <w:p w:rsidR="00CE19EB" w:rsidRPr="00CE19EB" w:rsidRDefault="00CE19EB" w:rsidP="00CE19EB">
      <w:pPr>
        <w:overflowPunct w:val="0"/>
        <w:autoSpaceDE w:val="0"/>
        <w:autoSpaceDN w:val="0"/>
        <w:adjustRightInd w:val="0"/>
        <w:spacing w:line="360" w:lineRule="auto"/>
        <w:ind w:right="22" w:firstLine="720"/>
        <w:jc w:val="both"/>
        <w:textAlignment w:val="baseline"/>
        <w:rPr>
          <w:spacing w:val="-5"/>
          <w:sz w:val="18"/>
          <w:szCs w:val="18"/>
        </w:rPr>
      </w:pPr>
    </w:p>
    <w:p w:rsidR="00CE19EB" w:rsidRPr="00CE19EB" w:rsidRDefault="00CE19EB" w:rsidP="00CE19EB">
      <w:pPr>
        <w:pStyle w:val="a5"/>
        <w:rPr>
          <w:sz w:val="18"/>
          <w:szCs w:val="18"/>
        </w:rPr>
      </w:pPr>
      <w:r w:rsidRPr="00CE19EB">
        <w:rPr>
          <w:sz w:val="18"/>
          <w:szCs w:val="18"/>
        </w:rPr>
        <w:t>Таблица 8 – Определение необходимого количества контейнеров</w:t>
      </w:r>
    </w:p>
    <w:tbl>
      <w:tblPr>
        <w:tblW w:w="13206" w:type="dxa"/>
        <w:tblInd w:w="85" w:type="dxa"/>
        <w:tblLook w:val="00A0"/>
      </w:tblPr>
      <w:tblGrid>
        <w:gridCol w:w="580"/>
        <w:gridCol w:w="6106"/>
        <w:gridCol w:w="6520"/>
      </w:tblGrid>
      <w:tr w:rsidR="00CE19EB" w:rsidRPr="00CE19EB" w:rsidTr="00DB0B45">
        <w:trPr>
          <w:trHeight w:val="630"/>
        </w:trPr>
        <w:tc>
          <w:tcPr>
            <w:tcW w:w="580" w:type="dxa"/>
            <w:tcBorders>
              <w:top w:val="single" w:sz="4" w:space="0" w:color="auto"/>
              <w:left w:val="single" w:sz="4" w:space="0" w:color="auto"/>
              <w:bottom w:val="single" w:sz="4" w:space="0" w:color="auto"/>
              <w:right w:val="single" w:sz="4" w:space="0" w:color="auto"/>
            </w:tcBorders>
            <w:vAlign w:val="center"/>
          </w:tcPr>
          <w:p w:rsidR="00CE19EB" w:rsidRPr="00CE19EB" w:rsidRDefault="00CE19EB" w:rsidP="00CE19EB">
            <w:pPr>
              <w:jc w:val="center"/>
              <w:rPr>
                <w:b/>
                <w:bCs/>
                <w:color w:val="000000"/>
                <w:sz w:val="18"/>
                <w:szCs w:val="18"/>
              </w:rPr>
            </w:pPr>
            <w:r w:rsidRPr="00CE19EB">
              <w:rPr>
                <w:b/>
                <w:bCs/>
                <w:color w:val="000000"/>
                <w:sz w:val="18"/>
                <w:szCs w:val="18"/>
              </w:rPr>
              <w:t>№ п/п</w:t>
            </w:r>
          </w:p>
        </w:tc>
        <w:tc>
          <w:tcPr>
            <w:tcW w:w="12626" w:type="dxa"/>
            <w:gridSpan w:val="2"/>
            <w:tcBorders>
              <w:top w:val="single" w:sz="4" w:space="0" w:color="auto"/>
              <w:left w:val="nil"/>
              <w:bottom w:val="single" w:sz="4" w:space="0" w:color="auto"/>
              <w:right w:val="single" w:sz="4" w:space="0" w:color="auto"/>
            </w:tcBorders>
            <w:noWrap/>
            <w:vAlign w:val="center"/>
          </w:tcPr>
          <w:p w:rsidR="00CE19EB" w:rsidRPr="00CE19EB" w:rsidRDefault="00CE19EB" w:rsidP="00CE19EB">
            <w:pPr>
              <w:jc w:val="center"/>
              <w:rPr>
                <w:b/>
                <w:bCs/>
                <w:color w:val="000000"/>
                <w:sz w:val="18"/>
                <w:szCs w:val="18"/>
              </w:rPr>
            </w:pPr>
            <w:r w:rsidRPr="00CE19EB">
              <w:rPr>
                <w:b/>
                <w:bCs/>
                <w:color w:val="000000"/>
                <w:sz w:val="18"/>
                <w:szCs w:val="18"/>
              </w:rPr>
              <w:t>Вышинское сельское поселение</w:t>
            </w:r>
          </w:p>
        </w:tc>
      </w:tr>
      <w:tr w:rsidR="00CE19EB" w:rsidRPr="00CE19EB" w:rsidTr="00DB0B45">
        <w:trPr>
          <w:trHeight w:val="315"/>
        </w:trPr>
        <w:tc>
          <w:tcPr>
            <w:tcW w:w="580" w:type="dxa"/>
            <w:tcBorders>
              <w:top w:val="nil"/>
              <w:left w:val="single" w:sz="4" w:space="0" w:color="auto"/>
              <w:bottom w:val="single" w:sz="4" w:space="0" w:color="auto"/>
              <w:right w:val="single" w:sz="4" w:space="0" w:color="auto"/>
            </w:tcBorders>
            <w:noWrap/>
            <w:vAlign w:val="bottom"/>
          </w:tcPr>
          <w:p w:rsidR="00CE19EB" w:rsidRPr="00CE19EB" w:rsidRDefault="00CE19EB" w:rsidP="00CE19EB">
            <w:pPr>
              <w:jc w:val="center"/>
              <w:rPr>
                <w:color w:val="000000"/>
                <w:sz w:val="18"/>
                <w:szCs w:val="18"/>
              </w:rPr>
            </w:pPr>
            <w:r w:rsidRPr="00CE19EB">
              <w:rPr>
                <w:color w:val="000000"/>
                <w:sz w:val="18"/>
                <w:szCs w:val="18"/>
              </w:rPr>
              <w:t>1</w:t>
            </w:r>
          </w:p>
        </w:tc>
        <w:tc>
          <w:tcPr>
            <w:tcW w:w="6106" w:type="dxa"/>
            <w:tcBorders>
              <w:top w:val="nil"/>
              <w:left w:val="nil"/>
              <w:bottom w:val="single" w:sz="4" w:space="0" w:color="auto"/>
              <w:right w:val="single" w:sz="4" w:space="0" w:color="auto"/>
            </w:tcBorders>
            <w:vAlign w:val="bottom"/>
          </w:tcPr>
          <w:p w:rsidR="00CE19EB" w:rsidRPr="00CE19EB" w:rsidRDefault="00CE19EB" w:rsidP="00CE19EB">
            <w:pPr>
              <w:rPr>
                <w:color w:val="000000"/>
                <w:sz w:val="18"/>
                <w:szCs w:val="18"/>
              </w:rPr>
            </w:pPr>
            <w:r w:rsidRPr="00CE19EB">
              <w:rPr>
                <w:color w:val="000000"/>
                <w:sz w:val="18"/>
                <w:szCs w:val="18"/>
              </w:rPr>
              <w:t>Количество образующихся отходов, тонн</w:t>
            </w:r>
          </w:p>
        </w:tc>
        <w:tc>
          <w:tcPr>
            <w:tcW w:w="6520" w:type="dxa"/>
            <w:tcBorders>
              <w:top w:val="nil"/>
              <w:left w:val="nil"/>
              <w:bottom w:val="single" w:sz="4" w:space="0" w:color="auto"/>
              <w:right w:val="single" w:sz="4" w:space="0" w:color="auto"/>
            </w:tcBorders>
            <w:noWrap/>
            <w:vAlign w:val="bottom"/>
          </w:tcPr>
          <w:p w:rsidR="00CE19EB" w:rsidRPr="00CE19EB" w:rsidRDefault="00CE19EB" w:rsidP="00CE19EB">
            <w:pPr>
              <w:jc w:val="right"/>
              <w:rPr>
                <w:color w:val="000000"/>
                <w:sz w:val="18"/>
                <w:szCs w:val="18"/>
              </w:rPr>
            </w:pPr>
            <w:r w:rsidRPr="00CE19EB">
              <w:rPr>
                <w:color w:val="000000"/>
                <w:sz w:val="18"/>
                <w:szCs w:val="18"/>
              </w:rPr>
              <w:t>832,50</w:t>
            </w:r>
          </w:p>
        </w:tc>
      </w:tr>
      <w:tr w:rsidR="00CE19EB" w:rsidRPr="00CE19EB" w:rsidTr="00DB0B45">
        <w:trPr>
          <w:trHeight w:val="315"/>
        </w:trPr>
        <w:tc>
          <w:tcPr>
            <w:tcW w:w="580" w:type="dxa"/>
            <w:tcBorders>
              <w:top w:val="nil"/>
              <w:left w:val="single" w:sz="4" w:space="0" w:color="auto"/>
              <w:bottom w:val="single" w:sz="4" w:space="0" w:color="auto"/>
              <w:right w:val="single" w:sz="4" w:space="0" w:color="auto"/>
            </w:tcBorders>
            <w:noWrap/>
            <w:vAlign w:val="bottom"/>
          </w:tcPr>
          <w:p w:rsidR="00CE19EB" w:rsidRPr="00CE19EB" w:rsidRDefault="00CE19EB" w:rsidP="00CE19EB">
            <w:pPr>
              <w:jc w:val="center"/>
              <w:rPr>
                <w:color w:val="000000"/>
                <w:sz w:val="18"/>
                <w:szCs w:val="18"/>
              </w:rPr>
            </w:pPr>
            <w:r w:rsidRPr="00CE19EB">
              <w:rPr>
                <w:color w:val="000000"/>
                <w:sz w:val="18"/>
                <w:szCs w:val="18"/>
              </w:rPr>
              <w:t>2</w:t>
            </w:r>
          </w:p>
        </w:tc>
        <w:tc>
          <w:tcPr>
            <w:tcW w:w="6106" w:type="dxa"/>
            <w:tcBorders>
              <w:top w:val="nil"/>
              <w:left w:val="nil"/>
              <w:bottom w:val="single" w:sz="4" w:space="0" w:color="auto"/>
              <w:right w:val="single" w:sz="4" w:space="0" w:color="auto"/>
            </w:tcBorders>
            <w:vAlign w:val="bottom"/>
          </w:tcPr>
          <w:p w:rsidR="00CE19EB" w:rsidRPr="00CE19EB" w:rsidRDefault="00CE19EB" w:rsidP="00CE19EB">
            <w:pPr>
              <w:rPr>
                <w:color w:val="000000"/>
                <w:sz w:val="18"/>
                <w:szCs w:val="18"/>
              </w:rPr>
            </w:pPr>
            <w:r w:rsidRPr="00CE19EB">
              <w:rPr>
                <w:color w:val="000000"/>
                <w:sz w:val="18"/>
                <w:szCs w:val="18"/>
              </w:rPr>
              <w:t>Численность населения, чел.</w:t>
            </w:r>
          </w:p>
        </w:tc>
        <w:tc>
          <w:tcPr>
            <w:tcW w:w="6520" w:type="dxa"/>
            <w:tcBorders>
              <w:top w:val="nil"/>
              <w:left w:val="nil"/>
              <w:bottom w:val="single" w:sz="4" w:space="0" w:color="auto"/>
              <w:right w:val="single" w:sz="4" w:space="0" w:color="auto"/>
            </w:tcBorders>
            <w:noWrap/>
            <w:vAlign w:val="bottom"/>
          </w:tcPr>
          <w:p w:rsidR="00CE19EB" w:rsidRPr="00CE19EB" w:rsidRDefault="00CE19EB" w:rsidP="00CE19EB">
            <w:pPr>
              <w:jc w:val="right"/>
              <w:rPr>
                <w:color w:val="000000"/>
                <w:sz w:val="18"/>
                <w:szCs w:val="18"/>
              </w:rPr>
            </w:pPr>
            <w:r w:rsidRPr="00CE19EB">
              <w:rPr>
                <w:color w:val="000000"/>
                <w:sz w:val="18"/>
                <w:szCs w:val="18"/>
              </w:rPr>
              <w:t>555</w:t>
            </w:r>
          </w:p>
        </w:tc>
      </w:tr>
      <w:tr w:rsidR="00CE19EB" w:rsidRPr="00CE19EB" w:rsidTr="00DB0B45">
        <w:trPr>
          <w:trHeight w:val="315"/>
        </w:trPr>
        <w:tc>
          <w:tcPr>
            <w:tcW w:w="580" w:type="dxa"/>
            <w:tcBorders>
              <w:top w:val="nil"/>
              <w:left w:val="single" w:sz="4" w:space="0" w:color="auto"/>
              <w:bottom w:val="single" w:sz="4" w:space="0" w:color="auto"/>
              <w:right w:val="single" w:sz="4" w:space="0" w:color="auto"/>
            </w:tcBorders>
            <w:noWrap/>
            <w:vAlign w:val="bottom"/>
          </w:tcPr>
          <w:p w:rsidR="00CE19EB" w:rsidRPr="00CE19EB" w:rsidRDefault="00CE19EB" w:rsidP="00CE19EB">
            <w:pPr>
              <w:jc w:val="center"/>
              <w:rPr>
                <w:color w:val="000000"/>
                <w:sz w:val="18"/>
                <w:szCs w:val="18"/>
              </w:rPr>
            </w:pPr>
            <w:r w:rsidRPr="00CE19EB">
              <w:rPr>
                <w:color w:val="000000"/>
                <w:sz w:val="18"/>
                <w:szCs w:val="18"/>
              </w:rPr>
              <w:t>2</w:t>
            </w:r>
          </w:p>
        </w:tc>
        <w:tc>
          <w:tcPr>
            <w:tcW w:w="6106" w:type="dxa"/>
            <w:tcBorders>
              <w:top w:val="nil"/>
              <w:left w:val="nil"/>
              <w:bottom w:val="single" w:sz="4" w:space="0" w:color="auto"/>
              <w:right w:val="single" w:sz="4" w:space="0" w:color="auto"/>
            </w:tcBorders>
            <w:noWrap/>
            <w:vAlign w:val="bottom"/>
          </w:tcPr>
          <w:p w:rsidR="00CE19EB" w:rsidRPr="00CE19EB" w:rsidRDefault="00CE19EB" w:rsidP="00CE19EB">
            <w:pPr>
              <w:rPr>
                <w:color w:val="000000"/>
                <w:sz w:val="18"/>
                <w:szCs w:val="18"/>
              </w:rPr>
            </w:pPr>
            <w:r w:rsidRPr="00CE19EB">
              <w:rPr>
                <w:color w:val="000000"/>
                <w:sz w:val="18"/>
                <w:szCs w:val="18"/>
              </w:rPr>
              <w:t>Средний норматив, м3/год</w:t>
            </w:r>
          </w:p>
        </w:tc>
        <w:tc>
          <w:tcPr>
            <w:tcW w:w="6520" w:type="dxa"/>
            <w:tcBorders>
              <w:top w:val="nil"/>
              <w:left w:val="nil"/>
              <w:bottom w:val="single" w:sz="4" w:space="0" w:color="auto"/>
              <w:right w:val="single" w:sz="4" w:space="0" w:color="auto"/>
            </w:tcBorders>
            <w:noWrap/>
            <w:vAlign w:val="bottom"/>
          </w:tcPr>
          <w:p w:rsidR="00CE19EB" w:rsidRPr="00CE19EB" w:rsidRDefault="00CE19EB" w:rsidP="00CE19EB">
            <w:pPr>
              <w:jc w:val="right"/>
              <w:rPr>
                <w:color w:val="000000"/>
                <w:sz w:val="18"/>
                <w:szCs w:val="18"/>
              </w:rPr>
            </w:pPr>
            <w:r w:rsidRPr="00CE19EB">
              <w:rPr>
                <w:color w:val="000000"/>
                <w:sz w:val="18"/>
                <w:szCs w:val="18"/>
              </w:rPr>
              <w:t>1,50</w:t>
            </w:r>
          </w:p>
        </w:tc>
      </w:tr>
      <w:tr w:rsidR="00CE19EB" w:rsidRPr="00CE19EB" w:rsidTr="00DB0B45">
        <w:trPr>
          <w:trHeight w:val="315"/>
        </w:trPr>
        <w:tc>
          <w:tcPr>
            <w:tcW w:w="580" w:type="dxa"/>
            <w:tcBorders>
              <w:top w:val="nil"/>
              <w:left w:val="single" w:sz="4" w:space="0" w:color="auto"/>
              <w:bottom w:val="single" w:sz="4" w:space="0" w:color="auto"/>
              <w:right w:val="single" w:sz="4" w:space="0" w:color="auto"/>
            </w:tcBorders>
            <w:noWrap/>
            <w:vAlign w:val="bottom"/>
          </w:tcPr>
          <w:p w:rsidR="00CE19EB" w:rsidRPr="00CE19EB" w:rsidRDefault="00CE19EB" w:rsidP="00CE19EB">
            <w:pPr>
              <w:jc w:val="center"/>
              <w:rPr>
                <w:color w:val="000000"/>
                <w:sz w:val="18"/>
                <w:szCs w:val="18"/>
              </w:rPr>
            </w:pPr>
            <w:r w:rsidRPr="00CE19EB">
              <w:rPr>
                <w:color w:val="000000"/>
                <w:sz w:val="18"/>
                <w:szCs w:val="18"/>
              </w:rPr>
              <w:t>3</w:t>
            </w:r>
          </w:p>
        </w:tc>
        <w:tc>
          <w:tcPr>
            <w:tcW w:w="6106" w:type="dxa"/>
            <w:tcBorders>
              <w:top w:val="nil"/>
              <w:left w:val="nil"/>
              <w:bottom w:val="single" w:sz="4" w:space="0" w:color="auto"/>
              <w:right w:val="single" w:sz="4" w:space="0" w:color="auto"/>
            </w:tcBorders>
            <w:noWrap/>
            <w:vAlign w:val="bottom"/>
          </w:tcPr>
          <w:p w:rsidR="00CE19EB" w:rsidRPr="00CE19EB" w:rsidRDefault="00CE19EB" w:rsidP="00CE19EB">
            <w:pPr>
              <w:rPr>
                <w:color w:val="000000"/>
                <w:sz w:val="18"/>
                <w:szCs w:val="18"/>
              </w:rPr>
            </w:pPr>
            <w:r w:rsidRPr="00CE19EB">
              <w:rPr>
                <w:color w:val="000000"/>
                <w:sz w:val="18"/>
                <w:szCs w:val="18"/>
              </w:rPr>
              <w:t>Объем отходов, обеспеченный контейнерами, тонн</w:t>
            </w:r>
          </w:p>
        </w:tc>
        <w:tc>
          <w:tcPr>
            <w:tcW w:w="6520" w:type="dxa"/>
            <w:tcBorders>
              <w:top w:val="nil"/>
              <w:left w:val="nil"/>
              <w:bottom w:val="single" w:sz="4" w:space="0" w:color="auto"/>
              <w:right w:val="single" w:sz="4" w:space="0" w:color="auto"/>
            </w:tcBorders>
            <w:noWrap/>
            <w:vAlign w:val="bottom"/>
          </w:tcPr>
          <w:p w:rsidR="00CE19EB" w:rsidRPr="00CE19EB" w:rsidRDefault="00CE19EB" w:rsidP="00CE19EB">
            <w:pPr>
              <w:jc w:val="right"/>
              <w:rPr>
                <w:color w:val="000000"/>
                <w:sz w:val="18"/>
                <w:szCs w:val="18"/>
              </w:rPr>
            </w:pPr>
            <w:r w:rsidRPr="00CE19EB">
              <w:rPr>
                <w:color w:val="000000"/>
                <w:sz w:val="18"/>
                <w:szCs w:val="18"/>
              </w:rPr>
              <w:t>0,00</w:t>
            </w:r>
          </w:p>
        </w:tc>
      </w:tr>
      <w:tr w:rsidR="00CE19EB" w:rsidRPr="00CE19EB" w:rsidTr="00DB0B45">
        <w:trPr>
          <w:trHeight w:val="315"/>
        </w:trPr>
        <w:tc>
          <w:tcPr>
            <w:tcW w:w="580" w:type="dxa"/>
            <w:tcBorders>
              <w:top w:val="nil"/>
              <w:left w:val="single" w:sz="4" w:space="0" w:color="auto"/>
              <w:bottom w:val="single" w:sz="4" w:space="0" w:color="auto"/>
              <w:right w:val="single" w:sz="4" w:space="0" w:color="auto"/>
            </w:tcBorders>
            <w:noWrap/>
            <w:vAlign w:val="bottom"/>
          </w:tcPr>
          <w:p w:rsidR="00CE19EB" w:rsidRPr="00CE19EB" w:rsidRDefault="00CE19EB" w:rsidP="00CE19EB">
            <w:pPr>
              <w:jc w:val="center"/>
              <w:rPr>
                <w:color w:val="000000"/>
                <w:sz w:val="18"/>
                <w:szCs w:val="18"/>
              </w:rPr>
            </w:pPr>
            <w:r w:rsidRPr="00CE19EB">
              <w:rPr>
                <w:color w:val="000000"/>
                <w:sz w:val="18"/>
                <w:szCs w:val="18"/>
              </w:rPr>
              <w:t>4</w:t>
            </w:r>
          </w:p>
        </w:tc>
        <w:tc>
          <w:tcPr>
            <w:tcW w:w="6106" w:type="dxa"/>
            <w:tcBorders>
              <w:top w:val="nil"/>
              <w:left w:val="nil"/>
              <w:bottom w:val="single" w:sz="4" w:space="0" w:color="auto"/>
              <w:right w:val="single" w:sz="4" w:space="0" w:color="auto"/>
            </w:tcBorders>
            <w:noWrap/>
            <w:vAlign w:val="bottom"/>
          </w:tcPr>
          <w:p w:rsidR="00CE19EB" w:rsidRPr="00CE19EB" w:rsidRDefault="00CE19EB" w:rsidP="00CE19EB">
            <w:pPr>
              <w:rPr>
                <w:color w:val="000000"/>
                <w:sz w:val="18"/>
                <w:szCs w:val="18"/>
              </w:rPr>
            </w:pPr>
            <w:r w:rsidRPr="00CE19EB">
              <w:rPr>
                <w:color w:val="000000"/>
                <w:sz w:val="18"/>
                <w:szCs w:val="18"/>
              </w:rPr>
              <w:t>Объем отходов, необеспеченный контейнерами, тонн</w:t>
            </w:r>
          </w:p>
        </w:tc>
        <w:tc>
          <w:tcPr>
            <w:tcW w:w="6520" w:type="dxa"/>
            <w:tcBorders>
              <w:top w:val="nil"/>
              <w:left w:val="nil"/>
              <w:bottom w:val="single" w:sz="4" w:space="0" w:color="auto"/>
              <w:right w:val="single" w:sz="4" w:space="0" w:color="auto"/>
            </w:tcBorders>
            <w:noWrap/>
            <w:vAlign w:val="bottom"/>
          </w:tcPr>
          <w:p w:rsidR="00CE19EB" w:rsidRPr="00CE19EB" w:rsidRDefault="00CE19EB" w:rsidP="00CE19EB">
            <w:pPr>
              <w:jc w:val="right"/>
              <w:rPr>
                <w:color w:val="000000"/>
                <w:sz w:val="18"/>
                <w:szCs w:val="18"/>
              </w:rPr>
            </w:pPr>
            <w:r w:rsidRPr="00CE19EB">
              <w:rPr>
                <w:color w:val="000000"/>
                <w:sz w:val="18"/>
                <w:szCs w:val="18"/>
              </w:rPr>
              <w:t>832,50</w:t>
            </w:r>
          </w:p>
        </w:tc>
      </w:tr>
      <w:tr w:rsidR="00CE19EB" w:rsidRPr="00CE19EB" w:rsidTr="00DB0B45">
        <w:trPr>
          <w:trHeight w:val="315"/>
        </w:trPr>
        <w:tc>
          <w:tcPr>
            <w:tcW w:w="580" w:type="dxa"/>
            <w:tcBorders>
              <w:top w:val="nil"/>
              <w:left w:val="single" w:sz="4" w:space="0" w:color="auto"/>
              <w:bottom w:val="single" w:sz="4" w:space="0" w:color="auto"/>
              <w:right w:val="single" w:sz="4" w:space="0" w:color="auto"/>
            </w:tcBorders>
            <w:noWrap/>
            <w:vAlign w:val="bottom"/>
          </w:tcPr>
          <w:p w:rsidR="00CE19EB" w:rsidRPr="00CE19EB" w:rsidRDefault="00CE19EB" w:rsidP="00CE19EB">
            <w:pPr>
              <w:jc w:val="center"/>
              <w:rPr>
                <w:b/>
                <w:bCs/>
                <w:color w:val="000000"/>
                <w:sz w:val="18"/>
                <w:szCs w:val="18"/>
              </w:rPr>
            </w:pPr>
            <w:r w:rsidRPr="00CE19EB">
              <w:rPr>
                <w:b/>
                <w:bCs/>
                <w:color w:val="000000"/>
                <w:sz w:val="18"/>
                <w:szCs w:val="18"/>
              </w:rPr>
              <w:t>5</w:t>
            </w:r>
          </w:p>
        </w:tc>
        <w:tc>
          <w:tcPr>
            <w:tcW w:w="6106" w:type="dxa"/>
            <w:tcBorders>
              <w:top w:val="nil"/>
              <w:left w:val="nil"/>
              <w:bottom w:val="single" w:sz="4" w:space="0" w:color="auto"/>
              <w:right w:val="single" w:sz="4" w:space="0" w:color="auto"/>
            </w:tcBorders>
            <w:noWrap/>
            <w:vAlign w:val="bottom"/>
          </w:tcPr>
          <w:p w:rsidR="00CE19EB" w:rsidRPr="00CE19EB" w:rsidRDefault="00CE19EB" w:rsidP="00CE19EB">
            <w:pPr>
              <w:rPr>
                <w:b/>
                <w:bCs/>
                <w:color w:val="000000"/>
                <w:sz w:val="18"/>
                <w:szCs w:val="18"/>
              </w:rPr>
            </w:pPr>
            <w:r w:rsidRPr="00CE19EB">
              <w:rPr>
                <w:b/>
                <w:bCs/>
                <w:color w:val="000000"/>
                <w:sz w:val="18"/>
                <w:szCs w:val="18"/>
              </w:rPr>
              <w:t>Количество необходимых контейнеров 1,1м3</w:t>
            </w:r>
          </w:p>
        </w:tc>
        <w:tc>
          <w:tcPr>
            <w:tcW w:w="6520" w:type="dxa"/>
            <w:tcBorders>
              <w:top w:val="nil"/>
              <w:left w:val="nil"/>
              <w:bottom w:val="single" w:sz="4" w:space="0" w:color="auto"/>
              <w:right w:val="single" w:sz="4" w:space="0" w:color="auto"/>
            </w:tcBorders>
            <w:noWrap/>
            <w:vAlign w:val="bottom"/>
          </w:tcPr>
          <w:p w:rsidR="00CE19EB" w:rsidRPr="00CE19EB" w:rsidRDefault="00CE19EB" w:rsidP="00CE19EB">
            <w:pPr>
              <w:jc w:val="right"/>
              <w:rPr>
                <w:b/>
                <w:bCs/>
                <w:color w:val="000000"/>
                <w:sz w:val="18"/>
                <w:szCs w:val="18"/>
              </w:rPr>
            </w:pPr>
            <w:r w:rsidRPr="00CE19EB">
              <w:rPr>
                <w:b/>
                <w:bCs/>
                <w:color w:val="000000"/>
                <w:sz w:val="18"/>
                <w:szCs w:val="18"/>
              </w:rPr>
              <w:t>3</w:t>
            </w:r>
          </w:p>
        </w:tc>
      </w:tr>
      <w:tr w:rsidR="00CE19EB" w:rsidRPr="00CE19EB" w:rsidTr="00DB0B45">
        <w:trPr>
          <w:trHeight w:val="315"/>
        </w:trPr>
        <w:tc>
          <w:tcPr>
            <w:tcW w:w="580" w:type="dxa"/>
            <w:tcBorders>
              <w:top w:val="nil"/>
              <w:left w:val="single" w:sz="4" w:space="0" w:color="auto"/>
              <w:bottom w:val="single" w:sz="4" w:space="0" w:color="auto"/>
              <w:right w:val="single" w:sz="4" w:space="0" w:color="auto"/>
            </w:tcBorders>
            <w:noWrap/>
            <w:vAlign w:val="bottom"/>
          </w:tcPr>
          <w:p w:rsidR="00CE19EB" w:rsidRPr="00CE19EB" w:rsidRDefault="00CE19EB" w:rsidP="00CE19EB">
            <w:pPr>
              <w:jc w:val="center"/>
              <w:rPr>
                <w:b/>
                <w:bCs/>
                <w:color w:val="000000"/>
                <w:sz w:val="18"/>
                <w:szCs w:val="18"/>
              </w:rPr>
            </w:pPr>
            <w:r w:rsidRPr="00CE19EB">
              <w:rPr>
                <w:b/>
                <w:bCs/>
                <w:color w:val="000000"/>
                <w:sz w:val="18"/>
                <w:szCs w:val="18"/>
              </w:rPr>
              <w:t>6</w:t>
            </w:r>
          </w:p>
        </w:tc>
        <w:tc>
          <w:tcPr>
            <w:tcW w:w="6106" w:type="dxa"/>
            <w:tcBorders>
              <w:top w:val="nil"/>
              <w:left w:val="nil"/>
              <w:bottom w:val="single" w:sz="4" w:space="0" w:color="auto"/>
              <w:right w:val="single" w:sz="4" w:space="0" w:color="auto"/>
            </w:tcBorders>
            <w:noWrap/>
            <w:vAlign w:val="bottom"/>
          </w:tcPr>
          <w:p w:rsidR="00CE19EB" w:rsidRPr="00CE19EB" w:rsidRDefault="00CE19EB" w:rsidP="00CE19EB">
            <w:pPr>
              <w:rPr>
                <w:b/>
                <w:bCs/>
                <w:color w:val="000000"/>
                <w:sz w:val="18"/>
                <w:szCs w:val="18"/>
              </w:rPr>
            </w:pPr>
            <w:r w:rsidRPr="00CE19EB">
              <w:rPr>
                <w:b/>
                <w:bCs/>
                <w:color w:val="000000"/>
                <w:sz w:val="18"/>
                <w:szCs w:val="18"/>
              </w:rPr>
              <w:t>Количество необходимых контейнеров 5 м3</w:t>
            </w:r>
          </w:p>
        </w:tc>
        <w:tc>
          <w:tcPr>
            <w:tcW w:w="6520" w:type="dxa"/>
            <w:tcBorders>
              <w:top w:val="nil"/>
              <w:left w:val="nil"/>
              <w:bottom w:val="single" w:sz="4" w:space="0" w:color="auto"/>
              <w:right w:val="single" w:sz="4" w:space="0" w:color="auto"/>
            </w:tcBorders>
            <w:noWrap/>
            <w:vAlign w:val="bottom"/>
          </w:tcPr>
          <w:p w:rsidR="00CE19EB" w:rsidRPr="00CE19EB" w:rsidRDefault="00CE19EB" w:rsidP="00CE19EB">
            <w:pPr>
              <w:jc w:val="right"/>
              <w:rPr>
                <w:b/>
                <w:bCs/>
                <w:color w:val="000000"/>
                <w:sz w:val="18"/>
                <w:szCs w:val="18"/>
              </w:rPr>
            </w:pPr>
            <w:r w:rsidRPr="00CE19EB">
              <w:rPr>
                <w:b/>
                <w:bCs/>
                <w:color w:val="000000"/>
                <w:sz w:val="18"/>
                <w:szCs w:val="18"/>
              </w:rPr>
              <w:t>1</w:t>
            </w:r>
          </w:p>
        </w:tc>
      </w:tr>
    </w:tbl>
    <w:p w:rsidR="00CE19EB" w:rsidRPr="00CE19EB" w:rsidRDefault="00CE19EB" w:rsidP="00CE19EB">
      <w:pPr>
        <w:rPr>
          <w:sz w:val="18"/>
          <w:szCs w:val="18"/>
        </w:rPr>
      </w:pPr>
    </w:p>
    <w:p w:rsidR="00CE19EB" w:rsidRPr="00CE19EB" w:rsidRDefault="00CE19EB" w:rsidP="00CE19EB">
      <w:pPr>
        <w:rPr>
          <w:sz w:val="18"/>
          <w:szCs w:val="18"/>
        </w:rPr>
      </w:pPr>
      <w:r w:rsidRPr="00CE19EB">
        <w:rPr>
          <w:sz w:val="18"/>
          <w:szCs w:val="18"/>
        </w:rPr>
        <w:t>_________________________________</w:t>
      </w:r>
    </w:p>
    <w:p w:rsidR="00CE19EB" w:rsidRPr="00CE19EB" w:rsidRDefault="00CE19EB" w:rsidP="00CE19EB">
      <w:pPr>
        <w:overflowPunct w:val="0"/>
        <w:autoSpaceDE w:val="0"/>
        <w:autoSpaceDN w:val="0"/>
        <w:adjustRightInd w:val="0"/>
        <w:spacing w:line="360" w:lineRule="auto"/>
        <w:ind w:right="22" w:firstLine="720"/>
        <w:jc w:val="both"/>
        <w:textAlignment w:val="baseline"/>
        <w:rPr>
          <w:spacing w:val="-5"/>
          <w:sz w:val="18"/>
          <w:szCs w:val="18"/>
        </w:rPr>
      </w:pPr>
      <w:r w:rsidRPr="00CE19EB">
        <w:rPr>
          <w:rStyle w:val="afc"/>
          <w:sz w:val="18"/>
          <w:szCs w:val="18"/>
        </w:rPr>
        <w:t>1</w:t>
      </w:r>
      <w:r w:rsidRPr="00CE19EB">
        <w:rPr>
          <w:sz w:val="18"/>
          <w:szCs w:val="18"/>
        </w:rPr>
        <w:t xml:space="preserve"> Сведения о состоянии системы сбора и утилизации ТБО и расчёт необходимой обеспеченности контейнерами Чеберчинского сельского поселения взят из документа «Территориальная  схема обращения с отходами, в том числе с твердыми коммунальными отходами на территории Республики Мордовия».</w:t>
      </w:r>
    </w:p>
    <w:p w:rsidR="00CE19EB" w:rsidRPr="00CE19EB" w:rsidRDefault="00CE19EB" w:rsidP="00CE19EB">
      <w:pPr>
        <w:overflowPunct w:val="0"/>
        <w:autoSpaceDE w:val="0"/>
        <w:autoSpaceDN w:val="0"/>
        <w:adjustRightInd w:val="0"/>
        <w:spacing w:line="360" w:lineRule="auto"/>
        <w:jc w:val="both"/>
        <w:textAlignment w:val="baseline"/>
        <w:rPr>
          <w:b/>
          <w:sz w:val="18"/>
          <w:szCs w:val="18"/>
        </w:rPr>
      </w:pPr>
      <w:r w:rsidRPr="00CE19EB">
        <w:rPr>
          <w:b/>
          <w:sz w:val="18"/>
          <w:szCs w:val="18"/>
        </w:rPr>
        <w:t>3.4 Перспективная схема газоснабжения</w:t>
      </w:r>
    </w:p>
    <w:p w:rsidR="00CE19EB" w:rsidRPr="00CE19EB" w:rsidRDefault="00CE19EB" w:rsidP="00CE19EB">
      <w:pPr>
        <w:overflowPunct w:val="0"/>
        <w:autoSpaceDE w:val="0"/>
        <w:autoSpaceDN w:val="0"/>
        <w:adjustRightInd w:val="0"/>
        <w:spacing w:line="360" w:lineRule="auto"/>
        <w:jc w:val="both"/>
        <w:textAlignment w:val="baseline"/>
        <w:rPr>
          <w:b/>
          <w:sz w:val="18"/>
          <w:szCs w:val="18"/>
        </w:rPr>
      </w:pPr>
    </w:p>
    <w:p w:rsidR="00CE19EB" w:rsidRPr="00CE19EB" w:rsidRDefault="00CE19EB" w:rsidP="00CE19EB">
      <w:pPr>
        <w:pStyle w:val="S"/>
        <w:rPr>
          <w:sz w:val="18"/>
          <w:szCs w:val="18"/>
        </w:rPr>
      </w:pPr>
      <w:r w:rsidRPr="00CE19EB">
        <w:rPr>
          <w:sz w:val="18"/>
          <w:szCs w:val="18"/>
        </w:rPr>
        <w:t>Развитие системы газоснабжения предусматривается за счет подключения заинтересованных потребителей к существующим распределительным сетям высокого, среднего и низкого давлений.</w:t>
      </w:r>
    </w:p>
    <w:p w:rsidR="00CE19EB" w:rsidRPr="00CE19EB" w:rsidRDefault="00CE19EB" w:rsidP="00CE19EB">
      <w:pPr>
        <w:pStyle w:val="S"/>
        <w:rPr>
          <w:sz w:val="18"/>
          <w:szCs w:val="18"/>
        </w:rPr>
      </w:pPr>
      <w:r w:rsidRPr="00CE19EB">
        <w:rPr>
          <w:sz w:val="18"/>
          <w:szCs w:val="18"/>
        </w:rPr>
        <w:lastRenderedPageBreak/>
        <w:t>Применение природного газа в котельных и жилых домах в качестве топлива коренным образом меняет в лучшую сторону перспективу социально-экономического развития населенных пунктов и населения всего поселения, в корне меняет бытовые условия жизни людей и выводит из числа депрессивных территорий.</w:t>
      </w:r>
    </w:p>
    <w:p w:rsidR="00CE19EB" w:rsidRPr="00CE19EB" w:rsidRDefault="00CE19EB" w:rsidP="00CE19EB">
      <w:pPr>
        <w:pStyle w:val="S"/>
        <w:rPr>
          <w:sz w:val="18"/>
          <w:szCs w:val="18"/>
        </w:rPr>
      </w:pPr>
      <w:r w:rsidRPr="00CE19EB">
        <w:rPr>
          <w:sz w:val="18"/>
          <w:szCs w:val="18"/>
        </w:rPr>
        <w:t>В рамках данной Программы в Вышинском сельском поселении не разрабатывались перспективные пути развития системы газоснабжения.</w:t>
      </w:r>
    </w:p>
    <w:p w:rsidR="00CE19EB" w:rsidRPr="00CE19EB" w:rsidRDefault="00CE19EB" w:rsidP="00CE19EB">
      <w:pPr>
        <w:rPr>
          <w:iCs/>
          <w:sz w:val="18"/>
          <w:szCs w:val="18"/>
        </w:rPr>
      </w:pPr>
    </w:p>
    <w:p w:rsidR="00CE19EB" w:rsidRPr="00CE19EB" w:rsidRDefault="00CE19EB" w:rsidP="00CE19EB">
      <w:pPr>
        <w:spacing w:line="360" w:lineRule="auto"/>
        <w:ind w:firstLine="708"/>
        <w:jc w:val="center"/>
        <w:outlineLvl w:val="2"/>
        <w:rPr>
          <w:b/>
          <w:bCs/>
          <w:sz w:val="18"/>
          <w:szCs w:val="18"/>
          <w:lang w:eastAsia="en-US"/>
        </w:rPr>
      </w:pPr>
      <w:r w:rsidRPr="00CE19EB">
        <w:rPr>
          <w:b/>
          <w:bCs/>
          <w:sz w:val="18"/>
          <w:szCs w:val="18"/>
          <w:lang w:eastAsia="en-US"/>
        </w:rPr>
        <w:t>Раздел 4. Целевые показатели развития коммунальной инфраструктуры</w:t>
      </w:r>
    </w:p>
    <w:p w:rsidR="00CE19EB" w:rsidRPr="00CE19EB" w:rsidRDefault="00CE19EB" w:rsidP="00CE19EB">
      <w:pPr>
        <w:spacing w:line="360" w:lineRule="auto"/>
        <w:outlineLvl w:val="2"/>
        <w:rPr>
          <w:b/>
          <w:bCs/>
          <w:sz w:val="18"/>
          <w:szCs w:val="18"/>
          <w:lang w:eastAsia="en-US"/>
        </w:rPr>
      </w:pPr>
      <w:r w:rsidRPr="00CE19EB">
        <w:rPr>
          <w:b/>
          <w:bCs/>
          <w:sz w:val="18"/>
          <w:szCs w:val="18"/>
          <w:lang w:eastAsia="en-US"/>
        </w:rPr>
        <w:t>4.1 Показатели качества поставляемого коммунального ресурса</w:t>
      </w:r>
    </w:p>
    <w:p w:rsidR="00CE19EB" w:rsidRPr="00CE19EB" w:rsidRDefault="00CE19EB" w:rsidP="00CE19EB">
      <w:pPr>
        <w:spacing w:line="360" w:lineRule="auto"/>
        <w:ind w:firstLine="708"/>
        <w:jc w:val="both"/>
        <w:outlineLvl w:val="2"/>
        <w:rPr>
          <w:bCs/>
          <w:sz w:val="18"/>
          <w:szCs w:val="18"/>
        </w:rPr>
      </w:pPr>
      <w:r w:rsidRPr="00CE19EB">
        <w:rPr>
          <w:bCs/>
          <w:sz w:val="18"/>
          <w:szCs w:val="18"/>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p>
    <w:p w:rsidR="00CE19EB" w:rsidRPr="00CE19EB" w:rsidRDefault="00CE19EB" w:rsidP="00CE19EB">
      <w:pPr>
        <w:spacing w:line="360" w:lineRule="auto"/>
        <w:ind w:firstLine="708"/>
        <w:jc w:val="both"/>
        <w:outlineLvl w:val="2"/>
        <w:rPr>
          <w:bCs/>
          <w:sz w:val="18"/>
          <w:szCs w:val="18"/>
        </w:rPr>
      </w:pPr>
      <w:r w:rsidRPr="00CE19EB">
        <w:rPr>
          <w:bCs/>
          <w:sz w:val="18"/>
          <w:szCs w:val="18"/>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CE19EB" w:rsidRPr="00CE19EB" w:rsidRDefault="00CE19EB" w:rsidP="00CE19EB">
      <w:pPr>
        <w:tabs>
          <w:tab w:val="left" w:pos="8080"/>
        </w:tabs>
        <w:spacing w:line="360" w:lineRule="auto"/>
        <w:ind w:firstLine="720"/>
        <w:rPr>
          <w:sz w:val="18"/>
          <w:szCs w:val="18"/>
        </w:rPr>
      </w:pPr>
    </w:p>
    <w:p w:rsidR="00CE19EB" w:rsidRPr="00CE19EB" w:rsidRDefault="00CE19EB" w:rsidP="00CE19EB">
      <w:pPr>
        <w:rPr>
          <w:b/>
          <w:sz w:val="18"/>
          <w:szCs w:val="18"/>
          <w:lang w:eastAsia="en-US"/>
        </w:rPr>
      </w:pPr>
      <w:r w:rsidRPr="00CE19EB">
        <w:rPr>
          <w:b/>
          <w:sz w:val="18"/>
          <w:szCs w:val="18"/>
          <w:lang w:eastAsia="en-US"/>
        </w:rPr>
        <w:t>4.2. Показатели надежности систем ресурсоснабжения</w:t>
      </w:r>
    </w:p>
    <w:p w:rsidR="00CE19EB" w:rsidRPr="00CE19EB" w:rsidRDefault="00CE19EB" w:rsidP="00CE19EB">
      <w:pPr>
        <w:spacing w:line="360" w:lineRule="auto"/>
        <w:ind w:firstLine="720"/>
        <w:jc w:val="both"/>
        <w:rPr>
          <w:bCs/>
          <w:sz w:val="18"/>
          <w:szCs w:val="18"/>
        </w:rPr>
      </w:pPr>
      <w:r w:rsidRPr="00CE19EB">
        <w:rPr>
          <w:bCs/>
          <w:sz w:val="18"/>
          <w:szCs w:val="18"/>
        </w:rP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CE19EB" w:rsidRPr="00CE19EB" w:rsidRDefault="00CE19EB" w:rsidP="00CE19EB">
      <w:pPr>
        <w:rPr>
          <w:bCs/>
          <w:sz w:val="18"/>
          <w:szCs w:val="18"/>
        </w:rPr>
      </w:pPr>
    </w:p>
    <w:p w:rsidR="00CE19EB" w:rsidRPr="00CE19EB" w:rsidRDefault="00CE19EB" w:rsidP="00CE19EB">
      <w:pPr>
        <w:spacing w:line="360" w:lineRule="auto"/>
        <w:ind w:firstLine="708"/>
        <w:jc w:val="center"/>
        <w:outlineLvl w:val="2"/>
        <w:rPr>
          <w:b/>
          <w:bCs/>
          <w:sz w:val="18"/>
          <w:szCs w:val="18"/>
          <w:lang w:eastAsia="en-US"/>
        </w:rPr>
      </w:pPr>
      <w:r w:rsidRPr="00CE19EB">
        <w:rPr>
          <w:b/>
          <w:bCs/>
          <w:sz w:val="18"/>
          <w:szCs w:val="18"/>
          <w:lang w:eastAsia="en-US"/>
        </w:rPr>
        <w:t>Раздел 5. Программа инвестиционных проектов, обеспечивающих достижение целевых показателей</w:t>
      </w:r>
    </w:p>
    <w:p w:rsidR="00CE19EB" w:rsidRPr="00CE19EB" w:rsidRDefault="00CE19EB" w:rsidP="00CE19EB">
      <w:pPr>
        <w:spacing w:line="360" w:lineRule="auto"/>
        <w:ind w:firstLine="708"/>
        <w:outlineLvl w:val="2"/>
        <w:rPr>
          <w:b/>
          <w:bCs/>
          <w:sz w:val="18"/>
          <w:szCs w:val="18"/>
          <w:lang w:eastAsia="en-US"/>
        </w:rPr>
      </w:pPr>
      <w:r w:rsidRPr="00CE19EB">
        <w:rPr>
          <w:b/>
          <w:bCs/>
          <w:sz w:val="18"/>
          <w:szCs w:val="18"/>
          <w:lang w:eastAsia="en-US"/>
        </w:rPr>
        <w:t>5.1 Программа инвестиционных проектов развития системы водоснабжения Вышинского сельского поселения 2018-2028 годы (в ценах 2016)</w:t>
      </w:r>
    </w:p>
    <w:p w:rsidR="00CE19EB" w:rsidRPr="00CE19EB" w:rsidRDefault="00CE19EB" w:rsidP="00CE19EB">
      <w:pPr>
        <w:spacing w:line="360" w:lineRule="auto"/>
        <w:outlineLvl w:val="2"/>
        <w:rPr>
          <w:bCs/>
          <w:sz w:val="18"/>
          <w:szCs w:val="18"/>
          <w:lang w:eastAsia="en-US"/>
        </w:rPr>
      </w:pPr>
      <w:r w:rsidRPr="00CE19EB">
        <w:rPr>
          <w:bCs/>
          <w:sz w:val="18"/>
          <w:szCs w:val="18"/>
          <w:lang w:eastAsia="en-US"/>
        </w:rPr>
        <w:t>Таблица 9</w:t>
      </w:r>
    </w:p>
    <w:tbl>
      <w:tblPr>
        <w:tblW w:w="13634" w:type="dxa"/>
        <w:jc w:val="center"/>
        <w:tblInd w:w="-2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33"/>
        <w:gridCol w:w="2791"/>
        <w:gridCol w:w="1418"/>
        <w:gridCol w:w="1701"/>
        <w:gridCol w:w="1417"/>
        <w:gridCol w:w="1320"/>
        <w:gridCol w:w="1418"/>
        <w:gridCol w:w="2336"/>
      </w:tblGrid>
      <w:tr w:rsidR="00CE19EB" w:rsidRPr="00CE19EB" w:rsidTr="00DB0B45">
        <w:trPr>
          <w:jc w:val="center"/>
        </w:trPr>
        <w:tc>
          <w:tcPr>
            <w:tcW w:w="1233" w:type="dxa"/>
            <w:vAlign w:val="center"/>
          </w:tcPr>
          <w:p w:rsidR="00CE19EB" w:rsidRPr="00CE19EB" w:rsidRDefault="00CE19EB" w:rsidP="00CE19EB">
            <w:pPr>
              <w:jc w:val="center"/>
              <w:outlineLvl w:val="2"/>
              <w:rPr>
                <w:b/>
                <w:bCs/>
                <w:sz w:val="18"/>
                <w:szCs w:val="18"/>
              </w:rPr>
            </w:pPr>
            <w:bookmarkStart w:id="9" w:name="_Toc469393932"/>
            <w:bookmarkStart w:id="10" w:name="_Toc469394598"/>
            <w:bookmarkStart w:id="11" w:name="_Toc470093275"/>
            <w:bookmarkStart w:id="12" w:name="_Toc470617049"/>
            <w:bookmarkStart w:id="13" w:name="_Toc471807129"/>
            <w:r w:rsidRPr="00CE19EB">
              <w:rPr>
                <w:b/>
                <w:bCs/>
                <w:sz w:val="18"/>
                <w:szCs w:val="18"/>
              </w:rPr>
              <w:t>№</w:t>
            </w:r>
            <w:bookmarkEnd w:id="9"/>
            <w:bookmarkEnd w:id="10"/>
            <w:bookmarkEnd w:id="11"/>
            <w:bookmarkEnd w:id="12"/>
            <w:bookmarkEnd w:id="13"/>
          </w:p>
        </w:tc>
        <w:tc>
          <w:tcPr>
            <w:tcW w:w="2791" w:type="dxa"/>
            <w:vAlign w:val="center"/>
          </w:tcPr>
          <w:p w:rsidR="00CE19EB" w:rsidRPr="00CE19EB" w:rsidRDefault="00CE19EB" w:rsidP="00CE19EB">
            <w:pPr>
              <w:jc w:val="center"/>
              <w:outlineLvl w:val="2"/>
              <w:rPr>
                <w:b/>
                <w:bCs/>
                <w:sz w:val="18"/>
                <w:szCs w:val="18"/>
              </w:rPr>
            </w:pPr>
            <w:bookmarkStart w:id="14" w:name="_Toc469393933"/>
            <w:bookmarkStart w:id="15" w:name="_Toc469394599"/>
            <w:bookmarkStart w:id="16" w:name="_Toc470093276"/>
            <w:bookmarkStart w:id="17" w:name="_Toc470617050"/>
            <w:bookmarkStart w:id="18" w:name="_Toc471807130"/>
            <w:r w:rsidRPr="00CE19EB">
              <w:rPr>
                <w:b/>
                <w:bCs/>
                <w:sz w:val="18"/>
                <w:szCs w:val="18"/>
              </w:rPr>
              <w:t>Описание проекта</w:t>
            </w:r>
            <w:bookmarkEnd w:id="14"/>
            <w:bookmarkEnd w:id="15"/>
            <w:bookmarkEnd w:id="16"/>
            <w:bookmarkEnd w:id="17"/>
            <w:bookmarkEnd w:id="18"/>
          </w:p>
        </w:tc>
        <w:tc>
          <w:tcPr>
            <w:tcW w:w="1418" w:type="dxa"/>
            <w:vAlign w:val="center"/>
          </w:tcPr>
          <w:p w:rsidR="00CE19EB" w:rsidRPr="00CE19EB" w:rsidRDefault="00CE19EB" w:rsidP="00CE19EB">
            <w:pPr>
              <w:jc w:val="center"/>
              <w:outlineLvl w:val="2"/>
              <w:rPr>
                <w:b/>
                <w:bCs/>
                <w:sz w:val="18"/>
                <w:szCs w:val="18"/>
              </w:rPr>
            </w:pPr>
            <w:bookmarkStart w:id="19" w:name="_Toc469393934"/>
            <w:bookmarkStart w:id="20" w:name="_Toc469394600"/>
            <w:bookmarkStart w:id="21" w:name="_Toc470093277"/>
            <w:bookmarkStart w:id="22" w:name="_Toc470617051"/>
            <w:bookmarkStart w:id="23" w:name="_Toc471807131"/>
            <w:r w:rsidRPr="00CE19EB">
              <w:rPr>
                <w:b/>
                <w:bCs/>
                <w:sz w:val="18"/>
                <w:szCs w:val="18"/>
              </w:rPr>
              <w:t>Цель проекта</w:t>
            </w:r>
            <w:bookmarkEnd w:id="19"/>
            <w:bookmarkEnd w:id="20"/>
            <w:bookmarkEnd w:id="21"/>
            <w:bookmarkEnd w:id="22"/>
            <w:bookmarkEnd w:id="23"/>
          </w:p>
        </w:tc>
        <w:tc>
          <w:tcPr>
            <w:tcW w:w="1701" w:type="dxa"/>
            <w:vAlign w:val="center"/>
          </w:tcPr>
          <w:p w:rsidR="00CE19EB" w:rsidRPr="00CE19EB" w:rsidRDefault="00CE19EB" w:rsidP="00CE19EB">
            <w:pPr>
              <w:jc w:val="center"/>
              <w:outlineLvl w:val="2"/>
              <w:rPr>
                <w:b/>
                <w:bCs/>
                <w:sz w:val="18"/>
                <w:szCs w:val="18"/>
              </w:rPr>
            </w:pPr>
            <w:bookmarkStart w:id="24" w:name="_Toc469393935"/>
            <w:bookmarkStart w:id="25" w:name="_Toc469394601"/>
            <w:bookmarkStart w:id="26" w:name="_Toc470093278"/>
            <w:bookmarkStart w:id="27" w:name="_Toc470617052"/>
            <w:bookmarkStart w:id="28" w:name="_Toc471807132"/>
            <w:r w:rsidRPr="00CE19EB">
              <w:rPr>
                <w:b/>
                <w:sz w:val="18"/>
                <w:szCs w:val="18"/>
              </w:rPr>
              <w:t>Технические параметры проекта</w:t>
            </w:r>
            <w:bookmarkEnd w:id="24"/>
            <w:bookmarkEnd w:id="25"/>
            <w:bookmarkEnd w:id="26"/>
            <w:bookmarkEnd w:id="27"/>
            <w:bookmarkEnd w:id="28"/>
          </w:p>
        </w:tc>
        <w:tc>
          <w:tcPr>
            <w:tcW w:w="1417" w:type="dxa"/>
            <w:vAlign w:val="center"/>
          </w:tcPr>
          <w:p w:rsidR="00CE19EB" w:rsidRPr="00CE19EB" w:rsidRDefault="00CE19EB" w:rsidP="00CE19EB">
            <w:pPr>
              <w:jc w:val="center"/>
              <w:outlineLvl w:val="2"/>
              <w:rPr>
                <w:b/>
                <w:sz w:val="18"/>
                <w:szCs w:val="18"/>
              </w:rPr>
            </w:pPr>
            <w:bookmarkStart w:id="29" w:name="_Toc469393936"/>
            <w:bookmarkStart w:id="30" w:name="_Toc469394602"/>
            <w:bookmarkStart w:id="31" w:name="_Toc470093279"/>
            <w:bookmarkStart w:id="32" w:name="_Toc470617053"/>
            <w:bookmarkStart w:id="33" w:name="_Toc471807133"/>
            <w:r w:rsidRPr="00CE19EB">
              <w:rPr>
                <w:b/>
                <w:sz w:val="18"/>
                <w:szCs w:val="18"/>
              </w:rPr>
              <w:t>Затраты на реализацию проекта</w:t>
            </w:r>
          </w:p>
          <w:p w:rsidR="00CE19EB" w:rsidRPr="00CE19EB" w:rsidRDefault="00CE19EB" w:rsidP="00CE19EB">
            <w:pPr>
              <w:jc w:val="center"/>
              <w:outlineLvl w:val="2"/>
              <w:rPr>
                <w:b/>
                <w:bCs/>
                <w:sz w:val="18"/>
                <w:szCs w:val="18"/>
              </w:rPr>
            </w:pPr>
            <w:r w:rsidRPr="00CE19EB">
              <w:rPr>
                <w:b/>
                <w:sz w:val="18"/>
                <w:szCs w:val="18"/>
              </w:rPr>
              <w:t>(тыс. руб.)</w:t>
            </w:r>
            <w:bookmarkEnd w:id="29"/>
            <w:bookmarkEnd w:id="30"/>
            <w:bookmarkEnd w:id="31"/>
            <w:bookmarkEnd w:id="32"/>
            <w:bookmarkEnd w:id="33"/>
          </w:p>
        </w:tc>
        <w:tc>
          <w:tcPr>
            <w:tcW w:w="1320" w:type="dxa"/>
            <w:vAlign w:val="center"/>
          </w:tcPr>
          <w:p w:rsidR="00CE19EB" w:rsidRPr="00CE19EB" w:rsidRDefault="00CE19EB" w:rsidP="00CE19EB">
            <w:pPr>
              <w:jc w:val="center"/>
              <w:outlineLvl w:val="2"/>
              <w:rPr>
                <w:b/>
                <w:bCs/>
                <w:sz w:val="18"/>
                <w:szCs w:val="18"/>
              </w:rPr>
            </w:pPr>
            <w:bookmarkStart w:id="34" w:name="_Toc469393937"/>
            <w:bookmarkStart w:id="35" w:name="_Toc469394603"/>
            <w:bookmarkStart w:id="36" w:name="_Toc470093280"/>
            <w:bookmarkStart w:id="37" w:name="_Toc470617054"/>
            <w:bookmarkStart w:id="38" w:name="_Toc471807134"/>
            <w:r w:rsidRPr="00CE19EB">
              <w:rPr>
                <w:b/>
                <w:sz w:val="18"/>
                <w:szCs w:val="18"/>
              </w:rPr>
              <w:t>Срок реализации проекта</w:t>
            </w:r>
            <w:bookmarkEnd w:id="34"/>
            <w:bookmarkEnd w:id="35"/>
            <w:bookmarkEnd w:id="36"/>
            <w:bookmarkEnd w:id="37"/>
            <w:bookmarkEnd w:id="38"/>
          </w:p>
        </w:tc>
        <w:tc>
          <w:tcPr>
            <w:tcW w:w="1418" w:type="dxa"/>
            <w:vAlign w:val="center"/>
          </w:tcPr>
          <w:p w:rsidR="00CE19EB" w:rsidRPr="00CE19EB" w:rsidRDefault="00CE19EB" w:rsidP="00CE19EB">
            <w:pPr>
              <w:jc w:val="center"/>
              <w:outlineLvl w:val="2"/>
              <w:rPr>
                <w:b/>
                <w:bCs/>
                <w:sz w:val="18"/>
                <w:szCs w:val="18"/>
              </w:rPr>
            </w:pPr>
            <w:bookmarkStart w:id="39" w:name="_Toc469393938"/>
            <w:bookmarkStart w:id="40" w:name="_Toc469394604"/>
            <w:bookmarkStart w:id="41" w:name="_Toc470093281"/>
            <w:bookmarkStart w:id="42" w:name="_Toc470617055"/>
            <w:bookmarkStart w:id="43" w:name="_Toc471807135"/>
            <w:r w:rsidRPr="00CE19EB">
              <w:rPr>
                <w:b/>
                <w:sz w:val="18"/>
                <w:szCs w:val="18"/>
              </w:rPr>
              <w:t>Ожидаемый эффект от реализации проекта</w:t>
            </w:r>
            <w:bookmarkEnd w:id="39"/>
            <w:bookmarkEnd w:id="40"/>
            <w:bookmarkEnd w:id="41"/>
            <w:bookmarkEnd w:id="42"/>
            <w:bookmarkEnd w:id="43"/>
          </w:p>
        </w:tc>
        <w:tc>
          <w:tcPr>
            <w:tcW w:w="2336" w:type="dxa"/>
            <w:vAlign w:val="center"/>
          </w:tcPr>
          <w:p w:rsidR="00CE19EB" w:rsidRPr="00CE19EB" w:rsidRDefault="00CE19EB" w:rsidP="00CE19EB">
            <w:pPr>
              <w:jc w:val="center"/>
              <w:outlineLvl w:val="2"/>
              <w:rPr>
                <w:b/>
                <w:bCs/>
                <w:sz w:val="18"/>
                <w:szCs w:val="18"/>
              </w:rPr>
            </w:pPr>
            <w:bookmarkStart w:id="44" w:name="_Toc469393939"/>
            <w:bookmarkStart w:id="45" w:name="_Toc469394605"/>
            <w:bookmarkStart w:id="46" w:name="_Toc470093282"/>
            <w:bookmarkStart w:id="47" w:name="_Toc470617056"/>
            <w:bookmarkStart w:id="48" w:name="_Toc471807136"/>
            <w:r w:rsidRPr="00CE19EB">
              <w:rPr>
                <w:b/>
                <w:sz w:val="18"/>
                <w:szCs w:val="18"/>
              </w:rPr>
              <w:t>Предполагаемый источник финансирования</w:t>
            </w:r>
            <w:bookmarkEnd w:id="44"/>
            <w:bookmarkEnd w:id="45"/>
            <w:bookmarkEnd w:id="46"/>
            <w:bookmarkEnd w:id="47"/>
            <w:bookmarkEnd w:id="48"/>
          </w:p>
        </w:tc>
      </w:tr>
      <w:tr w:rsidR="00CE19EB" w:rsidRPr="00CE19EB" w:rsidTr="00DB0B45">
        <w:trPr>
          <w:jc w:val="center"/>
        </w:trPr>
        <w:tc>
          <w:tcPr>
            <w:tcW w:w="1233" w:type="dxa"/>
            <w:vAlign w:val="center"/>
          </w:tcPr>
          <w:p w:rsidR="00CE19EB" w:rsidRPr="00CE19EB" w:rsidRDefault="00CE19EB" w:rsidP="00CE19EB">
            <w:pPr>
              <w:jc w:val="center"/>
              <w:outlineLvl w:val="2"/>
              <w:rPr>
                <w:b/>
                <w:bCs/>
                <w:sz w:val="18"/>
                <w:szCs w:val="18"/>
              </w:rPr>
            </w:pPr>
            <w:bookmarkStart w:id="49" w:name="_Toc469393940"/>
            <w:bookmarkStart w:id="50" w:name="_Toc469394606"/>
            <w:bookmarkStart w:id="51" w:name="_Toc470093283"/>
            <w:bookmarkStart w:id="52" w:name="_Toc470617057"/>
            <w:bookmarkStart w:id="53" w:name="_Toc471807137"/>
            <w:r w:rsidRPr="00CE19EB">
              <w:rPr>
                <w:b/>
                <w:bCs/>
                <w:sz w:val="18"/>
                <w:szCs w:val="18"/>
              </w:rPr>
              <w:t>1</w:t>
            </w:r>
            <w:bookmarkEnd w:id="49"/>
            <w:bookmarkEnd w:id="50"/>
            <w:bookmarkEnd w:id="51"/>
            <w:bookmarkEnd w:id="52"/>
            <w:bookmarkEnd w:id="53"/>
          </w:p>
        </w:tc>
        <w:tc>
          <w:tcPr>
            <w:tcW w:w="2791" w:type="dxa"/>
            <w:vAlign w:val="center"/>
          </w:tcPr>
          <w:p w:rsidR="00CE19EB" w:rsidRPr="00CE19EB" w:rsidRDefault="00CE19EB" w:rsidP="00CE19EB">
            <w:pPr>
              <w:jc w:val="center"/>
              <w:outlineLvl w:val="2"/>
              <w:rPr>
                <w:b/>
                <w:bCs/>
                <w:sz w:val="18"/>
                <w:szCs w:val="18"/>
              </w:rPr>
            </w:pPr>
            <w:bookmarkStart w:id="54" w:name="_Toc469393941"/>
            <w:bookmarkStart w:id="55" w:name="_Toc469394607"/>
            <w:bookmarkStart w:id="56" w:name="_Toc470093284"/>
            <w:bookmarkStart w:id="57" w:name="_Toc470617058"/>
            <w:bookmarkStart w:id="58" w:name="_Toc471807138"/>
            <w:r w:rsidRPr="00CE19EB">
              <w:rPr>
                <w:b/>
                <w:bCs/>
                <w:sz w:val="18"/>
                <w:szCs w:val="18"/>
              </w:rPr>
              <w:t>2</w:t>
            </w:r>
            <w:bookmarkEnd w:id="54"/>
            <w:bookmarkEnd w:id="55"/>
            <w:bookmarkEnd w:id="56"/>
            <w:bookmarkEnd w:id="57"/>
            <w:bookmarkEnd w:id="58"/>
          </w:p>
        </w:tc>
        <w:tc>
          <w:tcPr>
            <w:tcW w:w="1418" w:type="dxa"/>
            <w:vAlign w:val="center"/>
          </w:tcPr>
          <w:p w:rsidR="00CE19EB" w:rsidRPr="00CE19EB" w:rsidRDefault="00CE19EB" w:rsidP="00CE19EB">
            <w:pPr>
              <w:jc w:val="center"/>
              <w:outlineLvl w:val="2"/>
              <w:rPr>
                <w:b/>
                <w:bCs/>
                <w:sz w:val="18"/>
                <w:szCs w:val="18"/>
              </w:rPr>
            </w:pPr>
            <w:bookmarkStart w:id="59" w:name="_Toc469393942"/>
            <w:bookmarkStart w:id="60" w:name="_Toc469394608"/>
            <w:bookmarkStart w:id="61" w:name="_Toc470093285"/>
            <w:bookmarkStart w:id="62" w:name="_Toc470617059"/>
            <w:bookmarkStart w:id="63" w:name="_Toc471807139"/>
            <w:r w:rsidRPr="00CE19EB">
              <w:rPr>
                <w:b/>
                <w:bCs/>
                <w:sz w:val="18"/>
                <w:szCs w:val="18"/>
              </w:rPr>
              <w:t>3</w:t>
            </w:r>
            <w:bookmarkEnd w:id="59"/>
            <w:bookmarkEnd w:id="60"/>
            <w:bookmarkEnd w:id="61"/>
            <w:bookmarkEnd w:id="62"/>
            <w:bookmarkEnd w:id="63"/>
          </w:p>
        </w:tc>
        <w:tc>
          <w:tcPr>
            <w:tcW w:w="1701" w:type="dxa"/>
            <w:vAlign w:val="center"/>
          </w:tcPr>
          <w:p w:rsidR="00CE19EB" w:rsidRPr="00CE19EB" w:rsidRDefault="00CE19EB" w:rsidP="00CE19EB">
            <w:pPr>
              <w:jc w:val="center"/>
              <w:outlineLvl w:val="2"/>
              <w:rPr>
                <w:b/>
                <w:bCs/>
                <w:sz w:val="18"/>
                <w:szCs w:val="18"/>
              </w:rPr>
            </w:pPr>
            <w:bookmarkStart w:id="64" w:name="_Toc469393943"/>
            <w:bookmarkStart w:id="65" w:name="_Toc469394609"/>
            <w:bookmarkStart w:id="66" w:name="_Toc470093286"/>
            <w:bookmarkStart w:id="67" w:name="_Toc470617060"/>
            <w:bookmarkStart w:id="68" w:name="_Toc471807140"/>
            <w:r w:rsidRPr="00CE19EB">
              <w:rPr>
                <w:b/>
                <w:bCs/>
                <w:sz w:val="18"/>
                <w:szCs w:val="18"/>
              </w:rPr>
              <w:t>4</w:t>
            </w:r>
            <w:bookmarkEnd w:id="64"/>
            <w:bookmarkEnd w:id="65"/>
            <w:bookmarkEnd w:id="66"/>
            <w:bookmarkEnd w:id="67"/>
            <w:bookmarkEnd w:id="68"/>
          </w:p>
        </w:tc>
        <w:tc>
          <w:tcPr>
            <w:tcW w:w="1417" w:type="dxa"/>
            <w:vAlign w:val="center"/>
          </w:tcPr>
          <w:p w:rsidR="00CE19EB" w:rsidRPr="00CE19EB" w:rsidRDefault="00CE19EB" w:rsidP="00CE19EB">
            <w:pPr>
              <w:jc w:val="center"/>
              <w:outlineLvl w:val="2"/>
              <w:rPr>
                <w:b/>
                <w:bCs/>
                <w:sz w:val="18"/>
                <w:szCs w:val="18"/>
              </w:rPr>
            </w:pPr>
            <w:bookmarkStart w:id="69" w:name="_Toc469393944"/>
            <w:bookmarkStart w:id="70" w:name="_Toc469394610"/>
            <w:bookmarkStart w:id="71" w:name="_Toc470093287"/>
            <w:bookmarkStart w:id="72" w:name="_Toc470617061"/>
            <w:bookmarkStart w:id="73" w:name="_Toc471807141"/>
            <w:r w:rsidRPr="00CE19EB">
              <w:rPr>
                <w:b/>
                <w:bCs/>
                <w:sz w:val="18"/>
                <w:szCs w:val="18"/>
              </w:rPr>
              <w:t>5</w:t>
            </w:r>
            <w:bookmarkEnd w:id="69"/>
            <w:bookmarkEnd w:id="70"/>
            <w:bookmarkEnd w:id="71"/>
            <w:bookmarkEnd w:id="72"/>
            <w:bookmarkEnd w:id="73"/>
          </w:p>
        </w:tc>
        <w:tc>
          <w:tcPr>
            <w:tcW w:w="1320" w:type="dxa"/>
            <w:vAlign w:val="center"/>
          </w:tcPr>
          <w:p w:rsidR="00CE19EB" w:rsidRPr="00CE19EB" w:rsidRDefault="00CE19EB" w:rsidP="00CE19EB">
            <w:pPr>
              <w:jc w:val="center"/>
              <w:outlineLvl w:val="2"/>
              <w:rPr>
                <w:b/>
                <w:bCs/>
                <w:sz w:val="18"/>
                <w:szCs w:val="18"/>
              </w:rPr>
            </w:pPr>
            <w:bookmarkStart w:id="74" w:name="_Toc469393945"/>
            <w:bookmarkStart w:id="75" w:name="_Toc469394611"/>
            <w:bookmarkStart w:id="76" w:name="_Toc470093288"/>
            <w:bookmarkStart w:id="77" w:name="_Toc470617062"/>
            <w:bookmarkStart w:id="78" w:name="_Toc471807142"/>
            <w:r w:rsidRPr="00CE19EB">
              <w:rPr>
                <w:b/>
                <w:bCs/>
                <w:sz w:val="18"/>
                <w:szCs w:val="18"/>
              </w:rPr>
              <w:t>6</w:t>
            </w:r>
            <w:bookmarkEnd w:id="74"/>
            <w:bookmarkEnd w:id="75"/>
            <w:bookmarkEnd w:id="76"/>
            <w:bookmarkEnd w:id="77"/>
            <w:bookmarkEnd w:id="78"/>
          </w:p>
        </w:tc>
        <w:tc>
          <w:tcPr>
            <w:tcW w:w="1418" w:type="dxa"/>
            <w:vAlign w:val="center"/>
          </w:tcPr>
          <w:p w:rsidR="00CE19EB" w:rsidRPr="00CE19EB" w:rsidRDefault="00CE19EB" w:rsidP="00CE19EB">
            <w:pPr>
              <w:jc w:val="center"/>
              <w:outlineLvl w:val="2"/>
              <w:rPr>
                <w:b/>
                <w:bCs/>
                <w:sz w:val="18"/>
                <w:szCs w:val="18"/>
              </w:rPr>
            </w:pPr>
            <w:bookmarkStart w:id="79" w:name="_Toc469393946"/>
            <w:bookmarkStart w:id="80" w:name="_Toc469394612"/>
            <w:bookmarkStart w:id="81" w:name="_Toc470093289"/>
            <w:bookmarkStart w:id="82" w:name="_Toc470617063"/>
            <w:bookmarkStart w:id="83" w:name="_Toc471807143"/>
            <w:r w:rsidRPr="00CE19EB">
              <w:rPr>
                <w:b/>
                <w:bCs/>
                <w:sz w:val="18"/>
                <w:szCs w:val="18"/>
              </w:rPr>
              <w:t>7</w:t>
            </w:r>
            <w:bookmarkEnd w:id="79"/>
            <w:bookmarkEnd w:id="80"/>
            <w:bookmarkEnd w:id="81"/>
            <w:bookmarkEnd w:id="82"/>
            <w:bookmarkEnd w:id="83"/>
          </w:p>
        </w:tc>
        <w:tc>
          <w:tcPr>
            <w:tcW w:w="2336" w:type="dxa"/>
            <w:vAlign w:val="center"/>
          </w:tcPr>
          <w:p w:rsidR="00CE19EB" w:rsidRPr="00CE19EB" w:rsidRDefault="00CE19EB" w:rsidP="00CE19EB">
            <w:pPr>
              <w:jc w:val="center"/>
              <w:outlineLvl w:val="2"/>
              <w:rPr>
                <w:b/>
                <w:bCs/>
                <w:sz w:val="18"/>
                <w:szCs w:val="18"/>
              </w:rPr>
            </w:pPr>
            <w:bookmarkStart w:id="84" w:name="_Toc469393947"/>
            <w:bookmarkStart w:id="85" w:name="_Toc469394613"/>
            <w:bookmarkStart w:id="86" w:name="_Toc470093290"/>
            <w:bookmarkStart w:id="87" w:name="_Toc470617064"/>
            <w:bookmarkStart w:id="88" w:name="_Toc471807144"/>
            <w:r w:rsidRPr="00CE19EB">
              <w:rPr>
                <w:b/>
                <w:bCs/>
                <w:sz w:val="18"/>
                <w:szCs w:val="18"/>
              </w:rPr>
              <w:t>8</w:t>
            </w:r>
            <w:bookmarkEnd w:id="84"/>
            <w:bookmarkEnd w:id="85"/>
            <w:bookmarkEnd w:id="86"/>
            <w:bookmarkEnd w:id="87"/>
            <w:bookmarkEnd w:id="88"/>
          </w:p>
        </w:tc>
      </w:tr>
      <w:tr w:rsidR="00CE19EB" w:rsidRPr="00CE19EB" w:rsidTr="00DB0B45">
        <w:trPr>
          <w:trHeight w:val="1475"/>
          <w:jc w:val="center"/>
        </w:trPr>
        <w:tc>
          <w:tcPr>
            <w:tcW w:w="1233" w:type="dxa"/>
            <w:vAlign w:val="center"/>
          </w:tcPr>
          <w:p w:rsidR="00CE19EB" w:rsidRPr="00CE19EB" w:rsidRDefault="00CE19EB" w:rsidP="00CE19EB">
            <w:pPr>
              <w:jc w:val="center"/>
              <w:outlineLvl w:val="2"/>
              <w:rPr>
                <w:b/>
                <w:bCs/>
                <w:sz w:val="18"/>
                <w:szCs w:val="18"/>
              </w:rPr>
            </w:pPr>
            <w:bookmarkStart w:id="89" w:name="_Toc469393948"/>
            <w:bookmarkStart w:id="90" w:name="_Toc469394614"/>
            <w:bookmarkStart w:id="91" w:name="_Toc470093291"/>
            <w:bookmarkStart w:id="92" w:name="_Toc470617065"/>
            <w:bookmarkStart w:id="93" w:name="_Toc471807145"/>
            <w:r w:rsidRPr="00CE19EB">
              <w:rPr>
                <w:b/>
                <w:bCs/>
                <w:sz w:val="18"/>
                <w:szCs w:val="18"/>
              </w:rPr>
              <w:t>1</w:t>
            </w:r>
            <w:bookmarkEnd w:id="89"/>
            <w:bookmarkEnd w:id="90"/>
            <w:bookmarkEnd w:id="91"/>
            <w:bookmarkEnd w:id="92"/>
            <w:bookmarkEnd w:id="93"/>
          </w:p>
        </w:tc>
        <w:tc>
          <w:tcPr>
            <w:tcW w:w="2791" w:type="dxa"/>
            <w:vAlign w:val="center"/>
          </w:tcPr>
          <w:p w:rsidR="00CE19EB" w:rsidRPr="00CE19EB" w:rsidRDefault="00CE19EB" w:rsidP="00CE19EB">
            <w:pPr>
              <w:autoSpaceDE w:val="0"/>
              <w:autoSpaceDN w:val="0"/>
              <w:adjustRightInd w:val="0"/>
              <w:jc w:val="center"/>
              <w:rPr>
                <w:color w:val="000000"/>
                <w:sz w:val="18"/>
                <w:szCs w:val="18"/>
              </w:rPr>
            </w:pPr>
            <w:r w:rsidRPr="00CE19EB">
              <w:rPr>
                <w:sz w:val="18"/>
                <w:szCs w:val="18"/>
              </w:rPr>
              <w:t>Замена участка сети распределительного водопровода с наибольшим износом, материал - полиэтилен, диаметр - 100 мм</w:t>
            </w:r>
          </w:p>
        </w:tc>
        <w:tc>
          <w:tcPr>
            <w:tcW w:w="1418" w:type="dxa"/>
            <w:vAlign w:val="center"/>
          </w:tcPr>
          <w:p w:rsidR="00CE19EB" w:rsidRPr="00CE19EB" w:rsidRDefault="00CE19EB" w:rsidP="00CE19EB">
            <w:pPr>
              <w:ind w:left="-35"/>
              <w:jc w:val="center"/>
              <w:outlineLvl w:val="2"/>
              <w:rPr>
                <w:bCs/>
                <w:sz w:val="18"/>
                <w:szCs w:val="18"/>
              </w:rPr>
            </w:pPr>
            <w:r w:rsidRPr="00CE19EB">
              <w:rPr>
                <w:bCs/>
                <w:sz w:val="18"/>
                <w:szCs w:val="18"/>
              </w:rPr>
              <w:t>Бесперебойное обеспечение населения питьевой водой</w:t>
            </w:r>
          </w:p>
        </w:tc>
        <w:tc>
          <w:tcPr>
            <w:tcW w:w="1701" w:type="dxa"/>
            <w:vAlign w:val="center"/>
          </w:tcPr>
          <w:p w:rsidR="00CE19EB" w:rsidRPr="00CE19EB" w:rsidRDefault="00CE19EB" w:rsidP="00CE19EB">
            <w:pPr>
              <w:jc w:val="center"/>
              <w:outlineLvl w:val="2"/>
              <w:rPr>
                <w:bCs/>
                <w:sz w:val="18"/>
                <w:szCs w:val="18"/>
              </w:rPr>
            </w:pPr>
            <w:r w:rsidRPr="00CE19EB">
              <w:rPr>
                <w:bCs/>
                <w:sz w:val="18"/>
                <w:szCs w:val="18"/>
              </w:rPr>
              <w:t>4000 м</w:t>
            </w:r>
          </w:p>
        </w:tc>
        <w:tc>
          <w:tcPr>
            <w:tcW w:w="1417" w:type="dxa"/>
            <w:vAlign w:val="center"/>
          </w:tcPr>
          <w:p w:rsidR="00CE19EB" w:rsidRPr="00CE19EB" w:rsidRDefault="00CE19EB" w:rsidP="00CE19EB">
            <w:pPr>
              <w:jc w:val="center"/>
              <w:outlineLvl w:val="2"/>
              <w:rPr>
                <w:bCs/>
                <w:sz w:val="18"/>
                <w:szCs w:val="18"/>
              </w:rPr>
            </w:pPr>
            <w:r w:rsidRPr="00CE19EB">
              <w:rPr>
                <w:bCs/>
                <w:sz w:val="18"/>
                <w:szCs w:val="18"/>
              </w:rPr>
              <w:t>6730</w:t>
            </w:r>
          </w:p>
        </w:tc>
        <w:tc>
          <w:tcPr>
            <w:tcW w:w="1320" w:type="dxa"/>
            <w:vAlign w:val="center"/>
          </w:tcPr>
          <w:p w:rsidR="00CE19EB" w:rsidRPr="00CE19EB" w:rsidRDefault="00CE19EB" w:rsidP="00CE19EB">
            <w:pPr>
              <w:jc w:val="center"/>
              <w:outlineLvl w:val="2"/>
              <w:rPr>
                <w:bCs/>
                <w:sz w:val="18"/>
                <w:szCs w:val="18"/>
              </w:rPr>
            </w:pPr>
            <w:r w:rsidRPr="00CE19EB">
              <w:rPr>
                <w:bCs/>
                <w:sz w:val="18"/>
                <w:szCs w:val="18"/>
              </w:rPr>
              <w:t>2018-2028</w:t>
            </w:r>
          </w:p>
        </w:tc>
        <w:tc>
          <w:tcPr>
            <w:tcW w:w="1418" w:type="dxa"/>
            <w:vAlign w:val="center"/>
          </w:tcPr>
          <w:p w:rsidR="00CE19EB" w:rsidRPr="00CE19EB" w:rsidRDefault="00CE19EB" w:rsidP="00CE19EB">
            <w:pPr>
              <w:ind w:left="-118" w:right="-36"/>
              <w:jc w:val="center"/>
              <w:rPr>
                <w:sz w:val="18"/>
                <w:szCs w:val="18"/>
              </w:rPr>
            </w:pPr>
            <w:r w:rsidRPr="00CE19EB">
              <w:rPr>
                <w:sz w:val="18"/>
                <w:szCs w:val="18"/>
              </w:rPr>
              <w:t>Снижение затрат и повышение качества оказания услуг водоснабжения</w:t>
            </w:r>
          </w:p>
        </w:tc>
        <w:tc>
          <w:tcPr>
            <w:tcW w:w="2336" w:type="dxa"/>
            <w:vAlign w:val="center"/>
          </w:tcPr>
          <w:p w:rsidR="00CE19EB" w:rsidRPr="00CE19EB" w:rsidRDefault="00CE19EB" w:rsidP="00CE19EB">
            <w:pPr>
              <w:ind w:left="-38"/>
              <w:jc w:val="center"/>
              <w:outlineLvl w:val="2"/>
              <w:rPr>
                <w:bCs/>
                <w:sz w:val="18"/>
                <w:szCs w:val="18"/>
              </w:rPr>
            </w:pPr>
            <w:r w:rsidRPr="00CE19EB">
              <w:rPr>
                <w:bCs/>
                <w:sz w:val="18"/>
                <w:szCs w:val="18"/>
              </w:rPr>
              <w:t>Средства республиканского бюджета</w:t>
            </w:r>
          </w:p>
        </w:tc>
      </w:tr>
      <w:tr w:rsidR="00CE19EB" w:rsidRPr="00CE19EB" w:rsidTr="00DB0B45">
        <w:trPr>
          <w:trHeight w:val="429"/>
          <w:jc w:val="center"/>
        </w:trPr>
        <w:tc>
          <w:tcPr>
            <w:tcW w:w="1233" w:type="dxa"/>
            <w:vAlign w:val="center"/>
          </w:tcPr>
          <w:p w:rsidR="00CE19EB" w:rsidRPr="00CE19EB" w:rsidRDefault="00CE19EB" w:rsidP="00CE19EB">
            <w:pPr>
              <w:jc w:val="center"/>
              <w:outlineLvl w:val="2"/>
              <w:rPr>
                <w:b/>
                <w:bCs/>
                <w:sz w:val="18"/>
                <w:szCs w:val="18"/>
              </w:rPr>
            </w:pPr>
          </w:p>
        </w:tc>
        <w:tc>
          <w:tcPr>
            <w:tcW w:w="2791" w:type="dxa"/>
            <w:vAlign w:val="center"/>
          </w:tcPr>
          <w:p w:rsidR="00CE19EB" w:rsidRPr="00CE19EB" w:rsidRDefault="00CE19EB" w:rsidP="00CE19EB">
            <w:pPr>
              <w:jc w:val="center"/>
              <w:outlineLvl w:val="2"/>
              <w:rPr>
                <w:b/>
                <w:bCs/>
                <w:sz w:val="18"/>
                <w:szCs w:val="18"/>
              </w:rPr>
            </w:pPr>
            <w:bookmarkStart w:id="94" w:name="_Toc469393958"/>
            <w:bookmarkStart w:id="95" w:name="_Toc469394624"/>
            <w:bookmarkStart w:id="96" w:name="_Toc470093301"/>
            <w:bookmarkStart w:id="97" w:name="_Toc470617080"/>
            <w:bookmarkStart w:id="98" w:name="_Toc471807151"/>
            <w:r w:rsidRPr="00CE19EB">
              <w:rPr>
                <w:b/>
                <w:bCs/>
                <w:sz w:val="18"/>
                <w:szCs w:val="18"/>
              </w:rPr>
              <w:t>Итого</w:t>
            </w:r>
            <w:bookmarkEnd w:id="94"/>
            <w:bookmarkEnd w:id="95"/>
            <w:bookmarkEnd w:id="96"/>
            <w:bookmarkEnd w:id="97"/>
            <w:bookmarkEnd w:id="98"/>
          </w:p>
        </w:tc>
        <w:tc>
          <w:tcPr>
            <w:tcW w:w="1418" w:type="dxa"/>
            <w:vAlign w:val="center"/>
          </w:tcPr>
          <w:p w:rsidR="00CE19EB" w:rsidRPr="00CE19EB" w:rsidRDefault="00CE19EB" w:rsidP="00CE19EB">
            <w:pPr>
              <w:jc w:val="center"/>
              <w:outlineLvl w:val="2"/>
              <w:rPr>
                <w:b/>
                <w:bCs/>
                <w:sz w:val="18"/>
                <w:szCs w:val="18"/>
              </w:rPr>
            </w:pPr>
          </w:p>
        </w:tc>
        <w:tc>
          <w:tcPr>
            <w:tcW w:w="1701" w:type="dxa"/>
            <w:vAlign w:val="center"/>
          </w:tcPr>
          <w:p w:rsidR="00CE19EB" w:rsidRPr="00CE19EB" w:rsidRDefault="00CE19EB" w:rsidP="00CE19EB">
            <w:pPr>
              <w:jc w:val="center"/>
              <w:outlineLvl w:val="2"/>
              <w:rPr>
                <w:bCs/>
                <w:sz w:val="18"/>
                <w:szCs w:val="18"/>
              </w:rPr>
            </w:pPr>
            <w:bookmarkStart w:id="99" w:name="_Toc470617081"/>
            <w:bookmarkStart w:id="100" w:name="_Toc471807152"/>
            <w:r w:rsidRPr="00CE19EB">
              <w:rPr>
                <w:bCs/>
                <w:sz w:val="18"/>
                <w:szCs w:val="18"/>
              </w:rPr>
              <w:t>4000 м</w:t>
            </w:r>
            <w:bookmarkEnd w:id="99"/>
            <w:bookmarkEnd w:id="100"/>
          </w:p>
        </w:tc>
        <w:tc>
          <w:tcPr>
            <w:tcW w:w="1417" w:type="dxa"/>
            <w:vAlign w:val="center"/>
          </w:tcPr>
          <w:p w:rsidR="00CE19EB" w:rsidRPr="00CE19EB" w:rsidRDefault="00CE19EB" w:rsidP="00CE19EB">
            <w:pPr>
              <w:jc w:val="center"/>
              <w:outlineLvl w:val="2"/>
              <w:rPr>
                <w:b/>
                <w:bCs/>
                <w:sz w:val="18"/>
                <w:szCs w:val="18"/>
              </w:rPr>
            </w:pPr>
            <w:r w:rsidRPr="00CE19EB">
              <w:rPr>
                <w:bCs/>
                <w:sz w:val="18"/>
                <w:szCs w:val="18"/>
              </w:rPr>
              <w:t>6730</w:t>
            </w:r>
          </w:p>
        </w:tc>
        <w:tc>
          <w:tcPr>
            <w:tcW w:w="1320" w:type="dxa"/>
            <w:vAlign w:val="center"/>
          </w:tcPr>
          <w:p w:rsidR="00CE19EB" w:rsidRPr="00CE19EB" w:rsidRDefault="00CE19EB" w:rsidP="00CE19EB">
            <w:pPr>
              <w:jc w:val="center"/>
              <w:outlineLvl w:val="2"/>
              <w:rPr>
                <w:bCs/>
                <w:sz w:val="18"/>
                <w:szCs w:val="18"/>
              </w:rPr>
            </w:pPr>
          </w:p>
        </w:tc>
        <w:tc>
          <w:tcPr>
            <w:tcW w:w="1418" w:type="dxa"/>
            <w:vAlign w:val="center"/>
          </w:tcPr>
          <w:p w:rsidR="00CE19EB" w:rsidRPr="00CE19EB" w:rsidRDefault="00CE19EB" w:rsidP="00CE19EB">
            <w:pPr>
              <w:jc w:val="center"/>
              <w:rPr>
                <w:sz w:val="18"/>
                <w:szCs w:val="18"/>
              </w:rPr>
            </w:pPr>
          </w:p>
        </w:tc>
        <w:tc>
          <w:tcPr>
            <w:tcW w:w="2336" w:type="dxa"/>
            <w:vAlign w:val="center"/>
          </w:tcPr>
          <w:p w:rsidR="00CE19EB" w:rsidRPr="00CE19EB" w:rsidRDefault="00CE19EB" w:rsidP="00CE19EB">
            <w:pPr>
              <w:jc w:val="center"/>
              <w:outlineLvl w:val="2"/>
              <w:rPr>
                <w:bCs/>
                <w:sz w:val="18"/>
                <w:szCs w:val="18"/>
              </w:rPr>
            </w:pPr>
          </w:p>
        </w:tc>
      </w:tr>
    </w:tbl>
    <w:p w:rsidR="00CE19EB" w:rsidRPr="00CE19EB" w:rsidRDefault="00CE19EB" w:rsidP="00CE19EB">
      <w:pPr>
        <w:rPr>
          <w:color w:val="FF0000"/>
          <w:sz w:val="18"/>
          <w:szCs w:val="18"/>
        </w:rPr>
      </w:pPr>
    </w:p>
    <w:p w:rsidR="00CE19EB" w:rsidRPr="00CE19EB" w:rsidRDefault="00CE19EB" w:rsidP="00CE19EB">
      <w:pPr>
        <w:spacing w:line="360" w:lineRule="auto"/>
        <w:ind w:firstLine="709"/>
        <w:jc w:val="both"/>
        <w:outlineLvl w:val="2"/>
        <w:rPr>
          <w:b/>
          <w:bCs/>
          <w:sz w:val="18"/>
          <w:szCs w:val="18"/>
        </w:rPr>
      </w:pPr>
      <w:r w:rsidRPr="00CE19EB">
        <w:rPr>
          <w:b/>
          <w:bCs/>
          <w:sz w:val="18"/>
          <w:szCs w:val="18"/>
          <w:lang w:eastAsia="en-US"/>
        </w:rPr>
        <w:t xml:space="preserve">5.2 </w:t>
      </w:r>
      <w:bookmarkStart w:id="101" w:name="_Toc471807156"/>
      <w:r w:rsidRPr="00CE19EB">
        <w:rPr>
          <w:b/>
          <w:bCs/>
          <w:sz w:val="18"/>
          <w:szCs w:val="18"/>
        </w:rPr>
        <w:t>Программа инвестиционных проектов развития системы сбора и вызова бытовых отходов Вышинского сельского поселения 2018-2028 годы (в ценах 2016)</w:t>
      </w:r>
      <w:bookmarkEnd w:id="101"/>
    </w:p>
    <w:p w:rsidR="00CE19EB" w:rsidRPr="00CE19EB" w:rsidRDefault="00CE19EB" w:rsidP="00CE19EB">
      <w:pPr>
        <w:spacing w:line="360" w:lineRule="auto"/>
        <w:ind w:firstLine="709"/>
        <w:jc w:val="both"/>
        <w:outlineLvl w:val="2"/>
        <w:rPr>
          <w:bCs/>
          <w:sz w:val="18"/>
          <w:szCs w:val="18"/>
          <w:lang w:eastAsia="en-US"/>
        </w:rPr>
      </w:pPr>
      <w:r w:rsidRPr="00CE19EB">
        <w:rPr>
          <w:bCs/>
          <w:sz w:val="18"/>
          <w:szCs w:val="18"/>
          <w:lang w:eastAsia="en-US"/>
        </w:rPr>
        <w:t>Таблица 10</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9"/>
        <w:gridCol w:w="1289"/>
        <w:gridCol w:w="2391"/>
        <w:gridCol w:w="2410"/>
        <w:gridCol w:w="3260"/>
        <w:gridCol w:w="1843"/>
        <w:gridCol w:w="3118"/>
      </w:tblGrid>
      <w:tr w:rsidR="00CE19EB" w:rsidRPr="00CE19EB" w:rsidTr="00DB0B45">
        <w:tc>
          <w:tcPr>
            <w:tcW w:w="539" w:type="dxa"/>
          </w:tcPr>
          <w:p w:rsidR="00CE19EB" w:rsidRPr="00CE19EB" w:rsidRDefault="00CE19EB" w:rsidP="00CE19EB">
            <w:pPr>
              <w:spacing w:line="360" w:lineRule="auto"/>
              <w:jc w:val="center"/>
              <w:outlineLvl w:val="2"/>
              <w:rPr>
                <w:b/>
                <w:bCs/>
                <w:sz w:val="18"/>
                <w:szCs w:val="18"/>
                <w:lang w:eastAsia="en-US"/>
              </w:rPr>
            </w:pPr>
            <w:bookmarkStart w:id="102" w:name="_Toc471807157"/>
            <w:r w:rsidRPr="00CE19EB">
              <w:rPr>
                <w:b/>
                <w:bCs/>
                <w:sz w:val="18"/>
                <w:szCs w:val="18"/>
                <w:lang w:eastAsia="en-US"/>
              </w:rPr>
              <w:lastRenderedPageBreak/>
              <w:t>№ п/п</w:t>
            </w:r>
            <w:bookmarkEnd w:id="102"/>
          </w:p>
        </w:tc>
        <w:tc>
          <w:tcPr>
            <w:tcW w:w="1289" w:type="dxa"/>
          </w:tcPr>
          <w:p w:rsidR="00CE19EB" w:rsidRPr="00CE19EB" w:rsidRDefault="00CE19EB" w:rsidP="00CE19EB">
            <w:pPr>
              <w:spacing w:line="360" w:lineRule="auto"/>
              <w:jc w:val="center"/>
              <w:outlineLvl w:val="2"/>
              <w:rPr>
                <w:b/>
                <w:bCs/>
                <w:sz w:val="18"/>
                <w:szCs w:val="18"/>
                <w:lang w:eastAsia="en-US"/>
              </w:rPr>
            </w:pPr>
            <w:bookmarkStart w:id="103" w:name="_Toc471807158"/>
            <w:r w:rsidRPr="00CE19EB">
              <w:rPr>
                <w:b/>
                <w:bCs/>
                <w:sz w:val="18"/>
                <w:szCs w:val="18"/>
                <w:lang w:eastAsia="en-US"/>
              </w:rPr>
              <w:t>Описание проекта</w:t>
            </w:r>
            <w:bookmarkEnd w:id="103"/>
          </w:p>
        </w:tc>
        <w:tc>
          <w:tcPr>
            <w:tcW w:w="2391" w:type="dxa"/>
          </w:tcPr>
          <w:p w:rsidR="00CE19EB" w:rsidRPr="00CE19EB" w:rsidRDefault="00CE19EB" w:rsidP="00CE19EB">
            <w:pPr>
              <w:spacing w:line="360" w:lineRule="auto"/>
              <w:jc w:val="center"/>
              <w:outlineLvl w:val="2"/>
              <w:rPr>
                <w:b/>
                <w:bCs/>
                <w:sz w:val="18"/>
                <w:szCs w:val="18"/>
                <w:lang w:eastAsia="en-US"/>
              </w:rPr>
            </w:pPr>
            <w:bookmarkStart w:id="104" w:name="_Toc471807159"/>
            <w:r w:rsidRPr="00CE19EB">
              <w:rPr>
                <w:b/>
                <w:bCs/>
                <w:sz w:val="18"/>
                <w:szCs w:val="18"/>
                <w:lang w:eastAsia="en-US"/>
              </w:rPr>
              <w:t>Цель проекта</w:t>
            </w:r>
            <w:bookmarkEnd w:id="104"/>
          </w:p>
        </w:tc>
        <w:tc>
          <w:tcPr>
            <w:tcW w:w="2410" w:type="dxa"/>
          </w:tcPr>
          <w:p w:rsidR="00CE19EB" w:rsidRPr="00CE19EB" w:rsidRDefault="00CE19EB" w:rsidP="00CE19EB">
            <w:pPr>
              <w:spacing w:line="360" w:lineRule="auto"/>
              <w:jc w:val="center"/>
              <w:outlineLvl w:val="2"/>
              <w:rPr>
                <w:b/>
                <w:bCs/>
                <w:sz w:val="18"/>
                <w:szCs w:val="18"/>
                <w:lang w:eastAsia="en-US"/>
              </w:rPr>
            </w:pPr>
            <w:bookmarkStart w:id="105" w:name="_Toc471807160"/>
            <w:r w:rsidRPr="00CE19EB">
              <w:rPr>
                <w:b/>
                <w:bCs/>
                <w:sz w:val="18"/>
                <w:szCs w:val="18"/>
                <w:lang w:eastAsia="en-US"/>
              </w:rPr>
              <w:t>Технические параметры проекта</w:t>
            </w:r>
            <w:bookmarkEnd w:id="105"/>
          </w:p>
        </w:tc>
        <w:tc>
          <w:tcPr>
            <w:tcW w:w="3260" w:type="dxa"/>
          </w:tcPr>
          <w:p w:rsidR="00CE19EB" w:rsidRPr="00CE19EB" w:rsidRDefault="00CE19EB" w:rsidP="00CE19EB">
            <w:pPr>
              <w:spacing w:line="360" w:lineRule="auto"/>
              <w:jc w:val="center"/>
              <w:outlineLvl w:val="2"/>
              <w:rPr>
                <w:b/>
                <w:bCs/>
                <w:sz w:val="18"/>
                <w:szCs w:val="18"/>
                <w:lang w:eastAsia="en-US"/>
              </w:rPr>
            </w:pPr>
            <w:bookmarkStart w:id="106" w:name="_Toc471807161"/>
            <w:r w:rsidRPr="00CE19EB">
              <w:rPr>
                <w:b/>
                <w:bCs/>
                <w:sz w:val="18"/>
                <w:szCs w:val="18"/>
                <w:lang w:eastAsia="en-US"/>
              </w:rPr>
              <w:t>Затраты на реализацию проекта (тыс. руб)</w:t>
            </w:r>
            <w:bookmarkEnd w:id="106"/>
          </w:p>
        </w:tc>
        <w:tc>
          <w:tcPr>
            <w:tcW w:w="1843" w:type="dxa"/>
          </w:tcPr>
          <w:p w:rsidR="00CE19EB" w:rsidRPr="00CE19EB" w:rsidRDefault="00CE19EB" w:rsidP="00CE19EB">
            <w:pPr>
              <w:spacing w:line="360" w:lineRule="auto"/>
              <w:jc w:val="center"/>
              <w:outlineLvl w:val="2"/>
              <w:rPr>
                <w:b/>
                <w:bCs/>
                <w:sz w:val="18"/>
                <w:szCs w:val="18"/>
                <w:lang w:eastAsia="en-US"/>
              </w:rPr>
            </w:pPr>
            <w:bookmarkStart w:id="107" w:name="_Toc471807162"/>
            <w:r w:rsidRPr="00CE19EB">
              <w:rPr>
                <w:b/>
                <w:bCs/>
                <w:sz w:val="18"/>
                <w:szCs w:val="18"/>
                <w:lang w:eastAsia="en-US"/>
              </w:rPr>
              <w:t>Срок реализации проекта</w:t>
            </w:r>
            <w:bookmarkEnd w:id="107"/>
          </w:p>
        </w:tc>
        <w:tc>
          <w:tcPr>
            <w:tcW w:w="3118" w:type="dxa"/>
          </w:tcPr>
          <w:p w:rsidR="00CE19EB" w:rsidRPr="00CE19EB" w:rsidRDefault="00CE19EB" w:rsidP="00CE19EB">
            <w:pPr>
              <w:spacing w:line="360" w:lineRule="auto"/>
              <w:jc w:val="center"/>
              <w:outlineLvl w:val="2"/>
              <w:rPr>
                <w:b/>
                <w:bCs/>
                <w:sz w:val="18"/>
                <w:szCs w:val="18"/>
                <w:lang w:eastAsia="en-US"/>
              </w:rPr>
            </w:pPr>
            <w:bookmarkStart w:id="108" w:name="_Toc471807163"/>
            <w:r w:rsidRPr="00CE19EB">
              <w:rPr>
                <w:b/>
                <w:bCs/>
                <w:sz w:val="18"/>
                <w:szCs w:val="18"/>
                <w:lang w:eastAsia="en-US"/>
              </w:rPr>
              <w:t>Предполагаемый источник финансирования</w:t>
            </w:r>
            <w:bookmarkEnd w:id="108"/>
          </w:p>
        </w:tc>
      </w:tr>
      <w:tr w:rsidR="00CE19EB" w:rsidRPr="00CE19EB" w:rsidTr="00DB0B45">
        <w:tc>
          <w:tcPr>
            <w:tcW w:w="539" w:type="dxa"/>
          </w:tcPr>
          <w:p w:rsidR="00CE19EB" w:rsidRPr="00CE19EB" w:rsidRDefault="00CE19EB" w:rsidP="00CE19EB">
            <w:pPr>
              <w:spacing w:line="360" w:lineRule="auto"/>
              <w:jc w:val="center"/>
              <w:outlineLvl w:val="2"/>
              <w:rPr>
                <w:b/>
                <w:bCs/>
                <w:sz w:val="18"/>
                <w:szCs w:val="18"/>
                <w:lang w:eastAsia="en-US"/>
              </w:rPr>
            </w:pPr>
            <w:bookmarkStart w:id="109" w:name="_Toc471807164"/>
            <w:r w:rsidRPr="00CE19EB">
              <w:rPr>
                <w:b/>
                <w:bCs/>
                <w:sz w:val="18"/>
                <w:szCs w:val="18"/>
                <w:lang w:eastAsia="en-US"/>
              </w:rPr>
              <w:t>1</w:t>
            </w:r>
            <w:bookmarkEnd w:id="109"/>
          </w:p>
        </w:tc>
        <w:tc>
          <w:tcPr>
            <w:tcW w:w="1289" w:type="dxa"/>
          </w:tcPr>
          <w:p w:rsidR="00CE19EB" w:rsidRPr="00CE19EB" w:rsidRDefault="00CE19EB" w:rsidP="00CE19EB">
            <w:pPr>
              <w:spacing w:line="360" w:lineRule="auto"/>
              <w:jc w:val="center"/>
              <w:outlineLvl w:val="2"/>
              <w:rPr>
                <w:b/>
                <w:bCs/>
                <w:sz w:val="18"/>
                <w:szCs w:val="18"/>
                <w:lang w:eastAsia="en-US"/>
              </w:rPr>
            </w:pPr>
            <w:bookmarkStart w:id="110" w:name="_Toc471807165"/>
            <w:r w:rsidRPr="00CE19EB">
              <w:rPr>
                <w:b/>
                <w:bCs/>
                <w:sz w:val="18"/>
                <w:szCs w:val="18"/>
                <w:lang w:eastAsia="en-US"/>
              </w:rPr>
              <w:t>2</w:t>
            </w:r>
            <w:bookmarkEnd w:id="110"/>
          </w:p>
        </w:tc>
        <w:tc>
          <w:tcPr>
            <w:tcW w:w="2391" w:type="dxa"/>
          </w:tcPr>
          <w:p w:rsidR="00CE19EB" w:rsidRPr="00CE19EB" w:rsidRDefault="00CE19EB" w:rsidP="00CE19EB">
            <w:pPr>
              <w:spacing w:line="360" w:lineRule="auto"/>
              <w:jc w:val="center"/>
              <w:outlineLvl w:val="2"/>
              <w:rPr>
                <w:b/>
                <w:bCs/>
                <w:sz w:val="18"/>
                <w:szCs w:val="18"/>
                <w:lang w:eastAsia="en-US"/>
              </w:rPr>
            </w:pPr>
            <w:bookmarkStart w:id="111" w:name="_Toc471807166"/>
            <w:r w:rsidRPr="00CE19EB">
              <w:rPr>
                <w:b/>
                <w:bCs/>
                <w:sz w:val="18"/>
                <w:szCs w:val="18"/>
                <w:lang w:eastAsia="en-US"/>
              </w:rPr>
              <w:t>3</w:t>
            </w:r>
            <w:bookmarkEnd w:id="111"/>
          </w:p>
        </w:tc>
        <w:tc>
          <w:tcPr>
            <w:tcW w:w="2410" w:type="dxa"/>
          </w:tcPr>
          <w:p w:rsidR="00CE19EB" w:rsidRPr="00CE19EB" w:rsidRDefault="00CE19EB" w:rsidP="00CE19EB">
            <w:pPr>
              <w:spacing w:line="360" w:lineRule="auto"/>
              <w:jc w:val="center"/>
              <w:outlineLvl w:val="2"/>
              <w:rPr>
                <w:b/>
                <w:bCs/>
                <w:sz w:val="18"/>
                <w:szCs w:val="18"/>
                <w:lang w:eastAsia="en-US"/>
              </w:rPr>
            </w:pPr>
            <w:bookmarkStart w:id="112" w:name="_Toc471807167"/>
            <w:r w:rsidRPr="00CE19EB">
              <w:rPr>
                <w:b/>
                <w:bCs/>
                <w:sz w:val="18"/>
                <w:szCs w:val="18"/>
                <w:lang w:eastAsia="en-US"/>
              </w:rPr>
              <w:t>4</w:t>
            </w:r>
            <w:bookmarkEnd w:id="112"/>
          </w:p>
        </w:tc>
        <w:tc>
          <w:tcPr>
            <w:tcW w:w="3260" w:type="dxa"/>
          </w:tcPr>
          <w:p w:rsidR="00CE19EB" w:rsidRPr="00CE19EB" w:rsidRDefault="00CE19EB" w:rsidP="00CE19EB">
            <w:pPr>
              <w:spacing w:line="360" w:lineRule="auto"/>
              <w:jc w:val="center"/>
              <w:outlineLvl w:val="2"/>
              <w:rPr>
                <w:b/>
                <w:bCs/>
                <w:sz w:val="18"/>
                <w:szCs w:val="18"/>
                <w:lang w:eastAsia="en-US"/>
              </w:rPr>
            </w:pPr>
            <w:bookmarkStart w:id="113" w:name="_Toc471807168"/>
            <w:r w:rsidRPr="00CE19EB">
              <w:rPr>
                <w:b/>
                <w:bCs/>
                <w:sz w:val="18"/>
                <w:szCs w:val="18"/>
                <w:lang w:eastAsia="en-US"/>
              </w:rPr>
              <w:t>5</w:t>
            </w:r>
            <w:bookmarkEnd w:id="113"/>
          </w:p>
        </w:tc>
        <w:tc>
          <w:tcPr>
            <w:tcW w:w="1843" w:type="dxa"/>
          </w:tcPr>
          <w:p w:rsidR="00CE19EB" w:rsidRPr="00CE19EB" w:rsidRDefault="00CE19EB" w:rsidP="00CE19EB">
            <w:pPr>
              <w:spacing w:line="360" w:lineRule="auto"/>
              <w:jc w:val="center"/>
              <w:outlineLvl w:val="2"/>
              <w:rPr>
                <w:b/>
                <w:bCs/>
                <w:sz w:val="18"/>
                <w:szCs w:val="18"/>
                <w:lang w:eastAsia="en-US"/>
              </w:rPr>
            </w:pPr>
            <w:bookmarkStart w:id="114" w:name="_Toc471807169"/>
            <w:r w:rsidRPr="00CE19EB">
              <w:rPr>
                <w:b/>
                <w:bCs/>
                <w:sz w:val="18"/>
                <w:szCs w:val="18"/>
                <w:lang w:eastAsia="en-US"/>
              </w:rPr>
              <w:t>6</w:t>
            </w:r>
            <w:bookmarkEnd w:id="114"/>
          </w:p>
        </w:tc>
        <w:tc>
          <w:tcPr>
            <w:tcW w:w="3118" w:type="dxa"/>
          </w:tcPr>
          <w:p w:rsidR="00CE19EB" w:rsidRPr="00CE19EB" w:rsidRDefault="00CE19EB" w:rsidP="00CE19EB">
            <w:pPr>
              <w:spacing w:line="360" w:lineRule="auto"/>
              <w:jc w:val="center"/>
              <w:outlineLvl w:val="2"/>
              <w:rPr>
                <w:b/>
                <w:bCs/>
                <w:sz w:val="18"/>
                <w:szCs w:val="18"/>
                <w:lang w:eastAsia="en-US"/>
              </w:rPr>
            </w:pPr>
            <w:bookmarkStart w:id="115" w:name="_Toc471807170"/>
            <w:r w:rsidRPr="00CE19EB">
              <w:rPr>
                <w:b/>
                <w:bCs/>
                <w:sz w:val="18"/>
                <w:szCs w:val="18"/>
                <w:lang w:eastAsia="en-US"/>
              </w:rPr>
              <w:t>7</w:t>
            </w:r>
            <w:bookmarkEnd w:id="115"/>
          </w:p>
        </w:tc>
      </w:tr>
      <w:tr w:rsidR="00CE19EB" w:rsidRPr="00CE19EB" w:rsidTr="00DB0B45">
        <w:tc>
          <w:tcPr>
            <w:tcW w:w="539" w:type="dxa"/>
            <w:vAlign w:val="center"/>
          </w:tcPr>
          <w:p w:rsidR="00CE19EB" w:rsidRPr="00CE19EB" w:rsidRDefault="00CE19EB" w:rsidP="00CE19EB">
            <w:pPr>
              <w:spacing w:line="360" w:lineRule="auto"/>
              <w:jc w:val="center"/>
              <w:outlineLvl w:val="2"/>
              <w:rPr>
                <w:b/>
                <w:bCs/>
                <w:sz w:val="18"/>
                <w:szCs w:val="18"/>
                <w:lang w:eastAsia="en-US"/>
              </w:rPr>
            </w:pPr>
            <w:bookmarkStart w:id="116" w:name="_Toc471807171"/>
            <w:r w:rsidRPr="00CE19EB">
              <w:rPr>
                <w:b/>
                <w:bCs/>
                <w:sz w:val="18"/>
                <w:szCs w:val="18"/>
                <w:lang w:eastAsia="en-US"/>
              </w:rPr>
              <w:t>1</w:t>
            </w:r>
            <w:bookmarkEnd w:id="116"/>
          </w:p>
        </w:tc>
        <w:tc>
          <w:tcPr>
            <w:tcW w:w="1289" w:type="dxa"/>
          </w:tcPr>
          <w:p w:rsidR="00CE19EB" w:rsidRPr="00CE19EB" w:rsidRDefault="00CE19EB" w:rsidP="00CE19EB">
            <w:pPr>
              <w:spacing w:line="360" w:lineRule="auto"/>
              <w:outlineLvl w:val="2"/>
              <w:rPr>
                <w:bCs/>
                <w:sz w:val="18"/>
                <w:szCs w:val="18"/>
                <w:lang w:eastAsia="en-US"/>
              </w:rPr>
            </w:pPr>
            <w:bookmarkStart w:id="117" w:name="_Toc471807172"/>
            <w:r w:rsidRPr="00CE19EB">
              <w:rPr>
                <w:bCs/>
                <w:sz w:val="18"/>
                <w:szCs w:val="18"/>
                <w:lang w:eastAsia="en-US"/>
              </w:rPr>
              <w:t>Сбор, вызов и утилизация бытовых отходов</w:t>
            </w:r>
            <w:bookmarkEnd w:id="117"/>
          </w:p>
        </w:tc>
        <w:tc>
          <w:tcPr>
            <w:tcW w:w="2391" w:type="dxa"/>
          </w:tcPr>
          <w:p w:rsidR="00CE19EB" w:rsidRPr="00CE19EB" w:rsidRDefault="00CE19EB" w:rsidP="00CE19EB">
            <w:pPr>
              <w:outlineLvl w:val="2"/>
              <w:rPr>
                <w:bCs/>
                <w:sz w:val="18"/>
                <w:szCs w:val="18"/>
                <w:lang w:eastAsia="en-US"/>
              </w:rPr>
            </w:pPr>
            <w:bookmarkStart w:id="118" w:name="_Toc471807173"/>
            <w:r w:rsidRPr="00CE19EB">
              <w:rPr>
                <w:bCs/>
                <w:sz w:val="18"/>
                <w:szCs w:val="18"/>
                <w:lang w:eastAsia="en-US"/>
              </w:rPr>
              <w:t>Снижение затрат и повышение качества оказания услуг по сбору и утилизации бытовых отходов</w:t>
            </w:r>
            <w:bookmarkEnd w:id="118"/>
          </w:p>
        </w:tc>
        <w:tc>
          <w:tcPr>
            <w:tcW w:w="2410" w:type="dxa"/>
          </w:tcPr>
          <w:p w:rsidR="00CE19EB" w:rsidRPr="00CE19EB" w:rsidRDefault="00CE19EB" w:rsidP="00CE19EB">
            <w:pPr>
              <w:spacing w:line="360" w:lineRule="auto"/>
              <w:outlineLvl w:val="2"/>
              <w:rPr>
                <w:bCs/>
                <w:sz w:val="18"/>
                <w:szCs w:val="18"/>
                <w:lang w:eastAsia="en-US"/>
              </w:rPr>
            </w:pPr>
            <w:r w:rsidRPr="00CE19EB">
              <w:rPr>
                <w:bCs/>
                <w:sz w:val="18"/>
                <w:szCs w:val="18"/>
                <w:lang w:eastAsia="en-US"/>
              </w:rPr>
              <w:t>Приобретение и установка контейнеров емк. 1,1 куб.м – 3 ед.</w:t>
            </w:r>
          </w:p>
        </w:tc>
        <w:tc>
          <w:tcPr>
            <w:tcW w:w="3260" w:type="dxa"/>
            <w:vAlign w:val="center"/>
          </w:tcPr>
          <w:p w:rsidR="00CE19EB" w:rsidRPr="00CE19EB" w:rsidRDefault="00CE19EB" w:rsidP="00CE19EB">
            <w:pPr>
              <w:spacing w:line="360" w:lineRule="auto"/>
              <w:jc w:val="center"/>
              <w:outlineLvl w:val="2"/>
              <w:rPr>
                <w:bCs/>
                <w:sz w:val="18"/>
                <w:szCs w:val="18"/>
                <w:lang w:eastAsia="en-US"/>
              </w:rPr>
            </w:pPr>
            <w:r w:rsidRPr="00CE19EB">
              <w:rPr>
                <w:bCs/>
                <w:sz w:val="18"/>
                <w:szCs w:val="18"/>
                <w:lang w:eastAsia="en-US"/>
              </w:rPr>
              <w:t>39</w:t>
            </w:r>
          </w:p>
        </w:tc>
        <w:tc>
          <w:tcPr>
            <w:tcW w:w="1843" w:type="dxa"/>
            <w:vAlign w:val="center"/>
          </w:tcPr>
          <w:p w:rsidR="00CE19EB" w:rsidRPr="00CE19EB" w:rsidRDefault="00CE19EB" w:rsidP="00CE19EB">
            <w:pPr>
              <w:spacing w:line="360" w:lineRule="auto"/>
              <w:jc w:val="center"/>
              <w:outlineLvl w:val="2"/>
              <w:rPr>
                <w:bCs/>
                <w:sz w:val="18"/>
                <w:szCs w:val="18"/>
                <w:lang w:eastAsia="en-US"/>
              </w:rPr>
            </w:pPr>
            <w:bookmarkStart w:id="119" w:name="_Toc471807176"/>
            <w:r w:rsidRPr="00CE19EB">
              <w:rPr>
                <w:bCs/>
                <w:sz w:val="18"/>
                <w:szCs w:val="18"/>
                <w:lang w:eastAsia="en-US"/>
              </w:rPr>
              <w:t>2018-2028</w:t>
            </w:r>
            <w:bookmarkEnd w:id="119"/>
          </w:p>
        </w:tc>
        <w:tc>
          <w:tcPr>
            <w:tcW w:w="3118" w:type="dxa"/>
            <w:vAlign w:val="center"/>
          </w:tcPr>
          <w:p w:rsidR="00CE19EB" w:rsidRPr="00CE19EB" w:rsidRDefault="00CE19EB" w:rsidP="00CE19EB">
            <w:pPr>
              <w:spacing w:line="360" w:lineRule="auto"/>
              <w:jc w:val="center"/>
              <w:outlineLvl w:val="2"/>
              <w:rPr>
                <w:bCs/>
                <w:sz w:val="18"/>
                <w:szCs w:val="18"/>
                <w:lang w:eastAsia="en-US"/>
              </w:rPr>
            </w:pPr>
            <w:bookmarkStart w:id="120" w:name="_Toc471807177"/>
            <w:r w:rsidRPr="00CE19EB">
              <w:rPr>
                <w:bCs/>
                <w:sz w:val="18"/>
                <w:szCs w:val="18"/>
                <w:lang w:eastAsia="en-US"/>
              </w:rPr>
              <w:t>Средства местного бюджета</w:t>
            </w:r>
            <w:bookmarkEnd w:id="120"/>
          </w:p>
        </w:tc>
      </w:tr>
      <w:tr w:rsidR="00CE19EB" w:rsidRPr="00CE19EB" w:rsidTr="00DB0B45">
        <w:tc>
          <w:tcPr>
            <w:tcW w:w="539" w:type="dxa"/>
            <w:vAlign w:val="center"/>
          </w:tcPr>
          <w:p w:rsidR="00CE19EB" w:rsidRPr="00CE19EB" w:rsidRDefault="00CE19EB" w:rsidP="00CE19EB">
            <w:pPr>
              <w:spacing w:line="360" w:lineRule="auto"/>
              <w:jc w:val="center"/>
              <w:outlineLvl w:val="2"/>
              <w:rPr>
                <w:b/>
                <w:bCs/>
                <w:sz w:val="18"/>
                <w:szCs w:val="18"/>
                <w:lang w:eastAsia="en-US"/>
              </w:rPr>
            </w:pPr>
            <w:r w:rsidRPr="00CE19EB">
              <w:rPr>
                <w:b/>
                <w:bCs/>
                <w:sz w:val="18"/>
                <w:szCs w:val="18"/>
                <w:lang w:eastAsia="en-US"/>
              </w:rPr>
              <w:t>2</w:t>
            </w:r>
          </w:p>
        </w:tc>
        <w:tc>
          <w:tcPr>
            <w:tcW w:w="1289" w:type="dxa"/>
          </w:tcPr>
          <w:p w:rsidR="00CE19EB" w:rsidRPr="00CE19EB" w:rsidRDefault="00CE19EB" w:rsidP="00CE19EB">
            <w:pPr>
              <w:spacing w:line="360" w:lineRule="auto"/>
              <w:outlineLvl w:val="2"/>
              <w:rPr>
                <w:bCs/>
                <w:sz w:val="18"/>
                <w:szCs w:val="18"/>
                <w:lang w:eastAsia="en-US"/>
              </w:rPr>
            </w:pPr>
            <w:r w:rsidRPr="00CE19EB">
              <w:rPr>
                <w:bCs/>
                <w:sz w:val="18"/>
                <w:szCs w:val="18"/>
                <w:lang w:eastAsia="en-US"/>
              </w:rPr>
              <w:t>Сбор, вызов и утилизация бытовых отходов</w:t>
            </w:r>
          </w:p>
        </w:tc>
        <w:tc>
          <w:tcPr>
            <w:tcW w:w="2391" w:type="dxa"/>
          </w:tcPr>
          <w:p w:rsidR="00CE19EB" w:rsidRPr="00CE19EB" w:rsidRDefault="00CE19EB" w:rsidP="00CE19EB">
            <w:pPr>
              <w:outlineLvl w:val="2"/>
              <w:rPr>
                <w:bCs/>
                <w:sz w:val="18"/>
                <w:szCs w:val="18"/>
                <w:lang w:eastAsia="en-US"/>
              </w:rPr>
            </w:pPr>
            <w:r w:rsidRPr="00CE19EB">
              <w:rPr>
                <w:bCs/>
                <w:sz w:val="18"/>
                <w:szCs w:val="18"/>
                <w:lang w:eastAsia="en-US"/>
              </w:rPr>
              <w:t>Снижение затрат и повышение качества оказания услуг по сбору и утилизации бытовых отходов</w:t>
            </w:r>
          </w:p>
        </w:tc>
        <w:tc>
          <w:tcPr>
            <w:tcW w:w="2410" w:type="dxa"/>
          </w:tcPr>
          <w:p w:rsidR="00CE19EB" w:rsidRPr="00CE19EB" w:rsidRDefault="00CE19EB" w:rsidP="00CE19EB">
            <w:pPr>
              <w:spacing w:line="360" w:lineRule="auto"/>
              <w:outlineLvl w:val="2"/>
              <w:rPr>
                <w:bCs/>
                <w:sz w:val="18"/>
                <w:szCs w:val="18"/>
                <w:lang w:eastAsia="en-US"/>
              </w:rPr>
            </w:pPr>
            <w:r w:rsidRPr="00CE19EB">
              <w:rPr>
                <w:bCs/>
                <w:sz w:val="18"/>
                <w:szCs w:val="18"/>
                <w:lang w:eastAsia="en-US"/>
              </w:rPr>
              <w:t>Приобретение и установка контейнеров емк. 5 куб.м – 1 ед.</w:t>
            </w:r>
          </w:p>
        </w:tc>
        <w:tc>
          <w:tcPr>
            <w:tcW w:w="3260" w:type="dxa"/>
            <w:vAlign w:val="center"/>
          </w:tcPr>
          <w:p w:rsidR="00CE19EB" w:rsidRPr="00CE19EB" w:rsidRDefault="00CE19EB" w:rsidP="00CE19EB">
            <w:pPr>
              <w:spacing w:line="360" w:lineRule="auto"/>
              <w:jc w:val="center"/>
              <w:outlineLvl w:val="2"/>
              <w:rPr>
                <w:bCs/>
                <w:sz w:val="18"/>
                <w:szCs w:val="18"/>
                <w:lang w:eastAsia="en-US"/>
              </w:rPr>
            </w:pPr>
            <w:r w:rsidRPr="00CE19EB">
              <w:rPr>
                <w:bCs/>
                <w:sz w:val="18"/>
                <w:szCs w:val="18"/>
                <w:lang w:eastAsia="en-US"/>
              </w:rPr>
              <w:t>20</w:t>
            </w:r>
          </w:p>
        </w:tc>
        <w:tc>
          <w:tcPr>
            <w:tcW w:w="1843" w:type="dxa"/>
            <w:vAlign w:val="center"/>
          </w:tcPr>
          <w:p w:rsidR="00CE19EB" w:rsidRPr="00CE19EB" w:rsidRDefault="00CE19EB" w:rsidP="00CE19EB">
            <w:pPr>
              <w:spacing w:line="360" w:lineRule="auto"/>
              <w:jc w:val="center"/>
              <w:outlineLvl w:val="2"/>
              <w:rPr>
                <w:bCs/>
                <w:sz w:val="18"/>
                <w:szCs w:val="18"/>
                <w:lang w:eastAsia="en-US"/>
              </w:rPr>
            </w:pPr>
            <w:r w:rsidRPr="00CE19EB">
              <w:rPr>
                <w:bCs/>
                <w:sz w:val="18"/>
                <w:szCs w:val="18"/>
                <w:lang w:eastAsia="en-US"/>
              </w:rPr>
              <w:t>2018-2028</w:t>
            </w:r>
          </w:p>
        </w:tc>
        <w:tc>
          <w:tcPr>
            <w:tcW w:w="3118" w:type="dxa"/>
            <w:vAlign w:val="center"/>
          </w:tcPr>
          <w:p w:rsidR="00CE19EB" w:rsidRPr="00CE19EB" w:rsidRDefault="00CE19EB" w:rsidP="00CE19EB">
            <w:pPr>
              <w:spacing w:line="360" w:lineRule="auto"/>
              <w:jc w:val="center"/>
              <w:outlineLvl w:val="2"/>
              <w:rPr>
                <w:bCs/>
                <w:sz w:val="18"/>
                <w:szCs w:val="18"/>
                <w:lang w:eastAsia="en-US"/>
              </w:rPr>
            </w:pPr>
            <w:r w:rsidRPr="00CE19EB">
              <w:rPr>
                <w:bCs/>
                <w:sz w:val="18"/>
                <w:szCs w:val="18"/>
                <w:lang w:eastAsia="en-US"/>
              </w:rPr>
              <w:t>Средства местного бюджета</w:t>
            </w:r>
          </w:p>
        </w:tc>
      </w:tr>
      <w:tr w:rsidR="00CE19EB" w:rsidRPr="00CE19EB" w:rsidTr="00DB0B45">
        <w:tc>
          <w:tcPr>
            <w:tcW w:w="539" w:type="dxa"/>
          </w:tcPr>
          <w:p w:rsidR="00CE19EB" w:rsidRPr="00CE19EB" w:rsidRDefault="00CE19EB" w:rsidP="00CE19EB">
            <w:pPr>
              <w:spacing w:line="360" w:lineRule="auto"/>
              <w:jc w:val="center"/>
              <w:outlineLvl w:val="2"/>
              <w:rPr>
                <w:b/>
                <w:bCs/>
                <w:sz w:val="18"/>
                <w:szCs w:val="18"/>
                <w:lang w:eastAsia="en-US"/>
              </w:rPr>
            </w:pPr>
          </w:p>
        </w:tc>
        <w:tc>
          <w:tcPr>
            <w:tcW w:w="1289" w:type="dxa"/>
          </w:tcPr>
          <w:p w:rsidR="00CE19EB" w:rsidRPr="00CE19EB" w:rsidRDefault="00CE19EB" w:rsidP="00CE19EB">
            <w:pPr>
              <w:spacing w:line="360" w:lineRule="auto"/>
              <w:jc w:val="center"/>
              <w:outlineLvl w:val="2"/>
              <w:rPr>
                <w:b/>
                <w:bCs/>
                <w:sz w:val="18"/>
                <w:szCs w:val="18"/>
                <w:lang w:eastAsia="en-US"/>
              </w:rPr>
            </w:pPr>
            <w:bookmarkStart w:id="121" w:name="_Toc471807178"/>
            <w:r w:rsidRPr="00CE19EB">
              <w:rPr>
                <w:b/>
                <w:bCs/>
                <w:sz w:val="18"/>
                <w:szCs w:val="18"/>
                <w:lang w:eastAsia="en-US"/>
              </w:rPr>
              <w:t>Итого</w:t>
            </w:r>
            <w:bookmarkEnd w:id="121"/>
          </w:p>
        </w:tc>
        <w:tc>
          <w:tcPr>
            <w:tcW w:w="2391" w:type="dxa"/>
          </w:tcPr>
          <w:p w:rsidR="00CE19EB" w:rsidRPr="00CE19EB" w:rsidRDefault="00CE19EB" w:rsidP="00CE19EB">
            <w:pPr>
              <w:spacing w:line="360" w:lineRule="auto"/>
              <w:jc w:val="center"/>
              <w:outlineLvl w:val="2"/>
              <w:rPr>
                <w:b/>
                <w:bCs/>
                <w:sz w:val="18"/>
                <w:szCs w:val="18"/>
                <w:lang w:eastAsia="en-US"/>
              </w:rPr>
            </w:pPr>
          </w:p>
        </w:tc>
        <w:tc>
          <w:tcPr>
            <w:tcW w:w="2410" w:type="dxa"/>
          </w:tcPr>
          <w:p w:rsidR="00CE19EB" w:rsidRPr="00CE19EB" w:rsidRDefault="00CE19EB" w:rsidP="00CE19EB">
            <w:pPr>
              <w:spacing w:line="360" w:lineRule="auto"/>
              <w:jc w:val="center"/>
              <w:outlineLvl w:val="2"/>
              <w:rPr>
                <w:b/>
                <w:bCs/>
                <w:sz w:val="18"/>
                <w:szCs w:val="18"/>
                <w:lang w:eastAsia="en-US"/>
              </w:rPr>
            </w:pPr>
            <w:bookmarkStart w:id="122" w:name="_Toc471807179"/>
            <w:r w:rsidRPr="00CE19EB">
              <w:rPr>
                <w:b/>
                <w:bCs/>
                <w:sz w:val="18"/>
                <w:szCs w:val="18"/>
                <w:lang w:eastAsia="en-US"/>
              </w:rPr>
              <w:t>4 шт</w:t>
            </w:r>
            <w:bookmarkEnd w:id="122"/>
          </w:p>
        </w:tc>
        <w:tc>
          <w:tcPr>
            <w:tcW w:w="3260" w:type="dxa"/>
            <w:vAlign w:val="center"/>
          </w:tcPr>
          <w:p w:rsidR="00CE19EB" w:rsidRPr="00CE19EB" w:rsidRDefault="00CE19EB" w:rsidP="00CE19EB">
            <w:pPr>
              <w:spacing w:line="360" w:lineRule="auto"/>
              <w:jc w:val="center"/>
              <w:outlineLvl w:val="2"/>
              <w:rPr>
                <w:b/>
                <w:bCs/>
                <w:sz w:val="18"/>
                <w:szCs w:val="18"/>
                <w:lang w:eastAsia="en-US"/>
              </w:rPr>
            </w:pPr>
            <w:r w:rsidRPr="00CE19EB">
              <w:rPr>
                <w:b/>
                <w:bCs/>
                <w:sz w:val="18"/>
                <w:szCs w:val="18"/>
                <w:lang w:eastAsia="en-US"/>
              </w:rPr>
              <w:t>59</w:t>
            </w:r>
          </w:p>
        </w:tc>
        <w:tc>
          <w:tcPr>
            <w:tcW w:w="1843" w:type="dxa"/>
          </w:tcPr>
          <w:p w:rsidR="00CE19EB" w:rsidRPr="00CE19EB" w:rsidRDefault="00CE19EB" w:rsidP="00CE19EB">
            <w:pPr>
              <w:spacing w:line="360" w:lineRule="auto"/>
              <w:jc w:val="center"/>
              <w:outlineLvl w:val="2"/>
              <w:rPr>
                <w:b/>
                <w:bCs/>
                <w:sz w:val="18"/>
                <w:szCs w:val="18"/>
                <w:lang w:eastAsia="en-US"/>
              </w:rPr>
            </w:pPr>
          </w:p>
        </w:tc>
        <w:tc>
          <w:tcPr>
            <w:tcW w:w="3118" w:type="dxa"/>
          </w:tcPr>
          <w:p w:rsidR="00CE19EB" w:rsidRPr="00CE19EB" w:rsidRDefault="00CE19EB" w:rsidP="00CE19EB">
            <w:pPr>
              <w:spacing w:line="360" w:lineRule="auto"/>
              <w:jc w:val="center"/>
              <w:outlineLvl w:val="2"/>
              <w:rPr>
                <w:b/>
                <w:bCs/>
                <w:sz w:val="18"/>
                <w:szCs w:val="18"/>
                <w:lang w:eastAsia="en-US"/>
              </w:rPr>
            </w:pPr>
          </w:p>
        </w:tc>
      </w:tr>
    </w:tbl>
    <w:p w:rsidR="00CE19EB" w:rsidRPr="00CE19EB" w:rsidRDefault="00CE19EB" w:rsidP="00CE19EB">
      <w:pPr>
        <w:rPr>
          <w:b/>
          <w:bCs/>
          <w:color w:val="FF0000"/>
          <w:sz w:val="18"/>
          <w:szCs w:val="18"/>
          <w:lang w:eastAsia="en-US"/>
        </w:rPr>
      </w:pPr>
    </w:p>
    <w:p w:rsidR="00CE19EB" w:rsidRPr="00CE19EB" w:rsidRDefault="00CE19EB" w:rsidP="00CE19EB">
      <w:pPr>
        <w:spacing w:line="360" w:lineRule="auto"/>
        <w:ind w:firstLine="567"/>
        <w:jc w:val="center"/>
        <w:outlineLvl w:val="2"/>
        <w:rPr>
          <w:b/>
          <w:bCs/>
          <w:sz w:val="18"/>
          <w:szCs w:val="18"/>
          <w:lang w:eastAsia="en-US"/>
        </w:rPr>
      </w:pPr>
      <w:r w:rsidRPr="00CE19EB">
        <w:rPr>
          <w:b/>
          <w:bCs/>
          <w:sz w:val="18"/>
          <w:szCs w:val="18"/>
          <w:lang w:eastAsia="en-US"/>
        </w:rPr>
        <w:t>6. Источники инвестиций, тарифы и доступность программы для населения</w:t>
      </w:r>
    </w:p>
    <w:p w:rsidR="00CE19EB" w:rsidRPr="00CE19EB" w:rsidRDefault="00CE19EB" w:rsidP="00CE19EB">
      <w:pPr>
        <w:spacing w:line="360" w:lineRule="auto"/>
        <w:ind w:firstLine="567"/>
        <w:jc w:val="both"/>
        <w:rPr>
          <w:sz w:val="18"/>
          <w:szCs w:val="18"/>
          <w:lang w:eastAsia="en-US"/>
        </w:rPr>
      </w:pPr>
      <w:r w:rsidRPr="00CE19EB">
        <w:rPr>
          <w:sz w:val="18"/>
          <w:szCs w:val="18"/>
          <w:lang w:eastAsia="en-US"/>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CE19EB" w:rsidRPr="00CE19EB" w:rsidRDefault="00CE19EB" w:rsidP="00CE19EB">
      <w:pPr>
        <w:spacing w:line="360" w:lineRule="auto"/>
        <w:ind w:firstLine="567"/>
        <w:jc w:val="both"/>
        <w:rPr>
          <w:sz w:val="18"/>
          <w:szCs w:val="18"/>
        </w:rPr>
      </w:pPr>
      <w:r w:rsidRPr="00CE19EB">
        <w:rPr>
          <w:sz w:val="18"/>
          <w:szCs w:val="18"/>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CE19EB" w:rsidRPr="00CE19EB" w:rsidRDefault="00CE19EB" w:rsidP="00CE19EB">
      <w:pPr>
        <w:spacing w:line="360" w:lineRule="auto"/>
        <w:ind w:firstLine="709"/>
        <w:jc w:val="both"/>
        <w:rPr>
          <w:sz w:val="18"/>
          <w:szCs w:val="18"/>
        </w:rPr>
      </w:pPr>
      <w:r w:rsidRPr="00CE19EB">
        <w:rPr>
          <w:sz w:val="18"/>
          <w:szCs w:val="18"/>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CE19EB" w:rsidRPr="00CE19EB" w:rsidRDefault="00CE19EB" w:rsidP="00CE19EB">
      <w:pPr>
        <w:spacing w:line="360" w:lineRule="auto"/>
        <w:ind w:firstLine="709"/>
        <w:jc w:val="both"/>
        <w:rPr>
          <w:sz w:val="18"/>
          <w:szCs w:val="18"/>
        </w:rPr>
      </w:pPr>
      <w:r w:rsidRPr="00CE19EB">
        <w:rPr>
          <w:sz w:val="18"/>
          <w:szCs w:val="18"/>
        </w:rPr>
        <w:t>Запланированный объем средств на реализацию Программы на 2018 - 2028 годы составляет 6789 тыс. рублей</w:t>
      </w:r>
    </w:p>
    <w:p w:rsidR="00CE19EB" w:rsidRPr="00CE19EB" w:rsidRDefault="00CE19EB" w:rsidP="00CE19EB">
      <w:pPr>
        <w:spacing w:line="360" w:lineRule="auto"/>
        <w:ind w:firstLine="709"/>
        <w:jc w:val="both"/>
        <w:rPr>
          <w:sz w:val="18"/>
          <w:szCs w:val="18"/>
        </w:rPr>
      </w:pPr>
      <w:r w:rsidRPr="00CE19EB">
        <w:rPr>
          <w:sz w:val="18"/>
          <w:szCs w:val="18"/>
        </w:rPr>
        <w:t>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представлена в таблицах 8 и 9.</w:t>
      </w:r>
    </w:p>
    <w:p w:rsidR="00CE19EB" w:rsidRPr="00CE19EB" w:rsidRDefault="00CE19EB" w:rsidP="00CE19EB">
      <w:pPr>
        <w:spacing w:line="360" w:lineRule="auto"/>
        <w:ind w:firstLine="709"/>
        <w:jc w:val="both"/>
        <w:rPr>
          <w:sz w:val="18"/>
          <w:szCs w:val="18"/>
        </w:rPr>
      </w:pPr>
      <w:r w:rsidRPr="00CE19EB">
        <w:rPr>
          <w:sz w:val="18"/>
          <w:szCs w:val="18"/>
        </w:rPr>
        <w:t>Финансово-экономическое обоснование программы на 2018 – 2028 годы будет производиться ежегодно, по мере уточнения утверждения инвестиционных программ и объемов финансирования.</w:t>
      </w:r>
    </w:p>
    <w:p w:rsidR="00CE19EB" w:rsidRPr="00CE19EB" w:rsidRDefault="00CE19EB" w:rsidP="00CE19EB">
      <w:pPr>
        <w:spacing w:line="360" w:lineRule="auto"/>
        <w:jc w:val="center"/>
        <w:rPr>
          <w:b/>
          <w:sz w:val="18"/>
          <w:szCs w:val="18"/>
        </w:rPr>
      </w:pPr>
      <w:r w:rsidRPr="00CE19EB">
        <w:rPr>
          <w:b/>
          <w:sz w:val="18"/>
          <w:szCs w:val="18"/>
        </w:rPr>
        <w:t xml:space="preserve">Объемы и сроки финансирования Программы комплексного развития систем коммунальной инфраструктуры муниципального образования на 2018 - 2028 годы (тыс. руб.)                   </w:t>
      </w:r>
      <w:r w:rsidRPr="00CE19EB">
        <w:rPr>
          <w:sz w:val="18"/>
          <w:szCs w:val="18"/>
        </w:rPr>
        <w:t>Таблица 11</w:t>
      </w:r>
    </w:p>
    <w:tbl>
      <w:tblPr>
        <w:tblW w:w="15606" w:type="dxa"/>
        <w:tblInd w:w="-1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4"/>
        <w:gridCol w:w="5119"/>
        <w:gridCol w:w="993"/>
        <w:gridCol w:w="1559"/>
        <w:gridCol w:w="2835"/>
        <w:gridCol w:w="1701"/>
        <w:gridCol w:w="2835"/>
      </w:tblGrid>
      <w:tr w:rsidR="00CE19EB" w:rsidRPr="00CE19EB" w:rsidTr="00DB0B45">
        <w:trPr>
          <w:trHeight w:val="327"/>
        </w:trPr>
        <w:tc>
          <w:tcPr>
            <w:tcW w:w="564" w:type="dxa"/>
            <w:vMerge w:val="restart"/>
          </w:tcPr>
          <w:p w:rsidR="00CE19EB" w:rsidRPr="00CE19EB" w:rsidRDefault="00CE19EB" w:rsidP="00CE19EB">
            <w:pPr>
              <w:spacing w:line="360" w:lineRule="auto"/>
              <w:jc w:val="center"/>
              <w:outlineLvl w:val="2"/>
              <w:rPr>
                <w:b/>
                <w:bCs/>
                <w:sz w:val="18"/>
                <w:szCs w:val="18"/>
              </w:rPr>
            </w:pPr>
            <w:r w:rsidRPr="00CE19EB">
              <w:rPr>
                <w:b/>
                <w:bCs/>
                <w:sz w:val="18"/>
                <w:szCs w:val="18"/>
              </w:rPr>
              <w:t xml:space="preserve">№ </w:t>
            </w:r>
            <w:r w:rsidRPr="00CE19EB">
              <w:rPr>
                <w:b/>
                <w:bCs/>
                <w:sz w:val="18"/>
                <w:szCs w:val="18"/>
              </w:rPr>
              <w:lastRenderedPageBreak/>
              <w:t>п/п</w:t>
            </w:r>
          </w:p>
          <w:p w:rsidR="00CE19EB" w:rsidRPr="00CE19EB" w:rsidRDefault="00CE19EB" w:rsidP="00CE19EB">
            <w:pPr>
              <w:spacing w:line="360" w:lineRule="auto"/>
              <w:jc w:val="center"/>
              <w:outlineLvl w:val="2"/>
              <w:rPr>
                <w:b/>
                <w:bCs/>
                <w:sz w:val="18"/>
                <w:szCs w:val="18"/>
              </w:rPr>
            </w:pPr>
          </w:p>
        </w:tc>
        <w:tc>
          <w:tcPr>
            <w:tcW w:w="5119" w:type="dxa"/>
            <w:vMerge w:val="restart"/>
          </w:tcPr>
          <w:p w:rsidR="00CE19EB" w:rsidRPr="00CE19EB" w:rsidRDefault="00CE19EB" w:rsidP="00CE19EB">
            <w:pPr>
              <w:jc w:val="center"/>
              <w:rPr>
                <w:b/>
                <w:bCs/>
                <w:sz w:val="18"/>
                <w:szCs w:val="18"/>
              </w:rPr>
            </w:pPr>
            <w:r w:rsidRPr="00CE19EB">
              <w:rPr>
                <w:b/>
                <w:bCs/>
                <w:sz w:val="18"/>
                <w:szCs w:val="18"/>
              </w:rPr>
              <w:lastRenderedPageBreak/>
              <w:t>Программы инвестиционных проектов</w:t>
            </w:r>
          </w:p>
          <w:p w:rsidR="00CE19EB" w:rsidRPr="00CE19EB" w:rsidRDefault="00CE19EB" w:rsidP="00CE19EB">
            <w:pPr>
              <w:spacing w:line="360" w:lineRule="auto"/>
              <w:jc w:val="center"/>
              <w:outlineLvl w:val="2"/>
              <w:rPr>
                <w:b/>
                <w:bCs/>
                <w:sz w:val="18"/>
                <w:szCs w:val="18"/>
              </w:rPr>
            </w:pPr>
          </w:p>
        </w:tc>
        <w:tc>
          <w:tcPr>
            <w:tcW w:w="993" w:type="dxa"/>
            <w:vMerge w:val="restart"/>
          </w:tcPr>
          <w:p w:rsidR="00CE19EB" w:rsidRPr="00CE19EB" w:rsidRDefault="00CE19EB" w:rsidP="00CE19EB">
            <w:pPr>
              <w:jc w:val="center"/>
              <w:rPr>
                <w:b/>
                <w:bCs/>
                <w:sz w:val="18"/>
                <w:szCs w:val="18"/>
              </w:rPr>
            </w:pPr>
            <w:r w:rsidRPr="00CE19EB">
              <w:rPr>
                <w:b/>
                <w:bCs/>
                <w:sz w:val="18"/>
                <w:szCs w:val="18"/>
              </w:rPr>
              <w:lastRenderedPageBreak/>
              <w:t>Всего</w:t>
            </w:r>
          </w:p>
          <w:p w:rsidR="00CE19EB" w:rsidRPr="00CE19EB" w:rsidRDefault="00CE19EB" w:rsidP="00CE19EB">
            <w:pPr>
              <w:spacing w:line="360" w:lineRule="auto"/>
              <w:jc w:val="center"/>
              <w:outlineLvl w:val="2"/>
              <w:rPr>
                <w:b/>
                <w:bCs/>
                <w:sz w:val="18"/>
                <w:szCs w:val="18"/>
              </w:rPr>
            </w:pPr>
          </w:p>
        </w:tc>
        <w:tc>
          <w:tcPr>
            <w:tcW w:w="8930" w:type="dxa"/>
            <w:gridSpan w:val="4"/>
          </w:tcPr>
          <w:p w:rsidR="00CE19EB" w:rsidRPr="00CE19EB" w:rsidRDefault="00CE19EB" w:rsidP="00CE19EB">
            <w:pPr>
              <w:spacing w:line="360" w:lineRule="auto"/>
              <w:jc w:val="center"/>
              <w:outlineLvl w:val="2"/>
              <w:rPr>
                <w:b/>
                <w:bCs/>
                <w:sz w:val="18"/>
                <w:szCs w:val="18"/>
              </w:rPr>
            </w:pPr>
            <w:r w:rsidRPr="00CE19EB">
              <w:rPr>
                <w:b/>
                <w:bCs/>
                <w:sz w:val="18"/>
                <w:szCs w:val="18"/>
              </w:rPr>
              <w:lastRenderedPageBreak/>
              <w:t>В том числе по источникам финансирования</w:t>
            </w:r>
          </w:p>
        </w:tc>
      </w:tr>
      <w:tr w:rsidR="00CE19EB" w:rsidRPr="00CE19EB" w:rsidTr="00DB0B45">
        <w:trPr>
          <w:trHeight w:val="422"/>
        </w:trPr>
        <w:tc>
          <w:tcPr>
            <w:tcW w:w="564" w:type="dxa"/>
            <w:vMerge/>
          </w:tcPr>
          <w:p w:rsidR="00CE19EB" w:rsidRPr="00CE19EB" w:rsidRDefault="00CE19EB" w:rsidP="00CE19EB">
            <w:pPr>
              <w:spacing w:line="360" w:lineRule="auto"/>
              <w:ind w:left="324"/>
              <w:jc w:val="center"/>
              <w:outlineLvl w:val="2"/>
              <w:rPr>
                <w:b/>
                <w:bCs/>
                <w:sz w:val="18"/>
                <w:szCs w:val="18"/>
              </w:rPr>
            </w:pPr>
          </w:p>
        </w:tc>
        <w:tc>
          <w:tcPr>
            <w:tcW w:w="5119" w:type="dxa"/>
            <w:vMerge/>
          </w:tcPr>
          <w:p w:rsidR="00CE19EB" w:rsidRPr="00CE19EB" w:rsidRDefault="00CE19EB" w:rsidP="00CE19EB">
            <w:pPr>
              <w:jc w:val="center"/>
              <w:rPr>
                <w:b/>
                <w:bCs/>
                <w:sz w:val="18"/>
                <w:szCs w:val="18"/>
              </w:rPr>
            </w:pPr>
          </w:p>
        </w:tc>
        <w:tc>
          <w:tcPr>
            <w:tcW w:w="993" w:type="dxa"/>
            <w:vMerge/>
          </w:tcPr>
          <w:p w:rsidR="00CE19EB" w:rsidRPr="00CE19EB" w:rsidRDefault="00CE19EB" w:rsidP="00CE19EB">
            <w:pPr>
              <w:jc w:val="center"/>
              <w:rPr>
                <w:b/>
                <w:bCs/>
                <w:sz w:val="18"/>
                <w:szCs w:val="18"/>
              </w:rPr>
            </w:pPr>
          </w:p>
        </w:tc>
        <w:tc>
          <w:tcPr>
            <w:tcW w:w="1559" w:type="dxa"/>
          </w:tcPr>
          <w:p w:rsidR="00CE19EB" w:rsidRPr="00CE19EB" w:rsidRDefault="00CE19EB" w:rsidP="00CE19EB">
            <w:pPr>
              <w:spacing w:line="360" w:lineRule="auto"/>
              <w:jc w:val="center"/>
              <w:outlineLvl w:val="2"/>
              <w:rPr>
                <w:b/>
                <w:bCs/>
                <w:sz w:val="18"/>
                <w:szCs w:val="18"/>
              </w:rPr>
            </w:pPr>
            <w:r w:rsidRPr="00CE19EB">
              <w:rPr>
                <w:b/>
                <w:bCs/>
                <w:sz w:val="18"/>
                <w:szCs w:val="18"/>
              </w:rPr>
              <w:t>Бюджетные средства всех уровней</w:t>
            </w:r>
          </w:p>
        </w:tc>
        <w:tc>
          <w:tcPr>
            <w:tcW w:w="2835" w:type="dxa"/>
          </w:tcPr>
          <w:p w:rsidR="00CE19EB" w:rsidRPr="00CE19EB" w:rsidRDefault="00CE19EB" w:rsidP="00CE19EB">
            <w:pPr>
              <w:spacing w:line="360" w:lineRule="auto"/>
              <w:jc w:val="center"/>
              <w:outlineLvl w:val="2"/>
              <w:rPr>
                <w:b/>
                <w:bCs/>
                <w:sz w:val="18"/>
                <w:szCs w:val="18"/>
              </w:rPr>
            </w:pPr>
            <w:r w:rsidRPr="00CE19EB">
              <w:rPr>
                <w:b/>
                <w:bCs/>
                <w:sz w:val="18"/>
                <w:szCs w:val="18"/>
              </w:rPr>
              <w:t>Средства населения (плата за подключение)</w:t>
            </w:r>
          </w:p>
        </w:tc>
        <w:tc>
          <w:tcPr>
            <w:tcW w:w="1701" w:type="dxa"/>
          </w:tcPr>
          <w:p w:rsidR="00CE19EB" w:rsidRPr="00CE19EB" w:rsidRDefault="00CE19EB" w:rsidP="00CE19EB">
            <w:pPr>
              <w:spacing w:line="360" w:lineRule="auto"/>
              <w:jc w:val="center"/>
              <w:outlineLvl w:val="2"/>
              <w:rPr>
                <w:b/>
                <w:bCs/>
                <w:sz w:val="18"/>
                <w:szCs w:val="18"/>
              </w:rPr>
            </w:pPr>
            <w:r w:rsidRPr="00CE19EB">
              <w:rPr>
                <w:b/>
                <w:bCs/>
                <w:sz w:val="18"/>
                <w:szCs w:val="18"/>
              </w:rPr>
              <w:t>Кредиты (инвестиционная надбавка к тарифам)</w:t>
            </w:r>
          </w:p>
        </w:tc>
        <w:tc>
          <w:tcPr>
            <w:tcW w:w="2835" w:type="dxa"/>
          </w:tcPr>
          <w:p w:rsidR="00CE19EB" w:rsidRPr="00CE19EB" w:rsidRDefault="00CE19EB" w:rsidP="00CE19EB">
            <w:pPr>
              <w:spacing w:line="360" w:lineRule="auto"/>
              <w:jc w:val="center"/>
              <w:outlineLvl w:val="2"/>
              <w:rPr>
                <w:b/>
                <w:bCs/>
                <w:sz w:val="18"/>
                <w:szCs w:val="18"/>
              </w:rPr>
            </w:pPr>
            <w:r w:rsidRPr="00CE19EB">
              <w:rPr>
                <w:b/>
                <w:bCs/>
                <w:sz w:val="18"/>
                <w:szCs w:val="18"/>
              </w:rPr>
              <w:t>Прочие инвесторы застройщики</w:t>
            </w:r>
          </w:p>
        </w:tc>
      </w:tr>
      <w:tr w:rsidR="00CE19EB" w:rsidRPr="00CE19EB" w:rsidTr="00DB0B45">
        <w:trPr>
          <w:trHeight w:val="722"/>
        </w:trPr>
        <w:tc>
          <w:tcPr>
            <w:tcW w:w="564" w:type="dxa"/>
          </w:tcPr>
          <w:p w:rsidR="00CE19EB" w:rsidRPr="00CE19EB" w:rsidRDefault="00CE19EB" w:rsidP="00CE19EB">
            <w:pPr>
              <w:spacing w:line="360" w:lineRule="auto"/>
              <w:jc w:val="center"/>
              <w:outlineLvl w:val="2"/>
              <w:rPr>
                <w:b/>
                <w:bCs/>
                <w:sz w:val="18"/>
                <w:szCs w:val="18"/>
              </w:rPr>
            </w:pPr>
            <w:r w:rsidRPr="00CE19EB">
              <w:rPr>
                <w:b/>
                <w:bCs/>
                <w:sz w:val="18"/>
                <w:szCs w:val="18"/>
              </w:rPr>
              <w:lastRenderedPageBreak/>
              <w:t>1</w:t>
            </w:r>
          </w:p>
        </w:tc>
        <w:tc>
          <w:tcPr>
            <w:tcW w:w="5119" w:type="dxa"/>
          </w:tcPr>
          <w:p w:rsidR="00CE19EB" w:rsidRPr="00CE19EB" w:rsidRDefault="00CE19EB" w:rsidP="00CE19EB">
            <w:pPr>
              <w:jc w:val="center"/>
              <w:rPr>
                <w:sz w:val="18"/>
                <w:szCs w:val="18"/>
              </w:rPr>
            </w:pPr>
            <w:r w:rsidRPr="00CE19EB">
              <w:rPr>
                <w:b/>
                <w:bCs/>
                <w:sz w:val="18"/>
                <w:szCs w:val="18"/>
              </w:rPr>
              <w:t>Программа инвестиционных проектов развития системы водоснабжения</w:t>
            </w:r>
          </w:p>
        </w:tc>
        <w:tc>
          <w:tcPr>
            <w:tcW w:w="993" w:type="dxa"/>
          </w:tcPr>
          <w:p w:rsidR="00CE19EB" w:rsidRPr="00CE19EB" w:rsidRDefault="00CE19EB" w:rsidP="00CE19EB">
            <w:pPr>
              <w:spacing w:line="360" w:lineRule="auto"/>
              <w:jc w:val="center"/>
              <w:outlineLvl w:val="2"/>
              <w:rPr>
                <w:b/>
                <w:bCs/>
                <w:sz w:val="18"/>
                <w:szCs w:val="18"/>
              </w:rPr>
            </w:pPr>
            <w:r w:rsidRPr="00CE19EB">
              <w:rPr>
                <w:b/>
                <w:bCs/>
                <w:sz w:val="18"/>
                <w:szCs w:val="18"/>
              </w:rPr>
              <w:t>6730</w:t>
            </w:r>
          </w:p>
        </w:tc>
        <w:tc>
          <w:tcPr>
            <w:tcW w:w="1559" w:type="dxa"/>
          </w:tcPr>
          <w:p w:rsidR="00CE19EB" w:rsidRPr="00CE19EB" w:rsidRDefault="00CE19EB" w:rsidP="00CE19EB">
            <w:pPr>
              <w:spacing w:line="360" w:lineRule="auto"/>
              <w:jc w:val="center"/>
              <w:outlineLvl w:val="2"/>
              <w:rPr>
                <w:b/>
                <w:bCs/>
                <w:sz w:val="18"/>
                <w:szCs w:val="18"/>
              </w:rPr>
            </w:pPr>
            <w:r w:rsidRPr="00CE19EB">
              <w:rPr>
                <w:b/>
                <w:bCs/>
                <w:sz w:val="18"/>
                <w:szCs w:val="18"/>
              </w:rPr>
              <w:t>6730</w:t>
            </w:r>
          </w:p>
        </w:tc>
        <w:tc>
          <w:tcPr>
            <w:tcW w:w="2835" w:type="dxa"/>
          </w:tcPr>
          <w:p w:rsidR="00CE19EB" w:rsidRPr="00CE19EB" w:rsidRDefault="00CE19EB" w:rsidP="00CE19EB">
            <w:pPr>
              <w:spacing w:line="360" w:lineRule="auto"/>
              <w:jc w:val="center"/>
              <w:outlineLvl w:val="2"/>
              <w:rPr>
                <w:bCs/>
                <w:sz w:val="18"/>
                <w:szCs w:val="18"/>
              </w:rPr>
            </w:pPr>
            <w:r w:rsidRPr="00CE19EB">
              <w:rPr>
                <w:bCs/>
                <w:sz w:val="18"/>
                <w:szCs w:val="18"/>
              </w:rPr>
              <w:t>-</w:t>
            </w:r>
          </w:p>
        </w:tc>
        <w:tc>
          <w:tcPr>
            <w:tcW w:w="1701" w:type="dxa"/>
          </w:tcPr>
          <w:p w:rsidR="00CE19EB" w:rsidRPr="00CE19EB" w:rsidRDefault="00CE19EB" w:rsidP="00CE19EB">
            <w:pPr>
              <w:spacing w:line="360" w:lineRule="auto"/>
              <w:jc w:val="center"/>
              <w:outlineLvl w:val="2"/>
              <w:rPr>
                <w:bCs/>
                <w:sz w:val="18"/>
                <w:szCs w:val="18"/>
              </w:rPr>
            </w:pPr>
            <w:r w:rsidRPr="00CE19EB">
              <w:rPr>
                <w:bCs/>
                <w:sz w:val="18"/>
                <w:szCs w:val="18"/>
              </w:rPr>
              <w:t>-</w:t>
            </w:r>
          </w:p>
        </w:tc>
        <w:tc>
          <w:tcPr>
            <w:tcW w:w="2835" w:type="dxa"/>
          </w:tcPr>
          <w:p w:rsidR="00CE19EB" w:rsidRPr="00CE19EB" w:rsidRDefault="00CE19EB" w:rsidP="00CE19EB">
            <w:pPr>
              <w:spacing w:line="360" w:lineRule="auto"/>
              <w:jc w:val="center"/>
              <w:outlineLvl w:val="2"/>
              <w:rPr>
                <w:bCs/>
                <w:sz w:val="18"/>
                <w:szCs w:val="18"/>
              </w:rPr>
            </w:pPr>
            <w:r w:rsidRPr="00CE19EB">
              <w:rPr>
                <w:bCs/>
                <w:sz w:val="18"/>
                <w:szCs w:val="18"/>
              </w:rPr>
              <w:t>-</w:t>
            </w:r>
          </w:p>
        </w:tc>
      </w:tr>
      <w:tr w:rsidR="00CE19EB" w:rsidRPr="00CE19EB" w:rsidTr="00DB0B45">
        <w:trPr>
          <w:trHeight w:val="179"/>
        </w:trPr>
        <w:tc>
          <w:tcPr>
            <w:tcW w:w="564" w:type="dxa"/>
          </w:tcPr>
          <w:p w:rsidR="00CE19EB" w:rsidRPr="00CE19EB" w:rsidRDefault="00CE19EB" w:rsidP="00CE19EB">
            <w:pPr>
              <w:spacing w:line="360" w:lineRule="auto"/>
              <w:jc w:val="center"/>
              <w:outlineLvl w:val="2"/>
              <w:rPr>
                <w:b/>
                <w:bCs/>
                <w:sz w:val="18"/>
                <w:szCs w:val="18"/>
              </w:rPr>
            </w:pPr>
            <w:r w:rsidRPr="00CE19EB">
              <w:rPr>
                <w:b/>
                <w:bCs/>
                <w:sz w:val="18"/>
                <w:szCs w:val="18"/>
              </w:rPr>
              <w:t>2</w:t>
            </w:r>
          </w:p>
        </w:tc>
        <w:tc>
          <w:tcPr>
            <w:tcW w:w="5119" w:type="dxa"/>
          </w:tcPr>
          <w:p w:rsidR="00CE19EB" w:rsidRPr="00CE19EB" w:rsidRDefault="00CE19EB" w:rsidP="00CE19EB">
            <w:pPr>
              <w:jc w:val="center"/>
              <w:rPr>
                <w:sz w:val="18"/>
                <w:szCs w:val="18"/>
              </w:rPr>
            </w:pPr>
            <w:r w:rsidRPr="00CE19EB">
              <w:rPr>
                <w:b/>
                <w:bCs/>
                <w:sz w:val="18"/>
                <w:szCs w:val="18"/>
              </w:rPr>
              <w:t>Программа инвестиционных проектов развития системы сбора и вызова бытовых отходов</w:t>
            </w:r>
          </w:p>
        </w:tc>
        <w:tc>
          <w:tcPr>
            <w:tcW w:w="993" w:type="dxa"/>
          </w:tcPr>
          <w:p w:rsidR="00CE19EB" w:rsidRPr="00CE19EB" w:rsidRDefault="00CE19EB" w:rsidP="00CE19EB">
            <w:pPr>
              <w:spacing w:line="360" w:lineRule="auto"/>
              <w:jc w:val="center"/>
              <w:outlineLvl w:val="2"/>
              <w:rPr>
                <w:b/>
                <w:sz w:val="18"/>
                <w:szCs w:val="18"/>
              </w:rPr>
            </w:pPr>
            <w:r w:rsidRPr="00CE19EB">
              <w:rPr>
                <w:b/>
                <w:sz w:val="18"/>
                <w:szCs w:val="18"/>
              </w:rPr>
              <w:t>59</w:t>
            </w:r>
          </w:p>
        </w:tc>
        <w:tc>
          <w:tcPr>
            <w:tcW w:w="1559" w:type="dxa"/>
          </w:tcPr>
          <w:p w:rsidR="00CE19EB" w:rsidRPr="00CE19EB" w:rsidRDefault="00CE19EB" w:rsidP="00CE19EB">
            <w:pPr>
              <w:spacing w:line="360" w:lineRule="auto"/>
              <w:jc w:val="center"/>
              <w:outlineLvl w:val="2"/>
              <w:rPr>
                <w:b/>
                <w:sz w:val="18"/>
                <w:szCs w:val="18"/>
              </w:rPr>
            </w:pPr>
            <w:r w:rsidRPr="00CE19EB">
              <w:rPr>
                <w:b/>
                <w:sz w:val="18"/>
                <w:szCs w:val="18"/>
              </w:rPr>
              <w:t>59</w:t>
            </w:r>
          </w:p>
        </w:tc>
        <w:tc>
          <w:tcPr>
            <w:tcW w:w="2835" w:type="dxa"/>
          </w:tcPr>
          <w:p w:rsidR="00CE19EB" w:rsidRPr="00CE19EB" w:rsidRDefault="00CE19EB" w:rsidP="00CE19EB">
            <w:pPr>
              <w:spacing w:line="360" w:lineRule="auto"/>
              <w:jc w:val="center"/>
              <w:outlineLvl w:val="2"/>
              <w:rPr>
                <w:bCs/>
                <w:sz w:val="18"/>
                <w:szCs w:val="18"/>
              </w:rPr>
            </w:pPr>
          </w:p>
        </w:tc>
        <w:tc>
          <w:tcPr>
            <w:tcW w:w="1701" w:type="dxa"/>
          </w:tcPr>
          <w:p w:rsidR="00CE19EB" w:rsidRPr="00CE19EB" w:rsidRDefault="00CE19EB" w:rsidP="00CE19EB">
            <w:pPr>
              <w:spacing w:line="360" w:lineRule="auto"/>
              <w:jc w:val="center"/>
              <w:outlineLvl w:val="2"/>
              <w:rPr>
                <w:bCs/>
                <w:sz w:val="18"/>
                <w:szCs w:val="18"/>
              </w:rPr>
            </w:pPr>
          </w:p>
        </w:tc>
        <w:tc>
          <w:tcPr>
            <w:tcW w:w="2835" w:type="dxa"/>
          </w:tcPr>
          <w:p w:rsidR="00CE19EB" w:rsidRPr="00CE19EB" w:rsidRDefault="00CE19EB" w:rsidP="00CE19EB">
            <w:pPr>
              <w:spacing w:line="360" w:lineRule="auto"/>
              <w:jc w:val="center"/>
              <w:outlineLvl w:val="2"/>
              <w:rPr>
                <w:bCs/>
                <w:sz w:val="18"/>
                <w:szCs w:val="18"/>
              </w:rPr>
            </w:pPr>
          </w:p>
        </w:tc>
      </w:tr>
      <w:tr w:rsidR="00CE19EB" w:rsidRPr="00CE19EB" w:rsidTr="00DB0B45">
        <w:trPr>
          <w:trHeight w:val="795"/>
        </w:trPr>
        <w:tc>
          <w:tcPr>
            <w:tcW w:w="564" w:type="dxa"/>
          </w:tcPr>
          <w:p w:rsidR="00CE19EB" w:rsidRPr="00CE19EB" w:rsidRDefault="00CE19EB" w:rsidP="00CE19EB">
            <w:pPr>
              <w:spacing w:line="360" w:lineRule="auto"/>
              <w:jc w:val="center"/>
              <w:outlineLvl w:val="2"/>
              <w:rPr>
                <w:b/>
                <w:bCs/>
                <w:sz w:val="18"/>
                <w:szCs w:val="18"/>
              </w:rPr>
            </w:pPr>
          </w:p>
        </w:tc>
        <w:tc>
          <w:tcPr>
            <w:tcW w:w="5119" w:type="dxa"/>
          </w:tcPr>
          <w:p w:rsidR="00CE19EB" w:rsidRPr="00CE19EB" w:rsidRDefault="00CE19EB" w:rsidP="00CE19EB">
            <w:pPr>
              <w:spacing w:line="360" w:lineRule="auto"/>
              <w:jc w:val="center"/>
              <w:outlineLvl w:val="2"/>
              <w:rPr>
                <w:b/>
                <w:bCs/>
                <w:sz w:val="18"/>
                <w:szCs w:val="18"/>
              </w:rPr>
            </w:pPr>
            <w:r w:rsidRPr="00CE19EB">
              <w:rPr>
                <w:b/>
                <w:bCs/>
                <w:sz w:val="18"/>
                <w:szCs w:val="18"/>
              </w:rPr>
              <w:t>Всего по Программе</w:t>
            </w:r>
          </w:p>
        </w:tc>
        <w:tc>
          <w:tcPr>
            <w:tcW w:w="993" w:type="dxa"/>
          </w:tcPr>
          <w:p w:rsidR="00CE19EB" w:rsidRPr="00CE19EB" w:rsidRDefault="00CE19EB" w:rsidP="00CE19EB">
            <w:pPr>
              <w:spacing w:line="360" w:lineRule="auto"/>
              <w:jc w:val="center"/>
              <w:outlineLvl w:val="2"/>
              <w:rPr>
                <w:b/>
                <w:bCs/>
                <w:sz w:val="18"/>
                <w:szCs w:val="18"/>
              </w:rPr>
            </w:pPr>
            <w:r w:rsidRPr="00CE19EB">
              <w:rPr>
                <w:b/>
                <w:bCs/>
                <w:sz w:val="18"/>
                <w:szCs w:val="18"/>
              </w:rPr>
              <w:t>6789</w:t>
            </w:r>
          </w:p>
        </w:tc>
        <w:tc>
          <w:tcPr>
            <w:tcW w:w="1559" w:type="dxa"/>
          </w:tcPr>
          <w:p w:rsidR="00CE19EB" w:rsidRPr="00CE19EB" w:rsidRDefault="00CE19EB" w:rsidP="00CE19EB">
            <w:pPr>
              <w:spacing w:line="360" w:lineRule="auto"/>
              <w:jc w:val="center"/>
              <w:outlineLvl w:val="2"/>
              <w:rPr>
                <w:b/>
                <w:bCs/>
                <w:sz w:val="18"/>
                <w:szCs w:val="18"/>
              </w:rPr>
            </w:pPr>
            <w:r w:rsidRPr="00CE19EB">
              <w:rPr>
                <w:b/>
                <w:bCs/>
                <w:sz w:val="18"/>
                <w:szCs w:val="18"/>
              </w:rPr>
              <w:t>6789</w:t>
            </w:r>
          </w:p>
        </w:tc>
        <w:tc>
          <w:tcPr>
            <w:tcW w:w="2835" w:type="dxa"/>
          </w:tcPr>
          <w:p w:rsidR="00CE19EB" w:rsidRPr="00CE19EB" w:rsidRDefault="00CE19EB" w:rsidP="00CE19EB">
            <w:pPr>
              <w:spacing w:line="360" w:lineRule="auto"/>
              <w:jc w:val="center"/>
              <w:outlineLvl w:val="2"/>
              <w:rPr>
                <w:bCs/>
                <w:sz w:val="18"/>
                <w:szCs w:val="18"/>
              </w:rPr>
            </w:pPr>
          </w:p>
        </w:tc>
        <w:tc>
          <w:tcPr>
            <w:tcW w:w="1701" w:type="dxa"/>
          </w:tcPr>
          <w:p w:rsidR="00CE19EB" w:rsidRPr="00CE19EB" w:rsidRDefault="00CE19EB" w:rsidP="00CE19EB">
            <w:pPr>
              <w:spacing w:line="360" w:lineRule="auto"/>
              <w:jc w:val="center"/>
              <w:outlineLvl w:val="2"/>
              <w:rPr>
                <w:bCs/>
                <w:sz w:val="18"/>
                <w:szCs w:val="18"/>
              </w:rPr>
            </w:pPr>
          </w:p>
        </w:tc>
        <w:tc>
          <w:tcPr>
            <w:tcW w:w="2835" w:type="dxa"/>
          </w:tcPr>
          <w:p w:rsidR="00CE19EB" w:rsidRPr="00CE19EB" w:rsidRDefault="00CE19EB" w:rsidP="00CE19EB">
            <w:pPr>
              <w:spacing w:line="360" w:lineRule="auto"/>
              <w:jc w:val="center"/>
              <w:outlineLvl w:val="2"/>
              <w:rPr>
                <w:bCs/>
                <w:sz w:val="18"/>
                <w:szCs w:val="18"/>
              </w:rPr>
            </w:pPr>
          </w:p>
        </w:tc>
      </w:tr>
    </w:tbl>
    <w:p w:rsidR="00CE19EB" w:rsidRPr="00CE19EB" w:rsidRDefault="00CE19EB" w:rsidP="00CE19EB">
      <w:pPr>
        <w:rPr>
          <w:sz w:val="18"/>
          <w:szCs w:val="18"/>
        </w:rPr>
      </w:pPr>
    </w:p>
    <w:p w:rsidR="00CE19EB" w:rsidRPr="00CE19EB" w:rsidRDefault="00CE19EB" w:rsidP="00CE19EB">
      <w:pPr>
        <w:spacing w:line="360" w:lineRule="auto"/>
        <w:jc w:val="center"/>
        <w:rPr>
          <w:b/>
          <w:sz w:val="18"/>
          <w:szCs w:val="18"/>
        </w:rPr>
      </w:pPr>
      <w:r w:rsidRPr="00CE19EB">
        <w:rPr>
          <w:b/>
          <w:sz w:val="18"/>
          <w:szCs w:val="18"/>
        </w:rPr>
        <w:t>Объемы и сроки финансирования Программы комплексного развития систем коммунальной инфраструктуры муниципального образования на 2018 - 2028 годы (тыс. руб.)</w:t>
      </w:r>
    </w:p>
    <w:p w:rsidR="00CE19EB" w:rsidRPr="00CE19EB" w:rsidRDefault="00CE19EB" w:rsidP="00CE19EB">
      <w:pPr>
        <w:pStyle w:val="a5"/>
        <w:rPr>
          <w:sz w:val="18"/>
          <w:szCs w:val="18"/>
        </w:rPr>
      </w:pPr>
      <w:r w:rsidRPr="00CE19EB">
        <w:rPr>
          <w:sz w:val="18"/>
          <w:szCs w:val="18"/>
        </w:rPr>
        <w:t>Таблица 12</w:t>
      </w:r>
    </w:p>
    <w:tbl>
      <w:tblPr>
        <w:tblW w:w="1545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5"/>
        <w:gridCol w:w="2695"/>
        <w:gridCol w:w="708"/>
        <w:gridCol w:w="1134"/>
        <w:gridCol w:w="709"/>
        <w:gridCol w:w="851"/>
        <w:gridCol w:w="850"/>
        <w:gridCol w:w="567"/>
        <w:gridCol w:w="1134"/>
        <w:gridCol w:w="1134"/>
        <w:gridCol w:w="1134"/>
        <w:gridCol w:w="992"/>
        <w:gridCol w:w="993"/>
        <w:gridCol w:w="2126"/>
      </w:tblGrid>
      <w:tr w:rsidR="00CE19EB" w:rsidRPr="00CE19EB" w:rsidTr="00DB0B45">
        <w:trPr>
          <w:cantSplit/>
          <w:trHeight w:val="435"/>
        </w:trPr>
        <w:tc>
          <w:tcPr>
            <w:tcW w:w="425" w:type="dxa"/>
            <w:vMerge w:val="restart"/>
            <w:vAlign w:val="center"/>
          </w:tcPr>
          <w:p w:rsidR="00CE19EB" w:rsidRPr="00CE19EB" w:rsidRDefault="00CE19EB" w:rsidP="00CE19EB">
            <w:pPr>
              <w:spacing w:line="360" w:lineRule="auto"/>
              <w:ind w:left="-108" w:right="-108"/>
              <w:jc w:val="center"/>
              <w:rPr>
                <w:b/>
                <w:sz w:val="18"/>
                <w:szCs w:val="18"/>
              </w:rPr>
            </w:pPr>
            <w:r w:rsidRPr="00CE19EB">
              <w:rPr>
                <w:b/>
                <w:sz w:val="18"/>
                <w:szCs w:val="18"/>
              </w:rPr>
              <w:t>№</w:t>
            </w:r>
          </w:p>
          <w:p w:rsidR="00CE19EB" w:rsidRPr="00CE19EB" w:rsidRDefault="00CE19EB" w:rsidP="00CE19EB">
            <w:pPr>
              <w:spacing w:line="360" w:lineRule="auto"/>
              <w:ind w:left="-108" w:right="-108"/>
              <w:jc w:val="center"/>
              <w:rPr>
                <w:b/>
                <w:sz w:val="18"/>
                <w:szCs w:val="18"/>
              </w:rPr>
            </w:pPr>
            <w:r w:rsidRPr="00CE19EB">
              <w:rPr>
                <w:b/>
                <w:sz w:val="18"/>
                <w:szCs w:val="18"/>
              </w:rPr>
              <w:t>п/п</w:t>
            </w:r>
          </w:p>
        </w:tc>
        <w:tc>
          <w:tcPr>
            <w:tcW w:w="2695" w:type="dxa"/>
            <w:vMerge w:val="restart"/>
            <w:vAlign w:val="center"/>
          </w:tcPr>
          <w:p w:rsidR="00CE19EB" w:rsidRPr="00CE19EB" w:rsidRDefault="00CE19EB" w:rsidP="00CE19EB">
            <w:pPr>
              <w:spacing w:line="360" w:lineRule="auto"/>
              <w:ind w:firstLine="567"/>
              <w:rPr>
                <w:b/>
                <w:sz w:val="18"/>
                <w:szCs w:val="18"/>
              </w:rPr>
            </w:pPr>
            <w:r w:rsidRPr="00CE19EB">
              <w:rPr>
                <w:b/>
                <w:sz w:val="18"/>
                <w:szCs w:val="18"/>
              </w:rPr>
              <w:t>Программы        инвестиционных проектов</w:t>
            </w:r>
          </w:p>
        </w:tc>
        <w:tc>
          <w:tcPr>
            <w:tcW w:w="708" w:type="dxa"/>
            <w:vMerge w:val="restart"/>
            <w:vAlign w:val="center"/>
          </w:tcPr>
          <w:p w:rsidR="00CE19EB" w:rsidRPr="00CE19EB" w:rsidRDefault="00CE19EB" w:rsidP="00CE19EB">
            <w:pPr>
              <w:spacing w:line="360" w:lineRule="auto"/>
              <w:jc w:val="center"/>
              <w:rPr>
                <w:b/>
                <w:sz w:val="18"/>
                <w:szCs w:val="18"/>
              </w:rPr>
            </w:pPr>
            <w:r w:rsidRPr="00CE19EB">
              <w:rPr>
                <w:b/>
                <w:sz w:val="18"/>
                <w:szCs w:val="18"/>
              </w:rPr>
              <w:t>Всего</w:t>
            </w:r>
          </w:p>
        </w:tc>
        <w:tc>
          <w:tcPr>
            <w:tcW w:w="11624" w:type="dxa"/>
            <w:gridSpan w:val="11"/>
            <w:vAlign w:val="center"/>
          </w:tcPr>
          <w:p w:rsidR="00CE19EB" w:rsidRPr="00CE19EB" w:rsidRDefault="00CE19EB" w:rsidP="00CE19EB">
            <w:pPr>
              <w:spacing w:line="360" w:lineRule="auto"/>
              <w:ind w:firstLine="11"/>
              <w:jc w:val="center"/>
              <w:rPr>
                <w:b/>
                <w:sz w:val="18"/>
                <w:szCs w:val="18"/>
              </w:rPr>
            </w:pPr>
            <w:r w:rsidRPr="00CE19EB">
              <w:rPr>
                <w:b/>
                <w:sz w:val="18"/>
                <w:szCs w:val="18"/>
              </w:rPr>
              <w:t>В том числе по годам</w:t>
            </w:r>
          </w:p>
        </w:tc>
      </w:tr>
      <w:tr w:rsidR="00CE19EB" w:rsidRPr="00CE19EB" w:rsidTr="00DB0B45">
        <w:trPr>
          <w:cantSplit/>
          <w:trHeight w:val="874"/>
        </w:trPr>
        <w:tc>
          <w:tcPr>
            <w:tcW w:w="425" w:type="dxa"/>
            <w:vMerge/>
            <w:vAlign w:val="center"/>
          </w:tcPr>
          <w:p w:rsidR="00CE19EB" w:rsidRPr="00CE19EB" w:rsidRDefault="00CE19EB" w:rsidP="00CE19EB">
            <w:pPr>
              <w:spacing w:line="360" w:lineRule="auto"/>
              <w:ind w:firstLine="567"/>
              <w:jc w:val="center"/>
              <w:rPr>
                <w:b/>
                <w:sz w:val="18"/>
                <w:szCs w:val="18"/>
              </w:rPr>
            </w:pPr>
          </w:p>
        </w:tc>
        <w:tc>
          <w:tcPr>
            <w:tcW w:w="2695" w:type="dxa"/>
            <w:vMerge/>
            <w:vAlign w:val="center"/>
          </w:tcPr>
          <w:p w:rsidR="00CE19EB" w:rsidRPr="00CE19EB" w:rsidRDefault="00CE19EB" w:rsidP="00CE19EB">
            <w:pPr>
              <w:spacing w:line="360" w:lineRule="auto"/>
              <w:ind w:firstLine="567"/>
              <w:jc w:val="center"/>
              <w:rPr>
                <w:b/>
                <w:sz w:val="18"/>
                <w:szCs w:val="18"/>
              </w:rPr>
            </w:pPr>
          </w:p>
        </w:tc>
        <w:tc>
          <w:tcPr>
            <w:tcW w:w="708" w:type="dxa"/>
            <w:vMerge/>
            <w:vAlign w:val="center"/>
          </w:tcPr>
          <w:p w:rsidR="00CE19EB" w:rsidRPr="00CE19EB" w:rsidRDefault="00CE19EB" w:rsidP="00CE19EB">
            <w:pPr>
              <w:spacing w:line="360" w:lineRule="auto"/>
              <w:ind w:firstLine="567"/>
              <w:jc w:val="center"/>
              <w:rPr>
                <w:b/>
                <w:sz w:val="18"/>
                <w:szCs w:val="18"/>
              </w:rPr>
            </w:pPr>
          </w:p>
        </w:tc>
        <w:tc>
          <w:tcPr>
            <w:tcW w:w="1134" w:type="dxa"/>
            <w:vAlign w:val="center"/>
          </w:tcPr>
          <w:p w:rsidR="00CE19EB" w:rsidRPr="00CE19EB" w:rsidRDefault="00CE19EB" w:rsidP="00CE19EB">
            <w:pPr>
              <w:rPr>
                <w:sz w:val="18"/>
                <w:szCs w:val="18"/>
              </w:rPr>
            </w:pPr>
            <w:r w:rsidRPr="00CE19EB">
              <w:rPr>
                <w:sz w:val="18"/>
                <w:szCs w:val="18"/>
              </w:rPr>
              <w:t>2018</w:t>
            </w:r>
          </w:p>
        </w:tc>
        <w:tc>
          <w:tcPr>
            <w:tcW w:w="709" w:type="dxa"/>
            <w:vAlign w:val="center"/>
          </w:tcPr>
          <w:p w:rsidR="00CE19EB" w:rsidRPr="00CE19EB" w:rsidRDefault="00CE19EB" w:rsidP="00CE19EB">
            <w:pPr>
              <w:rPr>
                <w:sz w:val="18"/>
                <w:szCs w:val="18"/>
              </w:rPr>
            </w:pPr>
            <w:r w:rsidRPr="00CE19EB">
              <w:rPr>
                <w:sz w:val="18"/>
                <w:szCs w:val="18"/>
              </w:rPr>
              <w:t>2019</w:t>
            </w:r>
          </w:p>
        </w:tc>
        <w:tc>
          <w:tcPr>
            <w:tcW w:w="851" w:type="dxa"/>
            <w:vAlign w:val="center"/>
          </w:tcPr>
          <w:p w:rsidR="00CE19EB" w:rsidRPr="00CE19EB" w:rsidRDefault="00CE19EB" w:rsidP="00CE19EB">
            <w:pPr>
              <w:rPr>
                <w:sz w:val="18"/>
                <w:szCs w:val="18"/>
              </w:rPr>
            </w:pPr>
            <w:r w:rsidRPr="00CE19EB">
              <w:rPr>
                <w:sz w:val="18"/>
                <w:szCs w:val="18"/>
              </w:rPr>
              <w:t>2020</w:t>
            </w:r>
          </w:p>
        </w:tc>
        <w:tc>
          <w:tcPr>
            <w:tcW w:w="850" w:type="dxa"/>
            <w:vAlign w:val="center"/>
          </w:tcPr>
          <w:p w:rsidR="00CE19EB" w:rsidRPr="00CE19EB" w:rsidRDefault="00CE19EB" w:rsidP="00CE19EB">
            <w:pPr>
              <w:rPr>
                <w:sz w:val="18"/>
                <w:szCs w:val="18"/>
              </w:rPr>
            </w:pPr>
            <w:r w:rsidRPr="00CE19EB">
              <w:rPr>
                <w:sz w:val="18"/>
                <w:szCs w:val="18"/>
              </w:rPr>
              <w:t>2021</w:t>
            </w:r>
          </w:p>
        </w:tc>
        <w:tc>
          <w:tcPr>
            <w:tcW w:w="567" w:type="dxa"/>
            <w:vAlign w:val="center"/>
          </w:tcPr>
          <w:p w:rsidR="00CE19EB" w:rsidRPr="00CE19EB" w:rsidRDefault="00CE19EB" w:rsidP="00CE19EB">
            <w:pPr>
              <w:rPr>
                <w:sz w:val="18"/>
                <w:szCs w:val="18"/>
              </w:rPr>
            </w:pPr>
            <w:r w:rsidRPr="00CE19EB">
              <w:rPr>
                <w:sz w:val="18"/>
                <w:szCs w:val="18"/>
              </w:rPr>
              <w:t>2022</w:t>
            </w:r>
          </w:p>
        </w:tc>
        <w:tc>
          <w:tcPr>
            <w:tcW w:w="1134" w:type="dxa"/>
            <w:vAlign w:val="center"/>
          </w:tcPr>
          <w:p w:rsidR="00CE19EB" w:rsidRPr="00CE19EB" w:rsidRDefault="00CE19EB" w:rsidP="00CE19EB">
            <w:pPr>
              <w:rPr>
                <w:sz w:val="18"/>
                <w:szCs w:val="18"/>
              </w:rPr>
            </w:pPr>
            <w:r w:rsidRPr="00CE19EB">
              <w:rPr>
                <w:sz w:val="18"/>
                <w:szCs w:val="18"/>
              </w:rPr>
              <w:t>2023</w:t>
            </w:r>
          </w:p>
        </w:tc>
        <w:tc>
          <w:tcPr>
            <w:tcW w:w="1134" w:type="dxa"/>
            <w:vAlign w:val="center"/>
          </w:tcPr>
          <w:p w:rsidR="00CE19EB" w:rsidRPr="00CE19EB" w:rsidRDefault="00CE19EB" w:rsidP="00CE19EB">
            <w:pPr>
              <w:rPr>
                <w:sz w:val="18"/>
                <w:szCs w:val="18"/>
              </w:rPr>
            </w:pPr>
            <w:r w:rsidRPr="00CE19EB">
              <w:rPr>
                <w:sz w:val="18"/>
                <w:szCs w:val="18"/>
              </w:rPr>
              <w:t>2024</w:t>
            </w:r>
          </w:p>
        </w:tc>
        <w:tc>
          <w:tcPr>
            <w:tcW w:w="1134" w:type="dxa"/>
            <w:vAlign w:val="center"/>
          </w:tcPr>
          <w:p w:rsidR="00CE19EB" w:rsidRPr="00CE19EB" w:rsidRDefault="00CE19EB" w:rsidP="00CE19EB">
            <w:pPr>
              <w:rPr>
                <w:sz w:val="18"/>
                <w:szCs w:val="18"/>
              </w:rPr>
            </w:pPr>
            <w:r w:rsidRPr="00CE19EB">
              <w:rPr>
                <w:sz w:val="18"/>
                <w:szCs w:val="18"/>
              </w:rPr>
              <w:t>2025</w:t>
            </w:r>
          </w:p>
        </w:tc>
        <w:tc>
          <w:tcPr>
            <w:tcW w:w="992" w:type="dxa"/>
            <w:vAlign w:val="center"/>
          </w:tcPr>
          <w:p w:rsidR="00CE19EB" w:rsidRPr="00CE19EB" w:rsidRDefault="00CE19EB" w:rsidP="00CE19EB">
            <w:pPr>
              <w:rPr>
                <w:sz w:val="18"/>
                <w:szCs w:val="18"/>
              </w:rPr>
            </w:pPr>
            <w:r w:rsidRPr="00CE19EB">
              <w:rPr>
                <w:sz w:val="18"/>
                <w:szCs w:val="18"/>
              </w:rPr>
              <w:t>2026</w:t>
            </w:r>
          </w:p>
        </w:tc>
        <w:tc>
          <w:tcPr>
            <w:tcW w:w="993" w:type="dxa"/>
            <w:vAlign w:val="center"/>
          </w:tcPr>
          <w:p w:rsidR="00CE19EB" w:rsidRPr="00CE19EB" w:rsidRDefault="00CE19EB" w:rsidP="00CE19EB">
            <w:pPr>
              <w:rPr>
                <w:sz w:val="18"/>
                <w:szCs w:val="18"/>
              </w:rPr>
            </w:pPr>
            <w:r w:rsidRPr="00CE19EB">
              <w:rPr>
                <w:sz w:val="18"/>
                <w:szCs w:val="18"/>
              </w:rPr>
              <w:t>2027</w:t>
            </w:r>
          </w:p>
        </w:tc>
        <w:tc>
          <w:tcPr>
            <w:tcW w:w="2126" w:type="dxa"/>
            <w:vAlign w:val="center"/>
          </w:tcPr>
          <w:p w:rsidR="00CE19EB" w:rsidRPr="00CE19EB" w:rsidRDefault="00CE19EB" w:rsidP="00CE19EB">
            <w:pPr>
              <w:rPr>
                <w:sz w:val="18"/>
                <w:szCs w:val="18"/>
              </w:rPr>
            </w:pPr>
            <w:r w:rsidRPr="00CE19EB">
              <w:rPr>
                <w:sz w:val="18"/>
                <w:szCs w:val="18"/>
              </w:rPr>
              <w:t>2028</w:t>
            </w:r>
          </w:p>
        </w:tc>
      </w:tr>
      <w:tr w:rsidR="00CE19EB" w:rsidRPr="00CE19EB" w:rsidTr="00DB0B45">
        <w:trPr>
          <w:trHeight w:val="175"/>
        </w:trPr>
        <w:tc>
          <w:tcPr>
            <w:tcW w:w="425" w:type="dxa"/>
          </w:tcPr>
          <w:p w:rsidR="00CE19EB" w:rsidRPr="00CE19EB" w:rsidRDefault="00CE19EB" w:rsidP="00CE19EB">
            <w:pPr>
              <w:spacing w:line="360" w:lineRule="auto"/>
              <w:ind w:right="-108"/>
              <w:jc w:val="center"/>
              <w:rPr>
                <w:b/>
                <w:sz w:val="18"/>
                <w:szCs w:val="18"/>
              </w:rPr>
            </w:pPr>
            <w:r w:rsidRPr="00CE19EB">
              <w:rPr>
                <w:b/>
                <w:sz w:val="18"/>
                <w:szCs w:val="18"/>
              </w:rPr>
              <w:t>1</w:t>
            </w:r>
          </w:p>
        </w:tc>
        <w:tc>
          <w:tcPr>
            <w:tcW w:w="2695" w:type="dxa"/>
            <w:vAlign w:val="center"/>
          </w:tcPr>
          <w:p w:rsidR="00CE19EB" w:rsidRPr="00CE19EB" w:rsidRDefault="00CE19EB" w:rsidP="00CE19EB">
            <w:pPr>
              <w:spacing w:line="360" w:lineRule="auto"/>
              <w:jc w:val="center"/>
              <w:outlineLvl w:val="2"/>
              <w:rPr>
                <w:bCs/>
                <w:sz w:val="18"/>
                <w:szCs w:val="18"/>
              </w:rPr>
            </w:pPr>
            <w:bookmarkStart w:id="123" w:name="_Toc469394187"/>
            <w:bookmarkStart w:id="124" w:name="_Toc469394853"/>
            <w:bookmarkStart w:id="125" w:name="_Toc470093530"/>
            <w:bookmarkStart w:id="126" w:name="_Toc470617194"/>
            <w:bookmarkStart w:id="127" w:name="_Toc471807251"/>
            <w:r w:rsidRPr="00CE19EB">
              <w:rPr>
                <w:bCs/>
                <w:sz w:val="18"/>
                <w:szCs w:val="18"/>
              </w:rPr>
              <w:t xml:space="preserve">Программа инвестиционных проектов развития системы </w:t>
            </w:r>
            <w:bookmarkEnd w:id="123"/>
            <w:bookmarkEnd w:id="124"/>
            <w:bookmarkEnd w:id="125"/>
            <w:r w:rsidRPr="00CE19EB">
              <w:rPr>
                <w:bCs/>
                <w:sz w:val="18"/>
                <w:szCs w:val="18"/>
              </w:rPr>
              <w:t>водоснабжения</w:t>
            </w:r>
            <w:bookmarkEnd w:id="126"/>
            <w:bookmarkEnd w:id="127"/>
          </w:p>
        </w:tc>
        <w:tc>
          <w:tcPr>
            <w:tcW w:w="708" w:type="dxa"/>
            <w:vAlign w:val="center"/>
          </w:tcPr>
          <w:p w:rsidR="00CE19EB" w:rsidRPr="00CE19EB" w:rsidRDefault="00CE19EB" w:rsidP="00CE19EB">
            <w:pPr>
              <w:jc w:val="center"/>
              <w:rPr>
                <w:sz w:val="18"/>
                <w:szCs w:val="18"/>
              </w:rPr>
            </w:pPr>
            <w:r w:rsidRPr="00CE19EB">
              <w:rPr>
                <w:sz w:val="18"/>
                <w:szCs w:val="18"/>
              </w:rPr>
              <w:t>6730</w:t>
            </w:r>
          </w:p>
        </w:tc>
        <w:tc>
          <w:tcPr>
            <w:tcW w:w="1134" w:type="dxa"/>
            <w:vAlign w:val="center"/>
          </w:tcPr>
          <w:p w:rsidR="00CE19EB" w:rsidRPr="00CE19EB" w:rsidRDefault="00CE19EB" w:rsidP="00CE19EB">
            <w:pPr>
              <w:jc w:val="center"/>
              <w:rPr>
                <w:sz w:val="18"/>
                <w:szCs w:val="18"/>
              </w:rPr>
            </w:pPr>
            <w:r w:rsidRPr="00CE19EB">
              <w:rPr>
                <w:sz w:val="18"/>
                <w:szCs w:val="18"/>
              </w:rPr>
              <w:t>0,0</w:t>
            </w:r>
          </w:p>
        </w:tc>
        <w:tc>
          <w:tcPr>
            <w:tcW w:w="709" w:type="dxa"/>
            <w:vAlign w:val="center"/>
          </w:tcPr>
          <w:p w:rsidR="00CE19EB" w:rsidRPr="00CE19EB" w:rsidRDefault="00CE19EB" w:rsidP="00CE19EB">
            <w:pPr>
              <w:jc w:val="center"/>
              <w:rPr>
                <w:sz w:val="18"/>
                <w:szCs w:val="18"/>
              </w:rPr>
            </w:pPr>
            <w:r w:rsidRPr="00CE19EB">
              <w:rPr>
                <w:sz w:val="18"/>
                <w:szCs w:val="18"/>
              </w:rPr>
              <w:t>312</w:t>
            </w:r>
          </w:p>
        </w:tc>
        <w:tc>
          <w:tcPr>
            <w:tcW w:w="851" w:type="dxa"/>
            <w:vAlign w:val="center"/>
          </w:tcPr>
          <w:p w:rsidR="00CE19EB" w:rsidRPr="00CE19EB" w:rsidRDefault="00CE19EB" w:rsidP="00CE19EB">
            <w:pPr>
              <w:jc w:val="center"/>
              <w:rPr>
                <w:sz w:val="18"/>
                <w:szCs w:val="18"/>
              </w:rPr>
            </w:pPr>
            <w:r w:rsidRPr="00CE19EB">
              <w:rPr>
                <w:sz w:val="18"/>
                <w:szCs w:val="18"/>
              </w:rPr>
              <w:t>712</w:t>
            </w:r>
          </w:p>
        </w:tc>
        <w:tc>
          <w:tcPr>
            <w:tcW w:w="850" w:type="dxa"/>
            <w:vAlign w:val="center"/>
          </w:tcPr>
          <w:p w:rsidR="00CE19EB" w:rsidRPr="00CE19EB" w:rsidRDefault="00CE19EB" w:rsidP="00CE19EB">
            <w:pPr>
              <w:jc w:val="center"/>
              <w:rPr>
                <w:sz w:val="18"/>
                <w:szCs w:val="18"/>
              </w:rPr>
            </w:pPr>
            <w:r w:rsidRPr="00CE19EB">
              <w:rPr>
                <w:sz w:val="18"/>
                <w:szCs w:val="18"/>
              </w:rPr>
              <w:t>712</w:t>
            </w:r>
          </w:p>
        </w:tc>
        <w:tc>
          <w:tcPr>
            <w:tcW w:w="567" w:type="dxa"/>
            <w:vAlign w:val="center"/>
          </w:tcPr>
          <w:p w:rsidR="00CE19EB" w:rsidRPr="00CE19EB" w:rsidRDefault="00CE19EB" w:rsidP="00CE19EB">
            <w:pPr>
              <w:jc w:val="center"/>
              <w:rPr>
                <w:sz w:val="18"/>
                <w:szCs w:val="18"/>
              </w:rPr>
            </w:pPr>
            <w:r w:rsidRPr="00CE19EB">
              <w:rPr>
                <w:sz w:val="18"/>
                <w:szCs w:val="18"/>
              </w:rPr>
              <w:t>712</w:t>
            </w:r>
          </w:p>
        </w:tc>
        <w:tc>
          <w:tcPr>
            <w:tcW w:w="1134" w:type="dxa"/>
            <w:vAlign w:val="center"/>
          </w:tcPr>
          <w:p w:rsidR="00CE19EB" w:rsidRPr="00CE19EB" w:rsidRDefault="00CE19EB" w:rsidP="00CE19EB">
            <w:pPr>
              <w:jc w:val="center"/>
              <w:rPr>
                <w:sz w:val="18"/>
                <w:szCs w:val="18"/>
              </w:rPr>
            </w:pPr>
            <w:r w:rsidRPr="00CE19EB">
              <w:rPr>
                <w:sz w:val="18"/>
                <w:szCs w:val="18"/>
              </w:rPr>
              <w:t>712</w:t>
            </w:r>
          </w:p>
        </w:tc>
        <w:tc>
          <w:tcPr>
            <w:tcW w:w="1134" w:type="dxa"/>
            <w:vAlign w:val="center"/>
          </w:tcPr>
          <w:p w:rsidR="00CE19EB" w:rsidRPr="00CE19EB" w:rsidRDefault="00CE19EB" w:rsidP="00CE19EB">
            <w:pPr>
              <w:jc w:val="center"/>
              <w:rPr>
                <w:sz w:val="18"/>
                <w:szCs w:val="18"/>
              </w:rPr>
            </w:pPr>
            <w:r w:rsidRPr="00CE19EB">
              <w:rPr>
                <w:sz w:val="18"/>
                <w:szCs w:val="18"/>
              </w:rPr>
              <w:t>712</w:t>
            </w:r>
          </w:p>
        </w:tc>
        <w:tc>
          <w:tcPr>
            <w:tcW w:w="1134" w:type="dxa"/>
            <w:vAlign w:val="center"/>
          </w:tcPr>
          <w:p w:rsidR="00CE19EB" w:rsidRPr="00CE19EB" w:rsidRDefault="00CE19EB" w:rsidP="00CE19EB">
            <w:pPr>
              <w:jc w:val="center"/>
              <w:rPr>
                <w:sz w:val="18"/>
                <w:szCs w:val="18"/>
              </w:rPr>
            </w:pPr>
            <w:r w:rsidRPr="00CE19EB">
              <w:rPr>
                <w:sz w:val="18"/>
                <w:szCs w:val="18"/>
              </w:rPr>
              <w:t>712</w:t>
            </w:r>
          </w:p>
        </w:tc>
        <w:tc>
          <w:tcPr>
            <w:tcW w:w="992" w:type="dxa"/>
            <w:vAlign w:val="center"/>
          </w:tcPr>
          <w:p w:rsidR="00CE19EB" w:rsidRPr="00CE19EB" w:rsidRDefault="00CE19EB" w:rsidP="00CE19EB">
            <w:pPr>
              <w:jc w:val="center"/>
              <w:rPr>
                <w:sz w:val="18"/>
                <w:szCs w:val="18"/>
              </w:rPr>
            </w:pPr>
            <w:r w:rsidRPr="00CE19EB">
              <w:rPr>
                <w:sz w:val="18"/>
                <w:szCs w:val="18"/>
              </w:rPr>
              <w:t>724</w:t>
            </w:r>
          </w:p>
        </w:tc>
        <w:tc>
          <w:tcPr>
            <w:tcW w:w="993" w:type="dxa"/>
            <w:vAlign w:val="center"/>
          </w:tcPr>
          <w:p w:rsidR="00CE19EB" w:rsidRPr="00CE19EB" w:rsidRDefault="00CE19EB" w:rsidP="00CE19EB">
            <w:pPr>
              <w:jc w:val="center"/>
              <w:rPr>
                <w:sz w:val="18"/>
                <w:szCs w:val="18"/>
              </w:rPr>
            </w:pPr>
            <w:r w:rsidRPr="00CE19EB">
              <w:rPr>
                <w:sz w:val="18"/>
                <w:szCs w:val="18"/>
              </w:rPr>
              <w:t>712</w:t>
            </w:r>
          </w:p>
        </w:tc>
        <w:tc>
          <w:tcPr>
            <w:tcW w:w="2126" w:type="dxa"/>
            <w:vAlign w:val="center"/>
          </w:tcPr>
          <w:p w:rsidR="00CE19EB" w:rsidRPr="00CE19EB" w:rsidRDefault="00CE19EB" w:rsidP="00CE19EB">
            <w:pPr>
              <w:jc w:val="center"/>
              <w:rPr>
                <w:sz w:val="18"/>
                <w:szCs w:val="18"/>
              </w:rPr>
            </w:pPr>
            <w:r w:rsidRPr="00CE19EB">
              <w:rPr>
                <w:sz w:val="18"/>
                <w:szCs w:val="18"/>
              </w:rPr>
              <w:t>710</w:t>
            </w:r>
          </w:p>
        </w:tc>
      </w:tr>
      <w:tr w:rsidR="00CE19EB" w:rsidRPr="00CE19EB" w:rsidTr="00DB0B45">
        <w:trPr>
          <w:trHeight w:val="525"/>
        </w:trPr>
        <w:tc>
          <w:tcPr>
            <w:tcW w:w="425" w:type="dxa"/>
          </w:tcPr>
          <w:p w:rsidR="00CE19EB" w:rsidRPr="00CE19EB" w:rsidRDefault="00CE19EB" w:rsidP="00CE19EB">
            <w:pPr>
              <w:spacing w:line="360" w:lineRule="auto"/>
              <w:ind w:right="-108"/>
              <w:jc w:val="center"/>
              <w:rPr>
                <w:b/>
                <w:sz w:val="18"/>
                <w:szCs w:val="18"/>
              </w:rPr>
            </w:pPr>
            <w:r w:rsidRPr="00CE19EB">
              <w:rPr>
                <w:b/>
                <w:sz w:val="18"/>
                <w:szCs w:val="18"/>
              </w:rPr>
              <w:t>2</w:t>
            </w:r>
          </w:p>
        </w:tc>
        <w:tc>
          <w:tcPr>
            <w:tcW w:w="2695" w:type="dxa"/>
            <w:vAlign w:val="center"/>
          </w:tcPr>
          <w:p w:rsidR="00CE19EB" w:rsidRPr="00CE19EB" w:rsidRDefault="00CE19EB" w:rsidP="00CE19EB">
            <w:pPr>
              <w:spacing w:line="360" w:lineRule="auto"/>
              <w:jc w:val="center"/>
              <w:outlineLvl w:val="2"/>
              <w:rPr>
                <w:bCs/>
                <w:sz w:val="18"/>
                <w:szCs w:val="18"/>
              </w:rPr>
            </w:pPr>
            <w:bookmarkStart w:id="128" w:name="_Toc469394189"/>
            <w:bookmarkStart w:id="129" w:name="_Toc469394855"/>
            <w:bookmarkStart w:id="130" w:name="_Toc470093532"/>
            <w:bookmarkStart w:id="131" w:name="_Toc470617195"/>
            <w:bookmarkStart w:id="132" w:name="_Toc471807252"/>
            <w:r w:rsidRPr="00CE19EB">
              <w:rPr>
                <w:bCs/>
                <w:sz w:val="18"/>
                <w:szCs w:val="18"/>
              </w:rPr>
              <w:t xml:space="preserve">Программа инвестиционных проектов развития </w:t>
            </w:r>
            <w:bookmarkEnd w:id="128"/>
            <w:bookmarkEnd w:id="129"/>
            <w:bookmarkEnd w:id="130"/>
            <w:r w:rsidRPr="00CE19EB">
              <w:rPr>
                <w:bCs/>
                <w:sz w:val="18"/>
                <w:szCs w:val="18"/>
              </w:rPr>
              <w:t>системы сбора и вывоза бытовых отходов</w:t>
            </w:r>
            <w:bookmarkEnd w:id="131"/>
            <w:bookmarkEnd w:id="132"/>
          </w:p>
        </w:tc>
        <w:tc>
          <w:tcPr>
            <w:tcW w:w="708" w:type="dxa"/>
            <w:vAlign w:val="center"/>
          </w:tcPr>
          <w:p w:rsidR="00CE19EB" w:rsidRPr="00CE19EB" w:rsidRDefault="00CE19EB" w:rsidP="00CE19EB">
            <w:pPr>
              <w:jc w:val="center"/>
              <w:rPr>
                <w:sz w:val="18"/>
                <w:szCs w:val="18"/>
              </w:rPr>
            </w:pPr>
            <w:r w:rsidRPr="00CE19EB">
              <w:rPr>
                <w:sz w:val="18"/>
                <w:szCs w:val="18"/>
              </w:rPr>
              <w:t>59</w:t>
            </w:r>
          </w:p>
        </w:tc>
        <w:tc>
          <w:tcPr>
            <w:tcW w:w="1134" w:type="dxa"/>
            <w:vAlign w:val="center"/>
          </w:tcPr>
          <w:p w:rsidR="00CE19EB" w:rsidRPr="00CE19EB" w:rsidRDefault="00CE19EB" w:rsidP="00CE19EB">
            <w:pPr>
              <w:jc w:val="center"/>
              <w:rPr>
                <w:sz w:val="18"/>
                <w:szCs w:val="18"/>
              </w:rPr>
            </w:pPr>
            <w:r w:rsidRPr="00CE19EB">
              <w:rPr>
                <w:sz w:val="18"/>
                <w:szCs w:val="18"/>
              </w:rPr>
              <w:t>0,0</w:t>
            </w:r>
          </w:p>
        </w:tc>
        <w:tc>
          <w:tcPr>
            <w:tcW w:w="709" w:type="dxa"/>
            <w:vAlign w:val="center"/>
          </w:tcPr>
          <w:p w:rsidR="00CE19EB" w:rsidRPr="00CE19EB" w:rsidRDefault="00CE19EB" w:rsidP="00CE19EB">
            <w:pPr>
              <w:jc w:val="center"/>
              <w:rPr>
                <w:sz w:val="18"/>
                <w:szCs w:val="18"/>
              </w:rPr>
            </w:pPr>
            <w:r w:rsidRPr="00CE19EB">
              <w:rPr>
                <w:sz w:val="18"/>
                <w:szCs w:val="18"/>
              </w:rPr>
              <w:t>30</w:t>
            </w:r>
          </w:p>
        </w:tc>
        <w:tc>
          <w:tcPr>
            <w:tcW w:w="851" w:type="dxa"/>
            <w:vAlign w:val="center"/>
          </w:tcPr>
          <w:p w:rsidR="00CE19EB" w:rsidRPr="00CE19EB" w:rsidRDefault="00CE19EB" w:rsidP="00CE19EB">
            <w:pPr>
              <w:jc w:val="center"/>
              <w:rPr>
                <w:sz w:val="18"/>
                <w:szCs w:val="18"/>
              </w:rPr>
            </w:pPr>
            <w:r w:rsidRPr="00CE19EB">
              <w:rPr>
                <w:sz w:val="18"/>
                <w:szCs w:val="18"/>
              </w:rPr>
              <w:t>29</w:t>
            </w:r>
          </w:p>
        </w:tc>
        <w:tc>
          <w:tcPr>
            <w:tcW w:w="850" w:type="dxa"/>
            <w:vAlign w:val="center"/>
          </w:tcPr>
          <w:p w:rsidR="00CE19EB" w:rsidRPr="00CE19EB" w:rsidRDefault="00CE19EB" w:rsidP="00CE19EB">
            <w:pPr>
              <w:jc w:val="center"/>
              <w:rPr>
                <w:sz w:val="18"/>
                <w:szCs w:val="18"/>
              </w:rPr>
            </w:pPr>
          </w:p>
        </w:tc>
        <w:tc>
          <w:tcPr>
            <w:tcW w:w="567" w:type="dxa"/>
            <w:vAlign w:val="center"/>
          </w:tcPr>
          <w:p w:rsidR="00CE19EB" w:rsidRPr="00CE19EB" w:rsidRDefault="00CE19EB" w:rsidP="00CE19EB">
            <w:pPr>
              <w:jc w:val="center"/>
              <w:rPr>
                <w:sz w:val="18"/>
                <w:szCs w:val="18"/>
              </w:rPr>
            </w:pPr>
          </w:p>
        </w:tc>
        <w:tc>
          <w:tcPr>
            <w:tcW w:w="1134" w:type="dxa"/>
            <w:vAlign w:val="center"/>
          </w:tcPr>
          <w:p w:rsidR="00CE19EB" w:rsidRPr="00CE19EB" w:rsidRDefault="00CE19EB" w:rsidP="00CE19EB">
            <w:pPr>
              <w:jc w:val="center"/>
              <w:rPr>
                <w:sz w:val="18"/>
                <w:szCs w:val="18"/>
              </w:rPr>
            </w:pPr>
          </w:p>
        </w:tc>
        <w:tc>
          <w:tcPr>
            <w:tcW w:w="1134" w:type="dxa"/>
            <w:vAlign w:val="center"/>
          </w:tcPr>
          <w:p w:rsidR="00CE19EB" w:rsidRPr="00CE19EB" w:rsidRDefault="00CE19EB" w:rsidP="00CE19EB">
            <w:pPr>
              <w:jc w:val="center"/>
              <w:rPr>
                <w:sz w:val="18"/>
                <w:szCs w:val="18"/>
              </w:rPr>
            </w:pPr>
          </w:p>
        </w:tc>
        <w:tc>
          <w:tcPr>
            <w:tcW w:w="1134" w:type="dxa"/>
            <w:vAlign w:val="center"/>
          </w:tcPr>
          <w:p w:rsidR="00CE19EB" w:rsidRPr="00CE19EB" w:rsidRDefault="00CE19EB" w:rsidP="00CE19EB">
            <w:pPr>
              <w:jc w:val="center"/>
              <w:rPr>
                <w:sz w:val="18"/>
                <w:szCs w:val="18"/>
              </w:rPr>
            </w:pPr>
          </w:p>
        </w:tc>
        <w:tc>
          <w:tcPr>
            <w:tcW w:w="992" w:type="dxa"/>
            <w:vAlign w:val="center"/>
          </w:tcPr>
          <w:p w:rsidR="00CE19EB" w:rsidRPr="00CE19EB" w:rsidRDefault="00CE19EB" w:rsidP="00CE19EB">
            <w:pPr>
              <w:jc w:val="center"/>
              <w:rPr>
                <w:sz w:val="18"/>
                <w:szCs w:val="18"/>
              </w:rPr>
            </w:pPr>
          </w:p>
        </w:tc>
        <w:tc>
          <w:tcPr>
            <w:tcW w:w="993" w:type="dxa"/>
            <w:vAlign w:val="center"/>
          </w:tcPr>
          <w:p w:rsidR="00CE19EB" w:rsidRPr="00CE19EB" w:rsidRDefault="00CE19EB" w:rsidP="00CE19EB">
            <w:pPr>
              <w:jc w:val="center"/>
              <w:rPr>
                <w:sz w:val="18"/>
                <w:szCs w:val="18"/>
              </w:rPr>
            </w:pPr>
          </w:p>
        </w:tc>
        <w:tc>
          <w:tcPr>
            <w:tcW w:w="2126" w:type="dxa"/>
            <w:vAlign w:val="center"/>
          </w:tcPr>
          <w:p w:rsidR="00CE19EB" w:rsidRPr="00CE19EB" w:rsidRDefault="00CE19EB" w:rsidP="00CE19EB">
            <w:pPr>
              <w:jc w:val="center"/>
              <w:rPr>
                <w:sz w:val="18"/>
                <w:szCs w:val="18"/>
              </w:rPr>
            </w:pPr>
          </w:p>
        </w:tc>
      </w:tr>
      <w:tr w:rsidR="00CE19EB" w:rsidRPr="00CE19EB" w:rsidTr="00DB0B45">
        <w:trPr>
          <w:trHeight w:val="175"/>
        </w:trPr>
        <w:tc>
          <w:tcPr>
            <w:tcW w:w="425" w:type="dxa"/>
          </w:tcPr>
          <w:p w:rsidR="00CE19EB" w:rsidRPr="00CE19EB" w:rsidRDefault="00CE19EB" w:rsidP="00CE19EB">
            <w:pPr>
              <w:spacing w:line="360" w:lineRule="auto"/>
              <w:ind w:right="-108"/>
              <w:jc w:val="center"/>
              <w:rPr>
                <w:b/>
                <w:sz w:val="18"/>
                <w:szCs w:val="18"/>
              </w:rPr>
            </w:pPr>
          </w:p>
        </w:tc>
        <w:tc>
          <w:tcPr>
            <w:tcW w:w="2695" w:type="dxa"/>
          </w:tcPr>
          <w:p w:rsidR="00CE19EB" w:rsidRPr="00CE19EB" w:rsidRDefault="00CE19EB" w:rsidP="00CE19EB">
            <w:pPr>
              <w:spacing w:line="360" w:lineRule="auto"/>
              <w:ind w:left="318"/>
              <w:rPr>
                <w:b/>
                <w:sz w:val="18"/>
                <w:szCs w:val="18"/>
              </w:rPr>
            </w:pPr>
            <w:r w:rsidRPr="00CE19EB">
              <w:rPr>
                <w:b/>
                <w:sz w:val="18"/>
                <w:szCs w:val="18"/>
              </w:rPr>
              <w:t>Всего по     Программе</w:t>
            </w:r>
          </w:p>
        </w:tc>
        <w:tc>
          <w:tcPr>
            <w:tcW w:w="708" w:type="dxa"/>
            <w:vAlign w:val="center"/>
          </w:tcPr>
          <w:p w:rsidR="00CE19EB" w:rsidRPr="00CE19EB" w:rsidRDefault="00CE19EB" w:rsidP="00CE19EB">
            <w:pPr>
              <w:rPr>
                <w:b/>
                <w:sz w:val="18"/>
                <w:szCs w:val="18"/>
              </w:rPr>
            </w:pPr>
            <w:r w:rsidRPr="00CE19EB">
              <w:rPr>
                <w:b/>
                <w:sz w:val="18"/>
                <w:szCs w:val="18"/>
              </w:rPr>
              <w:t>6789</w:t>
            </w:r>
          </w:p>
        </w:tc>
        <w:tc>
          <w:tcPr>
            <w:tcW w:w="1134" w:type="dxa"/>
            <w:vAlign w:val="center"/>
          </w:tcPr>
          <w:p w:rsidR="00CE19EB" w:rsidRPr="00CE19EB" w:rsidRDefault="00CE19EB" w:rsidP="00CE19EB">
            <w:pPr>
              <w:rPr>
                <w:sz w:val="18"/>
                <w:szCs w:val="18"/>
              </w:rPr>
            </w:pPr>
            <w:r w:rsidRPr="00CE19EB">
              <w:rPr>
                <w:sz w:val="18"/>
                <w:szCs w:val="18"/>
              </w:rPr>
              <w:t>0,0</w:t>
            </w:r>
          </w:p>
        </w:tc>
        <w:tc>
          <w:tcPr>
            <w:tcW w:w="709" w:type="dxa"/>
            <w:vAlign w:val="center"/>
          </w:tcPr>
          <w:p w:rsidR="00CE19EB" w:rsidRPr="00CE19EB" w:rsidRDefault="00CE19EB" w:rsidP="00CE19EB">
            <w:pPr>
              <w:jc w:val="center"/>
              <w:rPr>
                <w:sz w:val="18"/>
                <w:szCs w:val="18"/>
              </w:rPr>
            </w:pPr>
            <w:r w:rsidRPr="00CE19EB">
              <w:rPr>
                <w:sz w:val="18"/>
                <w:szCs w:val="18"/>
              </w:rPr>
              <w:t>342</w:t>
            </w:r>
          </w:p>
        </w:tc>
        <w:tc>
          <w:tcPr>
            <w:tcW w:w="851" w:type="dxa"/>
            <w:vAlign w:val="center"/>
          </w:tcPr>
          <w:p w:rsidR="00CE19EB" w:rsidRPr="00CE19EB" w:rsidRDefault="00CE19EB" w:rsidP="00CE19EB">
            <w:pPr>
              <w:jc w:val="center"/>
              <w:rPr>
                <w:sz w:val="18"/>
                <w:szCs w:val="18"/>
              </w:rPr>
            </w:pPr>
            <w:r w:rsidRPr="00CE19EB">
              <w:rPr>
                <w:sz w:val="18"/>
                <w:szCs w:val="18"/>
              </w:rPr>
              <w:t>741</w:t>
            </w:r>
          </w:p>
        </w:tc>
        <w:tc>
          <w:tcPr>
            <w:tcW w:w="850" w:type="dxa"/>
            <w:vAlign w:val="center"/>
          </w:tcPr>
          <w:p w:rsidR="00CE19EB" w:rsidRPr="00CE19EB" w:rsidRDefault="00CE19EB" w:rsidP="00CE19EB">
            <w:pPr>
              <w:jc w:val="center"/>
              <w:rPr>
                <w:sz w:val="18"/>
                <w:szCs w:val="18"/>
              </w:rPr>
            </w:pPr>
            <w:r w:rsidRPr="00CE19EB">
              <w:rPr>
                <w:sz w:val="18"/>
                <w:szCs w:val="18"/>
              </w:rPr>
              <w:t>712</w:t>
            </w:r>
          </w:p>
        </w:tc>
        <w:tc>
          <w:tcPr>
            <w:tcW w:w="567" w:type="dxa"/>
            <w:vAlign w:val="center"/>
          </w:tcPr>
          <w:p w:rsidR="00CE19EB" w:rsidRPr="00CE19EB" w:rsidRDefault="00CE19EB" w:rsidP="00CE19EB">
            <w:pPr>
              <w:jc w:val="center"/>
              <w:rPr>
                <w:sz w:val="18"/>
                <w:szCs w:val="18"/>
              </w:rPr>
            </w:pPr>
            <w:r w:rsidRPr="00CE19EB">
              <w:rPr>
                <w:sz w:val="18"/>
                <w:szCs w:val="18"/>
              </w:rPr>
              <w:t>712</w:t>
            </w:r>
          </w:p>
        </w:tc>
        <w:tc>
          <w:tcPr>
            <w:tcW w:w="1134" w:type="dxa"/>
            <w:vAlign w:val="center"/>
          </w:tcPr>
          <w:p w:rsidR="00CE19EB" w:rsidRPr="00CE19EB" w:rsidRDefault="00CE19EB" w:rsidP="00CE19EB">
            <w:pPr>
              <w:jc w:val="center"/>
              <w:rPr>
                <w:sz w:val="18"/>
                <w:szCs w:val="18"/>
              </w:rPr>
            </w:pPr>
            <w:r w:rsidRPr="00CE19EB">
              <w:rPr>
                <w:sz w:val="18"/>
                <w:szCs w:val="18"/>
              </w:rPr>
              <w:t>712</w:t>
            </w:r>
          </w:p>
        </w:tc>
        <w:tc>
          <w:tcPr>
            <w:tcW w:w="1134" w:type="dxa"/>
            <w:vAlign w:val="center"/>
          </w:tcPr>
          <w:p w:rsidR="00CE19EB" w:rsidRPr="00CE19EB" w:rsidRDefault="00CE19EB" w:rsidP="00CE19EB">
            <w:pPr>
              <w:jc w:val="center"/>
              <w:rPr>
                <w:sz w:val="18"/>
                <w:szCs w:val="18"/>
              </w:rPr>
            </w:pPr>
            <w:r w:rsidRPr="00CE19EB">
              <w:rPr>
                <w:sz w:val="18"/>
                <w:szCs w:val="18"/>
              </w:rPr>
              <w:t>712</w:t>
            </w:r>
          </w:p>
        </w:tc>
        <w:tc>
          <w:tcPr>
            <w:tcW w:w="1134" w:type="dxa"/>
            <w:vAlign w:val="center"/>
          </w:tcPr>
          <w:p w:rsidR="00CE19EB" w:rsidRPr="00CE19EB" w:rsidRDefault="00CE19EB" w:rsidP="00CE19EB">
            <w:pPr>
              <w:jc w:val="center"/>
              <w:rPr>
                <w:sz w:val="18"/>
                <w:szCs w:val="18"/>
              </w:rPr>
            </w:pPr>
            <w:r w:rsidRPr="00CE19EB">
              <w:rPr>
                <w:sz w:val="18"/>
                <w:szCs w:val="18"/>
              </w:rPr>
              <w:t>712</w:t>
            </w:r>
          </w:p>
        </w:tc>
        <w:tc>
          <w:tcPr>
            <w:tcW w:w="992" w:type="dxa"/>
            <w:vAlign w:val="center"/>
          </w:tcPr>
          <w:p w:rsidR="00CE19EB" w:rsidRPr="00CE19EB" w:rsidRDefault="00CE19EB" w:rsidP="00CE19EB">
            <w:pPr>
              <w:jc w:val="center"/>
              <w:rPr>
                <w:sz w:val="18"/>
                <w:szCs w:val="18"/>
              </w:rPr>
            </w:pPr>
            <w:r w:rsidRPr="00CE19EB">
              <w:rPr>
                <w:sz w:val="18"/>
                <w:szCs w:val="18"/>
              </w:rPr>
              <w:t>624</w:t>
            </w:r>
          </w:p>
        </w:tc>
        <w:tc>
          <w:tcPr>
            <w:tcW w:w="993" w:type="dxa"/>
            <w:vAlign w:val="center"/>
          </w:tcPr>
          <w:p w:rsidR="00CE19EB" w:rsidRPr="00CE19EB" w:rsidRDefault="00CE19EB" w:rsidP="00CE19EB">
            <w:pPr>
              <w:jc w:val="center"/>
              <w:rPr>
                <w:sz w:val="18"/>
                <w:szCs w:val="18"/>
              </w:rPr>
            </w:pPr>
            <w:r w:rsidRPr="00CE19EB">
              <w:rPr>
                <w:sz w:val="18"/>
                <w:szCs w:val="18"/>
              </w:rPr>
              <w:t>612</w:t>
            </w:r>
          </w:p>
        </w:tc>
        <w:tc>
          <w:tcPr>
            <w:tcW w:w="2126" w:type="dxa"/>
            <w:vAlign w:val="center"/>
          </w:tcPr>
          <w:p w:rsidR="00CE19EB" w:rsidRPr="00CE19EB" w:rsidRDefault="00CE19EB" w:rsidP="00CE19EB">
            <w:pPr>
              <w:jc w:val="center"/>
              <w:rPr>
                <w:sz w:val="18"/>
                <w:szCs w:val="18"/>
              </w:rPr>
            </w:pPr>
            <w:r w:rsidRPr="00CE19EB">
              <w:rPr>
                <w:sz w:val="18"/>
                <w:szCs w:val="18"/>
              </w:rPr>
              <w:t>610</w:t>
            </w:r>
          </w:p>
        </w:tc>
      </w:tr>
    </w:tbl>
    <w:p w:rsidR="00CE19EB" w:rsidRPr="00CE19EB" w:rsidRDefault="00CE19EB" w:rsidP="00CE19EB">
      <w:pPr>
        <w:pStyle w:val="a5"/>
        <w:rPr>
          <w:sz w:val="18"/>
          <w:szCs w:val="18"/>
        </w:rPr>
      </w:pPr>
    </w:p>
    <w:p w:rsidR="00CE19EB" w:rsidRPr="00DB0B45" w:rsidRDefault="00CE19EB" w:rsidP="00DB0B45">
      <w:pPr>
        <w:rPr>
          <w:sz w:val="18"/>
          <w:szCs w:val="18"/>
        </w:rPr>
      </w:pPr>
      <w:r w:rsidRPr="00CE19EB">
        <w:rPr>
          <w:b/>
          <w:bCs/>
          <w:sz w:val="18"/>
          <w:szCs w:val="18"/>
          <w:lang w:eastAsia="en-US"/>
        </w:rPr>
        <w:t>Расчет критериев доступности</w:t>
      </w:r>
    </w:p>
    <w:p w:rsidR="00CE19EB" w:rsidRPr="00CE19EB" w:rsidRDefault="00CE19EB" w:rsidP="00CE19EB">
      <w:pPr>
        <w:spacing w:line="360" w:lineRule="auto"/>
        <w:ind w:firstLine="708"/>
        <w:jc w:val="both"/>
        <w:rPr>
          <w:sz w:val="18"/>
          <w:szCs w:val="18"/>
        </w:rPr>
      </w:pPr>
      <w:r w:rsidRPr="00CE19EB">
        <w:rPr>
          <w:sz w:val="18"/>
          <w:szCs w:val="18"/>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CE19EB" w:rsidRPr="00CE19EB" w:rsidRDefault="00CE19EB" w:rsidP="00CE19EB">
      <w:pPr>
        <w:spacing w:line="360" w:lineRule="auto"/>
        <w:jc w:val="both"/>
        <w:rPr>
          <w:sz w:val="18"/>
          <w:szCs w:val="18"/>
        </w:rPr>
      </w:pPr>
      <w:r w:rsidRPr="00CE19EB">
        <w:rPr>
          <w:sz w:val="18"/>
          <w:szCs w:val="18"/>
        </w:rPr>
        <w:t>а) доля расходов на коммунальные услуги в совокупном доходе семьи;</w:t>
      </w:r>
    </w:p>
    <w:p w:rsidR="00CE19EB" w:rsidRPr="00CE19EB" w:rsidRDefault="00CE19EB" w:rsidP="00CE19EB">
      <w:pPr>
        <w:spacing w:line="360" w:lineRule="auto"/>
        <w:jc w:val="both"/>
        <w:rPr>
          <w:sz w:val="18"/>
          <w:szCs w:val="18"/>
        </w:rPr>
      </w:pPr>
      <w:r w:rsidRPr="00CE19EB">
        <w:rPr>
          <w:sz w:val="18"/>
          <w:szCs w:val="18"/>
        </w:rPr>
        <w:lastRenderedPageBreak/>
        <w:t>б) доля населения с доходами ниже прожиточного минимума;</w:t>
      </w:r>
    </w:p>
    <w:p w:rsidR="00CE19EB" w:rsidRPr="00CE19EB" w:rsidRDefault="00CE19EB" w:rsidP="00CE19EB">
      <w:pPr>
        <w:spacing w:line="360" w:lineRule="auto"/>
        <w:jc w:val="both"/>
        <w:rPr>
          <w:sz w:val="18"/>
          <w:szCs w:val="18"/>
        </w:rPr>
      </w:pPr>
      <w:r w:rsidRPr="00CE19EB">
        <w:rPr>
          <w:sz w:val="18"/>
          <w:szCs w:val="18"/>
        </w:rPr>
        <w:t>в) уровень собираемости платежей за коммунальные услуги;</w:t>
      </w:r>
    </w:p>
    <w:p w:rsidR="00CE19EB" w:rsidRPr="00CE19EB" w:rsidRDefault="00CE19EB" w:rsidP="00CE19EB">
      <w:pPr>
        <w:spacing w:line="360" w:lineRule="auto"/>
        <w:jc w:val="both"/>
        <w:rPr>
          <w:sz w:val="18"/>
          <w:szCs w:val="18"/>
        </w:rPr>
      </w:pPr>
      <w:r w:rsidRPr="00CE19EB">
        <w:rPr>
          <w:sz w:val="18"/>
          <w:szCs w:val="18"/>
        </w:rPr>
        <w:t>г) доля получателей субсидий на оплату коммунальных услуг в общей численности населения.</w:t>
      </w:r>
    </w:p>
    <w:p w:rsidR="00CE19EB" w:rsidRPr="00CE19EB" w:rsidRDefault="00CE19EB" w:rsidP="00CE19EB">
      <w:pPr>
        <w:spacing w:line="360" w:lineRule="auto"/>
        <w:jc w:val="both"/>
        <w:rPr>
          <w:sz w:val="18"/>
          <w:szCs w:val="18"/>
        </w:rPr>
      </w:pPr>
      <w:r w:rsidRPr="00CE19EB">
        <w:rPr>
          <w:sz w:val="18"/>
          <w:szCs w:val="18"/>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CE19EB" w:rsidRPr="00CE19EB" w:rsidRDefault="00CE19EB" w:rsidP="00CE19EB">
      <w:pPr>
        <w:spacing w:line="360" w:lineRule="auto"/>
        <w:jc w:val="both"/>
        <w:rPr>
          <w:sz w:val="18"/>
          <w:szCs w:val="18"/>
        </w:rPr>
      </w:pPr>
      <w:r w:rsidRPr="00CE19EB">
        <w:rPr>
          <w:sz w:val="18"/>
          <w:szCs w:val="18"/>
        </w:rPr>
        <w:t>- уровень благоустройства жилищного фонда;</w:t>
      </w:r>
    </w:p>
    <w:p w:rsidR="00CE19EB" w:rsidRPr="00CE19EB" w:rsidRDefault="00CE19EB" w:rsidP="00CE19EB">
      <w:pPr>
        <w:spacing w:line="360" w:lineRule="auto"/>
        <w:jc w:val="both"/>
        <w:rPr>
          <w:sz w:val="18"/>
          <w:szCs w:val="18"/>
        </w:rPr>
      </w:pPr>
      <w:r w:rsidRPr="00CE19EB">
        <w:rPr>
          <w:sz w:val="18"/>
          <w:szCs w:val="18"/>
        </w:rPr>
        <w:t>- коэффициент обеспечения текущей потребности в услугах;</w:t>
      </w:r>
    </w:p>
    <w:p w:rsidR="00CE19EB" w:rsidRPr="00CE19EB" w:rsidRDefault="00CE19EB" w:rsidP="00CE19EB">
      <w:pPr>
        <w:spacing w:line="360" w:lineRule="auto"/>
        <w:jc w:val="both"/>
        <w:rPr>
          <w:sz w:val="18"/>
          <w:szCs w:val="18"/>
        </w:rPr>
      </w:pPr>
      <w:r w:rsidRPr="00CE19EB">
        <w:rPr>
          <w:sz w:val="18"/>
          <w:szCs w:val="18"/>
        </w:rPr>
        <w:t>- коэффициент покрытия прогнозной потребности в услугах;</w:t>
      </w:r>
    </w:p>
    <w:p w:rsidR="00CE19EB" w:rsidRPr="00CE19EB" w:rsidRDefault="00CE19EB" w:rsidP="00CE19EB">
      <w:pPr>
        <w:spacing w:line="360" w:lineRule="auto"/>
        <w:jc w:val="both"/>
        <w:rPr>
          <w:sz w:val="18"/>
          <w:szCs w:val="18"/>
        </w:rPr>
      </w:pPr>
      <w:r w:rsidRPr="00CE19EB">
        <w:rPr>
          <w:sz w:val="18"/>
          <w:szCs w:val="18"/>
        </w:rPr>
        <w:t>- коэффициент покупательской способности граждан.</w:t>
      </w:r>
    </w:p>
    <w:p w:rsidR="00CE19EB" w:rsidRPr="00CE19EB" w:rsidRDefault="00CE19EB" w:rsidP="00CE19EB">
      <w:pPr>
        <w:spacing w:line="360" w:lineRule="auto"/>
        <w:jc w:val="both"/>
        <w:rPr>
          <w:bCs/>
          <w:sz w:val="18"/>
          <w:szCs w:val="18"/>
          <w:lang w:eastAsia="en-US"/>
        </w:rPr>
      </w:pPr>
      <w:r w:rsidRPr="00CE19EB">
        <w:rPr>
          <w:sz w:val="18"/>
          <w:szCs w:val="18"/>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7D762E" w:rsidRDefault="007D762E" w:rsidP="007D762E">
      <w:pPr>
        <w:rPr>
          <w:sz w:val="16"/>
          <w:szCs w:val="16"/>
        </w:rPr>
      </w:pPr>
    </w:p>
    <w:p w:rsidR="007D762E" w:rsidRDefault="007D762E" w:rsidP="007D762E">
      <w:pPr>
        <w:rPr>
          <w:sz w:val="16"/>
          <w:szCs w:val="16"/>
        </w:rPr>
      </w:pPr>
    </w:p>
    <w:p w:rsidR="00AF15A6" w:rsidRPr="00D31648" w:rsidRDefault="00AF15A6" w:rsidP="00AF15A6">
      <w:pPr>
        <w:pStyle w:val="1"/>
        <w:tabs>
          <w:tab w:val="clear" w:pos="720"/>
          <w:tab w:val="left" w:pos="708"/>
        </w:tabs>
        <w:ind w:left="0" w:firstLine="0"/>
        <w:rPr>
          <w:sz w:val="20"/>
          <w:szCs w:val="20"/>
        </w:rPr>
      </w:pPr>
      <w:r w:rsidRPr="00D31648">
        <w:rPr>
          <w:sz w:val="20"/>
          <w:szCs w:val="20"/>
        </w:rPr>
        <w:t>ВЫШИНСКОЕ   СЕЛЬСКОЕ  ПОСЕЛЕНИЕ</w:t>
      </w:r>
    </w:p>
    <w:p w:rsidR="00AF15A6" w:rsidRPr="00D31648" w:rsidRDefault="00AF15A6" w:rsidP="00AF15A6">
      <w:pPr>
        <w:rPr>
          <w:b/>
          <w:bCs/>
          <w:sz w:val="20"/>
          <w:szCs w:val="20"/>
        </w:rPr>
      </w:pPr>
      <w:r w:rsidRPr="00D31648">
        <w:rPr>
          <w:b/>
          <w:bCs/>
          <w:sz w:val="20"/>
          <w:szCs w:val="20"/>
        </w:rPr>
        <w:t xml:space="preserve">РЕДАКТОР :    А.А. НИСТРАТОВА </w:t>
      </w:r>
    </w:p>
    <w:p w:rsidR="00AF15A6" w:rsidRPr="00D31648" w:rsidRDefault="00AF15A6" w:rsidP="00AF15A6">
      <w:pPr>
        <w:pStyle w:val="1"/>
        <w:tabs>
          <w:tab w:val="clear" w:pos="720"/>
          <w:tab w:val="left" w:pos="708"/>
        </w:tabs>
        <w:ind w:left="0" w:firstLine="0"/>
        <w:rPr>
          <w:sz w:val="20"/>
          <w:szCs w:val="20"/>
        </w:rPr>
      </w:pPr>
      <w:r w:rsidRPr="00D31648">
        <w:rPr>
          <w:sz w:val="20"/>
          <w:szCs w:val="20"/>
        </w:rPr>
        <w:t>АДРЕС   РЕДАКЦИИ: 431157   РЕСПУБЛИКА   МОРДОВИЯ</w:t>
      </w:r>
    </w:p>
    <w:p w:rsidR="00AF15A6" w:rsidRPr="00D31648" w:rsidRDefault="00AF15A6" w:rsidP="00AF15A6">
      <w:pPr>
        <w:rPr>
          <w:b/>
          <w:bCs/>
          <w:sz w:val="20"/>
          <w:szCs w:val="20"/>
        </w:rPr>
      </w:pPr>
      <w:r w:rsidRPr="00D31648">
        <w:rPr>
          <w:b/>
          <w:bCs/>
          <w:sz w:val="20"/>
          <w:szCs w:val="20"/>
        </w:rPr>
        <w:t xml:space="preserve">                                          ЗУБОВО-ПОЛЯНСКИЙ РАЙОН,</w:t>
      </w:r>
      <w:r w:rsidRPr="00D31648">
        <w:rPr>
          <w:b/>
          <w:bCs/>
          <w:sz w:val="20"/>
          <w:szCs w:val="20"/>
        </w:rPr>
        <w:br/>
        <w:t xml:space="preserve">                                          С.ВЫША,  УЛ.  ЦЕНТРАЛЬНАЯ   , Д.25</w:t>
      </w:r>
    </w:p>
    <w:p w:rsidR="00790DD5" w:rsidRDefault="00790DD5"/>
    <w:sectPr w:rsidR="00790DD5" w:rsidSect="00E32638">
      <w:pgSz w:w="16838" w:h="11906" w:orient="landscape"/>
      <w:pgMar w:top="1701" w:right="1134"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41BA" w:rsidRDefault="006841BA" w:rsidP="002976F5">
      <w:r>
        <w:separator/>
      </w:r>
    </w:p>
  </w:endnote>
  <w:endnote w:type="continuationSeparator" w:id="1">
    <w:p w:rsidR="006841BA" w:rsidRDefault="006841BA" w:rsidP="002976F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41BA" w:rsidRDefault="006841BA" w:rsidP="002976F5">
      <w:r>
        <w:separator/>
      </w:r>
    </w:p>
  </w:footnote>
  <w:footnote w:type="continuationSeparator" w:id="1">
    <w:p w:rsidR="006841BA" w:rsidRDefault="006841BA" w:rsidP="00297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638" w:rsidRDefault="00E32638">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8D632B8"/>
    <w:lvl w:ilvl="0">
      <w:start w:val="1"/>
      <w:numFmt w:val="decimal"/>
      <w:lvlText w:val="%1."/>
      <w:lvlJc w:val="left"/>
      <w:pPr>
        <w:tabs>
          <w:tab w:val="num" w:pos="1492"/>
        </w:tabs>
        <w:ind w:left="1492" w:hanging="360"/>
      </w:pPr>
    </w:lvl>
  </w:abstractNum>
  <w:abstractNum w:abstractNumId="1">
    <w:nsid w:val="FFFFFF7D"/>
    <w:multiLevelType w:val="singleLevel"/>
    <w:tmpl w:val="66A405EA"/>
    <w:lvl w:ilvl="0">
      <w:start w:val="1"/>
      <w:numFmt w:val="decimal"/>
      <w:lvlText w:val="%1."/>
      <w:lvlJc w:val="left"/>
      <w:pPr>
        <w:tabs>
          <w:tab w:val="num" w:pos="1209"/>
        </w:tabs>
        <w:ind w:left="1209" w:hanging="360"/>
      </w:pPr>
    </w:lvl>
  </w:abstractNum>
  <w:abstractNum w:abstractNumId="2">
    <w:nsid w:val="FFFFFF7E"/>
    <w:multiLevelType w:val="singleLevel"/>
    <w:tmpl w:val="6AE66E4C"/>
    <w:lvl w:ilvl="0">
      <w:start w:val="1"/>
      <w:numFmt w:val="decimal"/>
      <w:lvlText w:val="%1."/>
      <w:lvlJc w:val="left"/>
      <w:pPr>
        <w:tabs>
          <w:tab w:val="num" w:pos="926"/>
        </w:tabs>
        <w:ind w:left="926" w:hanging="360"/>
      </w:pPr>
    </w:lvl>
  </w:abstractNum>
  <w:abstractNum w:abstractNumId="3">
    <w:nsid w:val="FFFFFF7F"/>
    <w:multiLevelType w:val="singleLevel"/>
    <w:tmpl w:val="D6285D64"/>
    <w:lvl w:ilvl="0">
      <w:start w:val="1"/>
      <w:numFmt w:val="decimal"/>
      <w:lvlText w:val="%1."/>
      <w:lvlJc w:val="left"/>
      <w:pPr>
        <w:tabs>
          <w:tab w:val="num" w:pos="643"/>
        </w:tabs>
        <w:ind w:left="643" w:hanging="360"/>
      </w:pPr>
    </w:lvl>
  </w:abstractNum>
  <w:abstractNum w:abstractNumId="4">
    <w:nsid w:val="FFFFFF80"/>
    <w:multiLevelType w:val="singleLevel"/>
    <w:tmpl w:val="EEA031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C8DF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96070B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52EE4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4383B86"/>
    <w:lvl w:ilvl="0">
      <w:start w:val="1"/>
      <w:numFmt w:val="decimal"/>
      <w:lvlText w:val="%1."/>
      <w:lvlJc w:val="left"/>
      <w:pPr>
        <w:tabs>
          <w:tab w:val="num" w:pos="360"/>
        </w:tabs>
        <w:ind w:left="360" w:hanging="360"/>
      </w:pPr>
    </w:lvl>
  </w:abstractNum>
  <w:abstractNum w:abstractNumId="9">
    <w:nsid w:val="FFFFFF89"/>
    <w:multiLevelType w:val="singleLevel"/>
    <w:tmpl w:val="36A843DA"/>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4561325"/>
    <w:multiLevelType w:val="hybridMultilevel"/>
    <w:tmpl w:val="5888BB3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06C73592"/>
    <w:multiLevelType w:val="singleLevel"/>
    <w:tmpl w:val="C9D2FABC"/>
    <w:lvl w:ilvl="0">
      <w:start w:val="1"/>
      <w:numFmt w:val="upperRoman"/>
      <w:pStyle w:val="8"/>
      <w:lvlText w:val="%1."/>
      <w:lvlJc w:val="left"/>
      <w:pPr>
        <w:tabs>
          <w:tab w:val="num" w:pos="720"/>
        </w:tabs>
        <w:ind w:left="720" w:hanging="720"/>
      </w:pPr>
      <w:rPr>
        <w:rFonts w:hint="default"/>
      </w:rPr>
    </w:lvl>
  </w:abstractNum>
  <w:abstractNum w:abstractNumId="13">
    <w:nsid w:val="10DB4C24"/>
    <w:multiLevelType w:val="multilevel"/>
    <w:tmpl w:val="012AE564"/>
    <w:lvl w:ilvl="0">
      <w:start w:val="1"/>
      <w:numFmt w:val="decimal"/>
      <w:lvlText w:val="%1."/>
      <w:lvlJc w:val="left"/>
      <w:pPr>
        <w:ind w:left="1069" w:hanging="360"/>
      </w:pPr>
      <w:rPr>
        <w:rFonts w:cs="Times New Roman" w:hint="default"/>
      </w:rPr>
    </w:lvl>
    <w:lvl w:ilvl="1">
      <w:start w:val="1"/>
      <w:numFmt w:val="decimal"/>
      <w:isLgl/>
      <w:lvlText w:val="%1.%2."/>
      <w:lvlJc w:val="left"/>
      <w:pPr>
        <w:ind w:left="1789" w:hanging="720"/>
      </w:pPr>
      <w:rPr>
        <w:rFonts w:cs="Times New Roman" w:hint="default"/>
      </w:rPr>
    </w:lvl>
    <w:lvl w:ilvl="2">
      <w:start w:val="1"/>
      <w:numFmt w:val="decimal"/>
      <w:isLgl/>
      <w:lvlText w:val="%1.%2.%3."/>
      <w:lvlJc w:val="left"/>
      <w:pPr>
        <w:ind w:left="2149" w:hanging="720"/>
      </w:pPr>
      <w:rPr>
        <w:rFonts w:cs="Times New Roman" w:hint="default"/>
      </w:rPr>
    </w:lvl>
    <w:lvl w:ilvl="3">
      <w:start w:val="1"/>
      <w:numFmt w:val="decimal"/>
      <w:isLgl/>
      <w:lvlText w:val="%1.%2.%3.%4."/>
      <w:lvlJc w:val="left"/>
      <w:pPr>
        <w:ind w:left="2869" w:hanging="1080"/>
      </w:pPr>
      <w:rPr>
        <w:rFonts w:cs="Times New Roman" w:hint="default"/>
      </w:rPr>
    </w:lvl>
    <w:lvl w:ilvl="4">
      <w:start w:val="1"/>
      <w:numFmt w:val="decimal"/>
      <w:isLgl/>
      <w:lvlText w:val="%1.%2.%3.%4.%5."/>
      <w:lvlJc w:val="left"/>
      <w:pPr>
        <w:ind w:left="3229" w:hanging="1080"/>
      </w:pPr>
      <w:rPr>
        <w:rFonts w:cs="Times New Roman" w:hint="default"/>
      </w:rPr>
    </w:lvl>
    <w:lvl w:ilvl="5">
      <w:start w:val="1"/>
      <w:numFmt w:val="decimal"/>
      <w:isLgl/>
      <w:lvlText w:val="%1.%2.%3.%4.%5.%6."/>
      <w:lvlJc w:val="left"/>
      <w:pPr>
        <w:ind w:left="3949" w:hanging="1440"/>
      </w:pPr>
      <w:rPr>
        <w:rFonts w:cs="Times New Roman" w:hint="default"/>
      </w:rPr>
    </w:lvl>
    <w:lvl w:ilvl="6">
      <w:start w:val="1"/>
      <w:numFmt w:val="decimal"/>
      <w:isLgl/>
      <w:lvlText w:val="%1.%2.%3.%4.%5.%6.%7."/>
      <w:lvlJc w:val="left"/>
      <w:pPr>
        <w:ind w:left="4669" w:hanging="1800"/>
      </w:pPr>
      <w:rPr>
        <w:rFonts w:cs="Times New Roman" w:hint="default"/>
      </w:rPr>
    </w:lvl>
    <w:lvl w:ilvl="7">
      <w:start w:val="1"/>
      <w:numFmt w:val="decimal"/>
      <w:isLgl/>
      <w:lvlText w:val="%1.%2.%3.%4.%5.%6.%7.%8."/>
      <w:lvlJc w:val="left"/>
      <w:pPr>
        <w:ind w:left="5029" w:hanging="1800"/>
      </w:pPr>
      <w:rPr>
        <w:rFonts w:cs="Times New Roman" w:hint="default"/>
      </w:rPr>
    </w:lvl>
    <w:lvl w:ilvl="8">
      <w:start w:val="1"/>
      <w:numFmt w:val="decimal"/>
      <w:isLgl/>
      <w:lvlText w:val="%1.%2.%3.%4.%5.%6.%7.%8.%9."/>
      <w:lvlJc w:val="left"/>
      <w:pPr>
        <w:ind w:left="5749" w:hanging="2160"/>
      </w:pPr>
      <w:rPr>
        <w:rFonts w:cs="Times New Roman" w:hint="default"/>
      </w:rPr>
    </w:lvl>
  </w:abstractNum>
  <w:abstractNum w:abstractNumId="14">
    <w:nsid w:val="18077992"/>
    <w:multiLevelType w:val="hybridMultilevel"/>
    <w:tmpl w:val="48903100"/>
    <w:lvl w:ilvl="0" w:tplc="B3AA120E">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5">
    <w:nsid w:val="18E54BE8"/>
    <w:multiLevelType w:val="multilevel"/>
    <w:tmpl w:val="97E49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CD715F1"/>
    <w:multiLevelType w:val="singleLevel"/>
    <w:tmpl w:val="EBB07A40"/>
    <w:lvl w:ilvl="0">
      <w:numFmt w:val="bullet"/>
      <w:lvlText w:val="-"/>
      <w:lvlJc w:val="left"/>
      <w:pPr>
        <w:tabs>
          <w:tab w:val="num" w:pos="360"/>
        </w:tabs>
        <w:ind w:left="360" w:hanging="360"/>
      </w:pPr>
      <w:rPr>
        <w:rFonts w:hint="default"/>
      </w:rPr>
    </w:lvl>
  </w:abstractNum>
  <w:abstractNum w:abstractNumId="17">
    <w:nsid w:val="1D701B8A"/>
    <w:multiLevelType w:val="multilevel"/>
    <w:tmpl w:val="7D187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CC822F4"/>
    <w:multiLevelType w:val="singleLevel"/>
    <w:tmpl w:val="471C5322"/>
    <w:lvl w:ilvl="0">
      <w:start w:val="2"/>
      <w:numFmt w:val="bullet"/>
      <w:lvlText w:val="-"/>
      <w:lvlJc w:val="left"/>
      <w:pPr>
        <w:tabs>
          <w:tab w:val="num" w:pos="360"/>
        </w:tabs>
        <w:ind w:left="360" w:hanging="360"/>
      </w:pPr>
      <w:rPr>
        <w:rFonts w:hint="default"/>
      </w:rPr>
    </w:lvl>
  </w:abstractNum>
  <w:abstractNum w:abstractNumId="19">
    <w:nsid w:val="2E150AD4"/>
    <w:multiLevelType w:val="hybridMultilevel"/>
    <w:tmpl w:val="A8DA4330"/>
    <w:lvl w:ilvl="0" w:tplc="0419000F">
      <w:start w:val="1"/>
      <w:numFmt w:val="decimal"/>
      <w:lvlText w:val="%1."/>
      <w:lvlJc w:val="left"/>
      <w:pPr>
        <w:tabs>
          <w:tab w:val="num" w:pos="720"/>
        </w:tabs>
        <w:ind w:left="720" w:hanging="360"/>
      </w:pPr>
      <w:rPr>
        <w:b w:val="0"/>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3C14025"/>
    <w:multiLevelType w:val="hybridMultilevel"/>
    <w:tmpl w:val="164E25E8"/>
    <w:lvl w:ilvl="0" w:tplc="0419000F">
      <w:start w:val="1"/>
      <w:numFmt w:val="decimal"/>
      <w:lvlText w:val="%1."/>
      <w:lvlJc w:val="left"/>
      <w:pPr>
        <w:tabs>
          <w:tab w:val="num" w:pos="1429"/>
        </w:tabs>
        <w:ind w:left="1429" w:hanging="360"/>
      </w:pPr>
      <w:rPr>
        <w:rFonts w:cs="Times New Roman"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1">
    <w:nsid w:val="3BF7242E"/>
    <w:multiLevelType w:val="multilevel"/>
    <w:tmpl w:val="012AE564"/>
    <w:lvl w:ilvl="0">
      <w:start w:val="1"/>
      <w:numFmt w:val="decimal"/>
      <w:lvlText w:val="%1."/>
      <w:lvlJc w:val="left"/>
      <w:pPr>
        <w:ind w:left="1069" w:hanging="360"/>
      </w:pPr>
      <w:rPr>
        <w:rFonts w:cs="Times New Roman" w:hint="default"/>
      </w:rPr>
    </w:lvl>
    <w:lvl w:ilvl="1">
      <w:start w:val="1"/>
      <w:numFmt w:val="decimal"/>
      <w:isLgl/>
      <w:lvlText w:val="%1.%2."/>
      <w:lvlJc w:val="left"/>
      <w:pPr>
        <w:ind w:left="1572" w:hanging="720"/>
      </w:pPr>
      <w:rPr>
        <w:rFonts w:cs="Times New Roman" w:hint="default"/>
      </w:rPr>
    </w:lvl>
    <w:lvl w:ilvl="2">
      <w:start w:val="1"/>
      <w:numFmt w:val="decimal"/>
      <w:isLgl/>
      <w:lvlText w:val="%1.%2.%3."/>
      <w:lvlJc w:val="left"/>
      <w:pPr>
        <w:ind w:left="2149" w:hanging="720"/>
      </w:pPr>
      <w:rPr>
        <w:rFonts w:cs="Times New Roman" w:hint="default"/>
      </w:rPr>
    </w:lvl>
    <w:lvl w:ilvl="3">
      <w:start w:val="1"/>
      <w:numFmt w:val="decimal"/>
      <w:isLgl/>
      <w:lvlText w:val="%1.%2.%3.%4."/>
      <w:lvlJc w:val="left"/>
      <w:pPr>
        <w:ind w:left="2869" w:hanging="1080"/>
      </w:pPr>
      <w:rPr>
        <w:rFonts w:cs="Times New Roman" w:hint="default"/>
      </w:rPr>
    </w:lvl>
    <w:lvl w:ilvl="4">
      <w:start w:val="1"/>
      <w:numFmt w:val="decimal"/>
      <w:isLgl/>
      <w:lvlText w:val="%1.%2.%3.%4.%5."/>
      <w:lvlJc w:val="left"/>
      <w:pPr>
        <w:ind w:left="3229" w:hanging="1080"/>
      </w:pPr>
      <w:rPr>
        <w:rFonts w:cs="Times New Roman" w:hint="default"/>
      </w:rPr>
    </w:lvl>
    <w:lvl w:ilvl="5">
      <w:start w:val="1"/>
      <w:numFmt w:val="decimal"/>
      <w:isLgl/>
      <w:lvlText w:val="%1.%2.%3.%4.%5.%6."/>
      <w:lvlJc w:val="left"/>
      <w:pPr>
        <w:ind w:left="3949" w:hanging="1440"/>
      </w:pPr>
      <w:rPr>
        <w:rFonts w:cs="Times New Roman" w:hint="default"/>
      </w:rPr>
    </w:lvl>
    <w:lvl w:ilvl="6">
      <w:start w:val="1"/>
      <w:numFmt w:val="decimal"/>
      <w:isLgl/>
      <w:lvlText w:val="%1.%2.%3.%4.%5.%6.%7."/>
      <w:lvlJc w:val="left"/>
      <w:pPr>
        <w:ind w:left="4669" w:hanging="1800"/>
      </w:pPr>
      <w:rPr>
        <w:rFonts w:cs="Times New Roman" w:hint="default"/>
      </w:rPr>
    </w:lvl>
    <w:lvl w:ilvl="7">
      <w:start w:val="1"/>
      <w:numFmt w:val="decimal"/>
      <w:isLgl/>
      <w:lvlText w:val="%1.%2.%3.%4.%5.%6.%7.%8."/>
      <w:lvlJc w:val="left"/>
      <w:pPr>
        <w:ind w:left="5029" w:hanging="1800"/>
      </w:pPr>
      <w:rPr>
        <w:rFonts w:cs="Times New Roman" w:hint="default"/>
      </w:rPr>
    </w:lvl>
    <w:lvl w:ilvl="8">
      <w:start w:val="1"/>
      <w:numFmt w:val="decimal"/>
      <w:isLgl/>
      <w:lvlText w:val="%1.%2.%3.%4.%5.%6.%7.%8.%9."/>
      <w:lvlJc w:val="left"/>
      <w:pPr>
        <w:ind w:left="5749" w:hanging="2160"/>
      </w:pPr>
      <w:rPr>
        <w:rFonts w:cs="Times New Roman" w:hint="default"/>
      </w:rPr>
    </w:lvl>
  </w:abstractNum>
  <w:abstractNum w:abstractNumId="22">
    <w:nsid w:val="52071279"/>
    <w:multiLevelType w:val="hybridMultilevel"/>
    <w:tmpl w:val="CA12A9A6"/>
    <w:lvl w:ilvl="0" w:tplc="653E5876">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23">
    <w:nsid w:val="660475EB"/>
    <w:multiLevelType w:val="hybridMultilevel"/>
    <w:tmpl w:val="3D7ADDC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705E1A2F"/>
    <w:multiLevelType w:val="hybridMultilevel"/>
    <w:tmpl w:val="71E6048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7"/>
  </w:num>
  <w:num w:numId="5">
    <w:abstractNumId w:val="16"/>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2"/>
  </w:num>
  <w:num w:numId="9">
    <w:abstractNumId w:val="18"/>
  </w:num>
  <w:num w:numId="10">
    <w:abstractNumId w:val="9"/>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2"/>
    <w:lvlOverride w:ilvl="0">
      <w:startOverride w:val="1"/>
    </w:lvlOverride>
  </w:num>
  <w:num w:numId="20">
    <w:abstractNumId w:val="7"/>
  </w:num>
  <w:num w:numId="21">
    <w:abstractNumId w:val="16"/>
  </w:num>
  <w:num w:numId="22">
    <w:abstractNumId w:val="22"/>
  </w:num>
  <w:num w:numId="23">
    <w:abstractNumId w:val="13"/>
  </w:num>
  <w:num w:numId="24">
    <w:abstractNumId w:val="21"/>
  </w:num>
  <w:num w:numId="25">
    <w:abstractNumId w:val="20"/>
  </w:num>
  <w:num w:numId="26">
    <w:abstractNumId w:val="14"/>
  </w:num>
  <w:num w:numId="27">
    <w:abstractNumId w:val="24"/>
  </w:num>
  <w:num w:numId="28">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46713"/>
    <w:rsid w:val="002976F5"/>
    <w:rsid w:val="003832D9"/>
    <w:rsid w:val="003F78F9"/>
    <w:rsid w:val="00546713"/>
    <w:rsid w:val="006821A8"/>
    <w:rsid w:val="006841BA"/>
    <w:rsid w:val="007004BF"/>
    <w:rsid w:val="00790DD5"/>
    <w:rsid w:val="007D762E"/>
    <w:rsid w:val="00AF15A6"/>
    <w:rsid w:val="00CE19EB"/>
    <w:rsid w:val="00DB0B45"/>
    <w:rsid w:val="00E32638"/>
    <w:rsid w:val="00F37084"/>
    <w:rsid w:val="00F91E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ne number" w:uiPriority="0"/>
    <w:lsdException w:name="page number"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6713"/>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aliases w:val="!Части документа"/>
    <w:basedOn w:val="a"/>
    <w:next w:val="a"/>
    <w:link w:val="10"/>
    <w:qFormat/>
    <w:rsid w:val="00546713"/>
    <w:pPr>
      <w:keepNext/>
      <w:tabs>
        <w:tab w:val="num" w:pos="720"/>
      </w:tabs>
      <w:ind w:left="720" w:hanging="360"/>
      <w:outlineLvl w:val="0"/>
    </w:pPr>
    <w:rPr>
      <w:b/>
      <w:sz w:val="48"/>
    </w:rPr>
  </w:style>
  <w:style w:type="paragraph" w:styleId="2">
    <w:name w:val="heading 2"/>
    <w:aliases w:val="!Разделы документа"/>
    <w:basedOn w:val="a"/>
    <w:next w:val="a"/>
    <w:link w:val="20"/>
    <w:qFormat/>
    <w:rsid w:val="00546713"/>
    <w:pPr>
      <w:keepNext/>
      <w:tabs>
        <w:tab w:val="num" w:pos="1440"/>
      </w:tabs>
      <w:ind w:left="1440" w:hanging="360"/>
      <w:outlineLvl w:val="1"/>
    </w:pPr>
    <w:rPr>
      <w:b/>
      <w:sz w:val="40"/>
    </w:rPr>
  </w:style>
  <w:style w:type="paragraph" w:styleId="3">
    <w:name w:val="heading 3"/>
    <w:basedOn w:val="a"/>
    <w:next w:val="a"/>
    <w:link w:val="30"/>
    <w:unhideWhenUsed/>
    <w:qFormat/>
    <w:rsid w:val="00CE19E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CE19EB"/>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CE19EB"/>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CE19EB"/>
    <w:pPr>
      <w:keepNext/>
      <w:suppressAutoHyphens w:val="0"/>
      <w:jc w:val="center"/>
      <w:outlineLvl w:val="5"/>
    </w:pPr>
    <w:rPr>
      <w:b/>
      <w:sz w:val="20"/>
    </w:rPr>
  </w:style>
  <w:style w:type="paragraph" w:styleId="7">
    <w:name w:val="heading 7"/>
    <w:basedOn w:val="a"/>
    <w:next w:val="a"/>
    <w:link w:val="70"/>
    <w:qFormat/>
    <w:rsid w:val="00CE19EB"/>
    <w:pPr>
      <w:keepNext/>
      <w:suppressAutoHyphens w:val="0"/>
      <w:jc w:val="both"/>
      <w:outlineLvl w:val="6"/>
    </w:pPr>
    <w:rPr>
      <w:b/>
    </w:rPr>
  </w:style>
  <w:style w:type="paragraph" w:styleId="8">
    <w:name w:val="heading 8"/>
    <w:basedOn w:val="a"/>
    <w:next w:val="a"/>
    <w:link w:val="80"/>
    <w:qFormat/>
    <w:rsid w:val="00CE19EB"/>
    <w:pPr>
      <w:keepNext/>
      <w:numPr>
        <w:numId w:val="8"/>
      </w:numPr>
      <w:suppressAutoHyphens w:val="0"/>
      <w:jc w:val="center"/>
      <w:outlineLvl w:val="7"/>
    </w:pPr>
    <w:rPr>
      <w:b/>
    </w:rPr>
  </w:style>
  <w:style w:type="paragraph" w:styleId="9">
    <w:name w:val="heading 9"/>
    <w:basedOn w:val="a"/>
    <w:next w:val="a"/>
    <w:link w:val="90"/>
    <w:qFormat/>
    <w:rsid w:val="00CE19EB"/>
    <w:pPr>
      <w:keepNext/>
      <w:suppressAutoHyphens w:val="0"/>
      <w:jc w:val="center"/>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basedOn w:val="a0"/>
    <w:link w:val="1"/>
    <w:rsid w:val="00546713"/>
    <w:rPr>
      <w:rFonts w:ascii="Times New Roman" w:eastAsia="Times New Roman" w:hAnsi="Times New Roman" w:cs="Times New Roman"/>
      <w:b/>
      <w:sz w:val="48"/>
      <w:szCs w:val="24"/>
      <w:lang w:eastAsia="ar-SA"/>
    </w:rPr>
  </w:style>
  <w:style w:type="character" w:customStyle="1" w:styleId="20">
    <w:name w:val="Заголовок 2 Знак"/>
    <w:aliases w:val="!Разделы документа Знак"/>
    <w:basedOn w:val="a0"/>
    <w:link w:val="2"/>
    <w:rsid w:val="00546713"/>
    <w:rPr>
      <w:rFonts w:ascii="Times New Roman" w:eastAsia="Times New Roman" w:hAnsi="Times New Roman" w:cs="Times New Roman"/>
      <w:b/>
      <w:sz w:val="40"/>
      <w:szCs w:val="24"/>
      <w:lang w:eastAsia="ar-SA"/>
    </w:rPr>
  </w:style>
  <w:style w:type="character" w:customStyle="1" w:styleId="30">
    <w:name w:val="Заголовок 3 Знак"/>
    <w:basedOn w:val="a0"/>
    <w:link w:val="3"/>
    <w:rsid w:val="00CE19EB"/>
    <w:rPr>
      <w:rFonts w:asciiTheme="majorHAnsi" w:eastAsiaTheme="majorEastAsia" w:hAnsiTheme="majorHAnsi" w:cstheme="majorBidi"/>
      <w:b/>
      <w:bCs/>
      <w:color w:val="4F81BD" w:themeColor="accent1"/>
      <w:sz w:val="24"/>
      <w:szCs w:val="24"/>
      <w:lang w:eastAsia="ar-SA"/>
    </w:rPr>
  </w:style>
  <w:style w:type="character" w:customStyle="1" w:styleId="40">
    <w:name w:val="Заголовок 4 Знак"/>
    <w:basedOn w:val="a0"/>
    <w:link w:val="4"/>
    <w:rsid w:val="00CE19EB"/>
    <w:rPr>
      <w:rFonts w:asciiTheme="majorHAnsi" w:eastAsiaTheme="majorEastAsia" w:hAnsiTheme="majorHAnsi" w:cstheme="majorBidi"/>
      <w:b/>
      <w:bCs/>
      <w:i/>
      <w:iCs/>
      <w:color w:val="4F81BD" w:themeColor="accent1"/>
      <w:sz w:val="24"/>
      <w:szCs w:val="24"/>
      <w:lang w:eastAsia="ar-SA"/>
    </w:rPr>
  </w:style>
  <w:style w:type="character" w:customStyle="1" w:styleId="50">
    <w:name w:val="Заголовок 5 Знак"/>
    <w:basedOn w:val="a0"/>
    <w:link w:val="5"/>
    <w:rsid w:val="00CE19EB"/>
    <w:rPr>
      <w:rFonts w:asciiTheme="majorHAnsi" w:eastAsiaTheme="majorEastAsia" w:hAnsiTheme="majorHAnsi" w:cstheme="majorBidi"/>
      <w:color w:val="243F60" w:themeColor="accent1" w:themeShade="7F"/>
      <w:sz w:val="24"/>
      <w:szCs w:val="24"/>
      <w:lang w:eastAsia="ar-SA"/>
    </w:rPr>
  </w:style>
  <w:style w:type="character" w:customStyle="1" w:styleId="60">
    <w:name w:val="Заголовок 6 Знак"/>
    <w:basedOn w:val="a0"/>
    <w:link w:val="6"/>
    <w:rsid w:val="00CE19EB"/>
    <w:rPr>
      <w:rFonts w:ascii="Times New Roman" w:eastAsia="Times New Roman" w:hAnsi="Times New Roman" w:cs="Times New Roman"/>
      <w:b/>
      <w:sz w:val="20"/>
      <w:szCs w:val="24"/>
    </w:rPr>
  </w:style>
  <w:style w:type="character" w:customStyle="1" w:styleId="70">
    <w:name w:val="Заголовок 7 Знак"/>
    <w:basedOn w:val="a0"/>
    <w:link w:val="7"/>
    <w:rsid w:val="00CE19EB"/>
    <w:rPr>
      <w:rFonts w:ascii="Times New Roman" w:eastAsia="Times New Roman" w:hAnsi="Times New Roman" w:cs="Times New Roman"/>
      <w:b/>
      <w:sz w:val="24"/>
      <w:szCs w:val="24"/>
    </w:rPr>
  </w:style>
  <w:style w:type="character" w:customStyle="1" w:styleId="80">
    <w:name w:val="Заголовок 8 Знак"/>
    <w:basedOn w:val="a0"/>
    <w:link w:val="8"/>
    <w:rsid w:val="00CE19EB"/>
    <w:rPr>
      <w:rFonts w:ascii="Times New Roman" w:eastAsia="Times New Roman" w:hAnsi="Times New Roman" w:cs="Times New Roman"/>
      <w:b/>
      <w:sz w:val="24"/>
      <w:szCs w:val="24"/>
    </w:rPr>
  </w:style>
  <w:style w:type="character" w:customStyle="1" w:styleId="90">
    <w:name w:val="Заголовок 9 Знак"/>
    <w:basedOn w:val="a0"/>
    <w:link w:val="9"/>
    <w:rsid w:val="00CE19EB"/>
    <w:rPr>
      <w:rFonts w:ascii="Times New Roman" w:eastAsia="Times New Roman" w:hAnsi="Times New Roman" w:cs="Times New Roman"/>
      <w:b/>
      <w:sz w:val="24"/>
      <w:szCs w:val="24"/>
    </w:rPr>
  </w:style>
  <w:style w:type="paragraph" w:styleId="a3">
    <w:name w:val="Normal (Web)"/>
    <w:basedOn w:val="a"/>
    <w:rsid w:val="007D762E"/>
    <w:pPr>
      <w:suppressAutoHyphens w:val="0"/>
      <w:spacing w:before="100" w:beforeAutospacing="1" w:after="100" w:afterAutospacing="1"/>
    </w:pPr>
    <w:rPr>
      <w:lang w:eastAsia="ru-RU"/>
    </w:rPr>
  </w:style>
  <w:style w:type="character" w:styleId="a4">
    <w:name w:val="Hyperlink"/>
    <w:basedOn w:val="a0"/>
    <w:rsid w:val="007D762E"/>
    <w:rPr>
      <w:color w:val="0000FF"/>
      <w:u w:val="single"/>
    </w:rPr>
  </w:style>
  <w:style w:type="character" w:customStyle="1" w:styleId="Aeiaoaenoiaaynnueea">
    <w:name w:val="Aeia?oaenoiaay nnueea"/>
    <w:rsid w:val="00CE19EB"/>
    <w:rPr>
      <w:b/>
      <w:color w:val="008080"/>
    </w:rPr>
  </w:style>
  <w:style w:type="paragraph" w:customStyle="1" w:styleId="Iiiaeuiueoaaeeoa">
    <w:name w:val="Ii?iaeuiue (oaaeeoa)"/>
    <w:basedOn w:val="a"/>
    <w:next w:val="a"/>
    <w:rsid w:val="00CE19EB"/>
    <w:pPr>
      <w:widowControl w:val="0"/>
      <w:suppressAutoHyphens w:val="0"/>
      <w:jc w:val="both"/>
    </w:pPr>
    <w:rPr>
      <w:rFonts w:ascii="Arial" w:hAnsi="Arial"/>
      <w:szCs w:val="20"/>
      <w:lang w:eastAsia="ru-RU"/>
    </w:rPr>
  </w:style>
  <w:style w:type="paragraph" w:styleId="a5">
    <w:name w:val="No Spacing"/>
    <w:uiPriority w:val="99"/>
    <w:qFormat/>
    <w:rsid w:val="00CE19EB"/>
    <w:pPr>
      <w:spacing w:after="0" w:line="240" w:lineRule="auto"/>
    </w:pPr>
    <w:rPr>
      <w:rFonts w:ascii="Times New Roman" w:eastAsia="Times New Roman" w:hAnsi="Times New Roman" w:cs="Times New Roman"/>
      <w:sz w:val="24"/>
      <w:szCs w:val="24"/>
      <w:lang w:eastAsia="ru-RU"/>
    </w:rPr>
  </w:style>
  <w:style w:type="paragraph" w:styleId="a6">
    <w:name w:val="List Paragraph"/>
    <w:basedOn w:val="a"/>
    <w:uiPriority w:val="99"/>
    <w:qFormat/>
    <w:rsid w:val="00CE19EB"/>
    <w:pPr>
      <w:suppressAutoHyphens w:val="0"/>
      <w:ind w:left="720"/>
      <w:contextualSpacing/>
    </w:pPr>
    <w:rPr>
      <w:lang w:eastAsia="ru-RU"/>
    </w:rPr>
  </w:style>
  <w:style w:type="character" w:customStyle="1" w:styleId="msonormal0">
    <w:name w:val="msonormal"/>
    <w:uiPriority w:val="99"/>
    <w:rsid w:val="00CE19EB"/>
  </w:style>
  <w:style w:type="character" w:styleId="a7">
    <w:name w:val="line number"/>
    <w:basedOn w:val="a0"/>
    <w:semiHidden/>
    <w:rsid w:val="00CE19EB"/>
  </w:style>
  <w:style w:type="paragraph" w:styleId="a8">
    <w:name w:val="footer"/>
    <w:basedOn w:val="a"/>
    <w:link w:val="a9"/>
    <w:uiPriority w:val="99"/>
    <w:rsid w:val="00CE19EB"/>
    <w:pPr>
      <w:tabs>
        <w:tab w:val="center" w:pos="4677"/>
        <w:tab w:val="right" w:pos="9355"/>
      </w:tabs>
      <w:suppressAutoHyphens w:val="0"/>
    </w:pPr>
  </w:style>
  <w:style w:type="character" w:customStyle="1" w:styleId="a9">
    <w:name w:val="Нижний колонтитул Знак"/>
    <w:basedOn w:val="a0"/>
    <w:link w:val="a8"/>
    <w:uiPriority w:val="99"/>
    <w:rsid w:val="00CE19EB"/>
    <w:rPr>
      <w:rFonts w:ascii="Times New Roman" w:eastAsia="Times New Roman" w:hAnsi="Times New Roman" w:cs="Times New Roman"/>
      <w:sz w:val="24"/>
      <w:szCs w:val="24"/>
    </w:rPr>
  </w:style>
  <w:style w:type="character" w:styleId="aa">
    <w:name w:val="page number"/>
    <w:basedOn w:val="a0"/>
    <w:semiHidden/>
    <w:rsid w:val="00CE19EB"/>
  </w:style>
  <w:style w:type="paragraph" w:customStyle="1" w:styleId="ConsPlusNormal">
    <w:name w:val="ConsPlusNormal"/>
    <w:rsid w:val="00CE19EB"/>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Cell">
    <w:name w:val="ConsPlusCell"/>
    <w:rsid w:val="00CE19EB"/>
    <w:pPr>
      <w:autoSpaceDE w:val="0"/>
      <w:autoSpaceDN w:val="0"/>
      <w:adjustRightInd w:val="0"/>
      <w:spacing w:after="0" w:line="240" w:lineRule="auto"/>
    </w:pPr>
    <w:rPr>
      <w:rFonts w:ascii="Arial" w:eastAsia="Times New Roman" w:hAnsi="Arial" w:cs="Arial"/>
      <w:sz w:val="20"/>
      <w:szCs w:val="20"/>
      <w:lang w:eastAsia="ru-RU"/>
    </w:rPr>
  </w:style>
  <w:style w:type="paragraph" w:styleId="ab">
    <w:name w:val="header"/>
    <w:basedOn w:val="a"/>
    <w:link w:val="ac"/>
    <w:uiPriority w:val="99"/>
    <w:rsid w:val="00CE19EB"/>
    <w:pPr>
      <w:tabs>
        <w:tab w:val="center" w:pos="4677"/>
        <w:tab w:val="right" w:pos="9355"/>
      </w:tabs>
      <w:suppressAutoHyphens w:val="0"/>
    </w:pPr>
  </w:style>
  <w:style w:type="character" w:customStyle="1" w:styleId="ac">
    <w:name w:val="Верхний колонтитул Знак"/>
    <w:basedOn w:val="a0"/>
    <w:link w:val="ab"/>
    <w:uiPriority w:val="99"/>
    <w:rsid w:val="00CE19EB"/>
    <w:rPr>
      <w:rFonts w:ascii="Times New Roman" w:eastAsia="Times New Roman" w:hAnsi="Times New Roman" w:cs="Times New Roman"/>
      <w:sz w:val="24"/>
      <w:szCs w:val="24"/>
    </w:rPr>
  </w:style>
  <w:style w:type="paragraph" w:styleId="ad">
    <w:name w:val="annotation text"/>
    <w:basedOn w:val="a"/>
    <w:link w:val="ae"/>
    <w:rsid w:val="00CE19EB"/>
    <w:pPr>
      <w:suppressAutoHyphens w:val="0"/>
    </w:pPr>
    <w:rPr>
      <w:sz w:val="20"/>
      <w:szCs w:val="20"/>
      <w:lang w:eastAsia="ru-RU"/>
    </w:rPr>
  </w:style>
  <w:style w:type="character" w:customStyle="1" w:styleId="ae">
    <w:name w:val="Текст примечания Знак"/>
    <w:basedOn w:val="a0"/>
    <w:link w:val="ad"/>
    <w:rsid w:val="00CE19EB"/>
    <w:rPr>
      <w:rFonts w:ascii="Times New Roman" w:eastAsia="Times New Roman" w:hAnsi="Times New Roman" w:cs="Times New Roman"/>
      <w:sz w:val="20"/>
      <w:szCs w:val="20"/>
      <w:lang w:eastAsia="ru-RU"/>
    </w:rPr>
  </w:style>
  <w:style w:type="character" w:customStyle="1" w:styleId="af">
    <w:name w:val="Тема примечания Знак"/>
    <w:basedOn w:val="ae"/>
    <w:link w:val="af0"/>
    <w:semiHidden/>
    <w:rsid w:val="00CE19EB"/>
    <w:rPr>
      <w:b/>
      <w:bCs/>
    </w:rPr>
  </w:style>
  <w:style w:type="paragraph" w:styleId="af0">
    <w:name w:val="annotation subject"/>
    <w:basedOn w:val="ad"/>
    <w:next w:val="ad"/>
    <w:link w:val="af"/>
    <w:semiHidden/>
    <w:rsid w:val="00CE19EB"/>
    <w:rPr>
      <w:b/>
      <w:bCs/>
    </w:rPr>
  </w:style>
  <w:style w:type="paragraph" w:styleId="af1">
    <w:name w:val="Balloon Text"/>
    <w:basedOn w:val="a"/>
    <w:link w:val="af2"/>
    <w:uiPriority w:val="99"/>
    <w:semiHidden/>
    <w:rsid w:val="00CE19EB"/>
    <w:pPr>
      <w:suppressAutoHyphens w:val="0"/>
    </w:pPr>
    <w:rPr>
      <w:rFonts w:ascii="Tahoma" w:hAnsi="Tahoma"/>
      <w:sz w:val="16"/>
      <w:szCs w:val="16"/>
    </w:rPr>
  </w:style>
  <w:style w:type="character" w:customStyle="1" w:styleId="af2">
    <w:name w:val="Текст выноски Знак"/>
    <w:basedOn w:val="a0"/>
    <w:link w:val="af1"/>
    <w:uiPriority w:val="99"/>
    <w:semiHidden/>
    <w:rsid w:val="00CE19EB"/>
    <w:rPr>
      <w:rFonts w:ascii="Tahoma" w:eastAsia="Times New Roman" w:hAnsi="Tahoma" w:cs="Times New Roman"/>
      <w:sz w:val="16"/>
      <w:szCs w:val="16"/>
    </w:rPr>
  </w:style>
  <w:style w:type="paragraph" w:styleId="af3">
    <w:name w:val="Body Text Indent"/>
    <w:basedOn w:val="a"/>
    <w:link w:val="af4"/>
    <w:semiHidden/>
    <w:rsid w:val="00CE19EB"/>
    <w:pPr>
      <w:suppressAutoHyphens w:val="0"/>
      <w:ind w:firstLine="709"/>
      <w:jc w:val="both"/>
    </w:pPr>
    <w:rPr>
      <w:sz w:val="28"/>
    </w:rPr>
  </w:style>
  <w:style w:type="character" w:customStyle="1" w:styleId="af4">
    <w:name w:val="Основной текст с отступом Знак"/>
    <w:basedOn w:val="a0"/>
    <w:link w:val="af3"/>
    <w:semiHidden/>
    <w:rsid w:val="00CE19EB"/>
    <w:rPr>
      <w:rFonts w:ascii="Times New Roman" w:eastAsia="Times New Roman" w:hAnsi="Times New Roman" w:cs="Times New Roman"/>
      <w:sz w:val="28"/>
      <w:szCs w:val="24"/>
    </w:rPr>
  </w:style>
  <w:style w:type="character" w:customStyle="1" w:styleId="af5">
    <w:name w:val="Знак Знак"/>
    <w:rsid w:val="00CE19EB"/>
    <w:rPr>
      <w:noProof w:val="0"/>
      <w:sz w:val="28"/>
      <w:szCs w:val="24"/>
      <w:lang w:val="ru-RU" w:eastAsia="ru-RU" w:bidi="ar-SA"/>
    </w:rPr>
  </w:style>
  <w:style w:type="paragraph" w:styleId="af6">
    <w:name w:val="Body Text"/>
    <w:basedOn w:val="a"/>
    <w:link w:val="af7"/>
    <w:semiHidden/>
    <w:rsid w:val="00CE19EB"/>
    <w:pPr>
      <w:suppressAutoHyphens w:val="0"/>
      <w:jc w:val="center"/>
    </w:pPr>
    <w:rPr>
      <w:rFonts w:ascii="Arial Black" w:hAnsi="Arial Black"/>
      <w:b/>
      <w:sz w:val="40"/>
    </w:rPr>
  </w:style>
  <w:style w:type="character" w:customStyle="1" w:styleId="af7">
    <w:name w:val="Основной текст Знак"/>
    <w:basedOn w:val="a0"/>
    <w:link w:val="af6"/>
    <w:semiHidden/>
    <w:rsid w:val="00CE19EB"/>
    <w:rPr>
      <w:rFonts w:ascii="Arial Black" w:eastAsia="Times New Roman" w:hAnsi="Arial Black" w:cs="Times New Roman"/>
      <w:b/>
      <w:sz w:val="40"/>
      <w:szCs w:val="24"/>
    </w:rPr>
  </w:style>
  <w:style w:type="character" w:customStyle="1" w:styleId="21">
    <w:name w:val="Основной текст 2 Знак"/>
    <w:basedOn w:val="a0"/>
    <w:link w:val="22"/>
    <w:semiHidden/>
    <w:rsid w:val="00CE19EB"/>
    <w:rPr>
      <w:rFonts w:ascii="Times New Roman" w:eastAsia="Times New Roman" w:hAnsi="Times New Roman" w:cs="Times New Roman"/>
      <w:sz w:val="28"/>
      <w:szCs w:val="24"/>
    </w:rPr>
  </w:style>
  <w:style w:type="paragraph" w:styleId="22">
    <w:name w:val="Body Text 2"/>
    <w:basedOn w:val="a"/>
    <w:link w:val="21"/>
    <w:semiHidden/>
    <w:rsid w:val="00CE19EB"/>
    <w:pPr>
      <w:suppressAutoHyphens w:val="0"/>
      <w:spacing w:line="360" w:lineRule="auto"/>
    </w:pPr>
    <w:rPr>
      <w:sz w:val="28"/>
    </w:rPr>
  </w:style>
  <w:style w:type="paragraph" w:styleId="23">
    <w:name w:val="List Bullet 2"/>
    <w:basedOn w:val="a"/>
    <w:autoRedefine/>
    <w:semiHidden/>
    <w:rsid w:val="00CE19EB"/>
    <w:pPr>
      <w:tabs>
        <w:tab w:val="num" w:pos="720"/>
      </w:tabs>
      <w:suppressAutoHyphens w:val="0"/>
      <w:ind w:left="720" w:hanging="360"/>
    </w:pPr>
    <w:rPr>
      <w:sz w:val="20"/>
      <w:lang w:eastAsia="ru-RU"/>
    </w:rPr>
  </w:style>
  <w:style w:type="paragraph" w:styleId="31">
    <w:name w:val="Body Text Indent 3"/>
    <w:basedOn w:val="a"/>
    <w:link w:val="32"/>
    <w:semiHidden/>
    <w:rsid w:val="00CE19EB"/>
    <w:pPr>
      <w:suppressAutoHyphens w:val="0"/>
      <w:spacing w:line="360" w:lineRule="auto"/>
      <w:ind w:firstLine="720"/>
      <w:jc w:val="both"/>
    </w:pPr>
    <w:rPr>
      <w:sz w:val="28"/>
    </w:rPr>
  </w:style>
  <w:style w:type="character" w:customStyle="1" w:styleId="32">
    <w:name w:val="Основной текст с отступом 3 Знак"/>
    <w:basedOn w:val="a0"/>
    <w:link w:val="31"/>
    <w:semiHidden/>
    <w:rsid w:val="00CE19EB"/>
    <w:rPr>
      <w:rFonts w:ascii="Times New Roman" w:eastAsia="Times New Roman" w:hAnsi="Times New Roman" w:cs="Times New Roman"/>
      <w:sz w:val="28"/>
      <w:szCs w:val="24"/>
    </w:rPr>
  </w:style>
  <w:style w:type="paragraph" w:styleId="33">
    <w:name w:val="Body Text 3"/>
    <w:basedOn w:val="a"/>
    <w:link w:val="34"/>
    <w:semiHidden/>
    <w:rsid w:val="00CE19EB"/>
    <w:pPr>
      <w:suppressAutoHyphens w:val="0"/>
      <w:spacing w:after="120"/>
    </w:pPr>
    <w:rPr>
      <w:sz w:val="16"/>
    </w:rPr>
  </w:style>
  <w:style w:type="character" w:customStyle="1" w:styleId="34">
    <w:name w:val="Основной текст 3 Знак"/>
    <w:basedOn w:val="a0"/>
    <w:link w:val="33"/>
    <w:semiHidden/>
    <w:rsid w:val="00CE19EB"/>
    <w:rPr>
      <w:rFonts w:ascii="Times New Roman" w:eastAsia="Times New Roman" w:hAnsi="Times New Roman" w:cs="Times New Roman"/>
      <w:sz w:val="16"/>
      <w:szCs w:val="24"/>
    </w:rPr>
  </w:style>
  <w:style w:type="paragraph" w:styleId="24">
    <w:name w:val="Body Text Indent 2"/>
    <w:basedOn w:val="a"/>
    <w:link w:val="25"/>
    <w:semiHidden/>
    <w:rsid w:val="00CE19EB"/>
    <w:pPr>
      <w:suppressAutoHyphens w:val="0"/>
      <w:spacing w:after="120" w:line="480" w:lineRule="auto"/>
      <w:ind w:left="283"/>
    </w:pPr>
  </w:style>
  <w:style w:type="character" w:customStyle="1" w:styleId="25">
    <w:name w:val="Основной текст с отступом 2 Знак"/>
    <w:basedOn w:val="a0"/>
    <w:link w:val="24"/>
    <w:semiHidden/>
    <w:rsid w:val="00CE19EB"/>
    <w:rPr>
      <w:rFonts w:ascii="Times New Roman" w:eastAsia="Times New Roman" w:hAnsi="Times New Roman" w:cs="Times New Roman"/>
      <w:sz w:val="24"/>
      <w:szCs w:val="24"/>
    </w:rPr>
  </w:style>
  <w:style w:type="paragraph" w:customStyle="1" w:styleId="ConsPlusNonformat">
    <w:name w:val="ConsPlusNonformat"/>
    <w:rsid w:val="00CE19EB"/>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character" w:customStyle="1" w:styleId="af8">
    <w:name w:val="Знак Знак"/>
    <w:rsid w:val="00CE19EB"/>
    <w:rPr>
      <w:noProof w:val="0"/>
      <w:sz w:val="28"/>
      <w:szCs w:val="24"/>
      <w:lang w:val="ru-RU" w:eastAsia="ru-RU" w:bidi="ar-SA"/>
    </w:rPr>
  </w:style>
  <w:style w:type="character" w:customStyle="1" w:styleId="200">
    <w:name w:val="Знак Знак20"/>
    <w:locked/>
    <w:rsid w:val="00CE19EB"/>
    <w:rPr>
      <w:sz w:val="28"/>
      <w:szCs w:val="24"/>
      <w:lang w:val="ru-RU" w:eastAsia="ru-RU" w:bidi="ar-SA"/>
    </w:rPr>
  </w:style>
  <w:style w:type="character" w:customStyle="1" w:styleId="19">
    <w:name w:val="Знак Знак19"/>
    <w:locked/>
    <w:rsid w:val="00CE19EB"/>
    <w:rPr>
      <w:sz w:val="28"/>
      <w:szCs w:val="24"/>
      <w:lang w:val="ru-RU" w:eastAsia="ru-RU" w:bidi="ar-SA"/>
    </w:rPr>
  </w:style>
  <w:style w:type="character" w:customStyle="1" w:styleId="18">
    <w:name w:val="Знак Знак18"/>
    <w:locked/>
    <w:rsid w:val="00CE19EB"/>
    <w:rPr>
      <w:b/>
      <w:sz w:val="32"/>
      <w:szCs w:val="24"/>
      <w:lang w:val="ru-RU" w:eastAsia="ru-RU" w:bidi="ar-SA"/>
    </w:rPr>
  </w:style>
  <w:style w:type="character" w:customStyle="1" w:styleId="17">
    <w:name w:val="Знак Знак17"/>
    <w:locked/>
    <w:rsid w:val="00CE19EB"/>
    <w:rPr>
      <w:b/>
      <w:sz w:val="28"/>
      <w:szCs w:val="24"/>
      <w:lang w:val="ru-RU" w:eastAsia="ru-RU" w:bidi="ar-SA"/>
    </w:rPr>
  </w:style>
  <w:style w:type="character" w:customStyle="1" w:styleId="16">
    <w:name w:val="Знак Знак16"/>
    <w:locked/>
    <w:rsid w:val="00CE19EB"/>
    <w:rPr>
      <w:b/>
      <w:noProof/>
      <w:sz w:val="28"/>
      <w:szCs w:val="24"/>
      <w:lang w:val="ru-RU" w:eastAsia="ru-RU" w:bidi="ar-SA"/>
    </w:rPr>
  </w:style>
  <w:style w:type="character" w:customStyle="1" w:styleId="15">
    <w:name w:val="Знак Знак15"/>
    <w:locked/>
    <w:rsid w:val="00CE19EB"/>
    <w:rPr>
      <w:b/>
      <w:szCs w:val="24"/>
      <w:lang w:val="ru-RU" w:eastAsia="ru-RU" w:bidi="ar-SA"/>
    </w:rPr>
  </w:style>
  <w:style w:type="character" w:customStyle="1" w:styleId="14">
    <w:name w:val="Знак Знак14"/>
    <w:locked/>
    <w:rsid w:val="00CE19EB"/>
    <w:rPr>
      <w:b/>
      <w:sz w:val="24"/>
      <w:szCs w:val="24"/>
      <w:lang w:val="ru-RU" w:eastAsia="ru-RU" w:bidi="ar-SA"/>
    </w:rPr>
  </w:style>
  <w:style w:type="character" w:customStyle="1" w:styleId="13">
    <w:name w:val="Знак Знак13"/>
    <w:locked/>
    <w:rsid w:val="00CE19EB"/>
    <w:rPr>
      <w:b/>
      <w:sz w:val="24"/>
      <w:szCs w:val="24"/>
      <w:lang w:val="ru-RU" w:eastAsia="ru-RU" w:bidi="ar-SA"/>
    </w:rPr>
  </w:style>
  <w:style w:type="character" w:customStyle="1" w:styleId="12">
    <w:name w:val="Знак Знак12"/>
    <w:locked/>
    <w:rsid w:val="00CE19EB"/>
    <w:rPr>
      <w:b/>
      <w:sz w:val="24"/>
      <w:szCs w:val="24"/>
      <w:lang w:val="ru-RU" w:eastAsia="ru-RU" w:bidi="ar-SA"/>
    </w:rPr>
  </w:style>
  <w:style w:type="character" w:customStyle="1" w:styleId="91">
    <w:name w:val="Знак Знак9"/>
    <w:locked/>
    <w:rsid w:val="00CE19EB"/>
    <w:rPr>
      <w:lang w:val="ru-RU" w:eastAsia="ru-RU" w:bidi="ar-SA"/>
    </w:rPr>
  </w:style>
  <w:style w:type="character" w:customStyle="1" w:styleId="100">
    <w:name w:val="Знак Знак10"/>
    <w:locked/>
    <w:rsid w:val="00CE19EB"/>
    <w:rPr>
      <w:sz w:val="24"/>
      <w:szCs w:val="24"/>
      <w:lang w:val="ru-RU" w:eastAsia="ru-RU" w:bidi="ar-SA"/>
    </w:rPr>
  </w:style>
  <w:style w:type="character" w:styleId="af9">
    <w:name w:val="Strong"/>
    <w:qFormat/>
    <w:rsid w:val="00CE19EB"/>
    <w:rPr>
      <w:b/>
      <w:bCs/>
    </w:rPr>
  </w:style>
  <w:style w:type="paragraph" w:customStyle="1" w:styleId="afa">
    <w:name w:val="подпись к объекту"/>
    <w:basedOn w:val="a"/>
    <w:next w:val="a"/>
    <w:rsid w:val="00CE19EB"/>
    <w:pPr>
      <w:tabs>
        <w:tab w:val="left" w:pos="3060"/>
      </w:tabs>
      <w:suppressAutoHyphens w:val="0"/>
      <w:spacing w:line="240" w:lineRule="atLeast"/>
      <w:jc w:val="center"/>
    </w:pPr>
    <w:rPr>
      <w:b/>
      <w:caps/>
      <w:sz w:val="28"/>
      <w:szCs w:val="20"/>
      <w:lang w:eastAsia="ru-RU"/>
    </w:rPr>
  </w:style>
  <w:style w:type="character" w:customStyle="1" w:styleId="s1">
    <w:name w:val="s1"/>
    <w:basedOn w:val="a0"/>
    <w:uiPriority w:val="99"/>
    <w:rsid w:val="00CE19EB"/>
    <w:rPr>
      <w:rFonts w:cs="Times New Roman"/>
    </w:rPr>
  </w:style>
  <w:style w:type="paragraph" w:customStyle="1" w:styleId="p4">
    <w:name w:val="p4"/>
    <w:basedOn w:val="a"/>
    <w:uiPriority w:val="99"/>
    <w:rsid w:val="00CE19EB"/>
    <w:pPr>
      <w:suppressAutoHyphens w:val="0"/>
      <w:spacing w:before="100" w:beforeAutospacing="1" w:after="100" w:afterAutospacing="1"/>
    </w:pPr>
    <w:rPr>
      <w:lang w:eastAsia="ru-RU"/>
    </w:rPr>
  </w:style>
  <w:style w:type="paragraph" w:customStyle="1" w:styleId="Char">
    <w:name w:val="Char Знак"/>
    <w:basedOn w:val="a"/>
    <w:uiPriority w:val="99"/>
    <w:rsid w:val="00CE19EB"/>
    <w:pPr>
      <w:suppressAutoHyphens w:val="0"/>
      <w:spacing w:before="100" w:beforeAutospacing="1" w:after="100" w:afterAutospacing="1"/>
    </w:pPr>
    <w:rPr>
      <w:rFonts w:ascii="Tahoma" w:hAnsi="Tahoma"/>
      <w:sz w:val="20"/>
      <w:szCs w:val="20"/>
      <w:lang w:val="en-US" w:eastAsia="en-US"/>
    </w:rPr>
  </w:style>
  <w:style w:type="paragraph" w:customStyle="1" w:styleId="afb">
    <w:name w:val="Содержимое таблицы"/>
    <w:basedOn w:val="a"/>
    <w:uiPriority w:val="99"/>
    <w:rsid w:val="00CE19EB"/>
    <w:pPr>
      <w:suppressLineNumbers/>
      <w:suppressAutoHyphens w:val="0"/>
      <w:overflowPunct w:val="0"/>
      <w:autoSpaceDE w:val="0"/>
    </w:pPr>
    <w:rPr>
      <w:sz w:val="20"/>
      <w:szCs w:val="20"/>
    </w:rPr>
  </w:style>
  <w:style w:type="paragraph" w:customStyle="1" w:styleId="S">
    <w:name w:val="S_Обычный"/>
    <w:basedOn w:val="a"/>
    <w:link w:val="S0"/>
    <w:uiPriority w:val="99"/>
    <w:rsid w:val="00CE19EB"/>
    <w:pPr>
      <w:suppressAutoHyphens w:val="0"/>
      <w:spacing w:line="360" w:lineRule="auto"/>
      <w:ind w:firstLine="709"/>
      <w:jc w:val="both"/>
    </w:pPr>
    <w:rPr>
      <w:lang w:eastAsia="ru-RU"/>
    </w:rPr>
  </w:style>
  <w:style w:type="character" w:customStyle="1" w:styleId="S0">
    <w:name w:val="S_Обычный Знак"/>
    <w:basedOn w:val="a0"/>
    <w:link w:val="S"/>
    <w:uiPriority w:val="99"/>
    <w:locked/>
    <w:rsid w:val="00CE19EB"/>
    <w:rPr>
      <w:rFonts w:ascii="Times New Roman" w:eastAsia="Times New Roman" w:hAnsi="Times New Roman" w:cs="Times New Roman"/>
      <w:sz w:val="24"/>
      <w:szCs w:val="24"/>
      <w:lang w:eastAsia="ru-RU"/>
    </w:rPr>
  </w:style>
  <w:style w:type="paragraph" w:customStyle="1" w:styleId="Normal">
    <w:name w:val="[Normal]"/>
    <w:uiPriority w:val="99"/>
    <w:rsid w:val="00CE19EB"/>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styleId="afc">
    <w:name w:val="footnote reference"/>
    <w:basedOn w:val="a0"/>
    <w:uiPriority w:val="99"/>
    <w:semiHidden/>
    <w:rsid w:val="00CE19EB"/>
    <w:rPr>
      <w:rFonts w:cs="Times New Roman"/>
      <w:vertAlign w:val="superscript"/>
    </w:rPr>
  </w:style>
  <w:style w:type="paragraph" w:customStyle="1" w:styleId="p10">
    <w:name w:val="p10"/>
    <w:basedOn w:val="a"/>
    <w:uiPriority w:val="99"/>
    <w:rsid w:val="00CE19EB"/>
    <w:pPr>
      <w:suppressAutoHyphens w:val="0"/>
      <w:spacing w:before="100" w:beforeAutospacing="1" w:after="100" w:afterAutospacing="1"/>
    </w:pPr>
    <w:rPr>
      <w:lang w:eastAsia="ru-RU"/>
    </w:rPr>
  </w:style>
  <w:style w:type="paragraph" w:customStyle="1" w:styleId="p2">
    <w:name w:val="p2"/>
    <w:basedOn w:val="a"/>
    <w:uiPriority w:val="99"/>
    <w:rsid w:val="00CE19EB"/>
    <w:pPr>
      <w:suppressAutoHyphens w:val="0"/>
      <w:spacing w:before="100" w:beforeAutospacing="1" w:after="100" w:afterAutospacing="1"/>
    </w:pPr>
    <w:rPr>
      <w:lang w:eastAsia="ru-RU"/>
    </w:rPr>
  </w:style>
  <w:style w:type="paragraph" w:customStyle="1" w:styleId="p5">
    <w:name w:val="p5"/>
    <w:basedOn w:val="a"/>
    <w:uiPriority w:val="99"/>
    <w:rsid w:val="00CE19EB"/>
    <w:pPr>
      <w:suppressAutoHyphens w:val="0"/>
      <w:spacing w:before="100" w:beforeAutospacing="1" w:after="100" w:afterAutospacing="1"/>
    </w:pPr>
    <w:rPr>
      <w:lang w:eastAsia="ru-RU"/>
    </w:rPr>
  </w:style>
  <w:style w:type="paragraph" w:customStyle="1" w:styleId="p6">
    <w:name w:val="p6"/>
    <w:basedOn w:val="a"/>
    <w:uiPriority w:val="99"/>
    <w:rsid w:val="00CE19EB"/>
    <w:pPr>
      <w:suppressAutoHyphens w:val="0"/>
      <w:spacing w:before="100" w:beforeAutospacing="1" w:after="100" w:afterAutospacing="1"/>
    </w:pPr>
    <w:rPr>
      <w:lang w:eastAsia="ru-RU"/>
    </w:rPr>
  </w:style>
  <w:style w:type="paragraph" w:customStyle="1" w:styleId="p8">
    <w:name w:val="p8"/>
    <w:basedOn w:val="a"/>
    <w:uiPriority w:val="99"/>
    <w:rsid w:val="00CE19EB"/>
    <w:pPr>
      <w:suppressAutoHyphens w:val="0"/>
      <w:spacing w:before="100" w:beforeAutospacing="1" w:after="100" w:afterAutospacing="1"/>
    </w:pPr>
    <w:rPr>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scli.ru/ru/legal_texts/act_municipal_education/index.php?do4=document&amp;id4=96e20c02-1b12-465a-b64c-24aa9227000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81B3C6-AA6E-4141-9C46-F8C6DFE75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Pages>
  <Words>19114</Words>
  <Characters>108950</Characters>
  <Application>Microsoft Office Word</Application>
  <DocSecurity>0</DocSecurity>
  <Lines>907</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127809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Visha</dc:creator>
  <cp:lastModifiedBy>Visha</cp:lastModifiedBy>
  <cp:revision>5</cp:revision>
  <cp:lastPrinted>2019-04-10T13:56:00Z</cp:lastPrinted>
  <dcterms:created xsi:type="dcterms:W3CDTF">2019-03-14T07:37:00Z</dcterms:created>
  <dcterms:modified xsi:type="dcterms:W3CDTF">2019-04-10T14:05:00Z</dcterms:modified>
</cp:coreProperties>
</file>