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D3B" w:rsidRDefault="00711D3B" w:rsidP="00711D3B">
      <w:pPr>
        <w:jc w:val="center"/>
        <w:rPr>
          <w:b/>
          <w:sz w:val="28"/>
          <w:szCs w:val="28"/>
        </w:rPr>
      </w:pPr>
      <w:r>
        <w:rPr>
          <w:b/>
          <w:sz w:val="28"/>
          <w:szCs w:val="28"/>
        </w:rPr>
        <w:t xml:space="preserve">ПОСТАНОВЛЕНИЕ </w:t>
      </w:r>
    </w:p>
    <w:p w:rsidR="00711D3B" w:rsidRDefault="00711D3B" w:rsidP="00711D3B">
      <w:pPr>
        <w:jc w:val="center"/>
        <w:rPr>
          <w:b/>
          <w:sz w:val="28"/>
          <w:szCs w:val="28"/>
        </w:rPr>
      </w:pPr>
      <w:r>
        <w:rPr>
          <w:b/>
          <w:sz w:val="28"/>
          <w:szCs w:val="28"/>
        </w:rPr>
        <w:t>администрации  Нововыселского сельского поселения</w:t>
      </w:r>
    </w:p>
    <w:p w:rsidR="00711D3B" w:rsidRDefault="00711D3B" w:rsidP="00711D3B">
      <w:pPr>
        <w:jc w:val="center"/>
        <w:rPr>
          <w:b/>
          <w:sz w:val="28"/>
          <w:szCs w:val="28"/>
        </w:rPr>
      </w:pPr>
      <w:r>
        <w:rPr>
          <w:b/>
          <w:sz w:val="28"/>
          <w:szCs w:val="28"/>
        </w:rPr>
        <w:t>Зубово-Полянского муниципального района Республики Мордовия</w:t>
      </w:r>
    </w:p>
    <w:p w:rsidR="00711D3B" w:rsidRDefault="00711D3B" w:rsidP="00711D3B">
      <w:pPr>
        <w:jc w:val="center"/>
        <w:rPr>
          <w:rFonts w:ascii="Times New Roman" w:hAnsi="Times New Roman" w:cs="Times New Roman"/>
          <w:sz w:val="24"/>
          <w:szCs w:val="24"/>
        </w:rPr>
      </w:pPr>
      <w:r>
        <w:rPr>
          <w:rFonts w:ascii="Times New Roman" w:hAnsi="Times New Roman" w:cs="Times New Roman"/>
          <w:sz w:val="24"/>
          <w:szCs w:val="24"/>
        </w:rPr>
        <w:t xml:space="preserve"> </w:t>
      </w:r>
    </w:p>
    <w:p w:rsidR="00711D3B" w:rsidRDefault="00711D3B" w:rsidP="00711D3B">
      <w:pPr>
        <w:rPr>
          <w:rFonts w:ascii="Times New Roman" w:hAnsi="Times New Roman" w:cs="Times New Roman"/>
          <w:sz w:val="24"/>
          <w:szCs w:val="24"/>
        </w:rPr>
      </w:pPr>
      <w:r>
        <w:rPr>
          <w:rFonts w:ascii="Times New Roman" w:hAnsi="Times New Roman" w:cs="Times New Roman"/>
          <w:sz w:val="24"/>
          <w:szCs w:val="24"/>
        </w:rPr>
        <w:t xml:space="preserve">                  От   26 декабря     2018г                                                                                            №82</w:t>
      </w:r>
    </w:p>
    <w:p w:rsidR="00711D3B" w:rsidRDefault="00711D3B" w:rsidP="00711D3B">
      <w:pPr>
        <w:rPr>
          <w:rFonts w:ascii="Times New Roman" w:hAnsi="Times New Roman" w:cs="Times New Roman"/>
          <w:sz w:val="24"/>
          <w:szCs w:val="24"/>
        </w:rPr>
      </w:pPr>
    </w:p>
    <w:p w:rsidR="00711D3B" w:rsidRDefault="00711D3B" w:rsidP="00711D3B">
      <w:pPr>
        <w:pStyle w:val="ConsPlusTitle"/>
        <w:jc w:val="center"/>
        <w:rPr>
          <w:rFonts w:ascii="Times New Roman" w:hAnsi="Times New Roman" w:cs="Times New Roman"/>
          <w:sz w:val="24"/>
          <w:szCs w:val="24"/>
        </w:rPr>
      </w:pPr>
      <w:r>
        <w:rPr>
          <w:rFonts w:ascii="Times New Roman" w:hAnsi="Times New Roman" w:cs="Times New Roman"/>
          <w:sz w:val="24"/>
          <w:szCs w:val="24"/>
        </w:rPr>
        <w:t>ПОРЯДОК УЧЕТА БЮДЖЕТНЫХ И ДЕНЕЖНЫХ ОБЯЗАТЕЛЬСТВ ПОЛУЧАТЕЛЕЙ СРЕДСТВ БЮДЖЕТА НОВОВЫСЕЛСКОГО СЕЛЬСКОГО ПОСЕЛЕНИЯ ЗУБОВО-ПОЛЯНСКОГО МУНИЦИПАЛЬНОГО РАЙОНА РЕСПУБЛИКИ МОРДОВИЯ</w:t>
      </w:r>
    </w:p>
    <w:p w:rsidR="00711D3B" w:rsidRDefault="00711D3B" w:rsidP="00711D3B">
      <w:pPr>
        <w:rPr>
          <w:sz w:val="24"/>
          <w:szCs w:val="24"/>
        </w:rPr>
      </w:pPr>
    </w:p>
    <w:p w:rsidR="00711D3B" w:rsidRDefault="00711D3B" w:rsidP="00711D3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Руководствуясь </w:t>
      </w:r>
      <w:hyperlink r:id="rId4" w:history="1">
        <w:r>
          <w:rPr>
            <w:rStyle w:val="a6"/>
            <w:rFonts w:ascii="Times New Roman" w:hAnsi="Times New Roman" w:cs="Times New Roman"/>
            <w:color w:val="auto"/>
            <w:sz w:val="24"/>
            <w:szCs w:val="24"/>
            <w:u w:val="none"/>
          </w:rPr>
          <w:t>статьей 219</w:t>
        </w:r>
      </w:hyperlink>
      <w:r>
        <w:rPr>
          <w:rFonts w:ascii="Times New Roman" w:hAnsi="Times New Roman" w:cs="Times New Roman"/>
          <w:sz w:val="24"/>
          <w:szCs w:val="24"/>
        </w:rPr>
        <w:t xml:space="preserve"> Бюджетного кодекса Российской Федерации, приказываю:</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 Утвердить прилагаемый </w:t>
      </w:r>
      <w:hyperlink r:id="rId5" w:anchor="P30" w:history="1">
        <w:r>
          <w:rPr>
            <w:rStyle w:val="a6"/>
            <w:rFonts w:ascii="Times New Roman" w:hAnsi="Times New Roman" w:cs="Times New Roman"/>
            <w:color w:val="auto"/>
            <w:sz w:val="24"/>
            <w:szCs w:val="24"/>
            <w:u w:val="none"/>
          </w:rPr>
          <w:t>Порядок</w:t>
        </w:r>
      </w:hyperlink>
      <w:r>
        <w:rPr>
          <w:rFonts w:ascii="Times New Roman" w:hAnsi="Times New Roman" w:cs="Times New Roman"/>
          <w:sz w:val="24"/>
          <w:szCs w:val="24"/>
        </w:rPr>
        <w:t xml:space="preserve"> учета бюджетных и денежных обязательств получателей средств бюджета Нововыселского сельского поселения Зубово-Полянского муниципального района Республики Мордовия.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 Признать утратившим силу Постановление </w:t>
      </w:r>
      <w:r>
        <w:rPr>
          <w:rFonts w:ascii="Times New Roman" w:hAnsi="Times New Roman" w:cs="Times New Roman"/>
          <w:color w:val="000000"/>
          <w:sz w:val="24"/>
          <w:szCs w:val="24"/>
        </w:rPr>
        <w:t xml:space="preserve">Администрации </w:t>
      </w:r>
      <w:r>
        <w:rPr>
          <w:rFonts w:ascii="Times New Roman" w:hAnsi="Times New Roman" w:cs="Times New Roman"/>
          <w:sz w:val="24"/>
          <w:szCs w:val="24"/>
        </w:rPr>
        <w:t xml:space="preserve">Нововыселского </w:t>
      </w:r>
      <w:r>
        <w:rPr>
          <w:rFonts w:ascii="Times New Roman" w:hAnsi="Times New Roman" w:cs="Times New Roman"/>
          <w:color w:val="000000"/>
          <w:sz w:val="24"/>
          <w:szCs w:val="24"/>
        </w:rPr>
        <w:t>сельского поселения Зубово-Полянского муниципального района Республики Мордовия от 27.04.2017 № 71 "</w:t>
      </w:r>
      <w:r>
        <w:rPr>
          <w:rFonts w:ascii="Times New Roman" w:hAnsi="Times New Roman" w:cs="Times New Roman"/>
          <w:sz w:val="24"/>
          <w:szCs w:val="24"/>
        </w:rPr>
        <w:t xml:space="preserve"> Об утверждении Порядка учета бюджетных обязательств получателей средств бюджета Нововыселского сельского поселения Зубово-Полянского муниципального района Республики Мордовия".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Контроль за исполнением настоящего приказа возложить на Финансового управление администрации Зубово-Полянского муниципального района Республики Мордовия.</w:t>
      </w: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 Настоящий приказ вступает в силу с 01 января 2019 г.</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r>
        <w:rPr>
          <w:rFonts w:ascii="Times New Roman" w:hAnsi="Times New Roman" w:cs="Times New Roman"/>
          <w:sz w:val="24"/>
          <w:szCs w:val="24"/>
        </w:rPr>
        <w:t>Глава Нововыселского сельского поселения                                                      Кяжкин А.А.</w:t>
      </w: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jc w:val="right"/>
        <w:rPr>
          <w:rFonts w:cs="Times New Roman"/>
        </w:rPr>
      </w:pPr>
    </w:p>
    <w:p w:rsidR="00711D3B" w:rsidRDefault="00711D3B" w:rsidP="00711D3B">
      <w:pPr>
        <w:pStyle w:val="ConsPlusNormal"/>
        <w:jc w:val="right"/>
        <w:outlineLvl w:val="0"/>
        <w:rPr>
          <w:rFonts w:ascii="Times New Roman" w:hAnsi="Times New Roman" w:cs="Times New Roman"/>
          <w:sz w:val="24"/>
          <w:szCs w:val="24"/>
        </w:rPr>
      </w:pPr>
    </w:p>
    <w:p w:rsidR="00711D3B" w:rsidRDefault="00711D3B" w:rsidP="00711D3B">
      <w:pPr>
        <w:pStyle w:val="ConsPlusNormal"/>
        <w:jc w:val="right"/>
        <w:outlineLvl w:val="0"/>
        <w:rPr>
          <w:rFonts w:ascii="Times New Roman" w:hAnsi="Times New Roman" w:cs="Times New Roman"/>
          <w:sz w:val="24"/>
          <w:szCs w:val="24"/>
        </w:rPr>
      </w:pPr>
    </w:p>
    <w:p w:rsidR="00711D3B" w:rsidRDefault="00711D3B" w:rsidP="00711D3B">
      <w:pPr>
        <w:pStyle w:val="ConsPlusNormal"/>
        <w:jc w:val="right"/>
        <w:outlineLvl w:val="0"/>
        <w:rPr>
          <w:rFonts w:ascii="Times New Roman" w:hAnsi="Times New Roman" w:cs="Times New Roman"/>
          <w:sz w:val="24"/>
          <w:szCs w:val="24"/>
        </w:rPr>
      </w:pPr>
    </w:p>
    <w:p w:rsidR="00711D3B" w:rsidRDefault="00711D3B" w:rsidP="00711D3B">
      <w:pPr>
        <w:pStyle w:val="ConsPlusNormal"/>
        <w:jc w:val="right"/>
        <w:outlineLvl w:val="0"/>
        <w:rPr>
          <w:rFonts w:ascii="Times New Roman" w:hAnsi="Times New Roman" w:cs="Times New Roman"/>
          <w:sz w:val="24"/>
          <w:szCs w:val="24"/>
        </w:rPr>
      </w:pPr>
    </w:p>
    <w:p w:rsidR="00711D3B" w:rsidRDefault="00711D3B" w:rsidP="00711D3B">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lastRenderedPageBreak/>
        <w:t>Нововыселского сельского поселения</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Зубово-Полянского </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муниципального района</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от 26 декабря 2018 г. №82</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right"/>
        <w:rPr>
          <w:rFonts w:cs="Times New Roman"/>
        </w:rPr>
      </w:pPr>
    </w:p>
    <w:p w:rsidR="00711D3B" w:rsidRDefault="00711D3B" w:rsidP="00711D3B">
      <w:pPr>
        <w:pStyle w:val="ConsPlusTitle"/>
        <w:jc w:val="center"/>
        <w:rPr>
          <w:rFonts w:ascii="Times New Roman" w:hAnsi="Times New Roman" w:cs="Times New Roman"/>
          <w:sz w:val="24"/>
          <w:szCs w:val="24"/>
        </w:rPr>
      </w:pPr>
      <w:r>
        <w:rPr>
          <w:rFonts w:ascii="Times New Roman" w:hAnsi="Times New Roman" w:cs="Times New Roman"/>
          <w:sz w:val="24"/>
          <w:szCs w:val="24"/>
        </w:rPr>
        <w:t>ПОРЯДОК УЧЕТА БЮДЖЕТНЫХ И ДЕНЕЖНЫХ ОБЯЗАТЕЛЬСТВ ПОЛУЧАТЕЛЕЙ СРЕДСТВ БЮДЖЕТА НОВОВЫСЕЛСКОГО СЕЛЬСКОГО ПОСЕЛЕНИЯ ЗУБОВО-ПОЛЯНСКОГО МУНИЦИПАЛЬНОГО РАЙОНА РЕСПУБЛИКИ МОРДОВИЯ</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bookmarkStart w:id="0" w:name="P30"/>
      <w:bookmarkEnd w:id="0"/>
    </w:p>
    <w:p w:rsidR="00711D3B" w:rsidRDefault="00711D3B" w:rsidP="00711D3B">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 Общие положения</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Настоящий Порядок разработан на основании </w:t>
      </w:r>
      <w:hyperlink r:id="rId6" w:history="1">
        <w:r>
          <w:rPr>
            <w:rStyle w:val="a6"/>
            <w:rFonts w:ascii="Times New Roman" w:hAnsi="Times New Roman" w:cs="Times New Roman"/>
            <w:color w:val="auto"/>
            <w:sz w:val="24"/>
            <w:szCs w:val="24"/>
            <w:u w:val="none"/>
          </w:rPr>
          <w:t>статьи 219</w:t>
        </w:r>
      </w:hyperlink>
      <w:r>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Нововыселского</w:t>
      </w:r>
      <w:bookmarkStart w:id="1" w:name="_GoBack"/>
      <w:bookmarkEnd w:id="1"/>
      <w:r>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r:id="rId7" w:anchor="P168" w:history="1">
        <w:r>
          <w:rPr>
            <w:rStyle w:val="a6"/>
            <w:rFonts w:ascii="Times New Roman" w:hAnsi="Times New Roman" w:cs="Times New Roman"/>
            <w:color w:val="auto"/>
            <w:sz w:val="24"/>
            <w:szCs w:val="24"/>
            <w:u w:val="none"/>
          </w:rPr>
          <w:t>сведений</w:t>
        </w:r>
      </w:hyperlink>
      <w:r>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r:id="rId8" w:anchor="P298" w:history="1">
        <w:r>
          <w:rPr>
            <w:rStyle w:val="a6"/>
            <w:rFonts w:ascii="Times New Roman" w:hAnsi="Times New Roman" w:cs="Times New Roman"/>
            <w:color w:val="auto"/>
            <w:sz w:val="24"/>
            <w:szCs w:val="24"/>
            <w:u w:val="none"/>
          </w:rPr>
          <w:t>сведений</w:t>
        </w:r>
      </w:hyperlink>
      <w:r>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711D3B" w:rsidRDefault="00711D3B" w:rsidP="00711D3B">
      <w:pPr>
        <w:pStyle w:val="ConsPlusNormal"/>
        <w:spacing w:before="280"/>
        <w:ind w:firstLine="540"/>
        <w:jc w:val="both"/>
        <w:rPr>
          <w:rFonts w:ascii="Times New Roman" w:hAnsi="Times New Roman" w:cs="Times New Roman"/>
          <w:sz w:val="24"/>
          <w:szCs w:val="24"/>
        </w:rPr>
      </w:pPr>
      <w:r>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r:id="rId9" w:anchor="P60" w:history="1">
        <w:r>
          <w:rPr>
            <w:rStyle w:val="a6"/>
            <w:rFonts w:ascii="Times New Roman" w:hAnsi="Times New Roman" w:cs="Times New Roman"/>
            <w:color w:val="auto"/>
            <w:sz w:val="24"/>
            <w:szCs w:val="24"/>
            <w:u w:val="none"/>
          </w:rPr>
          <w:t>абзацами десятым</w:t>
        </w:r>
      </w:hyperlink>
      <w:r>
        <w:rPr>
          <w:rFonts w:ascii="Times New Roman" w:hAnsi="Times New Roman" w:cs="Times New Roman"/>
          <w:sz w:val="24"/>
          <w:szCs w:val="24"/>
        </w:rPr>
        <w:t xml:space="preserve"> и </w:t>
      </w:r>
      <w:hyperlink r:id="rId10" w:anchor="P61" w:history="1">
        <w:r>
          <w:rPr>
            <w:rStyle w:val="a6"/>
            <w:rFonts w:ascii="Times New Roman" w:hAnsi="Times New Roman" w:cs="Times New Roman"/>
            <w:color w:val="auto"/>
            <w:sz w:val="24"/>
            <w:szCs w:val="24"/>
            <w:u w:val="none"/>
          </w:rPr>
          <w:t>одиннадцатым пункта 8</w:t>
        </w:r>
      </w:hyperlink>
      <w:r>
        <w:rPr>
          <w:rFonts w:ascii="Times New Roman" w:hAnsi="Times New Roman" w:cs="Times New Roman"/>
          <w:sz w:val="24"/>
          <w:szCs w:val="24"/>
        </w:rPr>
        <w:t xml:space="preserve">, </w:t>
      </w:r>
      <w:hyperlink r:id="rId11" w:anchor="P119" w:history="1">
        <w:r>
          <w:rPr>
            <w:rStyle w:val="a6"/>
            <w:rFonts w:ascii="Times New Roman" w:hAnsi="Times New Roman" w:cs="Times New Roman"/>
            <w:color w:val="auto"/>
            <w:sz w:val="24"/>
            <w:szCs w:val="24"/>
            <w:u w:val="none"/>
          </w:rPr>
          <w:t>абзацем седьмым пункта 25</w:t>
        </w:r>
      </w:hyperlink>
      <w:r>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 </w:t>
      </w:r>
      <w:hyperlink r:id="rId12" w:anchor="P168" w:history="1">
        <w:r>
          <w:rPr>
            <w:rStyle w:val="a6"/>
            <w:rFonts w:ascii="Times New Roman" w:hAnsi="Times New Roman" w:cs="Times New Roman"/>
            <w:color w:val="auto"/>
            <w:sz w:val="24"/>
            <w:szCs w:val="24"/>
            <w:u w:val="none"/>
          </w:rPr>
          <w:t>Сведения</w:t>
        </w:r>
      </w:hyperlink>
      <w:r>
        <w:rPr>
          <w:rFonts w:ascii="Times New Roman" w:hAnsi="Times New Roman" w:cs="Times New Roman"/>
          <w:sz w:val="24"/>
          <w:szCs w:val="24"/>
        </w:rPr>
        <w:t xml:space="preserve"> о бюджетном обязательстве и </w:t>
      </w:r>
      <w:hyperlink r:id="rId13" w:anchor="P298" w:history="1">
        <w:r>
          <w:rPr>
            <w:rStyle w:val="a6"/>
            <w:rFonts w:ascii="Times New Roman" w:hAnsi="Times New Roman" w:cs="Times New Roman"/>
            <w:color w:val="auto"/>
            <w:sz w:val="24"/>
            <w:szCs w:val="24"/>
            <w:u w:val="none"/>
          </w:rPr>
          <w:t>Сведения</w:t>
        </w:r>
      </w:hyperlink>
      <w:r>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14" w:history="1">
        <w:r>
          <w:rPr>
            <w:rStyle w:val="a6"/>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0506101) и приложению 2 настоящему Порядку (код формы по</w:t>
      </w:r>
      <w:hyperlink r:id="rId15" w:history="1">
        <w:r>
          <w:rPr>
            <w:rStyle w:val="a6"/>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При формировании Сведений о бюджетном обязательстве и Сведений о денежном </w:t>
      </w:r>
      <w:r>
        <w:rPr>
          <w:rFonts w:ascii="Times New Roman" w:hAnsi="Times New Roman" w:cs="Times New Roman"/>
          <w:sz w:val="24"/>
          <w:szCs w:val="24"/>
        </w:rPr>
        <w:lastRenderedPageBreak/>
        <w:t>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II. Порядок учета бюджетных обязательств</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r:id="rId16" w:anchor="P450" w:history="1">
        <w:r>
          <w:rPr>
            <w:rStyle w:val="a6"/>
            <w:rFonts w:ascii="Times New Roman" w:hAnsi="Times New Roman" w:cs="Times New Roman"/>
            <w:color w:val="auto"/>
            <w:sz w:val="24"/>
            <w:szCs w:val="24"/>
            <w:u w:val="none"/>
          </w:rPr>
          <w:t>графе 2</w:t>
        </w:r>
      </w:hyperlink>
      <w:r>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r:id="rId17" w:anchor="P456" w:history="1">
        <w:r>
          <w:rPr>
            <w:rStyle w:val="a6"/>
            <w:rFonts w:ascii="Times New Roman" w:hAnsi="Times New Roman" w:cs="Times New Roman"/>
            <w:color w:val="auto"/>
            <w:sz w:val="24"/>
            <w:szCs w:val="24"/>
            <w:u w:val="none"/>
          </w:rPr>
          <w:t>пунктами 1</w:t>
        </w:r>
      </w:hyperlink>
      <w:r>
        <w:rPr>
          <w:rFonts w:ascii="Times New Roman" w:hAnsi="Times New Roman" w:cs="Times New Roman"/>
          <w:sz w:val="24"/>
          <w:szCs w:val="24"/>
        </w:rPr>
        <w:t xml:space="preserve"> и </w:t>
      </w:r>
      <w:hyperlink r:id="rId18" w:anchor="P459" w:history="1">
        <w:r>
          <w:rPr>
            <w:rStyle w:val="a6"/>
            <w:rFonts w:ascii="Times New Roman" w:hAnsi="Times New Roman" w:cs="Times New Roman"/>
            <w:color w:val="auto"/>
            <w:sz w:val="24"/>
            <w:szCs w:val="24"/>
            <w:u w:val="none"/>
          </w:rPr>
          <w:t>2 графы 2</w:t>
        </w:r>
      </w:hyperlink>
      <w:r>
        <w:rPr>
          <w:rFonts w:ascii="Times New Roman" w:hAnsi="Times New Roman" w:cs="Times New Roman"/>
          <w:sz w:val="24"/>
          <w:szCs w:val="24"/>
        </w:rPr>
        <w:t xml:space="preserve"> Перечня (далее - принимаемые бюджетные обязательства), формируются: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9" w:history="1">
        <w:r>
          <w:rPr>
            <w:rStyle w:val="a6"/>
            <w:rFonts w:ascii="Times New Roman" w:hAnsi="Times New Roman" w:cs="Times New Roman"/>
            <w:color w:val="auto"/>
            <w:sz w:val="24"/>
            <w:szCs w:val="24"/>
            <w:u w:val="none"/>
          </w:rPr>
          <w:t>абзацем вторым пункта 6</w:t>
        </w:r>
      </w:hyperlink>
      <w:r>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Сведения о бюджетных обязательствах, возникших на основании документов-оснований, </w:t>
      </w:r>
      <w:r>
        <w:rPr>
          <w:rFonts w:ascii="Times New Roman" w:hAnsi="Times New Roman" w:cs="Times New Roman"/>
          <w:sz w:val="24"/>
          <w:szCs w:val="24"/>
        </w:rPr>
        <w:lastRenderedPageBreak/>
        <w:t xml:space="preserve">предусмотренных </w:t>
      </w:r>
      <w:hyperlink r:id="rId20" w:anchor="P462" w:history="1">
        <w:r>
          <w:rPr>
            <w:rStyle w:val="a6"/>
            <w:rFonts w:ascii="Times New Roman" w:hAnsi="Times New Roman" w:cs="Times New Roman"/>
            <w:color w:val="auto"/>
            <w:sz w:val="24"/>
            <w:szCs w:val="24"/>
            <w:u w:val="none"/>
          </w:rPr>
          <w:t>пунктами 3</w:t>
        </w:r>
      </w:hyperlink>
      <w:r>
        <w:rPr>
          <w:rFonts w:ascii="Times New Roman" w:hAnsi="Times New Roman" w:cs="Times New Roman"/>
          <w:sz w:val="24"/>
          <w:szCs w:val="24"/>
        </w:rPr>
        <w:t xml:space="preserve"> - </w:t>
      </w:r>
      <w:hyperlink r:id="rId21" w:anchor="P547" w:history="1">
        <w:r>
          <w:rPr>
            <w:rStyle w:val="a6"/>
            <w:rFonts w:ascii="Times New Roman" w:hAnsi="Times New Roman" w:cs="Times New Roman"/>
            <w:color w:val="auto"/>
            <w:sz w:val="24"/>
            <w:szCs w:val="24"/>
            <w:u w:val="none"/>
          </w:rPr>
          <w:t>13 графы 2</w:t>
        </w:r>
      </w:hyperlink>
      <w:r>
        <w:rPr>
          <w:rFonts w:ascii="Times New Roman" w:hAnsi="Times New Roman" w:cs="Times New Roman"/>
          <w:sz w:val="24"/>
          <w:szCs w:val="24"/>
        </w:rPr>
        <w:t xml:space="preserve"> Перечня (далее - принятые бюджетные обязательства), формируются: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получателем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2" w:anchor="P462" w:history="1">
        <w:r>
          <w:rPr>
            <w:rStyle w:val="a6"/>
            <w:rFonts w:ascii="Times New Roman" w:hAnsi="Times New Roman" w:cs="Times New Roman"/>
            <w:color w:val="auto"/>
            <w:sz w:val="24"/>
            <w:szCs w:val="24"/>
            <w:u w:val="none"/>
          </w:rPr>
          <w:t>пунктами 3</w:t>
        </w:r>
      </w:hyperlink>
      <w:r>
        <w:rPr>
          <w:rFonts w:ascii="Times New Roman" w:hAnsi="Times New Roman" w:cs="Times New Roman"/>
          <w:sz w:val="24"/>
          <w:szCs w:val="24"/>
        </w:rPr>
        <w:t xml:space="preserve"> и </w:t>
      </w:r>
      <w:hyperlink r:id="rId23" w:anchor="P475" w:history="1">
        <w:r>
          <w:rPr>
            <w:rStyle w:val="a6"/>
            <w:rFonts w:ascii="Times New Roman" w:hAnsi="Times New Roman" w:cs="Times New Roman"/>
            <w:color w:val="auto"/>
            <w:sz w:val="24"/>
            <w:szCs w:val="24"/>
            <w:u w:val="none"/>
          </w:rPr>
          <w:t>4 графы 2</w:t>
        </w:r>
      </w:hyperlink>
      <w:r>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r:id="rId24" w:anchor="P450" w:history="1">
        <w:r>
          <w:rPr>
            <w:rStyle w:val="a6"/>
            <w:rFonts w:ascii="Times New Roman" w:hAnsi="Times New Roman" w:cs="Times New Roman"/>
            <w:color w:val="auto"/>
            <w:sz w:val="24"/>
            <w:szCs w:val="24"/>
            <w:u w:val="none"/>
          </w:rPr>
          <w:t>графы 2</w:t>
        </w:r>
      </w:hyperlink>
      <w:r>
        <w:rPr>
          <w:rFonts w:ascii="Times New Roman" w:hAnsi="Times New Roman" w:cs="Times New Roman"/>
          <w:sz w:val="24"/>
          <w:szCs w:val="24"/>
        </w:rPr>
        <w:t xml:space="preserve"> Перечня;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5" w:anchor="P462" w:history="1">
        <w:r>
          <w:rPr>
            <w:rStyle w:val="a6"/>
            <w:rFonts w:ascii="Times New Roman" w:hAnsi="Times New Roman" w:cs="Times New Roman"/>
            <w:color w:val="auto"/>
            <w:sz w:val="24"/>
            <w:szCs w:val="24"/>
            <w:u w:val="none"/>
          </w:rPr>
          <w:t>пунктами 3</w:t>
        </w:r>
      </w:hyperlink>
      <w:r>
        <w:rPr>
          <w:rFonts w:ascii="Times New Roman" w:hAnsi="Times New Roman" w:cs="Times New Roman"/>
          <w:sz w:val="24"/>
          <w:szCs w:val="24"/>
        </w:rPr>
        <w:t xml:space="preserve"> - </w:t>
      </w:r>
      <w:hyperlink r:id="rId26" w:anchor="P522" w:history="1">
        <w:r>
          <w:rPr>
            <w:rStyle w:val="a6"/>
            <w:rFonts w:ascii="Times New Roman" w:hAnsi="Times New Roman" w:cs="Times New Roman"/>
            <w:color w:val="auto"/>
            <w:sz w:val="24"/>
            <w:szCs w:val="24"/>
            <w:u w:val="none"/>
          </w:rPr>
          <w:t>9 графы 2</w:t>
        </w:r>
      </w:hyperlink>
      <w:r>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7" w:anchor="P530" w:history="1">
        <w:r>
          <w:rPr>
            <w:rStyle w:val="a6"/>
            <w:rFonts w:ascii="Times New Roman" w:hAnsi="Times New Roman" w:cs="Times New Roman"/>
            <w:color w:val="auto"/>
            <w:sz w:val="24"/>
            <w:szCs w:val="24"/>
            <w:u w:val="none"/>
          </w:rPr>
          <w:t>пунктом 10 графы 2</w:t>
        </w:r>
      </w:hyperlink>
      <w:r>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органом, осуществляющим открытие и ведение лицевых счетов:</w:t>
      </w:r>
    </w:p>
    <w:p w:rsidR="00711D3B" w:rsidRDefault="00711D3B" w:rsidP="00711D3B">
      <w:pPr>
        <w:pStyle w:val="ConsPlusNormal"/>
        <w:spacing w:before="220"/>
        <w:ind w:firstLine="540"/>
        <w:jc w:val="both"/>
        <w:rPr>
          <w:rFonts w:ascii="Times New Roman" w:hAnsi="Times New Roman" w:cs="Times New Roman"/>
          <w:sz w:val="24"/>
          <w:szCs w:val="24"/>
        </w:rPr>
      </w:pPr>
      <w:bookmarkStart w:id="2" w:name="P60"/>
      <w:bookmarkEnd w:id="2"/>
      <w:r>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28" w:anchor="P488" w:history="1">
        <w:r>
          <w:rPr>
            <w:rStyle w:val="a6"/>
            <w:rFonts w:ascii="Times New Roman" w:hAnsi="Times New Roman" w:cs="Times New Roman"/>
            <w:color w:val="auto"/>
            <w:sz w:val="24"/>
            <w:szCs w:val="24"/>
            <w:u w:val="none"/>
          </w:rPr>
          <w:t>пунктами 5</w:t>
        </w:r>
      </w:hyperlink>
      <w:r>
        <w:rPr>
          <w:rFonts w:ascii="Times New Roman" w:hAnsi="Times New Roman" w:cs="Times New Roman"/>
          <w:sz w:val="24"/>
          <w:szCs w:val="24"/>
        </w:rPr>
        <w:t xml:space="preserve"> - </w:t>
      </w:r>
      <w:hyperlink r:id="rId29" w:anchor="P522" w:history="1">
        <w:r>
          <w:rPr>
            <w:rStyle w:val="a6"/>
            <w:rFonts w:ascii="Times New Roman" w:hAnsi="Times New Roman" w:cs="Times New Roman"/>
            <w:color w:val="auto"/>
            <w:sz w:val="24"/>
            <w:szCs w:val="24"/>
            <w:u w:val="none"/>
          </w:rPr>
          <w:t>9 графы 2</w:t>
        </w:r>
      </w:hyperlink>
      <w:r>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bookmarkStart w:id="3" w:name="P61"/>
      <w:bookmarkEnd w:id="3"/>
      <w:r>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30" w:anchor="P547" w:history="1">
        <w:r>
          <w:rPr>
            <w:rStyle w:val="a6"/>
            <w:rFonts w:ascii="Times New Roman" w:hAnsi="Times New Roman" w:cs="Times New Roman"/>
            <w:color w:val="auto"/>
            <w:sz w:val="24"/>
            <w:szCs w:val="24"/>
            <w:u w:val="none"/>
          </w:rPr>
          <w:t>пунктом 13 графы 2</w:t>
        </w:r>
      </w:hyperlink>
      <w:r>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r:id="rId31" w:anchor="P475" w:history="1">
        <w:r>
          <w:rPr>
            <w:rStyle w:val="a6"/>
            <w:rFonts w:ascii="Times New Roman" w:hAnsi="Times New Roman" w:cs="Times New Roman"/>
            <w:color w:val="auto"/>
            <w:sz w:val="24"/>
            <w:szCs w:val="24"/>
            <w:u w:val="none"/>
          </w:rPr>
          <w:t>пунктом 4 графы 2</w:t>
        </w:r>
      </w:hyperlink>
      <w:r>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r:id="rId32" w:anchor="P530" w:history="1">
        <w:r>
          <w:rPr>
            <w:rStyle w:val="a6"/>
            <w:rFonts w:ascii="Times New Roman" w:hAnsi="Times New Roman" w:cs="Times New Roman"/>
            <w:color w:val="auto"/>
            <w:sz w:val="24"/>
            <w:szCs w:val="24"/>
            <w:u w:val="none"/>
          </w:rPr>
          <w:t>пунктом 10 графы 2</w:t>
        </w:r>
      </w:hyperlink>
      <w:r>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711D3B" w:rsidRDefault="00711D3B" w:rsidP="00711D3B">
      <w:pPr>
        <w:pStyle w:val="ConsPlusNormal"/>
        <w:spacing w:before="220"/>
        <w:ind w:firstLine="540"/>
        <w:jc w:val="both"/>
        <w:rPr>
          <w:rFonts w:ascii="Times New Roman" w:hAnsi="Times New Roman" w:cs="Times New Roman"/>
          <w:sz w:val="24"/>
          <w:szCs w:val="24"/>
        </w:rPr>
      </w:pPr>
      <w:bookmarkStart w:id="4" w:name="P64"/>
      <w:bookmarkEnd w:id="4"/>
      <w:r>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711D3B" w:rsidRDefault="00711D3B" w:rsidP="00711D3B">
      <w:pPr>
        <w:pStyle w:val="ConsPlusNormal"/>
        <w:spacing w:before="220"/>
        <w:ind w:firstLine="540"/>
        <w:jc w:val="both"/>
        <w:rPr>
          <w:rFonts w:ascii="Times New Roman" w:hAnsi="Times New Roman" w:cs="Times New Roman"/>
          <w:sz w:val="24"/>
          <w:szCs w:val="24"/>
        </w:rPr>
      </w:pPr>
      <w:bookmarkStart w:id="5" w:name="P66"/>
      <w:bookmarkEnd w:id="5"/>
      <w:r>
        <w:rPr>
          <w:rFonts w:ascii="Times New Roman" w:hAnsi="Times New Roman" w:cs="Times New Roman"/>
          <w:sz w:val="24"/>
          <w:szCs w:val="24"/>
        </w:rPr>
        <w:lastRenderedPageBreak/>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r:id="rId33" w:anchor="P456" w:history="1">
        <w:r>
          <w:rPr>
            <w:rStyle w:val="a6"/>
            <w:rFonts w:ascii="Times New Roman" w:hAnsi="Times New Roman" w:cs="Times New Roman"/>
            <w:color w:val="auto"/>
            <w:sz w:val="24"/>
            <w:szCs w:val="24"/>
            <w:u w:val="none"/>
          </w:rPr>
          <w:t>пунктами 1</w:t>
        </w:r>
      </w:hyperlink>
      <w:r>
        <w:rPr>
          <w:rFonts w:ascii="Times New Roman" w:hAnsi="Times New Roman" w:cs="Times New Roman"/>
          <w:sz w:val="24"/>
          <w:szCs w:val="24"/>
        </w:rPr>
        <w:t xml:space="preserve"> - </w:t>
      </w:r>
      <w:hyperlink r:id="rId34" w:anchor="P547" w:history="1">
        <w:r>
          <w:rPr>
            <w:rStyle w:val="a6"/>
            <w:rFonts w:ascii="Times New Roman" w:hAnsi="Times New Roman" w:cs="Times New Roman"/>
            <w:color w:val="auto"/>
            <w:sz w:val="24"/>
            <w:szCs w:val="24"/>
            <w:u w:val="none"/>
          </w:rPr>
          <w:t>13 графы 2</w:t>
        </w:r>
      </w:hyperlink>
      <w:r>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r:id="rId35" w:anchor="P456" w:history="1">
        <w:r>
          <w:rPr>
            <w:rStyle w:val="a6"/>
            <w:rFonts w:ascii="Times New Roman" w:hAnsi="Times New Roman" w:cs="Times New Roman"/>
            <w:color w:val="auto"/>
            <w:sz w:val="24"/>
            <w:szCs w:val="24"/>
            <w:u w:val="none"/>
          </w:rPr>
          <w:t>пунктах 1</w:t>
        </w:r>
      </w:hyperlink>
      <w:r>
        <w:rPr>
          <w:rFonts w:ascii="Times New Roman" w:hAnsi="Times New Roman" w:cs="Times New Roman"/>
          <w:sz w:val="24"/>
          <w:szCs w:val="24"/>
        </w:rPr>
        <w:t xml:space="preserve"> - </w:t>
      </w:r>
      <w:hyperlink r:id="rId36" w:anchor="P475" w:history="1">
        <w:r>
          <w:rPr>
            <w:rStyle w:val="a6"/>
            <w:rFonts w:ascii="Times New Roman" w:hAnsi="Times New Roman" w:cs="Times New Roman"/>
            <w:color w:val="auto"/>
            <w:sz w:val="24"/>
            <w:szCs w:val="24"/>
            <w:u w:val="none"/>
          </w:rPr>
          <w:t>4</w:t>
        </w:r>
      </w:hyperlink>
      <w:r>
        <w:rPr>
          <w:rFonts w:ascii="Times New Roman" w:hAnsi="Times New Roman" w:cs="Times New Roman"/>
          <w:sz w:val="24"/>
          <w:szCs w:val="24"/>
        </w:rPr>
        <w:t xml:space="preserve"> и </w:t>
      </w:r>
      <w:hyperlink r:id="rId37" w:anchor="P530" w:history="1">
        <w:r>
          <w:rPr>
            <w:rStyle w:val="a6"/>
            <w:rFonts w:ascii="Times New Roman" w:hAnsi="Times New Roman" w:cs="Times New Roman"/>
            <w:color w:val="auto"/>
            <w:sz w:val="24"/>
            <w:szCs w:val="24"/>
            <w:u w:val="none"/>
          </w:rPr>
          <w:t>10</w:t>
        </w:r>
      </w:hyperlink>
      <w:r>
        <w:rPr>
          <w:rFonts w:ascii="Times New Roman" w:hAnsi="Times New Roman" w:cs="Times New Roman"/>
          <w:sz w:val="24"/>
          <w:szCs w:val="24"/>
        </w:rPr>
        <w:t xml:space="preserve"> - </w:t>
      </w:r>
      <w:hyperlink r:id="rId38" w:anchor="P542" w:history="1">
        <w:r>
          <w:rPr>
            <w:rStyle w:val="a6"/>
            <w:rFonts w:ascii="Times New Roman" w:hAnsi="Times New Roman" w:cs="Times New Roman"/>
            <w:color w:val="auto"/>
            <w:sz w:val="24"/>
            <w:szCs w:val="24"/>
            <w:u w:val="none"/>
          </w:rPr>
          <w:t>12</w:t>
        </w:r>
      </w:hyperlink>
      <w:r>
        <w:rPr>
          <w:rFonts w:ascii="Times New Roman" w:hAnsi="Times New Roman" w:cs="Times New Roman"/>
          <w:sz w:val="24"/>
          <w:szCs w:val="24"/>
        </w:rPr>
        <w:t xml:space="preserve"> Перечня;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r:id="rId39" w:anchor="P488" w:history="1">
        <w:r>
          <w:rPr>
            <w:rStyle w:val="a6"/>
            <w:rFonts w:ascii="Times New Roman" w:hAnsi="Times New Roman" w:cs="Times New Roman"/>
            <w:color w:val="auto"/>
            <w:sz w:val="24"/>
            <w:szCs w:val="24"/>
            <w:u w:val="none"/>
          </w:rPr>
          <w:t>пунктами 5</w:t>
        </w:r>
      </w:hyperlink>
      <w:r>
        <w:rPr>
          <w:rFonts w:ascii="Times New Roman" w:hAnsi="Times New Roman" w:cs="Times New Roman"/>
          <w:sz w:val="24"/>
          <w:szCs w:val="24"/>
        </w:rPr>
        <w:t xml:space="preserve"> - </w:t>
      </w:r>
      <w:hyperlink r:id="rId40" w:anchor="P522" w:history="1">
        <w:r>
          <w:rPr>
            <w:rStyle w:val="a6"/>
            <w:rFonts w:ascii="Times New Roman" w:hAnsi="Times New Roman" w:cs="Times New Roman"/>
            <w:color w:val="auto"/>
            <w:sz w:val="24"/>
            <w:szCs w:val="24"/>
            <w:u w:val="none"/>
          </w:rPr>
          <w:t>9</w:t>
        </w:r>
      </w:hyperlink>
      <w:r>
        <w:rPr>
          <w:rFonts w:ascii="Times New Roman" w:hAnsi="Times New Roman" w:cs="Times New Roman"/>
          <w:sz w:val="24"/>
          <w:szCs w:val="24"/>
        </w:rPr>
        <w:t xml:space="preserve"> и </w:t>
      </w:r>
      <w:hyperlink r:id="rId41" w:anchor="P547" w:history="1">
        <w:r>
          <w:rPr>
            <w:rStyle w:val="a6"/>
            <w:rFonts w:ascii="Times New Roman" w:hAnsi="Times New Roman" w:cs="Times New Roman"/>
            <w:color w:val="auto"/>
            <w:sz w:val="24"/>
            <w:szCs w:val="24"/>
            <w:u w:val="none"/>
          </w:rPr>
          <w:t>13 графы 2</w:t>
        </w:r>
      </w:hyperlink>
      <w:r>
        <w:rPr>
          <w:rFonts w:ascii="Times New Roman" w:hAnsi="Times New Roman" w:cs="Times New Roman"/>
          <w:sz w:val="24"/>
          <w:szCs w:val="24"/>
        </w:rPr>
        <w:t xml:space="preserve"> Перечня.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r:id="rId42" w:anchor="P456" w:history="1">
        <w:r>
          <w:rPr>
            <w:rStyle w:val="a6"/>
            <w:rFonts w:ascii="Times New Roman" w:hAnsi="Times New Roman" w:cs="Times New Roman"/>
            <w:color w:val="auto"/>
            <w:sz w:val="24"/>
            <w:szCs w:val="24"/>
            <w:u w:val="none"/>
          </w:rPr>
          <w:t>пунктами 1</w:t>
        </w:r>
      </w:hyperlink>
      <w:r>
        <w:rPr>
          <w:rFonts w:ascii="Times New Roman" w:hAnsi="Times New Roman" w:cs="Times New Roman"/>
          <w:sz w:val="24"/>
          <w:szCs w:val="24"/>
        </w:rPr>
        <w:t xml:space="preserve"> - </w:t>
      </w:r>
      <w:hyperlink r:id="rId43" w:anchor="P547" w:history="1">
        <w:r>
          <w:rPr>
            <w:rStyle w:val="a6"/>
            <w:rFonts w:ascii="Times New Roman" w:hAnsi="Times New Roman" w:cs="Times New Roman"/>
            <w:color w:val="auto"/>
            <w:sz w:val="24"/>
            <w:szCs w:val="24"/>
            <w:u w:val="none"/>
          </w:rPr>
          <w:t>13 графы 2</w:t>
        </w:r>
      </w:hyperlink>
      <w:r>
        <w:rPr>
          <w:rFonts w:ascii="Times New Roman" w:hAnsi="Times New Roman" w:cs="Times New Roman"/>
          <w:sz w:val="24"/>
          <w:szCs w:val="24"/>
        </w:rPr>
        <w:t xml:space="preserve"> Перечня, на:</w:t>
      </w:r>
    </w:p>
    <w:p w:rsidR="00711D3B" w:rsidRDefault="00711D3B" w:rsidP="00711D3B">
      <w:pPr>
        <w:pStyle w:val="ConsPlusNormal"/>
        <w:spacing w:before="220"/>
        <w:ind w:firstLine="540"/>
        <w:jc w:val="both"/>
        <w:rPr>
          <w:rFonts w:ascii="Times New Roman" w:hAnsi="Times New Roman" w:cs="Times New Roman"/>
          <w:sz w:val="24"/>
          <w:szCs w:val="24"/>
        </w:rPr>
      </w:pPr>
      <w:bookmarkStart w:id="6" w:name="P70"/>
      <w:bookmarkEnd w:id="6"/>
      <w:r>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r:id="rId44" w:anchor="P462" w:history="1">
        <w:r>
          <w:rPr>
            <w:rStyle w:val="a6"/>
            <w:rFonts w:ascii="Times New Roman" w:hAnsi="Times New Roman" w:cs="Times New Roman"/>
            <w:color w:val="auto"/>
            <w:sz w:val="24"/>
            <w:szCs w:val="24"/>
            <w:u w:val="none"/>
          </w:rPr>
          <w:t>пункте 3 графы 2</w:t>
        </w:r>
      </w:hyperlink>
      <w:r>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r:id="rId45" w:anchor="P168" w:history="1">
        <w:r>
          <w:rPr>
            <w:rStyle w:val="a6"/>
            <w:rFonts w:ascii="Times New Roman" w:hAnsi="Times New Roman" w:cs="Times New Roman"/>
            <w:color w:val="auto"/>
            <w:sz w:val="24"/>
            <w:szCs w:val="24"/>
            <w:u w:val="none"/>
          </w:rPr>
          <w:t>Сведения</w:t>
        </w:r>
      </w:hyperlink>
      <w:r>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711D3B" w:rsidRDefault="00711D3B" w:rsidP="00711D3B">
      <w:pPr>
        <w:pStyle w:val="ConsPlusNormal"/>
        <w:spacing w:before="220"/>
        <w:ind w:firstLine="540"/>
        <w:jc w:val="both"/>
        <w:rPr>
          <w:rFonts w:ascii="Times New Roman" w:hAnsi="Times New Roman" w:cs="Times New Roman"/>
          <w:sz w:val="24"/>
          <w:szCs w:val="24"/>
        </w:rPr>
      </w:pPr>
      <w:bookmarkStart w:id="7" w:name="P72"/>
      <w:bookmarkEnd w:id="7"/>
      <w:r>
        <w:rPr>
          <w:rFonts w:ascii="Times New Roman" w:hAnsi="Times New Roman" w:cs="Times New Roman"/>
          <w:sz w:val="24"/>
          <w:szCs w:val="24"/>
        </w:rPr>
        <w:t xml:space="preserve">соблюдение правил формирования </w:t>
      </w:r>
      <w:hyperlink r:id="rId46" w:anchor="P168" w:history="1">
        <w:r>
          <w:rPr>
            <w:rStyle w:val="a6"/>
            <w:rFonts w:ascii="Times New Roman" w:hAnsi="Times New Roman" w:cs="Times New Roman"/>
            <w:color w:val="auto"/>
            <w:sz w:val="24"/>
            <w:szCs w:val="24"/>
            <w:u w:val="none"/>
          </w:rPr>
          <w:t>Сведений</w:t>
        </w:r>
      </w:hyperlink>
      <w:r>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711D3B" w:rsidRDefault="00711D3B" w:rsidP="00711D3B">
      <w:pPr>
        <w:pStyle w:val="ConsPlusNormal"/>
        <w:spacing w:before="220"/>
        <w:ind w:firstLine="540"/>
        <w:jc w:val="both"/>
        <w:rPr>
          <w:rFonts w:ascii="Times New Roman" w:hAnsi="Times New Roman" w:cs="Times New Roman"/>
          <w:sz w:val="24"/>
          <w:szCs w:val="24"/>
        </w:rPr>
      </w:pPr>
      <w:bookmarkStart w:id="8" w:name="P73"/>
      <w:bookmarkEnd w:id="8"/>
      <w:r>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711D3B" w:rsidRDefault="00711D3B" w:rsidP="00711D3B">
      <w:pPr>
        <w:pStyle w:val="ConsPlusNormal"/>
        <w:spacing w:before="220"/>
        <w:ind w:firstLine="540"/>
        <w:jc w:val="both"/>
        <w:rPr>
          <w:rFonts w:ascii="Times New Roman" w:hAnsi="Times New Roman" w:cs="Times New Roman"/>
          <w:sz w:val="24"/>
          <w:szCs w:val="24"/>
        </w:rPr>
      </w:pPr>
      <w:bookmarkStart w:id="9" w:name="P74"/>
      <w:bookmarkEnd w:id="9"/>
      <w:r>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711D3B" w:rsidRDefault="00711D3B" w:rsidP="00711D3B">
      <w:pPr>
        <w:pStyle w:val="ConsPlusNormal"/>
        <w:spacing w:before="220"/>
        <w:ind w:firstLine="540"/>
        <w:jc w:val="both"/>
        <w:rPr>
          <w:rFonts w:ascii="Times New Roman" w:hAnsi="Times New Roman" w:cs="Times New Roman"/>
          <w:sz w:val="24"/>
          <w:szCs w:val="24"/>
        </w:rPr>
      </w:pPr>
      <w:bookmarkStart w:id="10" w:name="P76"/>
      <w:bookmarkEnd w:id="10"/>
      <w:r>
        <w:rPr>
          <w:rFonts w:ascii="Times New Roman" w:hAnsi="Times New Roman" w:cs="Times New Roman"/>
          <w:sz w:val="24"/>
          <w:szCs w:val="24"/>
        </w:rPr>
        <w:t xml:space="preserve">14. В случае представления в орган, осуществляющий открытие и ведение лицевых счетов, </w:t>
      </w:r>
      <w:r>
        <w:rPr>
          <w:rFonts w:ascii="Times New Roman" w:hAnsi="Times New Roman" w:cs="Times New Roman"/>
          <w:sz w:val="24"/>
          <w:szCs w:val="24"/>
        </w:rPr>
        <w:lastRenderedPageBreak/>
        <w:t xml:space="preserve">Сведений о бюджетном обязательстве на бумажном носителе в дополнение к проверке, предусмотренной </w:t>
      </w:r>
      <w:hyperlink r:id="rId47" w:anchor="P66" w:history="1">
        <w:r>
          <w:rPr>
            <w:rStyle w:val="a6"/>
            <w:rFonts w:ascii="Times New Roman" w:hAnsi="Times New Roman" w:cs="Times New Roman"/>
            <w:color w:val="auto"/>
            <w:sz w:val="24"/>
            <w:szCs w:val="24"/>
            <w:u w:val="none"/>
          </w:rPr>
          <w:t>пунктом 13</w:t>
        </w:r>
      </w:hyperlink>
      <w:r>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соответствие формы Сведений о бюджетном обязательстве </w:t>
      </w:r>
      <w:hyperlink r:id="rId48" w:anchor="P168" w:history="1">
        <w:r>
          <w:rPr>
            <w:rStyle w:val="a6"/>
            <w:rFonts w:ascii="Times New Roman" w:hAnsi="Times New Roman" w:cs="Times New Roman"/>
            <w:color w:val="auto"/>
            <w:sz w:val="24"/>
            <w:szCs w:val="24"/>
            <w:u w:val="none"/>
          </w:rPr>
          <w:t>приложению 1</w:t>
        </w:r>
      </w:hyperlink>
      <w:r>
        <w:rPr>
          <w:rFonts w:ascii="Times New Roman" w:hAnsi="Times New Roman" w:cs="Times New Roman"/>
          <w:sz w:val="24"/>
          <w:szCs w:val="24"/>
        </w:rPr>
        <w:t xml:space="preserve"> к настоящему Порядку;</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711D3B" w:rsidRDefault="00711D3B" w:rsidP="00711D3B">
      <w:pPr>
        <w:pStyle w:val="ConsPlusNormal"/>
        <w:spacing w:before="220"/>
        <w:ind w:firstLine="540"/>
        <w:jc w:val="both"/>
        <w:rPr>
          <w:rFonts w:ascii="Times New Roman" w:hAnsi="Times New Roman" w:cs="Times New Roman"/>
          <w:sz w:val="24"/>
          <w:szCs w:val="24"/>
        </w:rPr>
      </w:pPr>
      <w:bookmarkStart w:id="11" w:name="P79"/>
      <w:bookmarkEnd w:id="11"/>
      <w:r>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r:id="rId49" w:anchor="P66" w:history="1">
        <w:r>
          <w:rPr>
            <w:rStyle w:val="a6"/>
            <w:rFonts w:ascii="Times New Roman" w:hAnsi="Times New Roman" w:cs="Times New Roman"/>
            <w:color w:val="auto"/>
            <w:sz w:val="24"/>
            <w:szCs w:val="24"/>
            <w:u w:val="none"/>
          </w:rPr>
          <w:t>пунктами 13</w:t>
        </w:r>
      </w:hyperlink>
      <w:r>
        <w:rPr>
          <w:rFonts w:ascii="Times New Roman" w:hAnsi="Times New Roman" w:cs="Times New Roman"/>
          <w:sz w:val="24"/>
          <w:szCs w:val="24"/>
        </w:rPr>
        <w:t xml:space="preserve"> и </w:t>
      </w:r>
      <w:hyperlink r:id="rId50" w:anchor="P76" w:history="1">
        <w:r>
          <w:rPr>
            <w:rStyle w:val="a6"/>
            <w:rFonts w:ascii="Times New Roman" w:hAnsi="Times New Roman" w:cs="Times New Roman"/>
            <w:color w:val="auto"/>
            <w:sz w:val="24"/>
            <w:szCs w:val="24"/>
            <w:u w:val="none"/>
          </w:rPr>
          <w:t>14</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51" w:history="1">
        <w:r>
          <w:rPr>
            <w:rStyle w:val="a6"/>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0506105) (далее - Извещение о бюджетном обязательстве).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r:id="rId52" w:anchor="P488" w:history="1">
        <w:r>
          <w:rPr>
            <w:rStyle w:val="a6"/>
            <w:rFonts w:ascii="Times New Roman" w:hAnsi="Times New Roman" w:cs="Times New Roman"/>
            <w:color w:val="auto"/>
            <w:sz w:val="24"/>
            <w:szCs w:val="24"/>
            <w:u w:val="none"/>
          </w:rPr>
          <w:t>пунктах 5</w:t>
        </w:r>
      </w:hyperlink>
      <w:r>
        <w:rPr>
          <w:rFonts w:ascii="Times New Roman" w:hAnsi="Times New Roman" w:cs="Times New Roman"/>
          <w:sz w:val="24"/>
          <w:szCs w:val="24"/>
        </w:rPr>
        <w:t xml:space="preserve"> - </w:t>
      </w:r>
      <w:hyperlink r:id="rId53" w:anchor="P522" w:history="1">
        <w:r>
          <w:rPr>
            <w:rStyle w:val="a6"/>
            <w:rFonts w:ascii="Times New Roman" w:hAnsi="Times New Roman" w:cs="Times New Roman"/>
            <w:color w:val="auto"/>
            <w:sz w:val="24"/>
            <w:szCs w:val="24"/>
            <w:u w:val="none"/>
          </w:rPr>
          <w:t>9</w:t>
        </w:r>
      </w:hyperlink>
      <w:r>
        <w:rPr>
          <w:rFonts w:ascii="Times New Roman" w:hAnsi="Times New Roman" w:cs="Times New Roman"/>
          <w:sz w:val="24"/>
          <w:szCs w:val="24"/>
        </w:rPr>
        <w:t xml:space="preserve"> и </w:t>
      </w:r>
      <w:hyperlink r:id="rId54" w:anchor="P547" w:history="1">
        <w:r>
          <w:rPr>
            <w:rStyle w:val="a6"/>
            <w:rFonts w:ascii="Times New Roman" w:hAnsi="Times New Roman" w:cs="Times New Roman"/>
            <w:color w:val="auto"/>
            <w:sz w:val="24"/>
            <w:szCs w:val="24"/>
            <w:u w:val="none"/>
          </w:rPr>
          <w:t>13 графы 2</w:t>
        </w:r>
      </w:hyperlink>
      <w:r>
        <w:rPr>
          <w:rFonts w:ascii="Times New Roman" w:hAnsi="Times New Roman" w:cs="Times New Roman"/>
          <w:sz w:val="24"/>
          <w:szCs w:val="24"/>
        </w:rPr>
        <w:t xml:space="preserve"> Перечня;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на бумажном носителе по форме согласно </w:t>
      </w:r>
      <w:hyperlink r:id="rId55" w:history="1">
        <w:r>
          <w:rPr>
            <w:rStyle w:val="a6"/>
            <w:rFonts w:ascii="Times New Roman" w:hAnsi="Times New Roman" w:cs="Times New Roman"/>
            <w:color w:val="auto"/>
            <w:sz w:val="24"/>
            <w:szCs w:val="24"/>
            <w:u w:val="none"/>
          </w:rPr>
          <w:t>приложению 11</w:t>
        </w:r>
      </w:hyperlink>
      <w:r>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56" w:history="1">
        <w:r>
          <w:rPr>
            <w:rStyle w:val="a6"/>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Одно поставленное на учет бюджетное обязательство может содержать несколько кодов классификации расходов.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r:id="rId57" w:anchor="P70" w:history="1">
        <w:r>
          <w:rPr>
            <w:rStyle w:val="a6"/>
            <w:rFonts w:ascii="Times New Roman" w:hAnsi="Times New Roman" w:cs="Times New Roman"/>
            <w:color w:val="auto"/>
            <w:sz w:val="24"/>
            <w:szCs w:val="24"/>
            <w:u w:val="none"/>
          </w:rPr>
          <w:t>абзацами пятым</w:t>
        </w:r>
      </w:hyperlink>
      <w:r>
        <w:rPr>
          <w:rFonts w:ascii="Times New Roman" w:hAnsi="Times New Roman" w:cs="Times New Roman"/>
          <w:sz w:val="24"/>
          <w:szCs w:val="24"/>
        </w:rPr>
        <w:t xml:space="preserve"> - </w:t>
      </w:r>
      <w:hyperlink r:id="rId58" w:anchor="P72" w:history="1">
        <w:r>
          <w:rPr>
            <w:rStyle w:val="a6"/>
            <w:rFonts w:ascii="Times New Roman" w:hAnsi="Times New Roman" w:cs="Times New Roman"/>
            <w:color w:val="auto"/>
            <w:sz w:val="24"/>
            <w:szCs w:val="24"/>
            <w:u w:val="none"/>
          </w:rPr>
          <w:t>седьмым</w:t>
        </w:r>
      </w:hyperlink>
      <w:r>
        <w:rPr>
          <w:rFonts w:ascii="Times New Roman" w:hAnsi="Times New Roman" w:cs="Times New Roman"/>
          <w:sz w:val="24"/>
          <w:szCs w:val="24"/>
        </w:rPr>
        <w:t xml:space="preserve">, </w:t>
      </w:r>
      <w:hyperlink r:id="rId59" w:anchor="P74" w:history="1">
        <w:r>
          <w:rPr>
            <w:rStyle w:val="a6"/>
            <w:rFonts w:ascii="Times New Roman" w:hAnsi="Times New Roman" w:cs="Times New Roman"/>
            <w:color w:val="auto"/>
            <w:sz w:val="24"/>
            <w:szCs w:val="24"/>
            <w:u w:val="none"/>
          </w:rPr>
          <w:t>девятым пункта 13</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r:id="rId60" w:anchor="P66" w:history="1">
        <w:r>
          <w:rPr>
            <w:rStyle w:val="a6"/>
            <w:rFonts w:ascii="Times New Roman" w:hAnsi="Times New Roman" w:cs="Times New Roman"/>
            <w:color w:val="auto"/>
            <w:sz w:val="24"/>
            <w:szCs w:val="24"/>
            <w:u w:val="none"/>
          </w:rPr>
          <w:t>пункте 13</w:t>
        </w:r>
      </w:hyperlink>
      <w:r>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711D3B" w:rsidRDefault="00711D3B" w:rsidP="00711D3B">
      <w:pPr>
        <w:pStyle w:val="ConsPlusNormal"/>
        <w:spacing w:before="220"/>
        <w:ind w:firstLine="540"/>
        <w:jc w:val="both"/>
        <w:rPr>
          <w:rFonts w:ascii="Times New Roman" w:hAnsi="Times New Roman" w:cs="Times New Roman"/>
          <w:sz w:val="24"/>
          <w:szCs w:val="24"/>
        </w:rPr>
      </w:pPr>
      <w:hyperlink r:id="rId61" w:anchor="P73" w:history="1">
        <w:r>
          <w:rPr>
            <w:rStyle w:val="a6"/>
            <w:rFonts w:ascii="Times New Roman" w:hAnsi="Times New Roman" w:cs="Times New Roman"/>
            <w:color w:val="auto"/>
            <w:sz w:val="24"/>
            <w:szCs w:val="24"/>
            <w:u w:val="none"/>
          </w:rPr>
          <w:t>абзацем восьмым пункта 13</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r:id="rId62" w:anchor="P66" w:history="1">
        <w:r>
          <w:rPr>
            <w:rStyle w:val="a6"/>
            <w:rFonts w:ascii="Times New Roman" w:hAnsi="Times New Roman" w:cs="Times New Roman"/>
            <w:color w:val="auto"/>
            <w:sz w:val="24"/>
            <w:szCs w:val="24"/>
            <w:u w:val="none"/>
          </w:rPr>
          <w:t>пункте 13</w:t>
        </w:r>
      </w:hyperlink>
      <w:r>
        <w:rPr>
          <w:rFonts w:ascii="Times New Roman" w:hAnsi="Times New Roman" w:cs="Times New Roman"/>
          <w:sz w:val="24"/>
          <w:szCs w:val="24"/>
        </w:rPr>
        <w:t xml:space="preserve"> настоящего Порядка: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63" w:anchor="P456" w:history="1">
        <w:r>
          <w:rPr>
            <w:rStyle w:val="a6"/>
            <w:rFonts w:ascii="Times New Roman" w:hAnsi="Times New Roman" w:cs="Times New Roman"/>
            <w:color w:val="auto"/>
            <w:sz w:val="24"/>
            <w:szCs w:val="24"/>
            <w:u w:val="none"/>
          </w:rPr>
          <w:t>пунктами 1</w:t>
        </w:r>
      </w:hyperlink>
      <w:r>
        <w:rPr>
          <w:rFonts w:ascii="Times New Roman" w:hAnsi="Times New Roman" w:cs="Times New Roman"/>
          <w:sz w:val="24"/>
          <w:szCs w:val="24"/>
        </w:rPr>
        <w:t xml:space="preserve">, </w:t>
      </w:r>
      <w:hyperlink r:id="rId64" w:anchor="P459" w:history="1">
        <w:r>
          <w:rPr>
            <w:rStyle w:val="a6"/>
            <w:rFonts w:ascii="Times New Roman" w:hAnsi="Times New Roman" w:cs="Times New Roman"/>
            <w:color w:val="auto"/>
            <w:sz w:val="24"/>
            <w:szCs w:val="24"/>
            <w:u w:val="none"/>
          </w:rPr>
          <w:t>2</w:t>
        </w:r>
      </w:hyperlink>
      <w:r>
        <w:rPr>
          <w:rFonts w:ascii="Times New Roman" w:hAnsi="Times New Roman" w:cs="Times New Roman"/>
          <w:sz w:val="24"/>
          <w:szCs w:val="24"/>
        </w:rPr>
        <w:t xml:space="preserve"> и </w:t>
      </w:r>
      <w:hyperlink r:id="rId65" w:anchor="P547" w:history="1">
        <w:r>
          <w:rPr>
            <w:rStyle w:val="a6"/>
            <w:rFonts w:ascii="Times New Roman" w:hAnsi="Times New Roman" w:cs="Times New Roman"/>
            <w:color w:val="auto"/>
            <w:sz w:val="24"/>
            <w:szCs w:val="24"/>
            <w:u w:val="none"/>
          </w:rPr>
          <w:t>13 графы 2</w:t>
        </w:r>
      </w:hyperlink>
      <w:r>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покоторой не осуществляется постановка на учет бюджетного обязательства;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66" w:anchor="P462" w:history="1">
        <w:r>
          <w:rPr>
            <w:rStyle w:val="a6"/>
            <w:rFonts w:ascii="Times New Roman" w:hAnsi="Times New Roman" w:cs="Times New Roman"/>
            <w:color w:val="auto"/>
            <w:sz w:val="24"/>
            <w:szCs w:val="24"/>
            <w:u w:val="none"/>
          </w:rPr>
          <w:t>пунктами 3</w:t>
        </w:r>
      </w:hyperlink>
      <w:r>
        <w:rPr>
          <w:rFonts w:ascii="Times New Roman" w:hAnsi="Times New Roman" w:cs="Times New Roman"/>
          <w:sz w:val="24"/>
          <w:szCs w:val="24"/>
        </w:rPr>
        <w:t xml:space="preserve"> - </w:t>
      </w:r>
      <w:hyperlink r:id="rId67" w:anchor="P542" w:history="1">
        <w:r>
          <w:rPr>
            <w:rStyle w:val="a6"/>
            <w:rFonts w:ascii="Times New Roman" w:hAnsi="Times New Roman" w:cs="Times New Roman"/>
            <w:color w:val="auto"/>
            <w:sz w:val="24"/>
            <w:szCs w:val="24"/>
            <w:u w:val="none"/>
          </w:rPr>
          <w:t>12 графы 2</w:t>
        </w:r>
      </w:hyperlink>
      <w:r>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r:id="rId68" w:anchor="P79" w:history="1">
        <w:r>
          <w:rPr>
            <w:rStyle w:val="a6"/>
            <w:rFonts w:ascii="Times New Roman" w:hAnsi="Times New Roman" w:cs="Times New Roman"/>
            <w:color w:val="auto"/>
            <w:sz w:val="24"/>
            <w:szCs w:val="24"/>
            <w:u w:val="none"/>
          </w:rPr>
          <w:t>пунктом 15</w:t>
        </w:r>
      </w:hyperlink>
      <w:r>
        <w:rPr>
          <w:rFonts w:ascii="Times New Roman" w:hAnsi="Times New Roman" w:cs="Times New Roman"/>
          <w:sz w:val="24"/>
          <w:szCs w:val="24"/>
        </w:rPr>
        <w:t xml:space="preserve"> настоящего Порядка;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69" w:history="1">
        <w:r>
          <w:rPr>
            <w:rStyle w:val="a6"/>
            <w:rFonts w:ascii="Times New Roman" w:hAnsi="Times New Roman" w:cs="Times New Roman"/>
            <w:color w:val="auto"/>
            <w:sz w:val="24"/>
            <w:szCs w:val="24"/>
            <w:u w:val="none"/>
          </w:rPr>
          <w:t>Уведомление</w:t>
        </w:r>
      </w:hyperlink>
      <w:r>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70" w:history="1">
        <w:r>
          <w:rPr>
            <w:rStyle w:val="a6"/>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0506111).</w:t>
      </w:r>
    </w:p>
    <w:p w:rsidR="00711D3B" w:rsidRDefault="00711D3B" w:rsidP="00711D3B">
      <w:pPr>
        <w:pStyle w:val="ConsPlusNormal"/>
        <w:spacing w:before="220"/>
        <w:ind w:firstLine="540"/>
        <w:jc w:val="both"/>
        <w:rPr>
          <w:rFonts w:ascii="Times New Roman" w:hAnsi="Times New Roman" w:cs="Times New Roman"/>
          <w:sz w:val="24"/>
          <w:szCs w:val="24"/>
        </w:rPr>
      </w:pPr>
      <w:bookmarkStart w:id="12" w:name="P97"/>
      <w:bookmarkEnd w:id="12"/>
      <w:r>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r:id="rId71" w:anchor="P456" w:history="1">
        <w:r>
          <w:rPr>
            <w:rStyle w:val="a6"/>
            <w:rFonts w:ascii="Times New Roman" w:hAnsi="Times New Roman" w:cs="Times New Roman"/>
            <w:color w:val="auto"/>
            <w:sz w:val="24"/>
            <w:szCs w:val="24"/>
            <w:u w:val="none"/>
          </w:rPr>
          <w:t>пунктами 1</w:t>
        </w:r>
      </w:hyperlink>
      <w:r>
        <w:rPr>
          <w:rFonts w:ascii="Times New Roman" w:hAnsi="Times New Roman" w:cs="Times New Roman"/>
          <w:sz w:val="24"/>
          <w:szCs w:val="24"/>
        </w:rPr>
        <w:t xml:space="preserve"> - </w:t>
      </w:r>
      <w:hyperlink r:id="rId72" w:anchor="P475" w:history="1">
        <w:r>
          <w:rPr>
            <w:rStyle w:val="a6"/>
            <w:rFonts w:ascii="Times New Roman" w:hAnsi="Times New Roman" w:cs="Times New Roman"/>
            <w:color w:val="auto"/>
            <w:sz w:val="24"/>
            <w:szCs w:val="24"/>
            <w:u w:val="none"/>
          </w:rPr>
          <w:t>4</w:t>
        </w:r>
      </w:hyperlink>
      <w:r>
        <w:rPr>
          <w:rFonts w:ascii="Times New Roman" w:hAnsi="Times New Roman" w:cs="Times New Roman"/>
          <w:sz w:val="24"/>
          <w:szCs w:val="24"/>
        </w:rPr>
        <w:t xml:space="preserve">, </w:t>
      </w:r>
      <w:hyperlink r:id="rId73" w:anchor="P504" w:history="1">
        <w:r>
          <w:rPr>
            <w:rStyle w:val="a6"/>
            <w:rFonts w:ascii="Times New Roman" w:hAnsi="Times New Roman" w:cs="Times New Roman"/>
            <w:color w:val="auto"/>
            <w:sz w:val="24"/>
            <w:szCs w:val="24"/>
            <w:u w:val="none"/>
          </w:rPr>
          <w:t>8</w:t>
        </w:r>
      </w:hyperlink>
      <w:r>
        <w:rPr>
          <w:rFonts w:ascii="Times New Roman" w:hAnsi="Times New Roman" w:cs="Times New Roman"/>
          <w:sz w:val="24"/>
          <w:szCs w:val="24"/>
        </w:rPr>
        <w:t xml:space="preserve">, </w:t>
      </w:r>
      <w:hyperlink r:id="rId74" w:anchor="P522" w:history="1">
        <w:r>
          <w:rPr>
            <w:rStyle w:val="a6"/>
            <w:rFonts w:ascii="Times New Roman" w:hAnsi="Times New Roman" w:cs="Times New Roman"/>
            <w:color w:val="auto"/>
            <w:sz w:val="24"/>
            <w:szCs w:val="24"/>
            <w:u w:val="none"/>
          </w:rPr>
          <w:t>9</w:t>
        </w:r>
      </w:hyperlink>
      <w:r>
        <w:rPr>
          <w:rFonts w:ascii="Times New Roman" w:hAnsi="Times New Roman" w:cs="Times New Roman"/>
          <w:sz w:val="24"/>
          <w:szCs w:val="24"/>
        </w:rPr>
        <w:t xml:space="preserve">, </w:t>
      </w:r>
      <w:hyperlink r:id="rId75" w:anchor="P536" w:history="1">
        <w:r>
          <w:rPr>
            <w:rStyle w:val="a6"/>
            <w:rFonts w:ascii="Times New Roman" w:hAnsi="Times New Roman" w:cs="Times New Roman"/>
            <w:color w:val="auto"/>
            <w:sz w:val="24"/>
            <w:szCs w:val="24"/>
            <w:u w:val="none"/>
          </w:rPr>
          <w:t>11</w:t>
        </w:r>
      </w:hyperlink>
      <w:r>
        <w:rPr>
          <w:rFonts w:ascii="Times New Roman" w:hAnsi="Times New Roman" w:cs="Times New Roman"/>
          <w:sz w:val="24"/>
          <w:szCs w:val="24"/>
        </w:rPr>
        <w:t xml:space="preserve"> и </w:t>
      </w:r>
      <w:hyperlink r:id="rId76" w:anchor="P542" w:history="1">
        <w:r>
          <w:rPr>
            <w:rStyle w:val="a6"/>
            <w:rFonts w:ascii="Times New Roman" w:hAnsi="Times New Roman" w:cs="Times New Roman"/>
            <w:color w:val="auto"/>
            <w:sz w:val="24"/>
            <w:szCs w:val="24"/>
            <w:u w:val="none"/>
          </w:rPr>
          <w:t>12 графы 2</w:t>
        </w:r>
      </w:hyperlink>
      <w:r>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r:id="rId77" w:anchor="P64" w:history="1">
        <w:r>
          <w:rPr>
            <w:rStyle w:val="a6"/>
            <w:rFonts w:ascii="Times New Roman" w:hAnsi="Times New Roman" w:cs="Times New Roman"/>
            <w:color w:val="auto"/>
            <w:sz w:val="24"/>
            <w:szCs w:val="24"/>
            <w:u w:val="none"/>
          </w:rPr>
          <w:t>пунктом 11</w:t>
        </w:r>
      </w:hyperlink>
      <w:r>
        <w:rPr>
          <w:rFonts w:ascii="Times New Roman" w:hAnsi="Times New Roman" w:cs="Times New Roman"/>
          <w:sz w:val="24"/>
          <w:szCs w:val="24"/>
        </w:rPr>
        <w:t xml:space="preserve"> настоящего Порядка.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r:id="rId78" w:anchor="P73" w:history="1">
        <w:r>
          <w:rPr>
            <w:rStyle w:val="a6"/>
            <w:rFonts w:ascii="Times New Roman" w:hAnsi="Times New Roman" w:cs="Times New Roman"/>
            <w:color w:val="auto"/>
            <w:sz w:val="24"/>
            <w:szCs w:val="24"/>
            <w:u w:val="none"/>
          </w:rPr>
          <w:t>абзацем восьмым пункта 13</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r:id="rId79" w:anchor="P97" w:history="1">
        <w:r>
          <w:rPr>
            <w:rStyle w:val="a6"/>
            <w:rFonts w:ascii="Times New Roman" w:hAnsi="Times New Roman" w:cs="Times New Roman"/>
            <w:color w:val="auto"/>
            <w:sz w:val="24"/>
            <w:szCs w:val="24"/>
            <w:u w:val="none"/>
          </w:rPr>
          <w:t>абзаце первом</w:t>
        </w:r>
      </w:hyperlink>
      <w:r>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III. Особенности учета бюджетных обязательств</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по исполнительным документам и решениям налоговых органов</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r:id="rId80" w:anchor="P536" w:history="1">
        <w:r>
          <w:rPr>
            <w:rStyle w:val="a6"/>
            <w:rFonts w:ascii="Times New Roman" w:hAnsi="Times New Roman" w:cs="Times New Roman"/>
            <w:color w:val="auto"/>
            <w:sz w:val="24"/>
            <w:szCs w:val="24"/>
            <w:u w:val="none"/>
          </w:rPr>
          <w:t>пунктами 11</w:t>
        </w:r>
      </w:hyperlink>
      <w:r>
        <w:rPr>
          <w:rFonts w:ascii="Times New Roman" w:hAnsi="Times New Roman" w:cs="Times New Roman"/>
          <w:sz w:val="24"/>
          <w:szCs w:val="24"/>
        </w:rPr>
        <w:t xml:space="preserve"> и </w:t>
      </w:r>
      <w:hyperlink r:id="rId81" w:anchor="P542" w:history="1">
        <w:r>
          <w:rPr>
            <w:rStyle w:val="a6"/>
            <w:rFonts w:ascii="Times New Roman" w:hAnsi="Times New Roman" w:cs="Times New Roman"/>
            <w:color w:val="auto"/>
            <w:sz w:val="24"/>
            <w:szCs w:val="24"/>
            <w:u w:val="none"/>
          </w:rPr>
          <w:t>12 графы 2</w:t>
        </w:r>
      </w:hyperlink>
      <w:r>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w:t>
      </w:r>
      <w:r>
        <w:rPr>
          <w:rFonts w:ascii="Times New Roman" w:hAnsi="Times New Roman" w:cs="Times New Roman"/>
          <w:sz w:val="24"/>
          <w:szCs w:val="24"/>
        </w:rPr>
        <w:lastRenderedPageBreak/>
        <w:t>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V. Порядок учета денежных обязательств</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r:id="rId82" w:anchor="P451" w:history="1">
        <w:r>
          <w:rPr>
            <w:rStyle w:val="a6"/>
            <w:rFonts w:ascii="Times New Roman" w:hAnsi="Times New Roman" w:cs="Times New Roman"/>
            <w:color w:val="auto"/>
            <w:sz w:val="24"/>
            <w:szCs w:val="24"/>
            <w:u w:val="none"/>
          </w:rPr>
          <w:t>графе 3</w:t>
        </w:r>
      </w:hyperlink>
      <w:r>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r:id="rId83" w:anchor="P462" w:history="1">
        <w:r>
          <w:rPr>
            <w:rStyle w:val="a6"/>
            <w:rFonts w:ascii="Times New Roman" w:hAnsi="Times New Roman" w:cs="Times New Roman"/>
            <w:color w:val="auto"/>
            <w:sz w:val="24"/>
            <w:szCs w:val="24"/>
            <w:u w:val="none"/>
          </w:rPr>
          <w:t>пунктах 3</w:t>
        </w:r>
      </w:hyperlink>
      <w:r>
        <w:rPr>
          <w:rFonts w:ascii="Times New Roman" w:hAnsi="Times New Roman" w:cs="Times New Roman"/>
          <w:sz w:val="24"/>
          <w:szCs w:val="24"/>
        </w:rPr>
        <w:t xml:space="preserve"> и </w:t>
      </w:r>
      <w:hyperlink r:id="rId84" w:anchor="P475" w:history="1">
        <w:r>
          <w:rPr>
            <w:rStyle w:val="a6"/>
            <w:rFonts w:ascii="Times New Roman" w:hAnsi="Times New Roman" w:cs="Times New Roman"/>
            <w:color w:val="auto"/>
            <w:sz w:val="24"/>
            <w:szCs w:val="24"/>
            <w:u w:val="none"/>
          </w:rPr>
          <w:t>4 графы 2</w:t>
        </w:r>
      </w:hyperlink>
      <w:r>
        <w:rPr>
          <w:rFonts w:ascii="Times New Roman" w:hAnsi="Times New Roman" w:cs="Times New Roman"/>
          <w:sz w:val="24"/>
          <w:szCs w:val="24"/>
        </w:rPr>
        <w:t xml:space="preserve"> Перечня, формируются: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местного бюджета Нововыселскогоо сельского поселения Республики Мордовия и администраторов источников финансирования дефицита районного бюджета Нововыселскогоо сельского поселения Республики Мордовия, утвержденного Администрацией (далее - Порядок санкционирования);</w:t>
      </w:r>
    </w:p>
    <w:p w:rsidR="00711D3B" w:rsidRDefault="00711D3B" w:rsidP="00711D3B">
      <w:pPr>
        <w:pStyle w:val="ConsPlusNormal"/>
        <w:spacing w:before="220"/>
        <w:ind w:firstLine="540"/>
        <w:jc w:val="both"/>
        <w:rPr>
          <w:rFonts w:ascii="Times New Roman" w:hAnsi="Times New Roman" w:cs="Times New Roman"/>
          <w:sz w:val="24"/>
          <w:szCs w:val="24"/>
        </w:rPr>
      </w:pPr>
      <w:bookmarkStart w:id="13" w:name="P119"/>
      <w:bookmarkEnd w:id="13"/>
      <w:r>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w:t>
      </w:r>
      <w:r>
        <w:rPr>
          <w:rFonts w:ascii="Times New Roman" w:hAnsi="Times New Roman" w:cs="Times New Roman"/>
          <w:sz w:val="24"/>
          <w:szCs w:val="24"/>
        </w:rPr>
        <w:lastRenderedPageBreak/>
        <w:t>перечисление последующих платежей по такому бюджетному обязательству не осуществляется.</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r:id="rId85" w:anchor="P462" w:history="1">
        <w:r>
          <w:rPr>
            <w:rStyle w:val="a6"/>
            <w:rFonts w:ascii="Times New Roman" w:hAnsi="Times New Roman" w:cs="Times New Roman"/>
            <w:color w:val="auto"/>
            <w:sz w:val="24"/>
            <w:szCs w:val="24"/>
            <w:u w:val="none"/>
          </w:rPr>
          <w:t>пункте 3 графы 2</w:t>
        </w:r>
      </w:hyperlink>
      <w:r>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711D3B" w:rsidRDefault="00711D3B" w:rsidP="00711D3B">
      <w:pPr>
        <w:pStyle w:val="ConsPlusNormal"/>
        <w:spacing w:before="220"/>
        <w:ind w:firstLine="540"/>
        <w:jc w:val="both"/>
        <w:rPr>
          <w:rFonts w:ascii="Times New Roman" w:hAnsi="Times New Roman" w:cs="Times New Roman"/>
          <w:sz w:val="24"/>
          <w:szCs w:val="24"/>
        </w:rPr>
      </w:pPr>
      <w:bookmarkStart w:id="14" w:name="P124"/>
      <w:bookmarkEnd w:id="14"/>
      <w:r>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711D3B" w:rsidRDefault="00711D3B" w:rsidP="00711D3B">
      <w:pPr>
        <w:pStyle w:val="ConsPlusNormal"/>
        <w:spacing w:before="220"/>
        <w:rPr>
          <w:rFonts w:ascii="Times New Roman" w:hAnsi="Times New Roman" w:cs="Times New Roman"/>
          <w:sz w:val="24"/>
          <w:szCs w:val="24"/>
        </w:rPr>
      </w:pPr>
      <w:r>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составу информации, подлежащей включению в </w:t>
      </w:r>
      <w:hyperlink r:id="rId86" w:anchor="P298" w:history="1">
        <w:r>
          <w:rPr>
            <w:rStyle w:val="a6"/>
            <w:rFonts w:ascii="Times New Roman" w:hAnsi="Times New Roman" w:cs="Times New Roman"/>
            <w:color w:val="auto"/>
            <w:sz w:val="24"/>
            <w:szCs w:val="24"/>
            <w:u w:val="none"/>
          </w:rPr>
          <w:t>Сведения</w:t>
        </w:r>
      </w:hyperlink>
      <w:r>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r:id="rId87" w:anchor="P462" w:history="1">
        <w:r>
          <w:rPr>
            <w:rStyle w:val="a6"/>
            <w:rFonts w:ascii="Times New Roman" w:hAnsi="Times New Roman" w:cs="Times New Roman"/>
            <w:color w:val="auto"/>
            <w:sz w:val="24"/>
            <w:szCs w:val="24"/>
            <w:u w:val="none"/>
          </w:rPr>
          <w:t>пункте 3 графы 2</w:t>
        </w:r>
      </w:hyperlink>
      <w:r>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711D3B" w:rsidRDefault="00711D3B" w:rsidP="00711D3B">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r:id="rId88" w:anchor="P124" w:history="1">
        <w:r>
          <w:rPr>
            <w:rStyle w:val="a6"/>
            <w:rFonts w:ascii="Times New Roman" w:hAnsi="Times New Roman" w:cs="Times New Roman"/>
            <w:color w:val="auto"/>
            <w:sz w:val="24"/>
            <w:szCs w:val="24"/>
            <w:u w:val="none"/>
          </w:rPr>
          <w:t>пунктом 28</w:t>
        </w:r>
      </w:hyperlink>
      <w:r>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соответствие формы Сведений о денежном обязательстве форме </w:t>
      </w:r>
      <w:hyperlink r:id="rId89" w:anchor="P298" w:history="1">
        <w:r>
          <w:rPr>
            <w:rStyle w:val="a6"/>
            <w:rFonts w:ascii="Times New Roman" w:hAnsi="Times New Roman" w:cs="Times New Roman"/>
            <w:color w:val="auto"/>
            <w:sz w:val="24"/>
            <w:szCs w:val="24"/>
            <w:u w:val="none"/>
          </w:rPr>
          <w:t>Сведений</w:t>
        </w:r>
      </w:hyperlink>
      <w:r>
        <w:rPr>
          <w:rFonts w:ascii="Times New Roman" w:hAnsi="Times New Roman" w:cs="Times New Roman"/>
          <w:sz w:val="24"/>
          <w:szCs w:val="24"/>
        </w:rPr>
        <w:t xml:space="preserve"> о денежном обязательстве согласно приложению 2 к настоящему Порядку;</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90" w:history="1">
        <w:r>
          <w:rPr>
            <w:rStyle w:val="a6"/>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0506106) (далее - Извещение о денежном обязательстве).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на бумажном носителе по форме согласно </w:t>
      </w:r>
      <w:hyperlink r:id="rId91" w:history="1">
        <w:r>
          <w:rPr>
            <w:rStyle w:val="a6"/>
            <w:rFonts w:ascii="Times New Roman" w:hAnsi="Times New Roman" w:cs="Times New Roman"/>
            <w:color w:val="auto"/>
            <w:sz w:val="24"/>
            <w:szCs w:val="24"/>
            <w:u w:val="none"/>
          </w:rPr>
          <w:t>приложению 12</w:t>
        </w:r>
      </w:hyperlink>
      <w:r>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92" w:history="1">
        <w:r>
          <w:rPr>
            <w:rStyle w:val="a6"/>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с 1 по 19 разряд - учетный номер соответствующего бюджетного обязательства;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с 20 по 22 разряд - порядковый номер денежного обязательства.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r:id="rId93" w:anchor="P124" w:history="1">
        <w:r>
          <w:rPr>
            <w:rStyle w:val="a6"/>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настоящего Порядка: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r:id="rId94" w:anchor="P97" w:history="1">
        <w:r>
          <w:rPr>
            <w:rStyle w:val="a6"/>
            <w:rFonts w:ascii="Times New Roman" w:hAnsi="Times New Roman" w:cs="Times New Roman"/>
            <w:color w:val="auto"/>
            <w:sz w:val="24"/>
            <w:szCs w:val="24"/>
            <w:u w:val="none"/>
          </w:rPr>
          <w:t>пункте 18</w:t>
        </w:r>
      </w:hyperlink>
      <w:r>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p>
    <w:p w:rsidR="00711D3B" w:rsidRDefault="00711D3B" w:rsidP="00711D3B">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VI. Представление информации о бюджетных и денежных</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обязательствах, учтенных в органе, осуществляющем открытие</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и ведение лицевых счетов</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34. Информация о бюджетных и денежных обязательствах предоставляется по запросам:</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Администрации Нововыселскогоо сельского поселения Республики Мордовия - по всем бюджетным и денежным обязательствам;</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711D3B" w:rsidRDefault="00711D3B" w:rsidP="00711D3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spacing w:after="0" w:line="240" w:lineRule="auto"/>
        <w:rPr>
          <w:rFonts w:ascii="Times New Roman" w:eastAsia="Times New Roman" w:hAnsi="Times New Roman" w:cs="Times New Roman"/>
          <w:sz w:val="24"/>
          <w:szCs w:val="24"/>
          <w:lang w:eastAsia="ru-RU"/>
        </w:rPr>
        <w:sectPr w:rsidR="00711D3B">
          <w:pgSz w:w="11906" w:h="16838"/>
          <w:pgMar w:top="1134" w:right="720" w:bottom="1134" w:left="851" w:header="0" w:footer="0" w:gutter="0"/>
          <w:cols w:space="720"/>
        </w:sectPr>
      </w:pPr>
    </w:p>
    <w:p w:rsidR="00711D3B" w:rsidRDefault="00711D3B" w:rsidP="00711D3B">
      <w:pPr>
        <w:pStyle w:val="ConsPlusNormal"/>
        <w:spacing w:before="220"/>
        <w:ind w:firstLine="540"/>
        <w:jc w:val="both"/>
        <w:rPr>
          <w:rFonts w:ascii="Times New Roman" w:hAnsi="Times New Roman" w:cs="Times New Roman"/>
          <w:sz w:val="24"/>
          <w:szCs w:val="24"/>
        </w:rPr>
      </w:pPr>
    </w:p>
    <w:p w:rsidR="00711D3B" w:rsidRDefault="00711D3B" w:rsidP="00711D3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Приложение№1</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Нововыселского сельского поселения</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Зубово- ПолянскогоРеспублики Мордовия</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От 26 декабря 2018г.   №82</w:t>
      </w:r>
    </w:p>
    <w:p w:rsidR="00711D3B" w:rsidRDefault="00711D3B" w:rsidP="00711D3B">
      <w:pPr>
        <w:pStyle w:val="ConsPlusNonformat"/>
        <w:jc w:val="both"/>
      </w:pPr>
      <w:bookmarkStart w:id="15" w:name="P168"/>
      <w:bookmarkEnd w:id="15"/>
      <w:r>
        <w:t xml:space="preserve">                            СВЕДЕНИЯ N _______</w:t>
      </w:r>
    </w:p>
    <w:p w:rsidR="00711D3B" w:rsidRDefault="00711D3B" w:rsidP="00711D3B">
      <w:pPr>
        <w:pStyle w:val="ConsPlusNonformat"/>
        <w:jc w:val="both"/>
      </w:pPr>
      <w:r>
        <w:t xml:space="preserve">                         о бюджетном обязательстве</w:t>
      </w:r>
    </w:p>
    <w:p w:rsidR="00711D3B" w:rsidRDefault="00711D3B" w:rsidP="00711D3B">
      <w:pPr>
        <w:pStyle w:val="ConsPlusNonformat"/>
        <w:jc w:val="both"/>
      </w:pPr>
      <w:r>
        <w:t xml:space="preserve">                      от "__" _______________ 20__ г.</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 Коды  │</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Форма по </w:t>
      </w:r>
      <w:hyperlink r:id="rId95" w:history="1">
        <w:r>
          <w:rPr>
            <w:rStyle w:val="a6"/>
            <w:color w:val="auto"/>
            <w:u w:val="none"/>
          </w:rPr>
          <w:t>ОКУД</w:t>
        </w:r>
      </w:hyperlink>
      <w:r>
        <w:t xml:space="preserve"> │0506101│</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Дата │       │</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Тип бюджетного обязательства │       │</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по ОКПО │       │</w:t>
      </w:r>
    </w:p>
    <w:p w:rsidR="00711D3B" w:rsidRDefault="00711D3B" w:rsidP="00711D3B">
      <w:pPr>
        <w:pStyle w:val="ConsPlusNonformat"/>
        <w:jc w:val="both"/>
      </w:pPr>
      <w:r>
        <w:t>Получатель                                                                                                      ├───────┤</w:t>
      </w:r>
    </w:p>
    <w:p w:rsidR="00711D3B" w:rsidRDefault="00711D3B" w:rsidP="00711D3B">
      <w:pPr>
        <w:pStyle w:val="ConsPlusNonformat"/>
        <w:jc w:val="both"/>
      </w:pPr>
      <w:r>
        <w:t>бюджетных средств  ______________________                                                   по Сводному реестру │       │</w:t>
      </w:r>
    </w:p>
    <w:p w:rsidR="00711D3B" w:rsidRDefault="00711D3B" w:rsidP="00711D3B">
      <w:pPr>
        <w:pStyle w:val="ConsPlusNonformat"/>
        <w:jc w:val="both"/>
      </w:pPr>
      <w:r>
        <w:t xml:space="preserve">                   ______________________                                                                       ├───────┤</w:t>
      </w:r>
    </w:p>
    <w:p w:rsidR="00711D3B" w:rsidRDefault="00711D3B" w:rsidP="00711D3B">
      <w:pPr>
        <w:pStyle w:val="ConsPlusNonformat"/>
        <w:jc w:val="both"/>
      </w:pPr>
      <w:r>
        <w:t xml:space="preserve">                                                                                           Номер лицевого счета │       │</w:t>
      </w:r>
    </w:p>
    <w:p w:rsidR="00711D3B" w:rsidRDefault="00711D3B" w:rsidP="00711D3B">
      <w:pPr>
        <w:pStyle w:val="ConsPlusNonformat"/>
        <w:jc w:val="both"/>
      </w:pPr>
      <w:r>
        <w:t>Финансовый орган   ______________________                                                                       ├───────┤</w:t>
      </w:r>
    </w:p>
    <w:p w:rsidR="00711D3B" w:rsidRDefault="00711D3B" w:rsidP="00711D3B">
      <w:pPr>
        <w:pStyle w:val="ConsPlusNonformat"/>
        <w:jc w:val="both"/>
      </w:pPr>
      <w:r>
        <w:t xml:space="preserve">                                                                                                        по ОКПО │       │</w:t>
      </w:r>
    </w:p>
    <w:p w:rsidR="00711D3B" w:rsidRDefault="00711D3B" w:rsidP="00711D3B">
      <w:pPr>
        <w:pStyle w:val="ConsPlusNonformat"/>
        <w:jc w:val="both"/>
      </w:pPr>
      <w:r>
        <w:t>Единица измерения руб.                                                                                          ├───────┤</w:t>
      </w:r>
    </w:p>
    <w:p w:rsidR="00711D3B" w:rsidRDefault="00711D3B" w:rsidP="00711D3B">
      <w:pPr>
        <w:pStyle w:val="ConsPlusNonformat"/>
        <w:jc w:val="both"/>
      </w:pPr>
      <w:r>
        <w:t xml:space="preserve">(с точностью до второго десятичного знака)                                                              по </w:t>
      </w:r>
      <w:hyperlink r:id="rId96" w:history="1">
        <w:r>
          <w:rPr>
            <w:rStyle w:val="a6"/>
            <w:color w:val="auto"/>
            <w:u w:val="none"/>
          </w:rPr>
          <w:t>ОКЕИ</w:t>
        </w:r>
      </w:hyperlink>
      <w:r>
        <w:t xml:space="preserve"> │  383  │</w:t>
      </w:r>
    </w:p>
    <w:p w:rsidR="00711D3B" w:rsidRDefault="00711D3B" w:rsidP="00711D3B">
      <w:pPr>
        <w:pStyle w:val="ConsPlusNonformat"/>
        <w:jc w:val="both"/>
      </w:pPr>
      <w:r>
        <w:t xml:space="preserve">                                                                                                                └───────┘</w:t>
      </w:r>
    </w:p>
    <w:p w:rsidR="00711D3B" w:rsidRDefault="00711D3B" w:rsidP="00711D3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1. Реквизиты документа-основания для постановки</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на учет бюджетного обязательства (для внесения изменений</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в поставленное на учет бюджетное обязательство)</w:t>
      </w:r>
    </w:p>
    <w:p w:rsidR="00711D3B" w:rsidRDefault="00711D3B" w:rsidP="00711D3B">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711D3B" w:rsidTr="00711D3B">
        <w:tc>
          <w:tcPr>
            <w:tcW w:w="3113" w:type="dxa"/>
            <w:gridSpan w:val="4"/>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Документ-основание</w:t>
            </w:r>
          </w:p>
        </w:tc>
        <w:tc>
          <w:tcPr>
            <w:tcW w:w="899"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 по документу-основанию</w:t>
            </w:r>
          </w:p>
        </w:tc>
        <w:tc>
          <w:tcPr>
            <w:tcW w:w="126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Учетный номер бюджетного обязательства</w:t>
            </w:r>
          </w:p>
        </w:tc>
        <w:tc>
          <w:tcPr>
            <w:tcW w:w="162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Уникальный номер реестровой записи в реестре контрактов/ре</w:t>
            </w:r>
            <w:r>
              <w:rPr>
                <w:rFonts w:ascii="Times New Roman" w:hAnsi="Times New Roman" w:cs="Times New Roman"/>
                <w:sz w:val="24"/>
                <w:szCs w:val="24"/>
              </w:rPr>
              <w:lastRenderedPageBreak/>
              <w:t>естре соглашений</w:t>
            </w:r>
          </w:p>
        </w:tc>
        <w:tc>
          <w:tcPr>
            <w:tcW w:w="90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Сумма в валюте обязательства</w:t>
            </w:r>
          </w:p>
        </w:tc>
        <w:tc>
          <w:tcPr>
            <w:tcW w:w="668"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Код валюты по </w:t>
            </w:r>
            <w:hyperlink r:id="rId97" w:history="1">
              <w:r>
                <w:rPr>
                  <w:rStyle w:val="a6"/>
                  <w:rFonts w:ascii="Times New Roman" w:hAnsi="Times New Roman" w:cs="Times New Roman"/>
                  <w:color w:val="auto"/>
                  <w:sz w:val="24"/>
                  <w:szCs w:val="24"/>
                  <w:u w:val="none"/>
                </w:rPr>
                <w:t>ОКВ</w:t>
              </w:r>
            </w:hyperlink>
          </w:p>
        </w:tc>
        <w:tc>
          <w:tcPr>
            <w:tcW w:w="1061"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Российской Федерации</w:t>
            </w:r>
          </w:p>
        </w:tc>
        <w:tc>
          <w:tcPr>
            <w:tcW w:w="2258" w:type="dxa"/>
            <w:gridSpan w:val="2"/>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Авансовый платеж</w:t>
            </w:r>
          </w:p>
        </w:tc>
        <w:tc>
          <w:tcPr>
            <w:tcW w:w="1909" w:type="dxa"/>
            <w:gridSpan w:val="2"/>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Основание для заключения договора (государственного </w:t>
            </w:r>
            <w:r>
              <w:rPr>
                <w:rFonts w:ascii="Times New Roman" w:hAnsi="Times New Roman" w:cs="Times New Roman"/>
                <w:sz w:val="24"/>
                <w:szCs w:val="24"/>
              </w:rPr>
              <w:lastRenderedPageBreak/>
              <w:t>контракта) в реестр контрактов</w:t>
            </w:r>
          </w:p>
        </w:tc>
      </w:tr>
      <w:tr w:rsidR="00711D3B" w:rsidTr="00711D3B">
        <w:tc>
          <w:tcPr>
            <w:tcW w:w="499"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вид</w:t>
            </w:r>
          </w:p>
        </w:tc>
        <w:tc>
          <w:tcPr>
            <w:tcW w:w="1301"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w:t>
            </w:r>
          </w:p>
        </w:tc>
        <w:tc>
          <w:tcPr>
            <w:tcW w:w="7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559"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668"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99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процент от общей суммы авансового платежа</w:t>
            </w:r>
          </w:p>
        </w:tc>
        <w:tc>
          <w:tcPr>
            <w:tcW w:w="126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авансового платежа</w:t>
            </w:r>
          </w:p>
        </w:tc>
        <w:tc>
          <w:tcPr>
            <w:tcW w:w="1142"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767"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612" w:type="dxa"/>
            <w:vMerge/>
            <w:tcBorders>
              <w:top w:val="single" w:sz="4" w:space="0" w:color="auto"/>
              <w:left w:val="single" w:sz="4" w:space="0" w:color="auto"/>
              <w:bottom w:val="single" w:sz="4" w:space="0" w:color="auto"/>
              <w:right w:val="nil"/>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r>
      <w:tr w:rsidR="00711D3B" w:rsidTr="00711D3B">
        <w:tc>
          <w:tcPr>
            <w:tcW w:w="499"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301"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7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559"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899"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6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2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90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668"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1061"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99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11</w:t>
            </w:r>
          </w:p>
        </w:tc>
        <w:tc>
          <w:tcPr>
            <w:tcW w:w="126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1142"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13</w:t>
            </w:r>
          </w:p>
        </w:tc>
        <w:tc>
          <w:tcPr>
            <w:tcW w:w="767"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14</w:t>
            </w:r>
          </w:p>
        </w:tc>
        <w:tc>
          <w:tcPr>
            <w:tcW w:w="1612" w:type="dxa"/>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15</w:t>
            </w:r>
          </w:p>
        </w:tc>
      </w:tr>
      <w:tr w:rsidR="00711D3B" w:rsidTr="00711D3B">
        <w:tc>
          <w:tcPr>
            <w:tcW w:w="499"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754"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559"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899"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668"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994"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142"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767"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612" w:type="dxa"/>
            <w:tcBorders>
              <w:top w:val="single" w:sz="4" w:space="0" w:color="auto"/>
              <w:left w:val="single" w:sz="4" w:space="0" w:color="auto"/>
              <w:bottom w:val="single" w:sz="4" w:space="0" w:color="auto"/>
              <w:right w:val="nil"/>
            </w:tcBorders>
          </w:tcPr>
          <w:p w:rsidR="00711D3B" w:rsidRDefault="00711D3B">
            <w:pPr>
              <w:pStyle w:val="ConsPlusNormal"/>
              <w:rPr>
                <w:rFonts w:ascii="Times New Roman" w:hAnsi="Times New Roman" w:cs="Times New Roman"/>
                <w:sz w:val="24"/>
                <w:szCs w:val="24"/>
              </w:rPr>
            </w:pPr>
          </w:p>
        </w:tc>
      </w:tr>
    </w:tbl>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2. Реквизиты контрагента/взыскателя</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по исполнительному документу/решению налогового органа</w:t>
      </w:r>
    </w:p>
    <w:p w:rsidR="00711D3B" w:rsidRDefault="00711D3B" w:rsidP="00711D3B">
      <w:pPr>
        <w:pStyle w:val="ConsPlusNormal"/>
        <w:jc w:val="both"/>
        <w:rPr>
          <w:rFonts w:ascii="Times New Roman" w:hAnsi="Times New Roman" w:cs="Times New Roman"/>
          <w:sz w:val="24"/>
          <w:szCs w:val="24"/>
        </w:rPr>
      </w:pPr>
    </w:p>
    <w:tbl>
      <w:tblPr>
        <w:tblW w:w="1479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58"/>
        <w:gridCol w:w="1259"/>
        <w:gridCol w:w="1080"/>
        <w:gridCol w:w="1800"/>
        <w:gridCol w:w="1541"/>
        <w:gridCol w:w="1732"/>
        <w:gridCol w:w="1639"/>
        <w:gridCol w:w="1388"/>
        <w:gridCol w:w="2193"/>
      </w:tblGrid>
      <w:tr w:rsidR="00711D3B" w:rsidTr="00711D3B">
        <w:tc>
          <w:tcPr>
            <w:tcW w:w="2160"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юридического лица/ФИО физического лица</w:t>
            </w:r>
          </w:p>
        </w:tc>
        <w:tc>
          <w:tcPr>
            <w:tcW w:w="126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ИНН</w:t>
            </w:r>
          </w:p>
        </w:tc>
        <w:tc>
          <w:tcPr>
            <w:tcW w:w="108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КПП</w:t>
            </w:r>
          </w:p>
        </w:tc>
        <w:tc>
          <w:tcPr>
            <w:tcW w:w="180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Сводному реестру</w:t>
            </w:r>
          </w:p>
        </w:tc>
        <w:tc>
          <w:tcPr>
            <w:tcW w:w="1541"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лицевого счета</w:t>
            </w:r>
          </w:p>
        </w:tc>
        <w:tc>
          <w:tcPr>
            <w:tcW w:w="1732"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банковского счета</w:t>
            </w:r>
          </w:p>
        </w:tc>
        <w:tc>
          <w:tcPr>
            <w:tcW w:w="1639"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банка</w:t>
            </w:r>
          </w:p>
        </w:tc>
        <w:tc>
          <w:tcPr>
            <w:tcW w:w="1388"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БИК банка</w:t>
            </w:r>
          </w:p>
        </w:tc>
        <w:tc>
          <w:tcPr>
            <w:tcW w:w="2194" w:type="dxa"/>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Корреспондентский счет банка</w:t>
            </w:r>
          </w:p>
        </w:tc>
      </w:tr>
      <w:tr w:rsidR="00711D3B" w:rsidTr="00711D3B">
        <w:tc>
          <w:tcPr>
            <w:tcW w:w="2160"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6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08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541"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732"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39"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1388"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2194" w:type="dxa"/>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r>
      <w:tr w:rsidR="00711D3B" w:rsidTr="00711D3B">
        <w:tc>
          <w:tcPr>
            <w:tcW w:w="21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541"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732"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639"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388"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194"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r>
      <w:tr w:rsidR="00711D3B" w:rsidTr="00711D3B">
        <w:tc>
          <w:tcPr>
            <w:tcW w:w="21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541"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732"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639"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388"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194"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r>
    </w:tbl>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w:t>
      </w:r>
    </w:p>
    <w:p w:rsidR="00711D3B" w:rsidRDefault="00711D3B" w:rsidP="00711D3B">
      <w:pPr>
        <w:spacing w:after="0" w:line="240" w:lineRule="auto"/>
        <w:rPr>
          <w:rFonts w:ascii="Times New Roman" w:eastAsia="Times New Roman" w:hAnsi="Times New Roman" w:cs="Times New Roman"/>
          <w:sz w:val="24"/>
          <w:szCs w:val="24"/>
          <w:lang w:eastAsia="ru-RU"/>
        </w:rPr>
        <w:sectPr w:rsidR="00711D3B">
          <w:pgSz w:w="16838" w:h="11906" w:orient="landscape"/>
          <w:pgMar w:top="720" w:right="1134" w:bottom="851" w:left="1134" w:header="0" w:footer="0" w:gutter="0"/>
          <w:cols w:space="720"/>
        </w:sectPr>
      </w:pPr>
    </w:p>
    <w:p w:rsidR="00711D3B" w:rsidRDefault="00711D3B" w:rsidP="00711D3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Нововыселскогоо сельского поселенияРеспублики Мордовия</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от  26 декабря 2018г.№ 82</w:t>
      </w:r>
    </w:p>
    <w:p w:rsidR="00711D3B" w:rsidRDefault="00711D3B" w:rsidP="00711D3B">
      <w:pPr>
        <w:pStyle w:val="ConsPlusNormal"/>
        <w:jc w:val="right"/>
        <w:rPr>
          <w:rFonts w:ascii="Times New Roman" w:hAnsi="Times New Roman" w:cs="Times New Roman"/>
          <w:sz w:val="24"/>
          <w:szCs w:val="24"/>
        </w:rPr>
      </w:pPr>
    </w:p>
    <w:p w:rsidR="00711D3B" w:rsidRDefault="00711D3B" w:rsidP="00711D3B">
      <w:pPr>
        <w:pStyle w:val="ConsPlusNonformat"/>
        <w:jc w:val="both"/>
      </w:pPr>
      <w:r>
        <w:t xml:space="preserve">                                 Сведения</w:t>
      </w:r>
    </w:p>
    <w:p w:rsidR="00711D3B" w:rsidRDefault="00711D3B" w:rsidP="00711D3B">
      <w:pPr>
        <w:pStyle w:val="ConsPlusNonformat"/>
        <w:jc w:val="both"/>
      </w:pPr>
      <w:r>
        <w:t xml:space="preserve">                   о денежном обязательстве N _________</w:t>
      </w:r>
    </w:p>
    <w:p w:rsidR="00711D3B" w:rsidRDefault="00711D3B" w:rsidP="00711D3B">
      <w:pPr>
        <w:pStyle w:val="ConsPlusNonformat"/>
        <w:jc w:val="both"/>
      </w:pPr>
      <w:r>
        <w:t xml:space="preserve">                     "__" ___________________ 20__ г.</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 Коды  │</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Форма по </w:t>
      </w:r>
      <w:hyperlink r:id="rId98" w:history="1">
        <w:r>
          <w:rPr>
            <w:rStyle w:val="a6"/>
            <w:color w:val="auto"/>
            <w:u w:val="none"/>
          </w:rPr>
          <w:t>ОКУД</w:t>
        </w:r>
      </w:hyperlink>
      <w:r>
        <w:t xml:space="preserve"> │0506102│</w:t>
      </w:r>
    </w:p>
    <w:p w:rsidR="00711D3B" w:rsidRDefault="00711D3B" w:rsidP="00711D3B">
      <w:pPr>
        <w:pStyle w:val="ConsPlusNonformat"/>
        <w:jc w:val="both"/>
      </w:pPr>
      <w:r>
        <w:t xml:space="preserve">                                                                                                                ├───────┤</w:t>
      </w:r>
    </w:p>
    <w:p w:rsidR="00711D3B" w:rsidRDefault="00711D3B" w:rsidP="00711D3B">
      <w:pPr>
        <w:pStyle w:val="ConsPlusNonformat"/>
        <w:jc w:val="both"/>
      </w:pPr>
      <w:r>
        <w:t xml:space="preserve">                                                                                                           Дата │       │</w:t>
      </w:r>
    </w:p>
    <w:p w:rsidR="00711D3B" w:rsidRDefault="00711D3B" w:rsidP="00711D3B">
      <w:pPr>
        <w:pStyle w:val="ConsPlusNonformat"/>
        <w:jc w:val="both"/>
      </w:pPr>
      <w:r>
        <w:t>Получатель                                                                                                      ├───────┤</w:t>
      </w:r>
    </w:p>
    <w:p w:rsidR="00711D3B" w:rsidRDefault="00711D3B" w:rsidP="00711D3B">
      <w:pPr>
        <w:pStyle w:val="ConsPlusNonformat"/>
        <w:jc w:val="both"/>
      </w:pPr>
      <w:r>
        <w:t>бюджетных средств  ______________________                                               Код по Сводному реестру │       │</w:t>
      </w:r>
    </w:p>
    <w:p w:rsidR="00711D3B" w:rsidRDefault="00711D3B" w:rsidP="00711D3B">
      <w:pPr>
        <w:pStyle w:val="ConsPlusNonformat"/>
        <w:jc w:val="both"/>
      </w:pPr>
      <w:r>
        <w:t xml:space="preserve">                                                                                                                ├───────┤</w:t>
      </w:r>
    </w:p>
    <w:p w:rsidR="00711D3B" w:rsidRDefault="00711D3B" w:rsidP="00711D3B">
      <w:pPr>
        <w:pStyle w:val="ConsPlusNonformat"/>
        <w:jc w:val="both"/>
      </w:pPr>
      <w:r>
        <w:t>Главный распорядитель                                                                      Номер лицевого счета │       │</w:t>
      </w:r>
    </w:p>
    <w:p w:rsidR="00711D3B" w:rsidRDefault="00711D3B" w:rsidP="00711D3B">
      <w:pPr>
        <w:pStyle w:val="ConsPlusNonformat"/>
        <w:jc w:val="both"/>
      </w:pPr>
      <w:r>
        <w:t>бюджетных средств  ______________________                                                                       ├───────┤</w:t>
      </w:r>
    </w:p>
    <w:p w:rsidR="00711D3B" w:rsidRDefault="00711D3B" w:rsidP="00711D3B">
      <w:pPr>
        <w:pStyle w:val="ConsPlusNonformat"/>
        <w:jc w:val="both"/>
      </w:pPr>
      <w:r>
        <w:t xml:space="preserve">                   ______________________                                                           Глава по БК │       │</w:t>
      </w:r>
    </w:p>
    <w:p w:rsidR="00711D3B" w:rsidRDefault="00711D3B" w:rsidP="00711D3B">
      <w:pPr>
        <w:pStyle w:val="ConsPlusNonformat"/>
        <w:jc w:val="both"/>
      </w:pPr>
      <w:r>
        <w:t>Финансовый орган   ______________________                                                                       ├───────┤</w:t>
      </w:r>
    </w:p>
    <w:p w:rsidR="00711D3B" w:rsidRDefault="00711D3B" w:rsidP="00711D3B">
      <w:pPr>
        <w:pStyle w:val="ConsPlusNonformat"/>
        <w:jc w:val="both"/>
      </w:pPr>
      <w:r>
        <w:t xml:space="preserve">                                                                                                       по </w:t>
      </w:r>
      <w:hyperlink r:id="rId99" w:history="1">
        <w:r>
          <w:rPr>
            <w:rStyle w:val="a6"/>
            <w:color w:val="auto"/>
            <w:u w:val="none"/>
          </w:rPr>
          <w:t>ОКТМО</w:t>
        </w:r>
      </w:hyperlink>
      <w:r>
        <w:t xml:space="preserve"> │       │</w:t>
      </w:r>
    </w:p>
    <w:p w:rsidR="00711D3B" w:rsidRDefault="00711D3B" w:rsidP="00711D3B">
      <w:pPr>
        <w:pStyle w:val="ConsPlusNonformat"/>
        <w:jc w:val="both"/>
      </w:pPr>
      <w:r>
        <w:t xml:space="preserve">                                                                                                        по ОКПО │       │</w:t>
      </w:r>
    </w:p>
    <w:p w:rsidR="00711D3B" w:rsidRDefault="00711D3B" w:rsidP="00711D3B">
      <w:pPr>
        <w:pStyle w:val="ConsPlusNonformat"/>
        <w:jc w:val="both"/>
      </w:pPr>
      <w:r>
        <w:t xml:space="preserve">                                                                         Учетный номер бюджетного обязательства │       │</w:t>
      </w:r>
    </w:p>
    <w:p w:rsidR="00711D3B" w:rsidRDefault="00711D3B" w:rsidP="00711D3B">
      <w:pPr>
        <w:pStyle w:val="ConsPlusNonformat"/>
        <w:jc w:val="both"/>
      </w:pPr>
      <w:r>
        <w:t xml:space="preserve">                                                                          Учетный номер денежного обязательства │       │</w:t>
      </w:r>
    </w:p>
    <w:p w:rsidR="00711D3B" w:rsidRDefault="00711D3B" w:rsidP="00711D3B">
      <w:pPr>
        <w:pStyle w:val="ConsPlusNonformat"/>
        <w:jc w:val="both"/>
      </w:pPr>
      <w:r>
        <w:t xml:space="preserve">                                                                                     Признак авансового платежа │       │</w:t>
      </w:r>
    </w:p>
    <w:p w:rsidR="00711D3B" w:rsidRDefault="00711D3B" w:rsidP="00711D3B">
      <w:pPr>
        <w:pStyle w:val="ConsPlusNonformat"/>
        <w:jc w:val="both"/>
      </w:pPr>
      <w:r>
        <w:t>Периодичность: ежедневная                                                                                       │       │</w:t>
      </w:r>
    </w:p>
    <w:p w:rsidR="00711D3B" w:rsidRDefault="00711D3B" w:rsidP="00711D3B">
      <w:pPr>
        <w:pStyle w:val="ConsPlusNonformat"/>
        <w:jc w:val="both"/>
      </w:pPr>
      <w:r>
        <w:t>Единица измерения: руб.                                                                                         ├───────┤</w:t>
      </w:r>
    </w:p>
    <w:p w:rsidR="00711D3B" w:rsidRDefault="00711D3B" w:rsidP="00711D3B">
      <w:pPr>
        <w:pStyle w:val="ConsPlusNonformat"/>
        <w:jc w:val="both"/>
      </w:pPr>
      <w:r>
        <w:t xml:space="preserve">                   денежные единицы в                                                                   по </w:t>
      </w:r>
      <w:hyperlink r:id="rId100" w:history="1">
        <w:r>
          <w:rPr>
            <w:rStyle w:val="a6"/>
            <w:color w:val="auto"/>
            <w:u w:val="none"/>
          </w:rPr>
          <w:t>ОКЕИ</w:t>
        </w:r>
      </w:hyperlink>
      <w:r>
        <w:t xml:space="preserve"> │  383  │</w:t>
      </w:r>
    </w:p>
    <w:p w:rsidR="00711D3B" w:rsidRDefault="00711D3B" w:rsidP="00711D3B">
      <w:pPr>
        <w:pStyle w:val="ConsPlusNonformat"/>
        <w:jc w:val="both"/>
      </w:pPr>
      <w:r>
        <w:t xml:space="preserve">                   иностранной валюте                                                                           ├───────┤</w:t>
      </w:r>
    </w:p>
    <w:p w:rsidR="00711D3B" w:rsidRDefault="00711D3B" w:rsidP="00711D3B">
      <w:pPr>
        <w:pStyle w:val="ConsPlusNonformat"/>
        <w:jc w:val="both"/>
      </w:pPr>
      <w:r>
        <w:t xml:space="preserve">                                                                                                         по </w:t>
      </w:r>
      <w:hyperlink r:id="rId101" w:history="1">
        <w:r>
          <w:rPr>
            <w:rStyle w:val="a6"/>
            <w:color w:val="auto"/>
            <w:u w:val="none"/>
          </w:rPr>
          <w:t>ОКВ</w:t>
        </w:r>
      </w:hyperlink>
      <w:r>
        <w:t xml:space="preserve"> │       │</w:t>
      </w:r>
    </w:p>
    <w:p w:rsidR="00711D3B" w:rsidRDefault="00711D3B" w:rsidP="00711D3B">
      <w:pPr>
        <w:pStyle w:val="ConsPlusNonformat"/>
        <w:jc w:val="both"/>
      </w:pPr>
      <w:r>
        <w:t xml:space="preserve">                                                                                                                └───────┘</w:t>
      </w:r>
    </w:p>
    <w:p w:rsidR="00711D3B" w:rsidRDefault="00711D3B" w:rsidP="00711D3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1. Реквизиты документа, подтверждающего возникновение</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711D3B" w:rsidRDefault="00711D3B" w:rsidP="00711D3B">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711D3B" w:rsidTr="00711D3B">
        <w:tc>
          <w:tcPr>
            <w:tcW w:w="1191"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Вид</w:t>
            </w:r>
          </w:p>
        </w:tc>
        <w:tc>
          <w:tcPr>
            <w:tcW w:w="21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1417"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587"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Сумма</w:t>
            </w:r>
          </w:p>
        </w:tc>
        <w:tc>
          <w:tcPr>
            <w:tcW w:w="2721" w:type="dxa"/>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w:t>
            </w:r>
          </w:p>
        </w:tc>
      </w:tr>
      <w:tr w:rsidR="00711D3B" w:rsidTr="00711D3B">
        <w:tc>
          <w:tcPr>
            <w:tcW w:w="1191"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1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587"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2721" w:type="dxa"/>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r>
      <w:tr w:rsidR="00711D3B" w:rsidTr="00711D3B">
        <w:tc>
          <w:tcPr>
            <w:tcW w:w="1191"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721" w:type="dxa"/>
            <w:tcBorders>
              <w:top w:val="single" w:sz="4" w:space="0" w:color="auto"/>
              <w:left w:val="single" w:sz="4" w:space="0" w:color="auto"/>
              <w:bottom w:val="single" w:sz="4" w:space="0" w:color="auto"/>
              <w:right w:val="nil"/>
            </w:tcBorders>
          </w:tcPr>
          <w:p w:rsidR="00711D3B" w:rsidRDefault="00711D3B">
            <w:pPr>
              <w:pStyle w:val="ConsPlusNormal"/>
              <w:rPr>
                <w:rFonts w:ascii="Times New Roman" w:hAnsi="Times New Roman" w:cs="Times New Roman"/>
                <w:sz w:val="24"/>
                <w:szCs w:val="24"/>
              </w:rPr>
            </w:pPr>
          </w:p>
        </w:tc>
      </w:tr>
    </w:tbl>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lastRenderedPageBreak/>
        <w:t>2. Расшифровка документа, подтверждающего возникновение</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711D3B" w:rsidRDefault="00711D3B" w:rsidP="00711D3B">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711D3B" w:rsidTr="00711D3B">
        <w:tc>
          <w:tcPr>
            <w:tcW w:w="2700" w:type="dxa"/>
            <w:vMerge w:val="restart"/>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Код объекта по государственной программе</w:t>
            </w:r>
          </w:p>
        </w:tc>
        <w:tc>
          <w:tcPr>
            <w:tcW w:w="234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вида средств</w:t>
            </w:r>
          </w:p>
        </w:tc>
        <w:tc>
          <w:tcPr>
            <w:tcW w:w="90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БК</w:t>
            </w:r>
          </w:p>
        </w:tc>
        <w:tc>
          <w:tcPr>
            <w:tcW w:w="180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Аналитический код</w:t>
            </w:r>
          </w:p>
        </w:tc>
        <w:tc>
          <w:tcPr>
            <w:tcW w:w="180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выплаты</w:t>
            </w:r>
          </w:p>
        </w:tc>
        <w:tc>
          <w:tcPr>
            <w:tcW w:w="1440"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Код валюты</w:t>
            </w:r>
          </w:p>
        </w:tc>
        <w:tc>
          <w:tcPr>
            <w:tcW w:w="3960" w:type="dxa"/>
            <w:gridSpan w:val="2"/>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рублевом эквиваленте</w:t>
            </w:r>
          </w:p>
        </w:tc>
      </w:tr>
      <w:tr w:rsidR="00711D3B" w:rsidTr="00711D3B">
        <w:trPr>
          <w:trHeight w:val="723"/>
        </w:trPr>
        <w:tc>
          <w:tcPr>
            <w:tcW w:w="10980" w:type="dxa"/>
            <w:vMerge/>
            <w:tcBorders>
              <w:top w:val="single" w:sz="4" w:space="0" w:color="auto"/>
              <w:left w:val="nil"/>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всего</w:t>
            </w:r>
          </w:p>
        </w:tc>
        <w:tc>
          <w:tcPr>
            <w:tcW w:w="2700" w:type="dxa"/>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в том числе перечислено сумм аванса</w:t>
            </w:r>
          </w:p>
        </w:tc>
      </w:tr>
      <w:tr w:rsidR="00711D3B" w:rsidTr="00711D3B">
        <w:tc>
          <w:tcPr>
            <w:tcW w:w="2700" w:type="dxa"/>
            <w:tcBorders>
              <w:top w:val="single" w:sz="4" w:space="0" w:color="auto"/>
              <w:left w:val="nil"/>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3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90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80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4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26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2700" w:type="dxa"/>
            <w:tcBorders>
              <w:top w:val="single" w:sz="4" w:space="0" w:color="auto"/>
              <w:left w:val="single" w:sz="4" w:space="0" w:color="auto"/>
              <w:bottom w:val="single" w:sz="4" w:space="0" w:color="auto"/>
              <w:right w:val="nil"/>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r>
      <w:tr w:rsidR="00711D3B" w:rsidTr="00711D3B">
        <w:tc>
          <w:tcPr>
            <w:tcW w:w="27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r>
      <w:tr w:rsidR="00711D3B" w:rsidTr="00711D3B">
        <w:tc>
          <w:tcPr>
            <w:tcW w:w="27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r>
      <w:tr w:rsidR="00711D3B" w:rsidTr="00711D3B">
        <w:tc>
          <w:tcPr>
            <w:tcW w:w="10980" w:type="dxa"/>
            <w:gridSpan w:val="6"/>
            <w:tcBorders>
              <w:top w:val="single" w:sz="4" w:space="0" w:color="auto"/>
              <w:left w:val="nil"/>
              <w:bottom w:val="nil"/>
              <w:right w:val="single" w:sz="4" w:space="0" w:color="auto"/>
            </w:tcBorders>
            <w:hideMark/>
          </w:tcPr>
          <w:p w:rsidR="00711D3B" w:rsidRDefault="00711D3B">
            <w:pPr>
              <w:pStyle w:val="ConsPlusNormal"/>
              <w:jc w:val="right"/>
              <w:rPr>
                <w:rFonts w:ascii="Times New Roman" w:hAnsi="Times New Roman" w:cs="Times New Roman"/>
                <w:sz w:val="24"/>
                <w:szCs w:val="24"/>
              </w:rPr>
            </w:pPr>
            <w:r>
              <w:rPr>
                <w:rFonts w:ascii="Times New Roman" w:hAnsi="Times New Roman" w:cs="Times New Roman"/>
                <w:sz w:val="24"/>
                <w:szCs w:val="24"/>
              </w:rPr>
              <w:t>Итого:</w:t>
            </w:r>
          </w:p>
        </w:tc>
        <w:tc>
          <w:tcPr>
            <w:tcW w:w="126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24"/>
                <w:szCs w:val="24"/>
              </w:rPr>
            </w:pPr>
          </w:p>
        </w:tc>
      </w:tr>
    </w:tbl>
    <w:p w:rsidR="00711D3B" w:rsidRDefault="00711D3B" w:rsidP="00711D3B">
      <w:pPr>
        <w:pStyle w:val="ConsPlusNonformat"/>
        <w:jc w:val="both"/>
        <w:rPr>
          <w:rFonts w:ascii="Times New Roman" w:hAnsi="Times New Roman" w:cs="Times New Roman"/>
          <w:sz w:val="24"/>
          <w:szCs w:val="24"/>
        </w:rPr>
      </w:pPr>
      <w:r>
        <w:rPr>
          <w:rFonts w:ascii="Times New Roman" w:hAnsi="Times New Roman" w:cs="Times New Roman"/>
          <w:sz w:val="24"/>
          <w:szCs w:val="24"/>
        </w:rPr>
        <w:t>Руководитель</w:t>
      </w:r>
    </w:p>
    <w:p w:rsidR="00711D3B" w:rsidRDefault="00711D3B" w:rsidP="00711D3B">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711D3B" w:rsidRDefault="00711D3B" w:rsidP="00711D3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711D3B" w:rsidRDefault="00711D3B" w:rsidP="00711D3B">
      <w:pPr>
        <w:pStyle w:val="ConsPlusNonformat"/>
        <w:jc w:val="both"/>
        <w:rPr>
          <w:rFonts w:ascii="Times New Roman" w:hAnsi="Times New Roman" w:cs="Times New Roman"/>
          <w:sz w:val="24"/>
          <w:szCs w:val="24"/>
        </w:rPr>
      </w:pPr>
    </w:p>
    <w:p w:rsidR="00711D3B" w:rsidRDefault="00711D3B" w:rsidP="00711D3B">
      <w:pPr>
        <w:pStyle w:val="ConsPlusNonformat"/>
        <w:jc w:val="both"/>
        <w:rPr>
          <w:rFonts w:ascii="Times New Roman" w:hAnsi="Times New Roman" w:cs="Times New Roman"/>
          <w:sz w:val="24"/>
          <w:szCs w:val="24"/>
        </w:rPr>
      </w:pPr>
      <w:r>
        <w:rPr>
          <w:rFonts w:ascii="Times New Roman" w:hAnsi="Times New Roman" w:cs="Times New Roman"/>
          <w:sz w:val="24"/>
          <w:szCs w:val="24"/>
        </w:rPr>
        <w:t>Главный бухгалтер</w:t>
      </w:r>
    </w:p>
    <w:p w:rsidR="00711D3B" w:rsidRDefault="00711D3B" w:rsidP="00711D3B">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711D3B" w:rsidRDefault="00711D3B" w:rsidP="00711D3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711D3B" w:rsidRDefault="00711D3B" w:rsidP="00711D3B">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______________ 20__ г.</w:t>
      </w:r>
    </w:p>
    <w:p w:rsidR="00711D3B" w:rsidRDefault="00711D3B" w:rsidP="00711D3B">
      <w:pPr>
        <w:pStyle w:val="ConsPlusNonformat"/>
        <w:jc w:val="both"/>
        <w:rPr>
          <w:rFonts w:ascii="Times New Roman" w:hAnsi="Times New Roman" w:cs="Times New Roman"/>
          <w:sz w:val="24"/>
          <w:szCs w:val="24"/>
        </w:rPr>
      </w:pPr>
    </w:p>
    <w:p w:rsidR="00711D3B" w:rsidRDefault="00711D3B" w:rsidP="00711D3B">
      <w:pPr>
        <w:pStyle w:val="ConsPlusNonformat"/>
        <w:jc w:val="both"/>
        <w:rPr>
          <w:rFonts w:cs="Times New Roman"/>
        </w:rPr>
      </w:pPr>
    </w:p>
    <w:p w:rsidR="00711D3B" w:rsidRDefault="00711D3B" w:rsidP="00711D3B">
      <w:pPr>
        <w:pStyle w:val="ConsPlusNonformat"/>
        <w:jc w:val="both"/>
      </w:pPr>
      <w:r>
        <w:t>┌─────────────────────────────────────────────────────────────────────────┐</w:t>
      </w:r>
    </w:p>
    <w:p w:rsidR="00711D3B" w:rsidRDefault="00711D3B" w:rsidP="00711D3B">
      <w:pPr>
        <w:pStyle w:val="ConsPlusNonformat"/>
        <w:jc w:val="both"/>
      </w:pPr>
      <w:r>
        <w:t>│   Отметка органа, осуществляющего открытие и ведение лицевых счетов,    │</w:t>
      </w:r>
    </w:p>
    <w:p w:rsidR="00711D3B" w:rsidRDefault="00711D3B" w:rsidP="00711D3B">
      <w:pPr>
        <w:pStyle w:val="ConsPlusNonformat"/>
        <w:jc w:val="both"/>
      </w:pPr>
      <w:r>
        <w:t>│             о регистрации Сведений о денежном обязательстве             │</w:t>
      </w:r>
    </w:p>
    <w:p w:rsidR="00711D3B" w:rsidRDefault="00711D3B" w:rsidP="00711D3B">
      <w:pPr>
        <w:pStyle w:val="ConsPlusNonformat"/>
        <w:jc w:val="both"/>
      </w:pPr>
      <w:r>
        <w:t>│                                                                         │</w:t>
      </w:r>
    </w:p>
    <w:p w:rsidR="00711D3B" w:rsidRDefault="00711D3B" w:rsidP="00711D3B">
      <w:pPr>
        <w:pStyle w:val="ConsPlusNonformat"/>
        <w:jc w:val="both"/>
      </w:pPr>
      <w:r>
        <w:t>│ Номер сведений __________________________________                       │</w:t>
      </w:r>
    </w:p>
    <w:p w:rsidR="00711D3B" w:rsidRDefault="00711D3B" w:rsidP="00711D3B">
      <w:pPr>
        <w:pStyle w:val="ConsPlusNonformat"/>
        <w:jc w:val="both"/>
      </w:pPr>
      <w:r>
        <w:t>│ Ответственный                                                           │</w:t>
      </w:r>
    </w:p>
    <w:p w:rsidR="00711D3B" w:rsidRDefault="00711D3B" w:rsidP="00711D3B">
      <w:pPr>
        <w:pStyle w:val="ConsPlusNonformat"/>
        <w:jc w:val="both"/>
      </w:pPr>
      <w:r>
        <w:t>│ исполнитель    ___________ _________ _________________________________  │</w:t>
      </w:r>
    </w:p>
    <w:p w:rsidR="00711D3B" w:rsidRDefault="00711D3B" w:rsidP="00711D3B">
      <w:pPr>
        <w:pStyle w:val="ConsPlusNonformat"/>
        <w:jc w:val="both"/>
      </w:pPr>
      <w:r>
        <w:t>│                (должность) (подпись) (расшифровка подписи) (телефон)    │</w:t>
      </w:r>
    </w:p>
    <w:p w:rsidR="00711D3B" w:rsidRDefault="00711D3B" w:rsidP="00711D3B">
      <w:pPr>
        <w:pStyle w:val="ConsPlusNonformat"/>
        <w:jc w:val="both"/>
      </w:pPr>
      <w:r>
        <w:t>│                                                                         │</w:t>
      </w:r>
    </w:p>
    <w:p w:rsidR="00711D3B" w:rsidRDefault="00711D3B" w:rsidP="00711D3B">
      <w:pPr>
        <w:pStyle w:val="ConsPlusNonformat"/>
        <w:jc w:val="both"/>
      </w:pPr>
      <w:r>
        <w:t>│ "__" ______________ 20__ г.                                             │</w:t>
      </w:r>
    </w:p>
    <w:p w:rsidR="00711D3B" w:rsidRDefault="00711D3B" w:rsidP="00711D3B">
      <w:pPr>
        <w:pStyle w:val="ConsPlusNonformat"/>
        <w:jc w:val="both"/>
      </w:pPr>
      <w:r>
        <w:t>└─────────────────────────────────────────────────────────────────────────┘</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____________</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_____________</w:t>
      </w:r>
    </w:p>
    <w:p w:rsidR="00711D3B" w:rsidRDefault="00711D3B" w:rsidP="00711D3B">
      <w:pPr>
        <w:pStyle w:val="ConsPlusNormal"/>
        <w:jc w:val="both"/>
        <w:rPr>
          <w:rFonts w:ascii="Times New Roman" w:hAnsi="Times New Roman" w:cs="Times New Roman"/>
          <w:sz w:val="24"/>
          <w:szCs w:val="24"/>
        </w:rPr>
      </w:pPr>
    </w:p>
    <w:p w:rsidR="00711D3B" w:rsidRDefault="00711D3B" w:rsidP="00711D3B">
      <w:pPr>
        <w:spacing w:after="0" w:line="240" w:lineRule="auto"/>
        <w:rPr>
          <w:rFonts w:ascii="Times New Roman" w:eastAsia="Times New Roman" w:hAnsi="Times New Roman" w:cs="Times New Roman"/>
          <w:sz w:val="24"/>
          <w:szCs w:val="24"/>
          <w:lang w:eastAsia="ru-RU"/>
        </w:rPr>
        <w:sectPr w:rsidR="00711D3B">
          <w:pgSz w:w="16838" w:h="11906" w:orient="landscape"/>
          <w:pgMar w:top="539" w:right="1134" w:bottom="851" w:left="1134" w:header="0" w:footer="0" w:gutter="0"/>
          <w:cols w:space="720"/>
        </w:sectPr>
      </w:pPr>
    </w:p>
    <w:p w:rsidR="00711D3B" w:rsidRDefault="00711D3B" w:rsidP="00711D3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Нововыселскогоо сельского поселения</w:t>
      </w:r>
    </w:p>
    <w:p w:rsidR="00711D3B" w:rsidRDefault="00711D3B" w:rsidP="00711D3B">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 района Республики Мордовия</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От  26 декабря 2018г.                №82</w:t>
      </w:r>
    </w:p>
    <w:p w:rsidR="00711D3B" w:rsidRDefault="00711D3B" w:rsidP="00711D3B">
      <w:pPr>
        <w:pStyle w:val="ConsPlusNormal"/>
        <w:jc w:val="right"/>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ПЕРЕЧЕНЬ</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ДОКУМЕНТОВ, НА ОСНОВАНИИ КОТОРЫХ ВОЗНИКАЮТ БЮДЖЕТНЫЕ</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ОБЯЗАТЕЛЬСТВА ПОЛУЧАТЕЛЕЙ СРЕДСТВ БЮДЖЕТА</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НОВОВЫСЕЛСКОГО СЕЛЬСКОГО ПОСЕЛЕНИЯ ЗУБОВО-ПОЛЯНСКОГОМУНИЦИПАЛЬНОГО РАЙОНА РЕСПУБЛИКИ МОРДОВИЯ, И ДОКУМЕНТОВ, ПОДТВЕРЖДАЮЩИХ</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ВОЗНИКНОВЕНИЕ ДЕНЕЖНЫХ ОБЯЗАТЕЛЬСТВ ПОЛУЧАТЕЛЕЙ СРЕДСТВ</w:t>
      </w:r>
    </w:p>
    <w:p w:rsidR="00711D3B" w:rsidRDefault="00711D3B" w:rsidP="00711D3B">
      <w:pPr>
        <w:pStyle w:val="ConsPlusNormal"/>
        <w:jc w:val="center"/>
        <w:rPr>
          <w:rFonts w:ascii="Times New Roman" w:hAnsi="Times New Roman" w:cs="Times New Roman"/>
          <w:sz w:val="24"/>
          <w:szCs w:val="24"/>
        </w:rPr>
      </w:pPr>
      <w:r>
        <w:rPr>
          <w:rFonts w:ascii="Times New Roman" w:hAnsi="Times New Roman" w:cs="Times New Roman"/>
          <w:sz w:val="24"/>
          <w:szCs w:val="24"/>
        </w:rPr>
        <w:t>БЮДЖЕТА НОВОВЫСЕЛСКОГО СЕЛЬСКОГО ПОСЕЛЕНИЯ ЗУБОВО-ПОЛЯНСКОГОМУНИЦИПАЛЬНОГО РАЙОНА РЕСПУБЛИКИ МОРДОВИЯ</w:t>
      </w:r>
    </w:p>
    <w:p w:rsidR="00711D3B" w:rsidRDefault="00711D3B" w:rsidP="00711D3B">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711D3B" w:rsidTr="00711D3B">
        <w:tc>
          <w:tcPr>
            <w:tcW w:w="4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N</w:t>
            </w:r>
          </w:p>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п/п</w:t>
            </w:r>
          </w:p>
        </w:tc>
        <w:tc>
          <w:tcPr>
            <w:tcW w:w="4226"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bookmarkStart w:id="16" w:name="P450"/>
            <w:bookmarkEnd w:id="16"/>
            <w:r>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bookmarkStart w:id="17" w:name="P451"/>
            <w:bookmarkEnd w:id="17"/>
            <w:r>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711D3B" w:rsidTr="00711D3B">
        <w:tc>
          <w:tcPr>
            <w:tcW w:w="4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4226"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r>
      <w:tr w:rsidR="00711D3B" w:rsidTr="00711D3B">
        <w:tc>
          <w:tcPr>
            <w:tcW w:w="4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4226"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18" w:name="P456"/>
            <w:bookmarkEnd w:id="18"/>
            <w:r>
              <w:rPr>
                <w:rFonts w:ascii="Times New Roman" w:hAnsi="Times New Roman" w:cs="Times New Roman"/>
                <w:sz w:val="24"/>
                <w:szCs w:val="24"/>
              </w:rPr>
              <w:t>Извещение об осуществлении закупки</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Формирование денежного обязательства не предусматривается</w:t>
            </w:r>
          </w:p>
        </w:tc>
      </w:tr>
      <w:tr w:rsidR="00711D3B" w:rsidTr="00711D3B">
        <w:tc>
          <w:tcPr>
            <w:tcW w:w="454"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4226"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19" w:name="P459"/>
            <w:bookmarkEnd w:id="19"/>
            <w:r>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Формирование денежного обязательства не предусматривается</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0" w:name="P462"/>
            <w:bookmarkEnd w:id="20"/>
            <w:r>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нужд Нововыселского сельского поселения Зубово-Полянского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выполненных работ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Справка-расчет или иной документ, являющийся основанием для оплаты неустойки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Универсальный передаточный документ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1" w:name="P475"/>
            <w:bookmarkEnd w:id="21"/>
            <w:r>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102" w:anchor="P546" w:history="1">
              <w:r>
                <w:rPr>
                  <w:rStyle w:val="a6"/>
                  <w:rFonts w:ascii="Times New Roman" w:hAnsi="Times New Roman" w:cs="Times New Roman"/>
                  <w:color w:val="auto"/>
                  <w:sz w:val="24"/>
                  <w:szCs w:val="24"/>
                  <w:u w:val="none"/>
                </w:rPr>
                <w:t>13 пункте</w:t>
              </w:r>
            </w:hyperlink>
            <w:r>
              <w:rPr>
                <w:rFonts w:ascii="Times New Roman" w:hAnsi="Times New Roman" w:cs="Times New Roman"/>
                <w:sz w:val="24"/>
                <w:szCs w:val="24"/>
              </w:rPr>
              <w:t xml:space="preserve"> настоящего перечня</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выполненных работ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Справка-расчет или иной документ, являющийся основанием для оплаты неустойки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Универсальный передаточный документ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2" w:name="P488"/>
            <w:bookmarkEnd w:id="22"/>
            <w:r>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7.</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3" w:name="P504"/>
            <w:bookmarkEnd w:id="23"/>
            <w:r>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выполненных работ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Справка-расчет или иной документ, являющийся основанием для оплаты неустойки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w:t>
            </w:r>
            <w:r>
              <w:rPr>
                <w:rFonts w:ascii="Times New Roman" w:hAnsi="Times New Roman" w:cs="Times New Roman"/>
                <w:sz w:val="24"/>
                <w:szCs w:val="24"/>
              </w:rPr>
              <w:lastRenderedPageBreak/>
              <w:t>субсидии юридическому лицу;</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4226" w:type="dxa"/>
            <w:vMerge w:val="restart"/>
            <w:tcBorders>
              <w:top w:val="single" w:sz="4" w:space="0" w:color="auto"/>
              <w:left w:val="single" w:sz="4" w:space="0" w:color="auto"/>
              <w:bottom w:val="single" w:sz="4" w:space="0" w:color="auto"/>
              <w:right w:val="single" w:sz="4" w:space="0" w:color="auto"/>
            </w:tcBorders>
          </w:tcPr>
          <w:p w:rsidR="00711D3B" w:rsidRDefault="00711D3B">
            <w:pPr>
              <w:pStyle w:val="ConsPlusNormal"/>
              <w:rPr>
                <w:rFonts w:ascii="Times New Roman" w:hAnsi="Times New Roman" w:cs="Times New Roman"/>
                <w:sz w:val="16"/>
                <w:szCs w:val="16"/>
              </w:rPr>
            </w:pPr>
            <w:bookmarkStart w:id="24" w:name="P522"/>
            <w:bookmarkEnd w:id="24"/>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документы, подтверждающие фактически произведенные расходы (недополученные </w:t>
            </w:r>
            <w:r>
              <w:rPr>
                <w:rFonts w:ascii="Times New Roman" w:hAnsi="Times New Roman" w:cs="Times New Roman"/>
                <w:sz w:val="24"/>
                <w:szCs w:val="24"/>
              </w:rPr>
              <w:lastRenderedPageBreak/>
              <w:t>доходы) в соответствии с порядком (правилами) предоставления субсидии юридическому лицу;</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заявка на перечисление субсидии юридическому лицу (при наличии)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5" w:name="P530"/>
            <w:bookmarkEnd w:id="25"/>
            <w:r>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Расчетно-платежная ведомость (ф. 0504401)</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Расчетная ведомость (ф. 0504402)</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11.</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6" w:name="P536"/>
            <w:bookmarkEnd w:id="26"/>
            <w:r>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Бухгалтерская справка (ф. 0504833)</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Исполнительный документ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7" w:name="P542"/>
            <w:bookmarkEnd w:id="27"/>
            <w:r>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Бухгалтерская справка (ф. 0504833)</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Решение налогового органа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711D3B" w:rsidTr="00711D3B">
        <w:tc>
          <w:tcPr>
            <w:tcW w:w="454"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jc w:val="center"/>
              <w:rPr>
                <w:rFonts w:ascii="Times New Roman" w:hAnsi="Times New Roman" w:cs="Times New Roman"/>
                <w:sz w:val="24"/>
                <w:szCs w:val="24"/>
              </w:rPr>
            </w:pPr>
            <w:bookmarkStart w:id="28" w:name="P546"/>
            <w:bookmarkEnd w:id="28"/>
            <w:r>
              <w:rPr>
                <w:rFonts w:ascii="Times New Roman" w:hAnsi="Times New Roman" w:cs="Times New Roman"/>
                <w:sz w:val="24"/>
                <w:szCs w:val="24"/>
              </w:rPr>
              <w:lastRenderedPageBreak/>
              <w:t>13.</w:t>
            </w:r>
          </w:p>
        </w:tc>
        <w:tc>
          <w:tcPr>
            <w:tcW w:w="4226" w:type="dxa"/>
            <w:vMerge w:val="restart"/>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bookmarkStart w:id="29" w:name="P547"/>
            <w:bookmarkEnd w:id="29"/>
            <w:r>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Авансовый отчет (ф. 0504505)</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выполненных работ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Справка-расчет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Заявление на выдачу денежных средств под отчет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Заявление физического лица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Квитанция</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Служебная записка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Универсальный передаточный документ</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711D3B" w:rsidTr="00711D3B">
        <w:tc>
          <w:tcPr>
            <w:tcW w:w="454"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4226" w:type="dxa"/>
            <w:vMerge/>
            <w:tcBorders>
              <w:top w:val="single" w:sz="4" w:space="0" w:color="auto"/>
              <w:left w:val="single" w:sz="4" w:space="0" w:color="auto"/>
              <w:bottom w:val="single" w:sz="4" w:space="0" w:color="auto"/>
              <w:right w:val="single" w:sz="4" w:space="0" w:color="auto"/>
            </w:tcBorders>
            <w:vAlign w:val="center"/>
            <w:hideMark/>
          </w:tcPr>
          <w:p w:rsidR="00711D3B" w:rsidRDefault="00711D3B">
            <w:pPr>
              <w:spacing w:after="0" w:line="240" w:lineRule="auto"/>
              <w:rPr>
                <w:rFonts w:ascii="Times New Roman" w:eastAsia="Times New Roman" w:hAnsi="Times New Roman" w:cs="Times New Roman"/>
                <w:sz w:val="24"/>
                <w:szCs w:val="24"/>
                <w:lang w:eastAsia="ru-RU"/>
              </w:rPr>
            </w:pPr>
          </w:p>
        </w:tc>
        <w:tc>
          <w:tcPr>
            <w:tcW w:w="5040" w:type="dxa"/>
            <w:tcBorders>
              <w:top w:val="single" w:sz="4" w:space="0" w:color="auto"/>
              <w:left w:val="single" w:sz="4" w:space="0" w:color="auto"/>
              <w:bottom w:val="single" w:sz="4" w:space="0" w:color="auto"/>
              <w:right w:val="single" w:sz="4" w:space="0" w:color="auto"/>
            </w:tcBorders>
            <w:hideMark/>
          </w:tcPr>
          <w:p w:rsidR="00711D3B" w:rsidRDefault="00711D3B">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711D3B" w:rsidRDefault="00711D3B" w:rsidP="00711D3B">
      <w:pPr>
        <w:pStyle w:val="ConsPlusNormal"/>
        <w:jc w:val="both"/>
        <w:rPr>
          <w:rFonts w:ascii="Times New Roman" w:hAnsi="Times New Roman" w:cs="Times New Roman"/>
          <w:sz w:val="24"/>
          <w:szCs w:val="24"/>
        </w:rPr>
      </w:pPr>
    </w:p>
    <w:p w:rsidR="00711D3B" w:rsidRDefault="00711D3B" w:rsidP="00711D3B">
      <w:pPr>
        <w:pStyle w:val="ConsPlusNormal"/>
        <w:jc w:val="both"/>
        <w:rPr>
          <w:rFonts w:ascii="Times New Roman" w:hAnsi="Times New Roman" w:cs="Times New Roman"/>
          <w:sz w:val="24"/>
          <w:szCs w:val="24"/>
        </w:rPr>
      </w:pPr>
    </w:p>
    <w:p w:rsidR="00711D3B" w:rsidRDefault="00711D3B" w:rsidP="00711D3B">
      <w:pPr>
        <w:rPr>
          <w:rFonts w:ascii="Times New Roman" w:hAnsi="Times New Roman" w:cs="Times New Roman"/>
          <w:sz w:val="24"/>
          <w:szCs w:val="24"/>
        </w:rPr>
      </w:pPr>
    </w:p>
    <w:p w:rsidR="006530A3" w:rsidRDefault="006530A3"/>
    <w:sectPr w:rsidR="006530A3" w:rsidSect="006530A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711D3B"/>
    <w:rsid w:val="006530A3"/>
    <w:rsid w:val="00711D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D3B"/>
    <w:rPr>
      <w:rFonts w:ascii="Calibri" w:eastAsia="Calibri" w:hAnsi="Calibri" w:cs="Calibri"/>
    </w:rPr>
  </w:style>
  <w:style w:type="paragraph" w:styleId="1">
    <w:name w:val="heading 1"/>
    <w:basedOn w:val="a"/>
    <w:next w:val="a"/>
    <w:link w:val="10"/>
    <w:uiPriority w:val="99"/>
    <w:qFormat/>
    <w:rsid w:val="00711D3B"/>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11D3B"/>
    <w:rPr>
      <w:rFonts w:ascii="Arial" w:eastAsia="Times New Roman" w:hAnsi="Arial" w:cs="Arial"/>
      <w:b/>
      <w:bCs/>
      <w:color w:val="000080"/>
      <w:sz w:val="20"/>
      <w:szCs w:val="20"/>
      <w:lang w:eastAsia="ru-RU"/>
    </w:rPr>
  </w:style>
  <w:style w:type="paragraph" w:styleId="a3">
    <w:name w:val="Balloon Text"/>
    <w:basedOn w:val="a"/>
    <w:link w:val="a4"/>
    <w:uiPriority w:val="99"/>
    <w:semiHidden/>
    <w:unhideWhenUsed/>
    <w:rsid w:val="00711D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11D3B"/>
    <w:rPr>
      <w:rFonts w:ascii="Tahoma" w:eastAsia="Calibri" w:hAnsi="Tahoma" w:cs="Tahoma"/>
      <w:sz w:val="16"/>
      <w:szCs w:val="16"/>
    </w:rPr>
  </w:style>
  <w:style w:type="paragraph" w:customStyle="1" w:styleId="ConsPlusNormal">
    <w:name w:val="ConsPlusNormal"/>
    <w:uiPriority w:val="99"/>
    <w:rsid w:val="00711D3B"/>
    <w:pPr>
      <w:widowControl w:val="0"/>
      <w:autoSpaceDE w:val="0"/>
      <w:autoSpaceDN w:val="0"/>
      <w:spacing w:after="0" w:line="240" w:lineRule="auto"/>
    </w:pPr>
    <w:rPr>
      <w:rFonts w:ascii="Calibri" w:eastAsia="Times New Roman" w:hAnsi="Calibri" w:cs="Calibri"/>
      <w:lang w:eastAsia="ru-RU"/>
    </w:rPr>
  </w:style>
  <w:style w:type="paragraph" w:customStyle="1" w:styleId="ConsPlusNonformat">
    <w:name w:val="ConsPlusNonformat"/>
    <w:uiPriority w:val="99"/>
    <w:rsid w:val="00711D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711D3B"/>
    <w:pPr>
      <w:widowControl w:val="0"/>
      <w:autoSpaceDE w:val="0"/>
      <w:autoSpaceDN w:val="0"/>
      <w:spacing w:after="0" w:line="240" w:lineRule="auto"/>
    </w:pPr>
    <w:rPr>
      <w:rFonts w:ascii="Calibri" w:eastAsia="Times New Roman" w:hAnsi="Calibri" w:cs="Calibri"/>
      <w:b/>
      <w:bCs/>
      <w:lang w:eastAsia="ru-RU"/>
    </w:rPr>
  </w:style>
  <w:style w:type="paragraph" w:customStyle="1" w:styleId="ConsPlusCell">
    <w:name w:val="ConsPlusCell"/>
    <w:uiPriority w:val="99"/>
    <w:rsid w:val="00711D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711D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711D3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711D3B"/>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711D3B"/>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5">
    <w:name w:val="Знак"/>
    <w:basedOn w:val="a"/>
    <w:uiPriority w:val="99"/>
    <w:rsid w:val="00711D3B"/>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711D3B"/>
    <w:pPr>
      <w:spacing w:after="160" w:line="240" w:lineRule="exact"/>
    </w:pPr>
    <w:rPr>
      <w:rFonts w:ascii="Arial" w:hAnsi="Arial" w:cs="Arial"/>
      <w:sz w:val="20"/>
      <w:szCs w:val="20"/>
      <w:lang w:val="en-US"/>
    </w:rPr>
  </w:style>
  <w:style w:type="character" w:customStyle="1" w:styleId="Heading1Char">
    <w:name w:val="Heading 1 Char"/>
    <w:basedOn w:val="a0"/>
    <w:uiPriority w:val="99"/>
    <w:locked/>
    <w:rsid w:val="00711D3B"/>
    <w:rPr>
      <w:rFonts w:ascii="Cambria" w:hAnsi="Cambria" w:cs="Cambria" w:hint="default"/>
      <w:b/>
      <w:bCs/>
      <w:kern w:val="32"/>
      <w:sz w:val="32"/>
      <w:szCs w:val="32"/>
      <w:lang w:eastAsia="en-US"/>
    </w:rPr>
  </w:style>
  <w:style w:type="character" w:styleId="a6">
    <w:name w:val="Hyperlink"/>
    <w:basedOn w:val="a0"/>
    <w:uiPriority w:val="99"/>
    <w:semiHidden/>
    <w:unhideWhenUsed/>
    <w:rsid w:val="00711D3B"/>
    <w:rPr>
      <w:color w:val="0000FF"/>
      <w:u w:val="single"/>
    </w:rPr>
  </w:style>
  <w:style w:type="character" w:styleId="a7">
    <w:name w:val="FollowedHyperlink"/>
    <w:basedOn w:val="a0"/>
    <w:uiPriority w:val="99"/>
    <w:semiHidden/>
    <w:unhideWhenUsed/>
    <w:rsid w:val="00711D3B"/>
    <w:rPr>
      <w:color w:val="800080"/>
      <w:u w:val="single"/>
    </w:rPr>
  </w:style>
</w:styles>
</file>

<file path=word/webSettings.xml><?xml version="1.0" encoding="utf-8"?>
<w:webSettings xmlns:r="http://schemas.openxmlformats.org/officeDocument/2006/relationships" xmlns:w="http://schemas.openxmlformats.org/wordprocessingml/2006/main">
  <w:divs>
    <w:div w:id="104787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User1\AppData\Local\Temp\Rar$DI60.552\&#1055;&#1088;&#1080;&#1082;&#1072;&#1079;%20&#1087;&#1086;&#1088;&#1103;&#1076;&#1086;&#1082;%20&#1041;&#1054;%20&#1080;%20&#1044;&#1054;%20&#1053;&#1054;&#1042;&#1054;&#1042;&#1067;&#1057;.docx" TargetMode="External"/><Relationship Id="rId21" Type="http://schemas.openxmlformats.org/officeDocument/2006/relationships/hyperlink" Target="file:///C:\Users\User1\AppData\Local\Temp\Rar$DI60.552\&#1055;&#1088;&#1080;&#1082;&#1072;&#1079;%20&#1087;&#1086;&#1088;&#1103;&#1076;&#1086;&#1082;%20&#1041;&#1054;%20&#1080;%20&#1044;&#1054;%20&#1053;&#1054;&#1042;&#1054;&#1042;&#1067;&#1057;.docx" TargetMode="External"/><Relationship Id="rId42" Type="http://schemas.openxmlformats.org/officeDocument/2006/relationships/hyperlink" Target="file:///C:\Users\User1\AppData\Local\Temp\Rar$DI60.552\&#1055;&#1088;&#1080;&#1082;&#1072;&#1079;%20&#1087;&#1086;&#1088;&#1103;&#1076;&#1086;&#1082;%20&#1041;&#1054;%20&#1080;%20&#1044;&#1054;%20&#1053;&#1054;&#1042;&#1054;&#1042;&#1067;&#1057;.docx" TargetMode="External"/><Relationship Id="rId47" Type="http://schemas.openxmlformats.org/officeDocument/2006/relationships/hyperlink" Target="file:///C:\Users\User1\AppData\Local\Temp\Rar$DI60.552\&#1055;&#1088;&#1080;&#1082;&#1072;&#1079;%20&#1087;&#1086;&#1088;&#1103;&#1076;&#1086;&#1082;%20&#1041;&#1054;%20&#1080;%20&#1044;&#1054;%20&#1053;&#1054;&#1042;&#1054;&#1042;&#1067;&#1057;.docx" TargetMode="External"/><Relationship Id="rId63" Type="http://schemas.openxmlformats.org/officeDocument/2006/relationships/hyperlink" Target="file:///C:\Users\User1\AppData\Local\Temp\Rar$DI60.552\&#1055;&#1088;&#1080;&#1082;&#1072;&#1079;%20&#1087;&#1086;&#1088;&#1103;&#1076;&#1086;&#1082;%20&#1041;&#1054;%20&#1080;%20&#1044;&#1054;%20&#1053;&#1054;&#1042;&#1054;&#1042;&#1067;&#1057;.docx" TargetMode="External"/><Relationship Id="rId68" Type="http://schemas.openxmlformats.org/officeDocument/2006/relationships/hyperlink" Target="file:///C:\Users\User1\AppData\Local\Temp\Rar$DI60.552\&#1055;&#1088;&#1080;&#1082;&#1072;&#1079;%20&#1087;&#1086;&#1088;&#1103;&#1076;&#1086;&#1082;%20&#1041;&#1054;%20&#1080;%20&#1044;&#1054;%20&#1053;&#1054;&#1042;&#1054;&#1042;&#1067;&#1057;.docx" TargetMode="External"/><Relationship Id="rId84" Type="http://schemas.openxmlformats.org/officeDocument/2006/relationships/hyperlink" Target="file:///C:\Users\User1\AppData\Local\Temp\Rar$DI60.552\&#1055;&#1088;&#1080;&#1082;&#1072;&#1079;%20&#1087;&#1086;&#1088;&#1103;&#1076;&#1086;&#1082;%20&#1041;&#1054;%20&#1080;%20&#1044;&#1054;%20&#1053;&#1054;&#1042;&#1054;&#1042;&#1067;&#1057;.docx" TargetMode="External"/><Relationship Id="rId89" Type="http://schemas.openxmlformats.org/officeDocument/2006/relationships/hyperlink" Target="file:///C:\Users\User1\AppData\Local\Temp\Rar$DI60.552\&#1055;&#1088;&#1080;&#1082;&#1072;&#1079;%20&#1087;&#1086;&#1088;&#1103;&#1076;&#1086;&#1082;%20&#1041;&#1054;%20&#1080;%20&#1044;&#1054;%20&#1053;&#1054;&#1042;&#1054;&#1042;&#1067;&#1057;.docx" TargetMode="External"/><Relationship Id="rId7" Type="http://schemas.openxmlformats.org/officeDocument/2006/relationships/hyperlink" Target="file:///C:\Users\User1\AppData\Local\Temp\Rar$DI60.552\&#1055;&#1088;&#1080;&#1082;&#1072;&#1079;%20&#1087;&#1086;&#1088;&#1103;&#1076;&#1086;&#1082;%20&#1041;&#1054;%20&#1080;%20&#1044;&#1054;%20&#1053;&#1054;&#1042;&#1054;&#1042;&#1067;&#1057;.docx" TargetMode="External"/><Relationship Id="rId71" Type="http://schemas.openxmlformats.org/officeDocument/2006/relationships/hyperlink" Target="file:///C:\Users\User1\AppData\Local\Temp\Rar$DI60.552\&#1055;&#1088;&#1080;&#1082;&#1072;&#1079;%20&#1087;&#1086;&#1088;&#1103;&#1076;&#1086;&#1082;%20&#1041;&#1054;%20&#1080;%20&#1044;&#1054;%20&#1053;&#1054;&#1042;&#1054;&#1042;&#1067;&#1057;.docx" TargetMode="External"/><Relationship Id="rId92" Type="http://schemas.openxmlformats.org/officeDocument/2006/relationships/hyperlink" Target="consultantplus://offline/ref=95E5D5B855E5667ABADA1304C1321E2421B9BF14EAE4484C0FBA38126D11UBL" TargetMode="External"/><Relationship Id="rId2" Type="http://schemas.openxmlformats.org/officeDocument/2006/relationships/settings" Target="settings.xml"/><Relationship Id="rId16" Type="http://schemas.openxmlformats.org/officeDocument/2006/relationships/hyperlink" Target="file:///C:\Users\User1\AppData\Local\Temp\Rar$DI60.552\&#1055;&#1088;&#1080;&#1082;&#1072;&#1079;%20&#1087;&#1086;&#1088;&#1103;&#1076;&#1086;&#1082;%20&#1041;&#1054;%20&#1080;%20&#1044;&#1054;%20&#1053;&#1054;&#1042;&#1054;&#1042;&#1067;&#1057;.docx" TargetMode="External"/><Relationship Id="rId29" Type="http://schemas.openxmlformats.org/officeDocument/2006/relationships/hyperlink" Target="file:///C:\Users\User1\AppData\Local\Temp\Rar$DI60.552\&#1055;&#1088;&#1080;&#1082;&#1072;&#1079;%20&#1087;&#1086;&#1088;&#1103;&#1076;&#1086;&#1082;%20&#1041;&#1054;%20&#1080;%20&#1044;&#1054;%20&#1053;&#1054;&#1042;&#1054;&#1042;&#1067;&#1057;.docx" TargetMode="External"/><Relationship Id="rId11" Type="http://schemas.openxmlformats.org/officeDocument/2006/relationships/hyperlink" Target="file:///C:\Users\User1\AppData\Local\Temp\Rar$DI60.552\&#1055;&#1088;&#1080;&#1082;&#1072;&#1079;%20&#1087;&#1086;&#1088;&#1103;&#1076;&#1086;&#1082;%20&#1041;&#1054;%20&#1080;%20&#1044;&#1054;%20&#1053;&#1054;&#1042;&#1054;&#1042;&#1067;&#1057;.docx" TargetMode="External"/><Relationship Id="rId24" Type="http://schemas.openxmlformats.org/officeDocument/2006/relationships/hyperlink" Target="file:///C:\Users\User1\AppData\Local\Temp\Rar$DI60.552\&#1055;&#1088;&#1080;&#1082;&#1072;&#1079;%20&#1087;&#1086;&#1088;&#1103;&#1076;&#1086;&#1082;%20&#1041;&#1054;%20&#1080;%20&#1044;&#1054;%20&#1053;&#1054;&#1042;&#1054;&#1042;&#1067;&#1057;.docx" TargetMode="External"/><Relationship Id="rId32" Type="http://schemas.openxmlformats.org/officeDocument/2006/relationships/hyperlink" Target="file:///C:\Users\User1\AppData\Local\Temp\Rar$DI60.552\&#1055;&#1088;&#1080;&#1082;&#1072;&#1079;%20&#1087;&#1086;&#1088;&#1103;&#1076;&#1086;&#1082;%20&#1041;&#1054;%20&#1080;%20&#1044;&#1054;%20&#1053;&#1054;&#1042;&#1054;&#1042;&#1067;&#1057;.docx" TargetMode="External"/><Relationship Id="rId37" Type="http://schemas.openxmlformats.org/officeDocument/2006/relationships/hyperlink" Target="file:///C:\Users\User1\AppData\Local\Temp\Rar$DI60.552\&#1055;&#1088;&#1080;&#1082;&#1072;&#1079;%20&#1087;&#1086;&#1088;&#1103;&#1076;&#1086;&#1082;%20&#1041;&#1054;%20&#1080;%20&#1044;&#1054;%20&#1053;&#1054;&#1042;&#1054;&#1042;&#1067;&#1057;.docx" TargetMode="External"/><Relationship Id="rId40" Type="http://schemas.openxmlformats.org/officeDocument/2006/relationships/hyperlink" Target="file:///C:\Users\User1\AppData\Local\Temp\Rar$DI60.552\&#1055;&#1088;&#1080;&#1082;&#1072;&#1079;%20&#1087;&#1086;&#1088;&#1103;&#1076;&#1086;&#1082;%20&#1041;&#1054;%20&#1080;%20&#1044;&#1054;%20&#1053;&#1054;&#1042;&#1054;&#1042;&#1067;&#1057;.docx" TargetMode="External"/><Relationship Id="rId45" Type="http://schemas.openxmlformats.org/officeDocument/2006/relationships/hyperlink" Target="file:///C:\Users\User1\AppData\Local\Temp\Rar$DI60.552\&#1055;&#1088;&#1080;&#1082;&#1072;&#1079;%20&#1087;&#1086;&#1088;&#1103;&#1076;&#1086;&#1082;%20&#1041;&#1054;%20&#1080;%20&#1044;&#1054;%20&#1053;&#1054;&#1042;&#1054;&#1042;&#1067;&#1057;.docx" TargetMode="External"/><Relationship Id="rId53" Type="http://schemas.openxmlformats.org/officeDocument/2006/relationships/hyperlink" Target="file:///C:\Users\User1\AppData\Local\Temp\Rar$DI60.552\&#1055;&#1088;&#1080;&#1082;&#1072;&#1079;%20&#1087;&#1086;&#1088;&#1103;&#1076;&#1086;&#1082;%20&#1041;&#1054;%20&#1080;%20&#1044;&#1054;%20&#1053;&#1054;&#1042;&#1054;&#1042;&#1067;&#1057;.docx" TargetMode="External"/><Relationship Id="rId58" Type="http://schemas.openxmlformats.org/officeDocument/2006/relationships/hyperlink" Target="file:///C:\Users\User1\AppData\Local\Temp\Rar$DI60.552\&#1055;&#1088;&#1080;&#1082;&#1072;&#1079;%20&#1087;&#1086;&#1088;&#1103;&#1076;&#1086;&#1082;%20&#1041;&#1054;%20&#1080;%20&#1044;&#1054;%20&#1053;&#1054;&#1042;&#1054;&#1042;&#1067;&#1057;.docx" TargetMode="External"/><Relationship Id="rId66" Type="http://schemas.openxmlformats.org/officeDocument/2006/relationships/hyperlink" Target="file:///C:\Users\User1\AppData\Local\Temp\Rar$DI60.552\&#1055;&#1088;&#1080;&#1082;&#1072;&#1079;%20&#1087;&#1086;&#1088;&#1103;&#1076;&#1086;&#1082;%20&#1041;&#1054;%20&#1080;%20&#1044;&#1054;%20&#1053;&#1054;&#1042;&#1054;&#1042;&#1067;&#1057;.docx" TargetMode="External"/><Relationship Id="rId74" Type="http://schemas.openxmlformats.org/officeDocument/2006/relationships/hyperlink" Target="file:///C:\Users\User1\AppData\Local\Temp\Rar$DI60.552\&#1055;&#1088;&#1080;&#1082;&#1072;&#1079;%20&#1087;&#1086;&#1088;&#1103;&#1076;&#1086;&#1082;%20&#1041;&#1054;%20&#1080;%20&#1044;&#1054;%20&#1053;&#1054;&#1042;&#1054;&#1042;&#1067;&#1057;.docx" TargetMode="External"/><Relationship Id="rId79" Type="http://schemas.openxmlformats.org/officeDocument/2006/relationships/hyperlink" Target="file:///C:\Users\User1\AppData\Local\Temp\Rar$DI60.552\&#1055;&#1088;&#1080;&#1082;&#1072;&#1079;%20&#1087;&#1086;&#1088;&#1103;&#1076;&#1086;&#1082;%20&#1041;&#1054;%20&#1080;%20&#1044;&#1054;%20&#1053;&#1054;&#1042;&#1054;&#1042;&#1067;&#1057;.docx" TargetMode="External"/><Relationship Id="rId87" Type="http://schemas.openxmlformats.org/officeDocument/2006/relationships/hyperlink" Target="file:///C:\Users\User1\AppData\Local\Temp\Rar$DI60.552\&#1055;&#1088;&#1080;&#1082;&#1072;&#1079;%20&#1087;&#1086;&#1088;&#1103;&#1076;&#1086;&#1082;%20&#1041;&#1054;%20&#1080;%20&#1044;&#1054;%20&#1053;&#1054;&#1042;&#1054;&#1042;&#1067;&#1057;.docx" TargetMode="External"/><Relationship Id="rId102" Type="http://schemas.openxmlformats.org/officeDocument/2006/relationships/hyperlink" Target="file:///C:\Users\User1\AppData\Local\Temp\Rar$DI60.552\&#1055;&#1088;&#1080;&#1082;&#1072;&#1079;%20&#1087;&#1086;&#1088;&#1103;&#1076;&#1086;&#1082;%20&#1041;&#1054;%20&#1080;%20&#1044;&#1054;%20&#1053;&#1054;&#1042;&#1054;&#1042;&#1067;&#1057;.docx" TargetMode="External"/><Relationship Id="rId5" Type="http://schemas.openxmlformats.org/officeDocument/2006/relationships/hyperlink" Target="file:///C:\Users\User1\AppData\Local\Temp\Rar$DI60.552\&#1055;&#1088;&#1080;&#1082;&#1072;&#1079;%20&#1087;&#1086;&#1088;&#1103;&#1076;&#1086;&#1082;%20&#1041;&#1054;%20&#1080;%20&#1044;&#1054;%20&#1053;&#1054;&#1042;&#1054;&#1042;&#1067;&#1057;.docx" TargetMode="External"/><Relationship Id="rId61" Type="http://schemas.openxmlformats.org/officeDocument/2006/relationships/hyperlink" Target="file:///C:\Users\User1\AppData\Local\Temp\Rar$DI60.552\&#1055;&#1088;&#1080;&#1082;&#1072;&#1079;%20&#1087;&#1086;&#1088;&#1103;&#1076;&#1086;&#1082;%20&#1041;&#1054;%20&#1080;%20&#1044;&#1054;%20&#1053;&#1054;&#1042;&#1054;&#1042;&#1067;&#1057;.docx" TargetMode="External"/><Relationship Id="rId82" Type="http://schemas.openxmlformats.org/officeDocument/2006/relationships/hyperlink" Target="file:///C:\Users\User1\AppData\Local\Temp\Rar$DI60.552\&#1055;&#1088;&#1080;&#1082;&#1072;&#1079;%20&#1087;&#1086;&#1088;&#1103;&#1076;&#1086;&#1082;%20&#1041;&#1054;%20&#1080;%20&#1044;&#1054;%20&#1053;&#1054;&#1042;&#1054;&#1042;&#1067;&#1057;.docx" TargetMode="External"/><Relationship Id="rId90" Type="http://schemas.openxmlformats.org/officeDocument/2006/relationships/hyperlink" Target="consultantplus://offline/ref=95E5D5B855E5667ABADA1304C1321E2421B9BF14EAE4484C0FBA38126D11UBL" TargetMode="External"/><Relationship Id="rId95"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file:///C:\Users\User1\AppData\Local\Temp\Rar$DI60.552\&#1055;&#1088;&#1080;&#1082;&#1072;&#1079;%20&#1087;&#1086;&#1088;&#1103;&#1076;&#1086;&#1082;%20&#1041;&#1054;%20&#1080;%20&#1044;&#1054;%20&#1053;&#1054;&#1042;&#1054;&#1042;&#1067;&#1057;.docx" TargetMode="External"/><Relationship Id="rId27" Type="http://schemas.openxmlformats.org/officeDocument/2006/relationships/hyperlink" Target="file:///C:\Users\User1\AppData\Local\Temp\Rar$DI60.552\&#1055;&#1088;&#1080;&#1082;&#1072;&#1079;%20&#1087;&#1086;&#1088;&#1103;&#1076;&#1086;&#1082;%20&#1041;&#1054;%20&#1080;%20&#1044;&#1054;%20&#1053;&#1054;&#1042;&#1054;&#1042;&#1067;&#1057;.docx" TargetMode="External"/><Relationship Id="rId30" Type="http://schemas.openxmlformats.org/officeDocument/2006/relationships/hyperlink" Target="file:///C:\Users\User1\AppData\Local\Temp\Rar$DI60.552\&#1055;&#1088;&#1080;&#1082;&#1072;&#1079;%20&#1087;&#1086;&#1088;&#1103;&#1076;&#1086;&#1082;%20&#1041;&#1054;%20&#1080;%20&#1044;&#1054;%20&#1053;&#1054;&#1042;&#1054;&#1042;&#1067;&#1057;.docx" TargetMode="External"/><Relationship Id="rId35" Type="http://schemas.openxmlformats.org/officeDocument/2006/relationships/hyperlink" Target="file:///C:\Users\User1\AppData\Local\Temp\Rar$DI60.552\&#1055;&#1088;&#1080;&#1082;&#1072;&#1079;%20&#1087;&#1086;&#1088;&#1103;&#1076;&#1086;&#1082;%20&#1041;&#1054;%20&#1080;%20&#1044;&#1054;%20&#1053;&#1054;&#1042;&#1054;&#1042;&#1067;&#1057;.docx" TargetMode="External"/><Relationship Id="rId43" Type="http://schemas.openxmlformats.org/officeDocument/2006/relationships/hyperlink" Target="file:///C:\Users\User1\AppData\Local\Temp\Rar$DI60.552\&#1055;&#1088;&#1080;&#1082;&#1072;&#1079;%20&#1087;&#1086;&#1088;&#1103;&#1076;&#1086;&#1082;%20&#1041;&#1054;%20&#1080;%20&#1044;&#1054;%20&#1053;&#1054;&#1042;&#1054;&#1042;&#1067;&#1057;.docx" TargetMode="External"/><Relationship Id="rId48" Type="http://schemas.openxmlformats.org/officeDocument/2006/relationships/hyperlink" Target="file:///C:\Users\User1\AppData\Local\Temp\Rar$DI60.552\&#1055;&#1088;&#1080;&#1082;&#1072;&#1079;%20&#1087;&#1086;&#1088;&#1103;&#1076;&#1086;&#1082;%20&#1041;&#1054;%20&#1080;%20&#1044;&#1054;%20&#1053;&#1054;&#1042;&#1054;&#1042;&#1067;&#1057;.docx" TargetMode="External"/><Relationship Id="rId56" Type="http://schemas.openxmlformats.org/officeDocument/2006/relationships/hyperlink" Target="consultantplus://offline/ref=95E5D5B855E5667ABADA1304C1321E2421B9BF14EAE4484C0FBA38126D11UBL" TargetMode="External"/><Relationship Id="rId64" Type="http://schemas.openxmlformats.org/officeDocument/2006/relationships/hyperlink" Target="file:///C:\Users\User1\AppData\Local\Temp\Rar$DI60.552\&#1055;&#1088;&#1080;&#1082;&#1072;&#1079;%20&#1087;&#1086;&#1088;&#1103;&#1076;&#1086;&#1082;%20&#1041;&#1054;%20&#1080;%20&#1044;&#1054;%20&#1053;&#1054;&#1042;&#1054;&#1042;&#1067;&#1057;.docx" TargetMode="External"/><Relationship Id="rId69" Type="http://schemas.openxmlformats.org/officeDocument/2006/relationships/hyperlink" Target="consultantplus://offline/ref=95E5D5B855E5667ABADA1304C1321E2421B8BA14EFE8484C0FBA38126D1BA52D84B34AA9521CU2L" TargetMode="External"/><Relationship Id="rId77" Type="http://schemas.openxmlformats.org/officeDocument/2006/relationships/hyperlink" Target="file:///C:\Users\User1\AppData\Local\Temp\Rar$DI60.552\&#1055;&#1088;&#1080;&#1082;&#1072;&#1079;%20&#1087;&#1086;&#1088;&#1103;&#1076;&#1086;&#1082;%20&#1041;&#1054;%20&#1080;%20&#1044;&#1054;%20&#1053;&#1054;&#1042;&#1054;&#1042;&#1067;&#1057;.docx" TargetMode="External"/><Relationship Id="rId100" Type="http://schemas.openxmlformats.org/officeDocument/2006/relationships/hyperlink" Target="consultantplus://offline/ref=95E5D5B855E5667ABADA1304C1321E2421B8B511EBE8484C0FBA38126D1BA52D84B34AAC5AC03A141BU7L" TargetMode="External"/><Relationship Id="rId8" Type="http://schemas.openxmlformats.org/officeDocument/2006/relationships/hyperlink" Target="file:///C:\Users\User1\AppData\Local\Temp\Rar$DI60.552\&#1055;&#1088;&#1080;&#1082;&#1072;&#1079;%20&#1087;&#1086;&#1088;&#1103;&#1076;&#1086;&#1082;%20&#1041;&#1054;%20&#1080;%20&#1044;&#1054;%20&#1053;&#1054;&#1042;&#1054;&#1042;&#1067;&#1057;.docx" TargetMode="External"/><Relationship Id="rId51" Type="http://schemas.openxmlformats.org/officeDocument/2006/relationships/hyperlink" Target="consultantplus://offline/ref=95E5D5B855E5667ABADA1304C1321E2421B9BF14EAE4484C0FBA38126D11UBL" TargetMode="External"/><Relationship Id="rId72" Type="http://schemas.openxmlformats.org/officeDocument/2006/relationships/hyperlink" Target="file:///C:\Users\User1\AppData\Local\Temp\Rar$DI60.552\&#1055;&#1088;&#1080;&#1082;&#1072;&#1079;%20&#1087;&#1086;&#1088;&#1103;&#1076;&#1086;&#1082;%20&#1041;&#1054;%20&#1080;%20&#1044;&#1054;%20&#1053;&#1054;&#1042;&#1054;&#1042;&#1067;&#1057;.docx" TargetMode="External"/><Relationship Id="rId80" Type="http://schemas.openxmlformats.org/officeDocument/2006/relationships/hyperlink" Target="file:///C:\Users\User1\AppData\Local\Temp\Rar$DI60.552\&#1055;&#1088;&#1080;&#1082;&#1072;&#1079;%20&#1087;&#1086;&#1088;&#1103;&#1076;&#1086;&#1082;%20&#1041;&#1054;%20&#1080;%20&#1044;&#1054;%20&#1053;&#1054;&#1042;&#1054;&#1042;&#1067;&#1057;.docx" TargetMode="External"/><Relationship Id="rId85" Type="http://schemas.openxmlformats.org/officeDocument/2006/relationships/hyperlink" Target="file:///C:\Users\User1\AppData\Local\Temp\Rar$DI60.552\&#1055;&#1088;&#1080;&#1082;&#1072;&#1079;%20&#1087;&#1086;&#1088;&#1103;&#1076;&#1086;&#1082;%20&#1041;&#1054;%20&#1080;%20&#1044;&#1054;%20&#1053;&#1054;&#1042;&#1054;&#1042;&#1067;&#1057;.docx" TargetMode="External"/><Relationship Id="rId93" Type="http://schemas.openxmlformats.org/officeDocument/2006/relationships/hyperlink" Target="file:///C:\Users\User1\AppData\Local\Temp\Rar$DI60.552\&#1055;&#1088;&#1080;&#1082;&#1072;&#1079;%20&#1087;&#1086;&#1088;&#1103;&#1076;&#1086;&#1082;%20&#1041;&#1054;%20&#1080;%20&#1044;&#1054;%20&#1053;&#1054;&#1042;&#1054;&#1042;&#1067;&#1057;.docx" TargetMode="External"/><Relationship Id="rId98" Type="http://schemas.openxmlformats.org/officeDocument/2006/relationships/hyperlink" Target="consultantplus://offline/ref=95E5D5B855E5667ABADA1304C1321E2421B9BF14EAE4484C0FBA38126D11UBL" TargetMode="External"/><Relationship Id="rId3" Type="http://schemas.openxmlformats.org/officeDocument/2006/relationships/webSettings" Target="webSettings.xml"/><Relationship Id="rId12" Type="http://schemas.openxmlformats.org/officeDocument/2006/relationships/hyperlink" Target="file:///C:\Users\User1\AppData\Local\Temp\Rar$DI60.552\&#1055;&#1088;&#1080;&#1082;&#1072;&#1079;%20&#1087;&#1086;&#1088;&#1103;&#1076;&#1086;&#1082;%20&#1041;&#1054;%20&#1080;%20&#1044;&#1054;%20&#1053;&#1054;&#1042;&#1054;&#1042;&#1067;&#1057;.docx" TargetMode="External"/><Relationship Id="rId17" Type="http://schemas.openxmlformats.org/officeDocument/2006/relationships/hyperlink" Target="file:///C:\Users\User1\AppData\Local\Temp\Rar$DI60.552\&#1055;&#1088;&#1080;&#1082;&#1072;&#1079;%20&#1087;&#1086;&#1088;&#1103;&#1076;&#1086;&#1082;%20&#1041;&#1054;%20&#1080;%20&#1044;&#1054;%20&#1053;&#1054;&#1042;&#1054;&#1042;&#1067;&#1057;.docx" TargetMode="External"/><Relationship Id="rId25" Type="http://schemas.openxmlformats.org/officeDocument/2006/relationships/hyperlink" Target="file:///C:\Users\User1\AppData\Local\Temp\Rar$DI60.552\&#1055;&#1088;&#1080;&#1082;&#1072;&#1079;%20&#1087;&#1086;&#1088;&#1103;&#1076;&#1086;&#1082;%20&#1041;&#1054;%20&#1080;%20&#1044;&#1054;%20&#1053;&#1054;&#1042;&#1054;&#1042;&#1067;&#1057;.docx" TargetMode="External"/><Relationship Id="rId33" Type="http://schemas.openxmlformats.org/officeDocument/2006/relationships/hyperlink" Target="file:///C:\Users\User1\AppData\Local\Temp\Rar$DI60.552\&#1055;&#1088;&#1080;&#1082;&#1072;&#1079;%20&#1087;&#1086;&#1088;&#1103;&#1076;&#1086;&#1082;%20&#1041;&#1054;%20&#1080;%20&#1044;&#1054;%20&#1053;&#1054;&#1042;&#1054;&#1042;&#1067;&#1057;.docx" TargetMode="External"/><Relationship Id="rId38" Type="http://schemas.openxmlformats.org/officeDocument/2006/relationships/hyperlink" Target="file:///C:\Users\User1\AppData\Local\Temp\Rar$DI60.552\&#1055;&#1088;&#1080;&#1082;&#1072;&#1079;%20&#1087;&#1086;&#1088;&#1103;&#1076;&#1086;&#1082;%20&#1041;&#1054;%20&#1080;%20&#1044;&#1054;%20&#1053;&#1054;&#1042;&#1054;&#1042;&#1067;&#1057;.docx" TargetMode="External"/><Relationship Id="rId46" Type="http://schemas.openxmlformats.org/officeDocument/2006/relationships/hyperlink" Target="file:///C:\Users\User1\AppData\Local\Temp\Rar$DI60.552\&#1055;&#1088;&#1080;&#1082;&#1072;&#1079;%20&#1087;&#1086;&#1088;&#1103;&#1076;&#1086;&#1082;%20&#1041;&#1054;%20&#1080;%20&#1044;&#1054;%20&#1053;&#1054;&#1042;&#1054;&#1042;&#1067;&#1057;.docx" TargetMode="External"/><Relationship Id="rId59" Type="http://schemas.openxmlformats.org/officeDocument/2006/relationships/hyperlink" Target="file:///C:\Users\User1\AppData\Local\Temp\Rar$DI60.552\&#1055;&#1088;&#1080;&#1082;&#1072;&#1079;%20&#1087;&#1086;&#1088;&#1103;&#1076;&#1086;&#1082;%20&#1041;&#1054;%20&#1080;%20&#1044;&#1054;%20&#1053;&#1054;&#1042;&#1054;&#1042;&#1067;&#1057;.docx" TargetMode="External"/><Relationship Id="rId67" Type="http://schemas.openxmlformats.org/officeDocument/2006/relationships/hyperlink" Target="file:///C:\Users\User1\AppData\Local\Temp\Rar$DI60.552\&#1055;&#1088;&#1080;&#1082;&#1072;&#1079;%20&#1087;&#1086;&#1088;&#1103;&#1076;&#1086;&#1082;%20&#1041;&#1054;%20&#1080;%20&#1044;&#1054;%20&#1053;&#1054;&#1042;&#1054;&#1042;&#1067;&#1057;.docx" TargetMode="External"/><Relationship Id="rId103" Type="http://schemas.openxmlformats.org/officeDocument/2006/relationships/fontTable" Target="fontTable.xml"/><Relationship Id="rId20" Type="http://schemas.openxmlformats.org/officeDocument/2006/relationships/hyperlink" Target="file:///C:\Users\User1\AppData\Local\Temp\Rar$DI60.552\&#1055;&#1088;&#1080;&#1082;&#1072;&#1079;%20&#1087;&#1086;&#1088;&#1103;&#1076;&#1086;&#1082;%20&#1041;&#1054;%20&#1080;%20&#1044;&#1054;%20&#1053;&#1054;&#1042;&#1054;&#1042;&#1067;&#1057;.docx" TargetMode="External"/><Relationship Id="rId41" Type="http://schemas.openxmlformats.org/officeDocument/2006/relationships/hyperlink" Target="file:///C:\Users\User1\AppData\Local\Temp\Rar$DI60.552\&#1055;&#1088;&#1080;&#1082;&#1072;&#1079;%20&#1087;&#1086;&#1088;&#1103;&#1076;&#1086;&#1082;%20&#1041;&#1054;%20&#1080;%20&#1044;&#1054;%20&#1053;&#1054;&#1042;&#1054;&#1042;&#1067;&#1057;.docx" TargetMode="External"/><Relationship Id="rId54" Type="http://schemas.openxmlformats.org/officeDocument/2006/relationships/hyperlink" Target="file:///C:\Users\User1\AppData\Local\Temp\Rar$DI60.552\&#1055;&#1088;&#1080;&#1082;&#1072;&#1079;%20&#1087;&#1086;&#1088;&#1103;&#1076;&#1086;&#1082;%20&#1041;&#1054;%20&#1080;%20&#1044;&#1054;%20&#1053;&#1054;&#1042;&#1054;&#1042;&#1067;&#1057;.docx" TargetMode="External"/><Relationship Id="rId62" Type="http://schemas.openxmlformats.org/officeDocument/2006/relationships/hyperlink" Target="file:///C:\Users\User1\AppData\Local\Temp\Rar$DI60.552\&#1055;&#1088;&#1080;&#1082;&#1072;&#1079;%20&#1087;&#1086;&#1088;&#1103;&#1076;&#1086;&#1082;%20&#1041;&#1054;%20&#1080;%20&#1044;&#1054;%20&#1053;&#1054;&#1042;&#1054;&#1042;&#1067;&#1057;.docx" TargetMode="External"/><Relationship Id="rId70" Type="http://schemas.openxmlformats.org/officeDocument/2006/relationships/hyperlink" Target="consultantplus://offline/ref=95E5D5B855E5667ABADA1304C1321E2421B9BF14EAE4484C0FBA38126D11UBL" TargetMode="External"/><Relationship Id="rId75" Type="http://schemas.openxmlformats.org/officeDocument/2006/relationships/hyperlink" Target="file:///C:\Users\User1\AppData\Local\Temp\Rar$DI60.552\&#1055;&#1088;&#1080;&#1082;&#1072;&#1079;%20&#1087;&#1086;&#1088;&#1103;&#1076;&#1086;&#1082;%20&#1041;&#1054;%20&#1080;%20&#1044;&#1054;%20&#1053;&#1054;&#1042;&#1054;&#1042;&#1067;&#1057;.docx" TargetMode="External"/><Relationship Id="rId83" Type="http://schemas.openxmlformats.org/officeDocument/2006/relationships/hyperlink" Target="file:///C:\Users\User1\AppData\Local\Temp\Rar$DI60.552\&#1055;&#1088;&#1080;&#1082;&#1072;&#1079;%20&#1087;&#1086;&#1088;&#1103;&#1076;&#1086;&#1082;%20&#1041;&#1054;%20&#1080;%20&#1044;&#1054;%20&#1053;&#1054;&#1042;&#1054;&#1042;&#1067;&#1057;.docx" TargetMode="External"/><Relationship Id="rId88" Type="http://schemas.openxmlformats.org/officeDocument/2006/relationships/hyperlink" Target="file:///C:\Users\User1\AppData\Local\Temp\Rar$DI60.552\&#1055;&#1088;&#1080;&#1082;&#1072;&#1079;%20&#1087;&#1086;&#1088;&#1103;&#1076;&#1086;&#1082;%20&#1041;&#1054;%20&#1080;%20&#1044;&#1054;%20&#1053;&#1054;&#1042;&#1054;&#1042;&#1067;&#1057;.docx" TargetMode="External"/><Relationship Id="rId91" Type="http://schemas.openxmlformats.org/officeDocument/2006/relationships/hyperlink" Target="consultantplus://offline/ref=95E5D5B855E5667ABADA1304C1321E2421B8BA14EFE8484C0FBA38126D1BA52D84B34AAC5AC032141BU1L" TargetMode="External"/><Relationship Id="rId96" Type="http://schemas.openxmlformats.org/officeDocument/2006/relationships/hyperlink" Target="consultantplus://offline/ref=95E5D5B855E5667ABADA1304C1321E2421B8B511EBE8484C0FBA38126D1BA52D84B34AAC5AC03A141BU7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file:///C:\Users\User1\AppData\Local\Temp\Rar$DI60.552\&#1055;&#1088;&#1080;&#1082;&#1072;&#1079;%20&#1087;&#1086;&#1088;&#1103;&#1076;&#1086;&#1082;%20&#1041;&#1054;%20&#1080;%20&#1044;&#1054;%20&#1053;&#1054;&#1042;&#1054;&#1042;&#1067;&#1057;.docx" TargetMode="External"/><Relationship Id="rId28" Type="http://schemas.openxmlformats.org/officeDocument/2006/relationships/hyperlink" Target="file:///C:\Users\User1\AppData\Local\Temp\Rar$DI60.552\&#1055;&#1088;&#1080;&#1082;&#1072;&#1079;%20&#1087;&#1086;&#1088;&#1103;&#1076;&#1086;&#1082;%20&#1041;&#1054;%20&#1080;%20&#1044;&#1054;%20&#1053;&#1054;&#1042;&#1054;&#1042;&#1067;&#1057;.docx" TargetMode="External"/><Relationship Id="rId36" Type="http://schemas.openxmlformats.org/officeDocument/2006/relationships/hyperlink" Target="file:///C:\Users\User1\AppData\Local\Temp\Rar$DI60.552\&#1055;&#1088;&#1080;&#1082;&#1072;&#1079;%20&#1087;&#1086;&#1088;&#1103;&#1076;&#1086;&#1082;%20&#1041;&#1054;%20&#1080;%20&#1044;&#1054;%20&#1053;&#1054;&#1042;&#1054;&#1042;&#1067;&#1057;.docx" TargetMode="External"/><Relationship Id="rId49" Type="http://schemas.openxmlformats.org/officeDocument/2006/relationships/hyperlink" Target="file:///C:\Users\User1\AppData\Local\Temp\Rar$DI60.552\&#1055;&#1088;&#1080;&#1082;&#1072;&#1079;%20&#1087;&#1086;&#1088;&#1103;&#1076;&#1086;&#1082;%20&#1041;&#1054;%20&#1080;%20&#1044;&#1054;%20&#1053;&#1054;&#1042;&#1054;&#1042;&#1067;&#1057;.docx" TargetMode="External"/><Relationship Id="rId57" Type="http://schemas.openxmlformats.org/officeDocument/2006/relationships/hyperlink" Target="file:///C:\Users\User1\AppData\Local\Temp\Rar$DI60.552\&#1055;&#1088;&#1080;&#1082;&#1072;&#1079;%20&#1087;&#1086;&#1088;&#1103;&#1076;&#1086;&#1082;%20&#1041;&#1054;%20&#1080;%20&#1044;&#1054;%20&#1053;&#1054;&#1042;&#1054;&#1042;&#1067;&#1057;.docx" TargetMode="External"/><Relationship Id="rId10" Type="http://schemas.openxmlformats.org/officeDocument/2006/relationships/hyperlink" Target="file:///C:\Users\User1\AppData\Local\Temp\Rar$DI60.552\&#1055;&#1088;&#1080;&#1082;&#1072;&#1079;%20&#1087;&#1086;&#1088;&#1103;&#1076;&#1086;&#1082;%20&#1041;&#1054;%20&#1080;%20&#1044;&#1054;%20&#1053;&#1054;&#1042;&#1054;&#1042;&#1067;&#1057;.docx" TargetMode="External"/><Relationship Id="rId31" Type="http://schemas.openxmlformats.org/officeDocument/2006/relationships/hyperlink" Target="file:///C:\Users\User1\AppData\Local\Temp\Rar$DI60.552\&#1055;&#1088;&#1080;&#1082;&#1072;&#1079;%20&#1087;&#1086;&#1088;&#1103;&#1076;&#1086;&#1082;%20&#1041;&#1054;%20&#1080;%20&#1044;&#1054;%20&#1053;&#1054;&#1042;&#1054;&#1042;&#1067;&#1057;.docx" TargetMode="External"/><Relationship Id="rId44" Type="http://schemas.openxmlformats.org/officeDocument/2006/relationships/hyperlink" Target="file:///C:\Users\User1\AppData\Local\Temp\Rar$DI60.552\&#1055;&#1088;&#1080;&#1082;&#1072;&#1079;%20&#1087;&#1086;&#1088;&#1103;&#1076;&#1086;&#1082;%20&#1041;&#1054;%20&#1080;%20&#1044;&#1054;%20&#1053;&#1054;&#1042;&#1054;&#1042;&#1067;&#1057;.docx" TargetMode="External"/><Relationship Id="rId52" Type="http://schemas.openxmlformats.org/officeDocument/2006/relationships/hyperlink" Target="file:///C:\Users\User1\AppData\Local\Temp\Rar$DI60.552\&#1055;&#1088;&#1080;&#1082;&#1072;&#1079;%20&#1087;&#1086;&#1088;&#1103;&#1076;&#1086;&#1082;%20&#1041;&#1054;%20&#1080;%20&#1044;&#1054;%20&#1053;&#1054;&#1042;&#1054;&#1042;&#1067;&#1057;.docx" TargetMode="External"/><Relationship Id="rId60" Type="http://schemas.openxmlformats.org/officeDocument/2006/relationships/hyperlink" Target="file:///C:\Users\User1\AppData\Local\Temp\Rar$DI60.552\&#1055;&#1088;&#1080;&#1082;&#1072;&#1079;%20&#1087;&#1086;&#1088;&#1103;&#1076;&#1086;&#1082;%20&#1041;&#1054;%20&#1080;%20&#1044;&#1054;%20&#1053;&#1054;&#1042;&#1054;&#1042;&#1067;&#1057;.docx" TargetMode="External"/><Relationship Id="rId65" Type="http://schemas.openxmlformats.org/officeDocument/2006/relationships/hyperlink" Target="file:///C:\Users\User1\AppData\Local\Temp\Rar$DI60.552\&#1055;&#1088;&#1080;&#1082;&#1072;&#1079;%20&#1087;&#1086;&#1088;&#1103;&#1076;&#1086;&#1082;%20&#1041;&#1054;%20&#1080;%20&#1044;&#1054;%20&#1053;&#1054;&#1042;&#1054;&#1042;&#1067;&#1057;.docx" TargetMode="External"/><Relationship Id="rId73" Type="http://schemas.openxmlformats.org/officeDocument/2006/relationships/hyperlink" Target="file:///C:\Users\User1\AppData\Local\Temp\Rar$DI60.552\&#1055;&#1088;&#1080;&#1082;&#1072;&#1079;%20&#1087;&#1086;&#1088;&#1103;&#1076;&#1086;&#1082;%20&#1041;&#1054;%20&#1080;%20&#1044;&#1054;%20&#1053;&#1054;&#1042;&#1054;&#1042;&#1067;&#1057;.docx" TargetMode="External"/><Relationship Id="rId78" Type="http://schemas.openxmlformats.org/officeDocument/2006/relationships/hyperlink" Target="file:///C:\Users\User1\AppData\Local\Temp\Rar$DI60.552\&#1055;&#1088;&#1080;&#1082;&#1072;&#1079;%20&#1087;&#1086;&#1088;&#1103;&#1076;&#1086;&#1082;%20&#1041;&#1054;%20&#1080;%20&#1044;&#1054;%20&#1053;&#1054;&#1042;&#1054;&#1042;&#1067;&#1057;.docx" TargetMode="External"/><Relationship Id="rId81" Type="http://schemas.openxmlformats.org/officeDocument/2006/relationships/hyperlink" Target="file:///C:\Users\User1\AppData\Local\Temp\Rar$DI60.552\&#1055;&#1088;&#1080;&#1082;&#1072;&#1079;%20&#1087;&#1086;&#1088;&#1103;&#1076;&#1086;&#1082;%20&#1041;&#1054;%20&#1080;%20&#1044;&#1054;%20&#1053;&#1054;&#1042;&#1054;&#1042;&#1067;&#1057;.docx" TargetMode="External"/><Relationship Id="rId86" Type="http://schemas.openxmlformats.org/officeDocument/2006/relationships/hyperlink" Target="file:///C:\Users\User1\AppData\Local\Temp\Rar$DI60.552\&#1055;&#1088;&#1080;&#1082;&#1072;&#1079;%20&#1087;&#1086;&#1088;&#1103;&#1076;&#1086;&#1082;%20&#1041;&#1054;%20&#1080;%20&#1044;&#1054;%20&#1053;&#1054;&#1042;&#1054;&#1042;&#1067;&#1057;.docx" TargetMode="External"/><Relationship Id="rId94" Type="http://schemas.openxmlformats.org/officeDocument/2006/relationships/hyperlink" Target="file:///C:\Users\User1\AppData\Local\Temp\Rar$DI60.552\&#1055;&#1088;&#1080;&#1082;&#1072;&#1079;%20&#1087;&#1086;&#1088;&#1103;&#1076;&#1086;&#1082;%20&#1041;&#1054;%20&#1080;%20&#1044;&#1054;%20&#1053;&#1054;&#1042;&#1054;&#1042;&#1067;&#1057;.docx" TargetMode="External"/><Relationship Id="rId99" Type="http://schemas.openxmlformats.org/officeDocument/2006/relationships/hyperlink" Target="consultantplus://offline/ref=95E5D5B855E5667ABADA1304C1321E2422B5BC17EDE8484C0FBA38126D11UBL" TargetMode="External"/><Relationship Id="rId101" Type="http://schemas.openxmlformats.org/officeDocument/2006/relationships/hyperlink" Target="consultantplus://offline/ref=95E5D5B855E5667ABADA1304C1321E2420B0BF17E8E9484C0FBA38126D11UBL" TargetMode="Externa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yperlink" Target="file:///C:\Users\User1\AppData\Local\Temp\Rar$DI60.552\&#1055;&#1088;&#1080;&#1082;&#1072;&#1079;%20&#1087;&#1086;&#1088;&#1103;&#1076;&#1086;&#1082;%20&#1041;&#1054;%20&#1080;%20&#1044;&#1054;%20&#1053;&#1054;&#1042;&#1054;&#1042;&#1067;&#1057;.docx" TargetMode="External"/><Relationship Id="rId13" Type="http://schemas.openxmlformats.org/officeDocument/2006/relationships/hyperlink" Target="file:///C:\Users\User1\AppData\Local\Temp\Rar$DI60.552\&#1055;&#1088;&#1080;&#1082;&#1072;&#1079;%20&#1087;&#1086;&#1088;&#1103;&#1076;&#1086;&#1082;%20&#1041;&#1054;%20&#1080;%20&#1044;&#1054;%20&#1053;&#1054;&#1042;&#1054;&#1042;&#1067;&#1057;.docx" TargetMode="External"/><Relationship Id="rId18" Type="http://schemas.openxmlformats.org/officeDocument/2006/relationships/hyperlink" Target="file:///C:\Users\User1\AppData\Local\Temp\Rar$DI60.552\&#1055;&#1088;&#1080;&#1082;&#1072;&#1079;%20&#1087;&#1086;&#1088;&#1103;&#1076;&#1086;&#1082;%20&#1041;&#1054;%20&#1080;%20&#1044;&#1054;%20&#1053;&#1054;&#1042;&#1054;&#1042;&#1067;&#1057;.docx" TargetMode="External"/><Relationship Id="rId39" Type="http://schemas.openxmlformats.org/officeDocument/2006/relationships/hyperlink" Target="file:///C:\Users\User1\AppData\Local\Temp\Rar$DI60.552\&#1055;&#1088;&#1080;&#1082;&#1072;&#1079;%20&#1087;&#1086;&#1088;&#1103;&#1076;&#1086;&#1082;%20&#1041;&#1054;%20&#1080;%20&#1044;&#1054;%20&#1053;&#1054;&#1042;&#1054;&#1042;&#1067;&#1057;.docx" TargetMode="External"/><Relationship Id="rId34" Type="http://schemas.openxmlformats.org/officeDocument/2006/relationships/hyperlink" Target="file:///C:\Users\User1\AppData\Local\Temp\Rar$DI60.552\&#1055;&#1088;&#1080;&#1082;&#1072;&#1079;%20&#1087;&#1086;&#1088;&#1103;&#1076;&#1086;&#1082;%20&#1041;&#1054;%20&#1080;%20&#1044;&#1054;%20&#1053;&#1054;&#1042;&#1054;&#1042;&#1067;&#1057;.docx" TargetMode="External"/><Relationship Id="rId50" Type="http://schemas.openxmlformats.org/officeDocument/2006/relationships/hyperlink" Target="file:///C:\Users\User1\AppData\Local\Temp\Rar$DI60.552\&#1055;&#1088;&#1080;&#1082;&#1072;&#1079;%20&#1087;&#1086;&#1088;&#1103;&#1076;&#1086;&#1082;%20&#1041;&#1054;%20&#1080;%20&#1044;&#1054;%20&#1053;&#1054;&#1042;&#1054;&#1042;&#1067;&#1057;.docx" TargetMode="External"/><Relationship Id="rId55" Type="http://schemas.openxmlformats.org/officeDocument/2006/relationships/hyperlink" Target="consultantplus://offline/ref=95E5D5B855E5667ABADA1304C1321E2421B8BA14EFE8484C0FBA38126D1BA52D84B34AAC5AC0331D1BU2L" TargetMode="External"/><Relationship Id="rId76" Type="http://schemas.openxmlformats.org/officeDocument/2006/relationships/hyperlink" Target="file:///C:\Users\User1\AppData\Local\Temp\Rar$DI60.552\&#1055;&#1088;&#1080;&#1082;&#1072;&#1079;%20&#1087;&#1086;&#1088;&#1103;&#1076;&#1086;&#1082;%20&#1041;&#1054;%20&#1080;%20&#1044;&#1054;%20&#1053;&#1054;&#1042;&#1054;&#1042;&#1067;&#1057;.docx" TargetMode="External"/><Relationship Id="rId97" Type="http://schemas.openxmlformats.org/officeDocument/2006/relationships/hyperlink" Target="consultantplus://offline/ref=95E5D5B855E5667ABADA1304C1321E2420B0BF17E8E9484C0FBA38126D11UBL"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10687</Words>
  <Characters>60922</Characters>
  <Application>Microsoft Office Word</Application>
  <DocSecurity>0</DocSecurity>
  <Lines>507</Lines>
  <Paragraphs>142</Paragraphs>
  <ScaleCrop>false</ScaleCrop>
  <Company>Microsoft</Company>
  <LinksUpToDate>false</LinksUpToDate>
  <CharactersWithSpaces>71467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2019-01-29T07:52:00Z</dcterms:created>
  <dcterms:modified xsi:type="dcterms:W3CDTF">2019-01-29T07:53:00Z</dcterms:modified>
</cp:coreProperties>
</file>