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АДМИНИСТРАЦИЯ</w:t>
      </w: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ЗУБОВО-ПОЛЯНСКОГО МУНИЦИПАЛЬНОГО РАЙОНА</w:t>
      </w: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34"/>
          <w:szCs w:val="34"/>
          <w:lang w:eastAsia="ru-RU"/>
        </w:rPr>
      </w:pPr>
      <w:proofErr w:type="gramStart"/>
      <w:r w:rsidRPr="001802FC">
        <w:rPr>
          <w:rFonts w:ascii="Times New Roman" w:hAnsi="Times New Roman"/>
          <w:b/>
          <w:sz w:val="34"/>
          <w:szCs w:val="34"/>
          <w:lang w:eastAsia="ru-RU"/>
        </w:rPr>
        <w:t>П</w:t>
      </w:r>
      <w:proofErr w:type="gramEnd"/>
      <w:r w:rsidRPr="001802FC">
        <w:rPr>
          <w:rFonts w:ascii="Times New Roman" w:hAnsi="Times New Roman"/>
          <w:b/>
          <w:sz w:val="34"/>
          <w:szCs w:val="34"/>
          <w:lang w:eastAsia="ru-RU"/>
        </w:rPr>
        <w:t xml:space="preserve"> О С Т А Н О В Л Е Н И Е</w:t>
      </w: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от «</w:t>
      </w:r>
      <w:r w:rsidR="00BD725C">
        <w:rPr>
          <w:rFonts w:ascii="Times New Roman" w:hAnsi="Times New Roman"/>
          <w:sz w:val="28"/>
          <w:szCs w:val="28"/>
          <w:lang w:eastAsia="ru-RU"/>
        </w:rPr>
        <w:t>31</w:t>
      </w:r>
      <w:r w:rsidRPr="001802FC">
        <w:rPr>
          <w:rFonts w:ascii="Times New Roman" w:hAnsi="Times New Roman"/>
          <w:sz w:val="28"/>
          <w:szCs w:val="28"/>
          <w:lang w:eastAsia="ru-RU"/>
        </w:rPr>
        <w:t>»</w:t>
      </w:r>
      <w:r w:rsidR="00BD725C">
        <w:rPr>
          <w:rFonts w:ascii="Times New Roman" w:hAnsi="Times New Roman"/>
          <w:sz w:val="28"/>
          <w:szCs w:val="28"/>
          <w:lang w:eastAsia="ru-RU"/>
        </w:rPr>
        <w:t xml:space="preserve"> января 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2019 г.                                   </w:t>
      </w:r>
      <w:r w:rsidR="00BD725C">
        <w:rPr>
          <w:rFonts w:ascii="Times New Roman" w:hAnsi="Times New Roman"/>
          <w:sz w:val="28"/>
          <w:szCs w:val="28"/>
          <w:lang w:eastAsia="ru-RU"/>
        </w:rPr>
        <w:t xml:space="preserve">                        </w:t>
      </w:r>
      <w:r w:rsidRPr="001802FC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BD725C">
        <w:rPr>
          <w:rFonts w:ascii="Times New Roman" w:hAnsi="Times New Roman"/>
          <w:sz w:val="28"/>
          <w:szCs w:val="28"/>
          <w:lang w:eastAsia="ru-RU"/>
        </w:rPr>
        <w:t>63</w:t>
      </w: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02FC">
        <w:rPr>
          <w:rFonts w:ascii="Times New Roman" w:hAnsi="Times New Roman"/>
          <w:sz w:val="28"/>
          <w:szCs w:val="28"/>
          <w:lang w:eastAsia="ru-RU"/>
        </w:rPr>
        <w:t>р.п. Зубова Поляна</w:t>
      </w:r>
    </w:p>
    <w:p w:rsidR="009311AB" w:rsidRPr="001802FC" w:rsidRDefault="009311AB" w:rsidP="009311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11AB" w:rsidRPr="009311AB" w:rsidRDefault="009311AB" w:rsidP="00D00C79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0C79"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>Об утверждении Муниципальной программы Зубово-Полянского муниципального района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Республики Мордовия на 2019-2024 годы»</w:t>
      </w:r>
    </w:p>
    <w:p w:rsidR="00D00C79" w:rsidRDefault="00D00C79" w:rsidP="00D00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0C79" w:rsidRPr="00D00C79" w:rsidRDefault="009311AB" w:rsidP="00D00C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соответствие с Бюджетным кодексом Российской Федерации от 31 июля 1998 года № 145-ФЗ,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D00C79"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Постановлением Правительства Российской Федерации от 30 декабря 2015 г. № 1493 «О государственной программе «Патриотическое воспитание граждан Российской Федерации на 2016-2020 годы», в </w:t>
      </w:r>
      <w:r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 повышения эффективности реализации молодёжной политики и духовно-нравственного</w:t>
      </w:r>
      <w:proofErr w:type="gramEnd"/>
      <w:r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молодёжи в Зубово-Полянском муниципальном районе, </w:t>
      </w:r>
      <w:r w:rsidR="00D00C79"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Зубово-Полянского муниципального района Республики Мордовия </w:t>
      </w:r>
      <w:r w:rsidR="00D00C79" w:rsidRPr="00D00C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постановляет:</w:t>
      </w:r>
    </w:p>
    <w:p w:rsidR="009311AB" w:rsidRPr="009311AB" w:rsidRDefault="009311AB" w:rsidP="00D00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1AB" w:rsidRPr="009311AB" w:rsidRDefault="009311AB" w:rsidP="00D00C7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1.Утвердить прилагаемую муниципальную программу «Реализация молодёжной политики и патриотическое воспитание учащихся и воспитанников образовательных учреждений в  Зубово-Полянском муниципальном районе на </w:t>
      </w:r>
      <w:r w:rsidR="00D00C79"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2019-2024</w:t>
      </w:r>
      <w:r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годы».</w:t>
      </w:r>
    </w:p>
    <w:p w:rsidR="009311AB" w:rsidRPr="00D00C79" w:rsidRDefault="009311AB" w:rsidP="00D00C7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2.Администрации Зубово – Полянского муниципального района Республики Мордовия обеспечить в пределах своих полномочий реализацию Программы</w:t>
      </w:r>
    </w:p>
    <w:p w:rsidR="009311AB" w:rsidRPr="009311AB" w:rsidRDefault="00D00C79" w:rsidP="00D00C7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Признать Постановление Администрации Зубово-Полянского муниципального района Республики Мордовия от 24.12.2015 г. № 1897 «Об утверждении муниципальной программы «Реализация молодёжной политики и патриотическое воспитание учащихся и воспитанников образовательных учреждений в  Зубово-Полянском муниципальном районе на 2016-2018 годы» утратившим силу.</w:t>
      </w:r>
    </w:p>
    <w:p w:rsidR="00D00C79" w:rsidRDefault="00D00C79" w:rsidP="00D00C7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9311AB"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Start"/>
      <w:r w:rsidR="009311AB"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9311AB"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Первого </w:t>
      </w:r>
      <w:r w:rsidR="009311AB"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заместителя Главы Зубово-Полянского муниципального района </w:t>
      </w:r>
      <w:r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А.Н. Нечаева.</w:t>
      </w:r>
    </w:p>
    <w:p w:rsidR="009311AB" w:rsidRPr="00D00C79" w:rsidRDefault="00D00C79" w:rsidP="00D00C7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</w:t>
      </w:r>
      <w:r w:rsidRPr="00931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00C79">
        <w:rPr>
          <w:rFonts w:ascii="Times New Roman" w:hAnsi="Times New Roman"/>
          <w:sz w:val="28"/>
          <w:szCs w:val="28"/>
        </w:rPr>
        <w:t xml:space="preserve"> </w:t>
      </w:r>
      <w:r w:rsidRPr="001802FC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http://zpolyana.e-mordovia.ru и распространяет свое действие на правоотношения, возникшие с 01.01.2019 г.</w:t>
      </w:r>
      <w:r w:rsidRPr="00D00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00C79" w:rsidRDefault="00D00C79" w:rsidP="009311A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00C79" w:rsidRDefault="00D00C79" w:rsidP="009311A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00C79" w:rsidRDefault="00D00C79" w:rsidP="009311A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00C79" w:rsidRPr="00D00C79" w:rsidRDefault="00D00C79" w:rsidP="00D00C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C7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заместитель Главы Зубово – Полянского</w:t>
      </w:r>
    </w:p>
    <w:p w:rsidR="00D00C79" w:rsidRPr="00D00C79" w:rsidRDefault="00D00C79" w:rsidP="00D00C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</w:t>
      </w:r>
    </w:p>
    <w:p w:rsidR="00D00C79" w:rsidRPr="00D00C79" w:rsidRDefault="00D00C79" w:rsidP="00D00C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C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   А.Н. Нечаев</w:t>
      </w:r>
    </w:p>
    <w:p w:rsidR="00D00C79" w:rsidRPr="009311AB" w:rsidRDefault="00D00C79" w:rsidP="009311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1AB" w:rsidRPr="009311AB" w:rsidRDefault="009311AB" w:rsidP="009311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A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311AB" w:rsidRPr="009311AB" w:rsidRDefault="009311AB" w:rsidP="009311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A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311AB" w:rsidRPr="009311AB" w:rsidRDefault="009311AB" w:rsidP="009311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A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BD725C" w:rsidRDefault="00BD725C"/>
    <w:p w:rsidR="00BD725C" w:rsidRDefault="00BD725C">
      <w:r>
        <w:br w:type="page"/>
      </w: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Pr="00262674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D725C" w:rsidRPr="00262674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2626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Программа</w:t>
      </w:r>
    </w:p>
    <w:p w:rsidR="00BD725C" w:rsidRPr="00262674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2626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«Реализация молодежной политики и патриотическое воспитание учащихся и воспитанников образовательных учреждений</w:t>
      </w:r>
    </w:p>
    <w:p w:rsidR="00BD725C" w:rsidRPr="00262674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26267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 Зубово-Полянском муниципальном районе Республики Мордовия на 2019-2024 </w:t>
      </w:r>
      <w:r w:rsidR="0011165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годы»</w:t>
      </w:r>
    </w:p>
    <w:p w:rsidR="00BD725C" w:rsidRPr="007074D9" w:rsidRDefault="00BD725C" w:rsidP="00BD725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074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BD725C" w:rsidRPr="007074D9" w:rsidRDefault="00BD725C" w:rsidP="00BD725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7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ПАСПОРТ</w:t>
      </w:r>
    </w:p>
    <w:p w:rsidR="00BD725C" w:rsidRPr="007074D9" w:rsidRDefault="00BD725C" w:rsidP="00BD725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725C" w:rsidRPr="007074D9" w:rsidRDefault="00BD725C" w:rsidP="00BD725C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7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r w:rsidRPr="00707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</w:p>
    <w:p w:rsidR="00BD725C" w:rsidRPr="007074D9" w:rsidRDefault="00BD725C" w:rsidP="00BD725C">
      <w:pPr>
        <w:shd w:val="clear" w:color="auto" w:fill="FFFFFF"/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725C" w:rsidRPr="007074D9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07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«Реализация молодежной политики и патриотическое воспитание учащихся и воспитанников образовательных учреждений</w:t>
      </w:r>
    </w:p>
    <w:p w:rsidR="00BD725C" w:rsidRPr="007074D9" w:rsidRDefault="00BD725C" w:rsidP="00BD725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07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Зубово-Полянск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ом  муниципальном районе на 2019-2024</w:t>
      </w:r>
      <w:r w:rsidRPr="00707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годы»</w:t>
      </w:r>
    </w:p>
    <w:p w:rsidR="00BD725C" w:rsidRPr="007074D9" w:rsidRDefault="00BD725C" w:rsidP="00BD725C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7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W w:w="96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3"/>
        <w:gridCol w:w="7134"/>
      </w:tblGrid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Наименование Программы: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Зубово-Полянского муниципального района Республики Мордовия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«Реализация молодежной политики и патриотическое воспитание в Зубово-Полянск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 муниципальном районе на 2019-2024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  <w:proofErr w:type="gramStart"/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spellEnd"/>
            <w:proofErr w:type="gramEnd"/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.»</w:t>
            </w:r>
          </w:p>
        </w:tc>
      </w:tr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Муниципальный заказчик Программы: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Администрация Зубово-Полянского муниципального района Республики Мордовия  </w:t>
            </w:r>
          </w:p>
        </w:tc>
      </w:tr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Разработчик Программы: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Отдел по делам молодежи и спорта Зубово-Полянского муниципального района</w:t>
            </w:r>
          </w:p>
        </w:tc>
      </w:tr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Цели и задачи Программы: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для социальной адаптации и самореализации молодежи и системы патриотического военного, гражданского и духовно- нравственного воспитания детей, молодежи  и населения Зубово-Полянского муниципального района, способствующей поддержанию экономической стабильности и упрочнению единства населения,  формированию высокого патриотического сознания, верности Отечеству, готовности к выполнению конституционных обязанностей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Задачи Программы: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социальной и инновационной активности молодежи и населения района;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способствующих патриотическому воспитанию населения Зубово-Полянского муниципального района;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для развития системы объединений, клубов, организаций, в деятельности которых есть гражданское, духовно-нравственное, патриотическое, военно-спортивное направления;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Информационно-аналитическое обеспечение молодежной политики и освещение мероприятий патриотической направленности, деятельности по патриотическому, духовно-нравственному воспитанию, пропаганде патриотизма в средствах массовой информации.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Сроки и этапы реализации </w:t>
            </w: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Программы: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2019 - 2024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годы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реализуется в один этап.</w:t>
            </w:r>
          </w:p>
        </w:tc>
      </w:tr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Важнейшие целевые индикаторы и показатели Программы: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 Количество проводимых мероприятий в год;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Процент участия граждан в мероприятиях по патриотическому воспитанию от общей численности населения Зубово-Полянского муниципального района;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Процент охвата детей программными мероприятиями по патриотическому воспитанию от общей численности детей в возрасте от 6 до 14 лет;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Процент охвата молодежи программными мероприятиями от общей численности молодежи района;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 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Количество молодежи, попавшей в трудную жизненную ситуацию, участвующих в мероприятиях по патриотическому воспитанию, от общей численности молодежи Зубово-Полянского муниципального района;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Количество субъектов (исполнителей), привлеченных для участия в подготовке мероприятий по патриотическому воспитанию населения;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 Количество действующих на территории Зубово-Полянского муниципального района молодежных организаций и объединений, патриотических, добровольческих, духовно- нравственных клубов, центров, организаций;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Количество проведенных конференций, круглых столов  по патриотическому воспитанию;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 Количество общественных организаций, взаимодействующих при реализации Программы;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 Количество проектов, направленных на Военн</w:t>
            </w:r>
            <w:proofErr w:type="gramStart"/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патриотическое и духовно нравственное воспитание молодежи;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Количество республиканских, межмуниципальных  мероприятий, в которых принимает участие молодежь;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· 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Доля подростков вовлеченных в социально-экономическую деятельность.</w:t>
            </w:r>
          </w:p>
          <w:p w:rsidR="00BD725C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</w:t>
            </w:r>
          </w:p>
          <w:p w:rsidR="00BD725C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BD725C" w:rsidRPr="007074D9" w:rsidTr="00F87A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Система организации </w:t>
            </w:r>
            <w:proofErr w:type="gramStart"/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контроля  за</w:t>
            </w:r>
            <w:proofErr w:type="gramEnd"/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исполнением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074D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Программы:</w:t>
            </w:r>
          </w:p>
        </w:tc>
        <w:tc>
          <w:tcPr>
            <w:tcW w:w="7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Общее руководство и </w:t>
            </w:r>
            <w:proofErr w:type="gramStart"/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ходом реализации Программы осуществляет администрация Зубово-</w:t>
            </w: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Полянского муниципального района.</w:t>
            </w:r>
          </w:p>
          <w:p w:rsidR="00BD725C" w:rsidRPr="007074D9" w:rsidRDefault="00BD725C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074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/>
    <w:p w:rsidR="00BD725C" w:rsidRDefault="00BD725C" w:rsidP="00BD725C">
      <w:pPr>
        <w:pStyle w:val="5"/>
        <w:shd w:val="clear" w:color="auto" w:fill="FFFFFF"/>
        <w:spacing w:before="0"/>
        <w:rPr>
          <w:rFonts w:asciiTheme="minorHAnsi" w:eastAsiaTheme="minorHAnsi" w:hAnsiTheme="minorHAnsi" w:cstheme="minorBidi"/>
        </w:rPr>
      </w:pPr>
    </w:p>
    <w:p w:rsidR="00BD725C" w:rsidRPr="001D4630" w:rsidRDefault="00BD725C" w:rsidP="00BD725C">
      <w:pPr>
        <w:pStyle w:val="5"/>
        <w:shd w:val="clear" w:color="auto" w:fill="FFFFFF"/>
        <w:spacing w:before="0"/>
        <w:jc w:val="center"/>
        <w:rPr>
          <w:b w:val="0"/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1.Характеристика проблемы, на решение которой направлена Программа.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 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lastRenderedPageBreak/>
        <w:t>Программа определяет цели, задачи и основные направления развития  реализации предусматриваемых мероприятий, показатели их результативности.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Программа разработана исходя из тесной взаимосвязи целей молодежной политики и патриотического, духовно-нравственного воспитания населения района, социально-экономической политики района. Подготовка Программы осуществлялась с учетом  опыта реализации молодежной политики и патриотического, духовно-нравственного воспитания населения  на федеральном и региональном уровнях.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Реализация Программы способствует более эффективному и быстрому достижению  на территории района основных целей Государственной программы.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Население Зубово-Полянского муниципального района составляет 55</w:t>
      </w:r>
      <w:r>
        <w:rPr>
          <w:color w:val="000000"/>
          <w:sz w:val="28"/>
          <w:szCs w:val="28"/>
        </w:rPr>
        <w:t>281</w:t>
      </w:r>
      <w:r w:rsidRPr="001D4630">
        <w:rPr>
          <w:color w:val="000000"/>
          <w:sz w:val="28"/>
          <w:szCs w:val="28"/>
        </w:rPr>
        <w:t xml:space="preserve"> тыс. человек из них более 1,5 тыс. граждан в возрасте от 14 до 30 лет, что составляет около 20% населения района.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Состав д</w:t>
      </w:r>
      <w:r>
        <w:rPr>
          <w:color w:val="000000"/>
          <w:sz w:val="28"/>
          <w:szCs w:val="28"/>
        </w:rPr>
        <w:t>анной категории населения в 2018</w:t>
      </w:r>
      <w:r w:rsidRPr="001D4630">
        <w:rPr>
          <w:color w:val="000000"/>
          <w:sz w:val="28"/>
          <w:szCs w:val="28"/>
        </w:rPr>
        <w:t xml:space="preserve"> году характеризовался следующими показателями: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54,4% всей молодежи Зубово-Полянского муниципального района проживает в 4-х крупных населенных пунктах;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учащихся обще</w:t>
      </w:r>
      <w:r>
        <w:rPr>
          <w:color w:val="000000"/>
          <w:sz w:val="28"/>
          <w:szCs w:val="28"/>
        </w:rPr>
        <w:t>образовательных учреждений- 4257 человек, что составляет    25,7</w:t>
      </w:r>
      <w:r w:rsidRPr="001D4630">
        <w:rPr>
          <w:color w:val="000000"/>
          <w:sz w:val="28"/>
          <w:szCs w:val="28"/>
        </w:rPr>
        <w:t xml:space="preserve"> % от общего количества молодых граждан;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 от общего числа молодежи Зубово-Полянского муниципального района РМ про</w:t>
      </w:r>
      <w:r>
        <w:rPr>
          <w:color w:val="000000"/>
          <w:sz w:val="28"/>
          <w:szCs w:val="28"/>
        </w:rPr>
        <w:t>цент  безработных составляет 1,2</w:t>
      </w:r>
      <w:r w:rsidRPr="001D4630">
        <w:rPr>
          <w:color w:val="000000"/>
          <w:sz w:val="28"/>
          <w:szCs w:val="28"/>
        </w:rPr>
        <w:t xml:space="preserve"> %.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В 2018</w:t>
      </w:r>
      <w:r w:rsidRPr="001D4630">
        <w:rPr>
          <w:color w:val="000000"/>
          <w:sz w:val="28"/>
          <w:szCs w:val="28"/>
        </w:rPr>
        <w:t xml:space="preserve"> году  на территории Зубово-Полянского муниципального района выросло число молодых людей, участвующих в волонтерском движении. В то же время остаются тревожными ряд других показателей: невысокая общественно-политическая активность молодежи, проживающей на территории Зубово-Полянского муниципального района.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Таким образом, государственная молодежная политика не относится к узкой и исключительной компетенции органов по делам молодежи и рассматривается как составной элемент социальной политики, реализуемой всеми органами государственной власти и органами местного самоуправления во взаимодействии с институтами гражданского общества.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В последние годы ценностные ориентации населения, а в особенности молодежи, претерпевают изменения, что является результатом кризиса ценностей в российском обществе. На этом фоне особенно беспокоящим становится широкое распространение среди населения комплекса гражданской неполноценности. В результате у молодежи в огромном дефиците оказались те качества личности, которые воздействуют на сохранение связей во всех типах общностей, начиная с семьи и заканчивая государством. Среди этих качеств – гражданственность, долг, патриотизм.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 xml:space="preserve">Но, несмотря на весьма значительные трудности, с которыми российским гражданам приходится ежедневно встречаться, более половины сохраняют оптимизм и веру  в то, что в обозримом будущем для них возможны изменения к лучшему, многие молодые люди видят себя в </w:t>
      </w:r>
      <w:r w:rsidRPr="001D4630">
        <w:rPr>
          <w:color w:val="000000"/>
          <w:sz w:val="28"/>
          <w:szCs w:val="28"/>
        </w:rPr>
        <w:lastRenderedPageBreak/>
        <w:t>качестве граждан новой России, сохраняют патриотическое отношение к культуре страны.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В Зубово-Полянском муниципальном районе за многие годы был накоплен большой опыт патриотического воспитания не только молодежи, но и всех категорий населения. В этой работе активно принимают участие администрация Зубово-Полянского муниципального района, Военный комиссариат, ветеранские и общественные организации, органы образования и культуры, средства массовой информации, отделы по культуре,  спорту и делам молодежи администрации Зубово-Полянского муниципального района.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В Зубово-Полянском муниципальном районе ежегодно проводятся мероприятия, посвященные Дню защитника Отечества, празднованию Дня Победы в Великой Отечественной Войне, «Вахта Памяти». Стали традиционными празднования дней воинской славы, дней призывника, митинги в память о погибших в годы ВОВ и в горячих точках.  В учебных заведениях проходят уроки мужества, встречи с ветеранами войн и военных конфликтов, проводятся спортивные соревнования, спартакиады, «Школа безопасности». В библиотеках Зубово-Полянского муниципального района осуществляют воспитание детей, молодежи и населения в процессе ежедневного библиотечного обслуживания. Но этого не достаточно для того, чтобы охватить как можно больше населения, а особенно молодежь. Необходима единая система Военно – патриотического  воспитания населения и реализации молодежной политики на территории Зубово-Полянского муниципального района.</w:t>
      </w:r>
    </w:p>
    <w:p w:rsidR="00BD725C" w:rsidRPr="00111652" w:rsidRDefault="00BD725C" w:rsidP="0011165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1D4630">
        <w:rPr>
          <w:color w:val="000000"/>
          <w:sz w:val="28"/>
          <w:szCs w:val="28"/>
        </w:rPr>
        <w:t>В целях успешной реализации государственной программы по патриотическому воспитанию граждан России, в Зубово-Полянском муниципальном районе необходимо создать  эффективный механизм координации и организации системы патриотического воспитания, который позволит  согласовать усилия государственных, муниципальных органов  и социальных институтов, учреждений образования,  и культуры, средств массовой информации, общественных организаций для целенаправленного воздействия на все население Зубово-Полянского муниципального района.</w:t>
      </w:r>
      <w:proofErr w:type="gramEnd"/>
      <w:r w:rsidRPr="001D4630">
        <w:rPr>
          <w:color w:val="000000"/>
          <w:sz w:val="28"/>
          <w:szCs w:val="28"/>
        </w:rPr>
        <w:t>  Для решения данных проблем требуется районная муниципальная программа, предусматривающая проведение ряда организационных мероприятий и финансовую поддержку.</w:t>
      </w:r>
    </w:p>
    <w:p w:rsidR="00BD725C" w:rsidRPr="001D4630" w:rsidRDefault="00BD725C" w:rsidP="00BD725C">
      <w:pPr>
        <w:pStyle w:val="5"/>
        <w:shd w:val="clear" w:color="auto" w:fill="FFFFFF"/>
        <w:spacing w:before="0"/>
        <w:ind w:firstLine="709"/>
        <w:jc w:val="center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Основная цель и задачи Программы.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 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Основная цель Программы - создание условий для социальной адаптации и самореализации молодежи и системы патриотического военного, гражданского и духовно- нравственного воспитания детей, молодежи  и населения Зубово-Полянского муниципального района, способствующей поддержанию экономической стабильности и упрочнению единства населения,  формированию высокого патриотического сознания, верности Отечеству, готовности к выполнению конституционных обязанностей;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lastRenderedPageBreak/>
        <w:t>Для достижения поставленной цели необходимо обеспечить решение следующих задач: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- развить социальную и инновационную активность молодежи и населения района;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1D4630">
        <w:rPr>
          <w:color w:val="000000"/>
          <w:sz w:val="28"/>
          <w:szCs w:val="28"/>
        </w:rPr>
        <w:t>организовать информационно-аналитическое обеспечение молодежной политики;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- создать систему патриотического воспитания;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- углубить изучение культурного и исторического наследия Зубово-Полянского муниципального района Республики Мордовия;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- пропагандировать  исторические ценности России, способствовать развитию чувства гордости за свой район и страну в целом, воспитанию личности гражданина, способного встать на защиту государственных интересов страны;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- проводить научно обоснованную организаторскую и пропагандистскую деятельность с целью дальнейшего развития патриотизма как стержневой духовной составляющей России.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1D4630">
        <w:rPr>
          <w:b/>
          <w:color w:val="000000"/>
          <w:sz w:val="28"/>
          <w:szCs w:val="28"/>
        </w:rPr>
        <w:t>Целевые показатели (индикаторы)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 xml:space="preserve">1. Доля детей и молодежи в возрасте от 14 до 30 лет, вовлеченных в позитивную социально-культурную деятельность и волонтерские программы, в общей численности населения в данной возрастной </w:t>
      </w:r>
      <w:proofErr w:type="spellStart"/>
      <w:r w:rsidRPr="001D4630">
        <w:rPr>
          <w:color w:val="000000"/>
          <w:sz w:val="28"/>
          <w:szCs w:val="28"/>
        </w:rPr>
        <w:t>группе</w:t>
      </w:r>
      <w:proofErr w:type="gramStart"/>
      <w:r w:rsidRPr="001D4630">
        <w:rPr>
          <w:color w:val="000000"/>
          <w:sz w:val="28"/>
          <w:szCs w:val="28"/>
        </w:rPr>
        <w:t>,п</w:t>
      </w:r>
      <w:proofErr w:type="gramEnd"/>
      <w:r w:rsidRPr="001D4630">
        <w:rPr>
          <w:color w:val="000000"/>
          <w:sz w:val="28"/>
          <w:szCs w:val="28"/>
        </w:rPr>
        <w:t>роцентов</w:t>
      </w:r>
      <w:proofErr w:type="spellEnd"/>
      <w:r w:rsidRPr="001D4630">
        <w:rPr>
          <w:color w:val="000000"/>
          <w:sz w:val="28"/>
          <w:szCs w:val="28"/>
        </w:rPr>
        <w:t>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Показатель учитывает численность детей и молодежи, занимающихся в кружках, объединениях по интересам, любительских коллективах, а также занятых в реализации социальных проектов. Характеризует вовлеченность детей и молодежи в возрасте от 14 до 30 лет в общественно-политическую жизнь и социальную практику.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2. Количество молодежных и детских общественных объединений, ед.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Показатель характеризует социальную активность детей и молодежи.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3. Количество мероприятий патриотической направленности, в том числе по допризывной подготовке подростков и молодежи, ед.</w:t>
      </w: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D4630">
        <w:rPr>
          <w:color w:val="000000"/>
          <w:sz w:val="28"/>
          <w:szCs w:val="28"/>
        </w:rPr>
        <w:t xml:space="preserve">Показатель характеризует организацию работы с детьми и молодежью. </w:t>
      </w: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Количество программ (проектов) по организации и проведению мероприятий с детьми и молодежью, реализуемых на территории Зубово-Полянского муниципального района, получивших финансовую поддержку в виде грантов.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4. Доля специалистов муниципальных организаций, оказывающих услуги (выполняющих работы) по организации и проведению мероприятий с детьми и молодежью, с которыми заключены эффективные контракты, процентов.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 xml:space="preserve">Показатель характеризует степень внедрения механизма, позволяющего установить зависимость заработной платы специалистов муниципальных организаций, оказывающих услуги (выполняющих работы) по организации и проведению мероприятий с детьми и молодежью, от результатов их профессиональной служебной деятельности. Влияет на качество оказываемых услуг (выполняемых работ), размер заработной платы </w:t>
      </w:r>
      <w:r w:rsidRPr="001D4630">
        <w:rPr>
          <w:color w:val="000000"/>
          <w:sz w:val="28"/>
          <w:szCs w:val="28"/>
        </w:rPr>
        <w:lastRenderedPageBreak/>
        <w:t>и квалификацию работников муниципальных организаций, оказывающих услуги (выполняющих работы) по организации и проведению мероприятий с детьми и молодежью.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5. Удовлетворенность потребителей качеством оказания услуг по организации и проведению мероприятий с детьми и молодежью, процентов.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6) Количество оказанных консультационных, социально-психологических услуг, ед.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7) Количество детей и молодежи, занимающихся в учреждении, ведущего работу  с детьми, подростками  и молодежью, ед.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8) Количество молодых людей, участвующих в реализации программ и проектов содействия трудоустройству и занятости, в том числе находящихся в трудной жизненной ситуации, ед.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9) Количество молодежи и детских общественных объединений, действующих на территории Зубово-Полянского муниципального района, ед.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10) Количество волонтерских отрядов, ед.         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  Сведения о значениях целевых показателей по годам реализации муниципальной программы представлены в Приложении 1 к муниципальной программе.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1D4630">
        <w:rPr>
          <w:b/>
          <w:color w:val="000000"/>
          <w:sz w:val="28"/>
          <w:szCs w:val="28"/>
        </w:rPr>
        <w:t>Сроки и этапы реализации подпрограммы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Подпрограмма реализуется в 2019-2024</w:t>
      </w:r>
      <w:r w:rsidRPr="001D4630">
        <w:rPr>
          <w:color w:val="000000"/>
          <w:sz w:val="28"/>
          <w:szCs w:val="28"/>
        </w:rPr>
        <w:t xml:space="preserve"> годах.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Этапы реализации подпрограммы не выделяются.</w:t>
      </w:r>
    </w:p>
    <w:p w:rsidR="00BD725C" w:rsidRPr="00144127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144127">
        <w:rPr>
          <w:b/>
          <w:color w:val="000000"/>
          <w:sz w:val="28"/>
          <w:szCs w:val="28"/>
        </w:rPr>
        <w:t>Основные мероприятия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1. Оказание муниципальных услуг (выполнению работ) по организации и осуществлению мероприятий по работе с детьми и молодежью</w:t>
      </w:r>
    </w:p>
    <w:p w:rsidR="00BD725C" w:rsidRPr="00111652" w:rsidRDefault="00BD725C" w:rsidP="0011165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2. В рамках основного мероприятия осуществляется оказание услуг (выполнение работ).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Оказание услуг (выполнение работ) включает в себя: организацию работы клубных формирований для детей и молодежи; организацию и проведение мероприятий для детей и молодежи различной направленности; социально-профилактическую работу в отношении детей, подростков и молодежи (патронат, адресная помощь); индивидуальные консультации психолога; реализацию социальных программ (проектов) для детей и молодежи.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3. Организация трудоустройства подростков и молодежи в летний период.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 xml:space="preserve">Основное мероприятие реализуется совместно с  Государственным казённым учреждением Республики Мордовия «Центр занятости населения Зубово-Полянского муниципального района»; возможно </w:t>
      </w:r>
      <w:proofErr w:type="spellStart"/>
      <w:r w:rsidRPr="001D4630">
        <w:rPr>
          <w:color w:val="000000"/>
          <w:sz w:val="28"/>
          <w:szCs w:val="28"/>
        </w:rPr>
        <w:t>софинансирование</w:t>
      </w:r>
      <w:proofErr w:type="spellEnd"/>
      <w:r w:rsidRPr="001D4630">
        <w:rPr>
          <w:color w:val="000000"/>
          <w:sz w:val="28"/>
          <w:szCs w:val="28"/>
        </w:rPr>
        <w:t xml:space="preserve"> мероприятия из бюджета  Республики.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4. Организация деятельности комиссии по делам несовершеннолетних и защите их прав Зубово-Полянского муниципального района.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5. Мониторинг ситуации в молодежной среде.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Основное мероприятие осуществляется в целях анализа процессов и явлений, происходящих в молодежной среде, разработки мер муниципального регулирования данной сферы.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lastRenderedPageBreak/>
        <w:t>6. Совершенствование механизмов финансирования социальных программ (проектов) по работе с детьми и молодежью.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В рамках основного мероприятия планируется: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1D4630">
        <w:rPr>
          <w:color w:val="000000"/>
          <w:sz w:val="28"/>
          <w:szCs w:val="28"/>
        </w:rPr>
        <w:t>- уточнить перечень муниципальных услуг (работ) по организации и проведению мероприятий с детьми и молодежью (с учетом правовых актов, принятых на федеральном и республиканском уровне, в части определения базового перечня государственных (муниципальных) услуг и порядка формирования ведомственных перечней государственных (муниципальных) услуг; формировать муниципальные задания на оказание муниципальных услуг (выполнение работ) в соответствии с уточненным перечнем;</w:t>
      </w:r>
      <w:proofErr w:type="gramEnd"/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- размещать заказ на реализацию социальных программ (проектов) на конкурсной основе.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7. Разработка и реализация комплекса мер по внедрению эффективных контрактов с руководителями и работниками муниципальных организаций, оказывающих услуги (выполняющих работы) по организации и проведению мероприятий с детьми и молодежью.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8. Формирование системы информирования подростков и молодежи об общественных движениях, социальных инициативах и реализуемых программах и проектах в сфере молодежной политики.</w:t>
      </w:r>
    </w:p>
    <w:p w:rsidR="00BD725C" w:rsidRPr="00111652" w:rsidRDefault="00BD725C" w:rsidP="0011165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9. Обеспечение и развитие системы обратной связи с потребителями муниципальных услуг по организации и проведению мероприятий с детьми и молодежью.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 w:rsidRPr="001D4630">
        <w:rPr>
          <w:color w:val="000000"/>
          <w:sz w:val="28"/>
          <w:szCs w:val="28"/>
        </w:rPr>
        <w:t xml:space="preserve"> Мероприятия, направленные на обеспечение безопасности условий для предоставления муниципальных услуг (выполнение работ) по организации и проведению мероприятий для детей и молодежи. Данный показатель отражает количество мероприятий, которые направлены на сохранность и безопасность детей и молодежи.</w:t>
      </w:r>
    </w:p>
    <w:p w:rsidR="00BD725C" w:rsidRPr="001D4630" w:rsidRDefault="00BD725C" w:rsidP="0011165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Сведения об основных мероприятиях подпрограммы с указанием исполнителей, сроков реализации и ожидаемых результатов представлены в Приложении 2 к муниципальной программе. </w:t>
      </w:r>
    </w:p>
    <w:p w:rsidR="00BD725C" w:rsidRPr="00111652" w:rsidRDefault="00BD725C" w:rsidP="00111652">
      <w:pPr>
        <w:pStyle w:val="5"/>
        <w:shd w:val="clear" w:color="auto" w:fill="FFFFFF"/>
        <w:spacing w:before="0"/>
        <w:ind w:firstLine="709"/>
        <w:jc w:val="center"/>
        <w:rPr>
          <w:b w:val="0"/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Конечные результаты и оценка эффективности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Реализация подпрограммы позволит создать дополнительные возможности для вовлечения подростков и молодежи в позитивную социально-культурную деятельность и волонтерские программы, что поможет молодым людям осознать нравственные ценности, получить опыт социального взаимодействия, будет способствовать выявлению и развитию лучшего потенциала творческой молодежи.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Реализация мероприятий программы позволит достичь следующих результатов: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1. увеличение доли детей и молодежи, вовлеченных в позитивную социально-культурную деятельность и волонтерские программы, в общей численности населения в возрасте от 14 до 30 лет до 50 процентов;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2. организация досуга детей, подростков, молодежи и молодых семей.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lastRenderedPageBreak/>
        <w:t>3. повышение социальной, предпринимательской, творческой активности молодежи.</w:t>
      </w:r>
    </w:p>
    <w:p w:rsidR="00BD725C" w:rsidRPr="001D4630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1D4630">
        <w:rPr>
          <w:color w:val="000000"/>
          <w:sz w:val="28"/>
          <w:szCs w:val="28"/>
        </w:rPr>
        <w:t>Для количественной оценки результатов реализации подпрограммы предусмотрена система целевых показателей (индикаторов) и их значений по годам реализации муниципальной программы.</w:t>
      </w:r>
    </w:p>
    <w:p w:rsidR="00111652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  <w:sectPr w:rsidR="00111652" w:rsidSect="0011165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1D4630">
        <w:rPr>
          <w:color w:val="000000"/>
          <w:sz w:val="28"/>
          <w:szCs w:val="28"/>
        </w:rPr>
        <w:t> 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№1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муниципальной программе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«Реализация молодежной политики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патриотическое воспитание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и воспитанников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учреждений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 Зубово-Полянском муниципальном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2019 – 2024</w:t>
      </w: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</w:t>
      </w:r>
    </w:p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  ЦЕЛЕВЫЕ ИНДИКАТОРЫ ОЦЕНКИ ЭФФЕКТИВНОСТИ РЕАЛИЗАЦИИ ПРОГРАММЫ</w:t>
      </w:r>
      <w:r w:rsidRPr="00692D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</w:t>
      </w:r>
    </w:p>
    <w:tbl>
      <w:tblPr>
        <w:tblW w:w="151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7858"/>
        <w:gridCol w:w="1796"/>
        <w:gridCol w:w="1301"/>
        <w:gridCol w:w="575"/>
        <w:gridCol w:w="709"/>
        <w:gridCol w:w="573"/>
        <w:gridCol w:w="570"/>
        <w:gridCol w:w="166"/>
        <w:gridCol w:w="526"/>
        <w:gridCol w:w="709"/>
      </w:tblGrid>
      <w:tr w:rsidR="00111652" w:rsidRPr="00692D63" w:rsidTr="00F87A35">
        <w:tc>
          <w:tcPr>
            <w:tcW w:w="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8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целевого индикатора (показателя) Программы</w:t>
            </w:r>
          </w:p>
        </w:tc>
        <w:tc>
          <w:tcPr>
            <w:tcW w:w="17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512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целевого индикатора (показателя)</w:t>
            </w:r>
          </w:p>
        </w:tc>
      </w:tr>
      <w:tr w:rsidR="00111652" w:rsidRPr="00692D63" w:rsidTr="00F87A35">
        <w:tc>
          <w:tcPr>
            <w:tcW w:w="3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 (отчетный период)</w:t>
            </w:r>
          </w:p>
        </w:tc>
        <w:tc>
          <w:tcPr>
            <w:tcW w:w="382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Плановый период</w:t>
            </w:r>
          </w:p>
        </w:tc>
      </w:tr>
      <w:tr w:rsidR="00111652" w:rsidRPr="00692D63" w:rsidTr="00F87A35">
        <w:tc>
          <w:tcPr>
            <w:tcW w:w="3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2021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5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2022год</w:t>
            </w:r>
          </w:p>
        </w:tc>
        <w:tc>
          <w:tcPr>
            <w:tcW w:w="6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проводимых мероприятий в год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%увеличения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мер.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6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граждан в мероприятиях по патриотическому воспитанию (от общей численности населения Зубово-Полянского муниципального района)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,1</w:t>
            </w:r>
          </w:p>
        </w:tc>
        <w:tc>
          <w:tcPr>
            <w:tcW w:w="5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7,2</w:t>
            </w:r>
          </w:p>
        </w:tc>
        <w:tc>
          <w:tcPr>
            <w:tcW w:w="6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7,4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Охват детей программными мероприятиями по патриотическому воспитанию от общей численности детей в возрасте от 6 до 14 лет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,1</w:t>
            </w:r>
          </w:p>
        </w:tc>
        <w:tc>
          <w:tcPr>
            <w:tcW w:w="5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7,2</w:t>
            </w:r>
          </w:p>
        </w:tc>
        <w:tc>
          <w:tcPr>
            <w:tcW w:w="6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7,4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Охват молодежи программными мероприятиями от общей численности молодежи района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,1</w:t>
            </w:r>
          </w:p>
        </w:tc>
        <w:tc>
          <w:tcPr>
            <w:tcW w:w="57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7,2</w:t>
            </w:r>
          </w:p>
        </w:tc>
        <w:tc>
          <w:tcPr>
            <w:tcW w:w="6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7,4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исполнителей, привлеченных для участия в подготовке мероприятий по патриотическому воспитанию населения;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3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Количество действующих на территории Зубово-Полянского 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муниципального района молодежных организаций и объединений, патриотических, добровольческих, духовно- нравственных клубов, центров, организаций;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Ед.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3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общественных организаций, взаимодействующих при реализации Программы;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3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республиканских, межмуниципальных  мероприятий, в которых принимает участие молодежь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3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111652" w:rsidRPr="00692D63" w:rsidTr="00F87A35"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Доля подростков вовлеченных в социально-экономическую деятельность.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6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5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1652" w:rsidRPr="00692D63" w:rsidRDefault="00111652" w:rsidP="00F87A3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</w:tr>
    </w:tbl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№2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Программе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«Реализация молодежной политики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патриотическое воспитание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и воспитанников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учреждений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 Зубово-Полянском муниципальном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2019 – 2024</w:t>
      </w:r>
      <w:r w:rsidRPr="00692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</w:t>
      </w:r>
    </w:p>
    <w:p w:rsidR="00111652" w:rsidRPr="00692D63" w:rsidRDefault="00111652" w:rsidP="00111652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мероприятий по реализации муниципальной программы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«Реализация молодежной политики и патриотическое воспитание</w:t>
      </w:r>
    </w:p>
    <w:p w:rsidR="00111652" w:rsidRPr="00692D63" w:rsidRDefault="00111652" w:rsidP="00111652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учащихся и воспитанников образовательных учреждений в  Зубово-Полянском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муниципальном районе на 2019 – 2024</w:t>
      </w:r>
      <w:r w:rsidRPr="00692D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годы»</w:t>
      </w:r>
    </w:p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W w:w="150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8645"/>
        <w:gridCol w:w="1560"/>
        <w:gridCol w:w="4394"/>
      </w:tblGrid>
      <w:tr w:rsidR="00111652" w:rsidRPr="00692D63" w:rsidTr="00111652">
        <w:trPr>
          <w:trHeight w:val="322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8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исполнения</w:t>
            </w:r>
          </w:p>
        </w:tc>
        <w:tc>
          <w:tcPr>
            <w:tcW w:w="43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Исполнитель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11652" w:rsidRPr="00692D63" w:rsidTr="00111652">
        <w:trPr>
          <w:trHeight w:val="322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социальных опросов мониторингов по проблемам патриотического, духовно-нравственного состояния общества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районных конкурсов социально-культурных проектов «Я горжусь, что родился в </w:t>
            </w:r>
            <w:proofErr w:type="gramStart"/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России</w:t>
            </w:r>
            <w:proofErr w:type="gramEnd"/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я помню заветы отцов» среди учащихся общеобразовательных учреждений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7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 реализация социальных проектов патриотической направленности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7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 проведение конкурсов, фестивалей, концертов, праздников,  направленных на пропаганду здорового образа жизни, духовно-нравственное, гражданское, патриотическое воспитание детей и молодежи: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7F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Проведение конкурса «А ну-ка, парни»</w:t>
            </w: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1652" w:rsidRPr="00692D63" w:rsidTr="0011165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районные фестивали-конкурсы солдатской песни</w:t>
            </w: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1652" w:rsidRPr="00692D63" w:rsidTr="0011165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День призывника (2 призыва);</w:t>
            </w: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1652" w:rsidRPr="00692D63" w:rsidTr="0011165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Праздники малых деревень       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Ярмарка ремесел и город мастеров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Тематические мероприятия, фестивали, конкурсы, посвященные Дню Победы: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Акция «Георгиевская ленточка»,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«Вахта Памяти»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акция «Читаем де</w:t>
            </w:r>
            <w:bookmarkStart w:id="0" w:name="_GoBack"/>
            <w:bookmarkEnd w:id="0"/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тям о войне»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организация и проведение торжественного смотра строя и песни среди учащихся общеобразовательных учреждений района;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работы по духовно-нравственному воспитанию жителей района: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Организация и проведение мероприятия православной культуры «Свет Преображения»;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Организация и проведение районного пасхального фестиваля «Пасхальным небом освещен ваш дом»;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2.9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 мероприятий по профилактике негативных явлений в молодежной среде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  Совета ветеранов войны и труда по воспитанию подрастающего поколения: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·                    организация постоянной работы с ветеранами войны и труда на базе предприятий и организаций, учебных заведений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Совет ветеранов войны и труда,</w:t>
            </w:r>
          </w:p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культуры,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и поддержка деятельности молодежных и общественных организаций объединений молодежных инициатив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Управление по социальной работе, отдел культуры и отдел по делам </w:t>
            </w: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молодежи</w:t>
            </w: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3.3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Поддержка военно-патриотических клубов. Участие военно-патриотических клубов в соревнованиях различного уровня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190A52" w:rsidRDefault="00111652" w:rsidP="0011165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0A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  <w:tr w:rsidR="00111652" w:rsidRPr="00692D63" w:rsidTr="00111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8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обучающих семинарах и конференциях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2019-2024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11652" w:rsidRPr="00692D63" w:rsidRDefault="00111652" w:rsidP="001116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2D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по социальной работе, отдел культуры и отдел по делам молодежи</w:t>
            </w:r>
          </w:p>
        </w:tc>
      </w:tr>
    </w:tbl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11652" w:rsidRPr="00692D63" w:rsidRDefault="00111652" w:rsidP="0011165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92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11652" w:rsidRDefault="00111652" w:rsidP="00111652"/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D725C" w:rsidRDefault="00BD725C" w:rsidP="00BD725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426BD" w:rsidRDefault="000426BD"/>
    <w:sectPr w:rsidR="000426BD" w:rsidSect="0011165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1AB"/>
    <w:rsid w:val="000426BD"/>
    <w:rsid w:val="000B5BC1"/>
    <w:rsid w:val="00111652"/>
    <w:rsid w:val="00646AAC"/>
    <w:rsid w:val="009311AB"/>
    <w:rsid w:val="00BD725C"/>
    <w:rsid w:val="00D0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311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311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311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311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11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11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311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11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 Spacing"/>
    <w:basedOn w:val="a"/>
    <w:uiPriority w:val="1"/>
    <w:qFormat/>
    <w:rsid w:val="00931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11A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31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311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311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311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9311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11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11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311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11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 Spacing"/>
    <w:basedOn w:val="a"/>
    <w:uiPriority w:val="1"/>
    <w:qFormat/>
    <w:rsid w:val="00931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11A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31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3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3739</Words>
  <Characters>21315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2019-01-31T09:40:00Z</cp:lastPrinted>
  <dcterms:created xsi:type="dcterms:W3CDTF">2019-01-31T08:58:00Z</dcterms:created>
  <dcterms:modified xsi:type="dcterms:W3CDTF">2019-02-01T11:21:00Z</dcterms:modified>
</cp:coreProperties>
</file>