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2AB" w:rsidRDefault="00405F60" w:rsidP="009232AB">
      <w:pPr>
        <w:jc w:val="both"/>
        <w:rPr>
          <w:b/>
        </w:rPr>
      </w:pPr>
      <w:r w:rsidRPr="00405F60">
        <w:rPr>
          <w:b/>
        </w:rPr>
        <w:t xml:space="preserve">                                             </w:t>
      </w:r>
      <w:r>
        <w:rPr>
          <w:b/>
        </w:rPr>
        <w:t xml:space="preserve">        </w:t>
      </w:r>
      <w:r w:rsidR="009232AB">
        <w:rPr>
          <w:b/>
        </w:rPr>
        <w:t xml:space="preserve">                                             </w:t>
      </w:r>
    </w:p>
    <w:p w:rsidR="009232AB" w:rsidRDefault="009232AB" w:rsidP="009232AB">
      <w:pPr>
        <w:jc w:val="both"/>
        <w:rPr>
          <w:b/>
        </w:rPr>
      </w:pPr>
    </w:p>
    <w:p w:rsidR="00B37FD6" w:rsidRDefault="00B37FD6"/>
    <w:p w:rsidR="00B37FD6" w:rsidRDefault="00B37FD6" w:rsidP="00B37FD6">
      <w:pPr>
        <w:shd w:val="clear" w:color="auto" w:fill="FFFFFF"/>
        <w:jc w:val="center"/>
        <w:rPr>
          <w:b/>
          <w:color w:val="000000"/>
          <w:spacing w:val="-4"/>
        </w:rPr>
      </w:pPr>
      <w:r>
        <w:rPr>
          <w:b/>
          <w:color w:val="000000"/>
          <w:spacing w:val="-4"/>
        </w:rPr>
        <w:t>СОВЕТ ДЕПУТАТОВ</w:t>
      </w:r>
    </w:p>
    <w:p w:rsidR="00B37FD6" w:rsidRDefault="00034BF1" w:rsidP="00B37FD6">
      <w:pPr>
        <w:shd w:val="clear" w:color="auto" w:fill="FFFFFF"/>
        <w:jc w:val="center"/>
        <w:rPr>
          <w:b/>
          <w:color w:val="000000"/>
          <w:spacing w:val="-4"/>
        </w:rPr>
      </w:pPr>
      <w:r>
        <w:rPr>
          <w:b/>
          <w:color w:val="000000"/>
          <w:spacing w:val="-4"/>
        </w:rPr>
        <w:t>ГОРЕНСКОГО</w:t>
      </w:r>
      <w:r w:rsidR="00B37FD6">
        <w:rPr>
          <w:b/>
          <w:color w:val="000000"/>
          <w:spacing w:val="-4"/>
        </w:rPr>
        <w:t xml:space="preserve"> СЕЛЬСКОГО ПОСЕЛЕНИЯ</w:t>
      </w:r>
    </w:p>
    <w:p w:rsidR="00B37FD6" w:rsidRDefault="00B37FD6" w:rsidP="00B37FD6">
      <w:pPr>
        <w:shd w:val="clear" w:color="auto" w:fill="FFFFFF"/>
        <w:jc w:val="center"/>
        <w:rPr>
          <w:b/>
          <w:color w:val="000000"/>
          <w:spacing w:val="-5"/>
        </w:rPr>
      </w:pPr>
      <w:r>
        <w:rPr>
          <w:b/>
          <w:color w:val="000000"/>
          <w:spacing w:val="-5"/>
        </w:rPr>
        <w:t xml:space="preserve">ЗУБОВО-ПОЛЯНСКОГО МУНИЦИПАЛЬНОГО РАЙОНА </w:t>
      </w:r>
    </w:p>
    <w:p w:rsidR="00B37FD6" w:rsidRDefault="00B37FD6" w:rsidP="00B37FD6">
      <w:pPr>
        <w:shd w:val="clear" w:color="auto" w:fill="FFFFFF"/>
        <w:jc w:val="center"/>
        <w:rPr>
          <w:b/>
          <w:color w:val="000000"/>
          <w:spacing w:val="-1"/>
        </w:rPr>
      </w:pPr>
      <w:r>
        <w:rPr>
          <w:b/>
          <w:color w:val="000000"/>
          <w:spacing w:val="-1"/>
        </w:rPr>
        <w:t>РЕСПУБЛИКИ МОРДОВИЯ</w:t>
      </w:r>
    </w:p>
    <w:p w:rsidR="00B37FD6" w:rsidRDefault="00B37FD6" w:rsidP="00B37FD6">
      <w:pPr>
        <w:shd w:val="clear" w:color="auto" w:fill="FFFFFF"/>
        <w:jc w:val="center"/>
        <w:rPr>
          <w:b/>
          <w:color w:val="000000"/>
          <w:spacing w:val="-1"/>
        </w:rPr>
      </w:pPr>
    </w:p>
    <w:p w:rsidR="00B37FD6" w:rsidRDefault="00B37FD6" w:rsidP="00B37FD6">
      <w:pPr>
        <w:shd w:val="clear" w:color="auto" w:fill="FFFFFF"/>
        <w:jc w:val="center"/>
        <w:rPr>
          <w:b/>
          <w:color w:val="000000"/>
          <w:spacing w:val="-1"/>
        </w:rPr>
      </w:pPr>
      <w:r>
        <w:rPr>
          <w:b/>
          <w:color w:val="000000"/>
          <w:spacing w:val="-1"/>
        </w:rPr>
        <w:t xml:space="preserve">РЕШЕНИЕ </w:t>
      </w:r>
    </w:p>
    <w:p w:rsidR="00B37FD6" w:rsidRDefault="00B37FD6" w:rsidP="00B37FD6">
      <w:pPr>
        <w:shd w:val="clear" w:color="auto" w:fill="FFFFFF"/>
        <w:jc w:val="center"/>
        <w:rPr>
          <w:b/>
          <w:color w:val="000000"/>
          <w:spacing w:val="-1"/>
        </w:rPr>
      </w:pPr>
    </w:p>
    <w:p w:rsidR="00B37FD6" w:rsidRDefault="00B37FD6" w:rsidP="00B37FD6">
      <w:pPr>
        <w:shd w:val="clear" w:color="auto" w:fill="FFFFFF"/>
        <w:rPr>
          <w:color w:val="000000"/>
          <w:spacing w:val="7"/>
        </w:rPr>
      </w:pPr>
      <w:r>
        <w:rPr>
          <w:color w:val="000000"/>
          <w:spacing w:val="7"/>
        </w:rPr>
        <w:t xml:space="preserve">       от « 2</w:t>
      </w:r>
      <w:r w:rsidR="00034BF1">
        <w:rPr>
          <w:color w:val="000000"/>
          <w:spacing w:val="7"/>
        </w:rPr>
        <w:t>9</w:t>
      </w:r>
      <w:r>
        <w:rPr>
          <w:color w:val="000000"/>
          <w:spacing w:val="7"/>
        </w:rPr>
        <w:t xml:space="preserve"> » декабря 2018 г.                                         </w:t>
      </w:r>
      <w:r w:rsidR="007C636D">
        <w:rPr>
          <w:color w:val="000000"/>
          <w:spacing w:val="7"/>
        </w:rPr>
        <w:t xml:space="preserve">                              №</w:t>
      </w:r>
      <w:r>
        <w:rPr>
          <w:color w:val="000000"/>
          <w:spacing w:val="7"/>
        </w:rPr>
        <w:t xml:space="preserve">2 </w:t>
      </w:r>
    </w:p>
    <w:p w:rsidR="00B37FD6" w:rsidRDefault="00B37FD6" w:rsidP="00B37FD6">
      <w:pPr>
        <w:shd w:val="clear" w:color="auto" w:fill="FFFFFF"/>
        <w:rPr>
          <w:color w:val="000000"/>
        </w:rPr>
      </w:pPr>
    </w:p>
    <w:p w:rsidR="00B37FD6" w:rsidRDefault="00B37FD6" w:rsidP="00B37FD6">
      <w:pPr>
        <w:jc w:val="center"/>
        <w:rPr>
          <w:b/>
        </w:rPr>
      </w:pPr>
    </w:p>
    <w:p w:rsidR="00B37FD6" w:rsidRDefault="00B37FD6" w:rsidP="00B37FD6"/>
    <w:p w:rsidR="00B37FD6" w:rsidRDefault="00B37FD6" w:rsidP="00B37FD6"/>
    <w:p w:rsidR="00B37FD6" w:rsidRPr="00B37FD6" w:rsidRDefault="00B37FD6" w:rsidP="00B37FD6">
      <w:pPr>
        <w:tabs>
          <w:tab w:val="left" w:pos="720"/>
        </w:tabs>
        <w:rPr>
          <w:b/>
        </w:rPr>
      </w:pPr>
      <w:r w:rsidRPr="00B37FD6">
        <w:rPr>
          <w:b/>
        </w:rPr>
        <w:t xml:space="preserve">«О внесении изменений в бюджет  </w:t>
      </w:r>
      <w:r w:rsidR="00034BF1">
        <w:rPr>
          <w:b/>
        </w:rPr>
        <w:t>Горенского</w:t>
      </w:r>
      <w:r w:rsidRPr="00B37FD6">
        <w:rPr>
          <w:b/>
        </w:rPr>
        <w:t xml:space="preserve"> сельского поселения Зубово-Полянского муниципального района на 2018 год»</w:t>
      </w:r>
    </w:p>
    <w:p w:rsidR="00B37FD6" w:rsidRDefault="00B37FD6" w:rsidP="00B37FD6">
      <w:pPr>
        <w:tabs>
          <w:tab w:val="left" w:pos="720"/>
        </w:tabs>
      </w:pPr>
    </w:p>
    <w:p w:rsidR="00B37FD6" w:rsidRDefault="00B37FD6" w:rsidP="00B37FD6">
      <w:pPr>
        <w:tabs>
          <w:tab w:val="left" w:pos="720"/>
        </w:tabs>
      </w:pPr>
      <w:r>
        <w:t xml:space="preserve">Заслушав и обсудив информацию главного бухгалтера Администрации </w:t>
      </w:r>
      <w:r w:rsidR="00034BF1">
        <w:t>Горенского</w:t>
      </w:r>
      <w:r>
        <w:t xml:space="preserve"> сельского поселения,</w:t>
      </w:r>
      <w:r w:rsidRPr="009E606D">
        <w:t xml:space="preserve"> </w:t>
      </w:r>
      <w:r>
        <w:t>Совет депутатов решил:</w:t>
      </w:r>
    </w:p>
    <w:p w:rsidR="00CA5BB9" w:rsidRDefault="00CA5BB9" w:rsidP="00B37FD6">
      <w:pPr>
        <w:tabs>
          <w:tab w:val="left" w:pos="720"/>
        </w:tabs>
      </w:pPr>
    </w:p>
    <w:p w:rsidR="00034BF1" w:rsidRDefault="00034BF1" w:rsidP="00B37FD6">
      <w:pPr>
        <w:tabs>
          <w:tab w:val="left" w:pos="720"/>
        </w:tabs>
      </w:pPr>
      <w:r>
        <w:t xml:space="preserve">  Внести следующие изменения в доходной части бюджета</w:t>
      </w:r>
      <w:r w:rsidRPr="00034BF1">
        <w:t xml:space="preserve"> </w:t>
      </w:r>
      <w:r>
        <w:t xml:space="preserve">Горенского сельского поселения на 2018 год </w:t>
      </w:r>
      <w:r w:rsidR="00CA5BB9">
        <w:t>согласно Приложения 3(Прилагается)</w:t>
      </w:r>
    </w:p>
    <w:p w:rsidR="00B37FD6" w:rsidRDefault="00B37FD6" w:rsidP="00B37FD6">
      <w:pPr>
        <w:tabs>
          <w:tab w:val="left" w:pos="720"/>
        </w:tabs>
      </w:pPr>
    </w:p>
    <w:p w:rsidR="00B37FD6" w:rsidRDefault="00B37FD6" w:rsidP="00B37FD6">
      <w:pPr>
        <w:tabs>
          <w:tab w:val="left" w:pos="720"/>
        </w:tabs>
      </w:pPr>
      <w:r>
        <w:t xml:space="preserve">Внести следующие изменения в расходной части бюджета </w:t>
      </w:r>
      <w:r w:rsidR="00034BF1">
        <w:t>Горенского</w:t>
      </w:r>
      <w:r>
        <w:t xml:space="preserve"> сельского поселения на 20</w:t>
      </w:r>
      <w:r w:rsidR="00CA5BB9">
        <w:t xml:space="preserve">18 год согласно Приложения  4 </w:t>
      </w:r>
      <w:r>
        <w:t xml:space="preserve"> (Прилага</w:t>
      </w:r>
      <w:r w:rsidR="00CA5BB9">
        <w:t>е</w:t>
      </w:r>
      <w:r>
        <w:t>тся)</w:t>
      </w:r>
    </w:p>
    <w:p w:rsidR="00B37FD6" w:rsidRDefault="00B37FD6" w:rsidP="00B37FD6"/>
    <w:p w:rsidR="00CA5BB9" w:rsidRDefault="00CA5BB9" w:rsidP="00B37FD6"/>
    <w:p w:rsidR="00CA5BB9" w:rsidRDefault="00CA5BB9" w:rsidP="00B37FD6"/>
    <w:p w:rsidR="00CA5BB9" w:rsidRDefault="00CA5BB9" w:rsidP="00B37FD6"/>
    <w:p w:rsidR="00CA5BB9" w:rsidRDefault="00CA5BB9" w:rsidP="00B37FD6"/>
    <w:p w:rsidR="00CA5BB9" w:rsidRDefault="00CA5BB9" w:rsidP="00B37FD6"/>
    <w:p w:rsidR="00CA5BB9" w:rsidRDefault="00CA5BB9" w:rsidP="00B37FD6"/>
    <w:p w:rsidR="00CA5BB9" w:rsidRDefault="00CA5BB9" w:rsidP="00B37FD6"/>
    <w:p w:rsidR="00CA5BB9" w:rsidRDefault="00CA5BB9" w:rsidP="00B37FD6"/>
    <w:p w:rsidR="00B37FD6" w:rsidRDefault="00B37FD6" w:rsidP="00B37FD6"/>
    <w:p w:rsidR="00B37FD6" w:rsidRDefault="00B37FD6" w:rsidP="00B37FD6">
      <w:r>
        <w:t xml:space="preserve">Глава </w:t>
      </w:r>
      <w:r w:rsidR="00034BF1">
        <w:t>Горенского</w:t>
      </w:r>
      <w:r>
        <w:t xml:space="preserve"> сельского</w:t>
      </w:r>
    </w:p>
    <w:p w:rsidR="00B37FD6" w:rsidRDefault="00B37FD6" w:rsidP="00B37FD6">
      <w:r>
        <w:t>поселения Зубово- Полянского</w:t>
      </w:r>
    </w:p>
    <w:p w:rsidR="00B37FD6" w:rsidRDefault="00B37FD6" w:rsidP="00B37FD6">
      <w:r>
        <w:t xml:space="preserve">муниципального района РМ          </w:t>
      </w:r>
      <w:r w:rsidR="00CA5BB9">
        <w:t xml:space="preserve">                                    </w:t>
      </w:r>
      <w:r>
        <w:t xml:space="preserve">               </w:t>
      </w:r>
      <w:r w:rsidR="00034BF1">
        <w:t>А.Ю.Телякова</w:t>
      </w: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CA5BB9" w:rsidRDefault="00CA5BB9" w:rsidP="00B37FD6">
      <w:pPr>
        <w:jc w:val="both"/>
      </w:pPr>
    </w:p>
    <w:p w:rsidR="00CA5BB9" w:rsidRDefault="00CA5BB9" w:rsidP="00B37FD6">
      <w:pPr>
        <w:jc w:val="both"/>
      </w:pPr>
    </w:p>
    <w:p w:rsidR="00CA5BB9" w:rsidRDefault="00CA5BB9" w:rsidP="00B37FD6">
      <w:pPr>
        <w:jc w:val="both"/>
      </w:pPr>
    </w:p>
    <w:p w:rsidR="00CA5BB9" w:rsidRDefault="00CA5BB9" w:rsidP="00B37FD6">
      <w:pPr>
        <w:jc w:val="both"/>
      </w:pPr>
    </w:p>
    <w:p w:rsidR="00CA5BB9" w:rsidRDefault="00CA5BB9"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DA627A" w:rsidRPr="00270742" w:rsidRDefault="00DA627A" w:rsidP="00DA627A">
      <w:pPr>
        <w:pStyle w:val="a9"/>
        <w:jc w:val="right"/>
      </w:pPr>
      <w:r w:rsidRPr="00270742">
        <w:t>Приложение №3</w:t>
      </w:r>
    </w:p>
    <w:p w:rsidR="00DA627A" w:rsidRPr="00270742" w:rsidRDefault="00DA627A" w:rsidP="00DA627A">
      <w:pPr>
        <w:pStyle w:val="afb"/>
        <w:ind w:left="395" w:hanging="30"/>
        <w:jc w:val="right"/>
        <w:rPr>
          <w:sz w:val="22"/>
          <w:szCs w:val="22"/>
        </w:rPr>
      </w:pPr>
      <w:r w:rsidRPr="00270742">
        <w:rPr>
          <w:sz w:val="22"/>
          <w:szCs w:val="22"/>
        </w:rPr>
        <w:t xml:space="preserve">                                                                         к решению  Совета депутатов</w:t>
      </w:r>
    </w:p>
    <w:p w:rsidR="00DA627A" w:rsidRPr="00270742" w:rsidRDefault="00DA627A" w:rsidP="00DA627A">
      <w:pPr>
        <w:pStyle w:val="afb"/>
        <w:ind w:left="395" w:hanging="30"/>
        <w:jc w:val="right"/>
        <w:rPr>
          <w:sz w:val="22"/>
          <w:szCs w:val="22"/>
        </w:rPr>
      </w:pPr>
      <w:r w:rsidRPr="00270742">
        <w:rPr>
          <w:sz w:val="22"/>
          <w:szCs w:val="22"/>
        </w:rPr>
        <w:t xml:space="preserve">                   Горенского сельского  поселения </w:t>
      </w:r>
    </w:p>
    <w:p w:rsidR="00DA627A" w:rsidRPr="00270742" w:rsidRDefault="00DA627A" w:rsidP="00DA627A">
      <w:pPr>
        <w:pStyle w:val="afb"/>
        <w:ind w:firstLine="0"/>
        <w:jc w:val="right"/>
        <w:rPr>
          <w:sz w:val="22"/>
          <w:szCs w:val="22"/>
        </w:rPr>
      </w:pPr>
      <w:r w:rsidRPr="00270742">
        <w:rPr>
          <w:sz w:val="22"/>
          <w:szCs w:val="22"/>
        </w:rPr>
        <w:t xml:space="preserve">                          Зубово-Полянского муниципального района  РМ</w:t>
      </w:r>
    </w:p>
    <w:p w:rsidR="00DA627A" w:rsidRPr="00270742" w:rsidRDefault="00DA627A" w:rsidP="00DA627A">
      <w:pPr>
        <w:pStyle w:val="afb"/>
        <w:ind w:left="395" w:hanging="30"/>
        <w:jc w:val="right"/>
        <w:rPr>
          <w:sz w:val="22"/>
          <w:szCs w:val="22"/>
        </w:rPr>
      </w:pPr>
      <w:r w:rsidRPr="00270742">
        <w:rPr>
          <w:sz w:val="22"/>
          <w:szCs w:val="22"/>
        </w:rPr>
        <w:t xml:space="preserve">                   «О бюджете Горенского сельского поселения</w:t>
      </w:r>
    </w:p>
    <w:p w:rsidR="00DA627A" w:rsidRPr="00270742" w:rsidRDefault="00DA627A" w:rsidP="00DA627A">
      <w:pPr>
        <w:pStyle w:val="afb"/>
        <w:ind w:left="395" w:hanging="30"/>
        <w:jc w:val="right"/>
        <w:rPr>
          <w:sz w:val="22"/>
          <w:szCs w:val="22"/>
        </w:rPr>
      </w:pPr>
      <w:r w:rsidRPr="00270742">
        <w:rPr>
          <w:sz w:val="22"/>
          <w:szCs w:val="22"/>
        </w:rPr>
        <w:t xml:space="preserve">                   на 2018 год  и на плановый период 2018-2019 годов».</w:t>
      </w:r>
    </w:p>
    <w:p w:rsidR="00DA627A" w:rsidRPr="00270742" w:rsidRDefault="00DA627A" w:rsidP="00DA627A">
      <w:pPr>
        <w:pStyle w:val="a9"/>
        <w:jc w:val="right"/>
      </w:pPr>
    </w:p>
    <w:p w:rsidR="00DA627A" w:rsidRPr="00270742" w:rsidRDefault="00DA627A" w:rsidP="00DA627A">
      <w:pPr>
        <w:pStyle w:val="a9"/>
        <w:jc w:val="center"/>
      </w:pPr>
      <w:r w:rsidRPr="00270742">
        <w:t>Объем поступлений доходов  бюджета по основным источникам</w:t>
      </w:r>
    </w:p>
    <w:p w:rsidR="00DA627A" w:rsidRPr="00270742" w:rsidRDefault="00DA627A" w:rsidP="00DA627A">
      <w:pPr>
        <w:pStyle w:val="a9"/>
        <w:jc w:val="cente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94"/>
        <w:gridCol w:w="6804"/>
        <w:gridCol w:w="992"/>
      </w:tblGrid>
      <w:tr w:rsidR="00DA627A" w:rsidRPr="00C84E3B" w:rsidTr="00226D87">
        <w:tc>
          <w:tcPr>
            <w:tcW w:w="2694"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rPr>
                <w:b/>
                <w:bCs/>
              </w:rPr>
            </w:pPr>
            <w:r w:rsidRPr="00C84E3B">
              <w:rPr>
                <w:b/>
                <w:bCs/>
              </w:rPr>
              <w:t>Код</w:t>
            </w:r>
          </w:p>
        </w:tc>
        <w:tc>
          <w:tcPr>
            <w:tcW w:w="6804"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jc w:val="center"/>
              <w:rPr>
                <w:b/>
                <w:bCs/>
              </w:rPr>
            </w:pPr>
            <w:r w:rsidRPr="00C84E3B">
              <w:rPr>
                <w:b/>
                <w:bCs/>
              </w:rPr>
              <w:t>Наименование</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jc w:val="center"/>
              <w:rPr>
                <w:b/>
                <w:bCs/>
              </w:rPr>
            </w:pPr>
            <w:r w:rsidRPr="00C84E3B">
              <w:rPr>
                <w:b/>
                <w:bCs/>
              </w:rPr>
              <w:t xml:space="preserve">Сумма </w:t>
            </w:r>
            <w:r w:rsidRPr="00C84E3B">
              <w:t>(тыс. руб)</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8 50 00000 00 0000 000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ДОХОДЫ БЮДЖЕТА -ВСЕГО</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1F046E" w:rsidRDefault="00DA627A" w:rsidP="00226D87">
            <w:r>
              <w:t>2662,5</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1 00 00000 00 0000 000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НАЛОГОВЫЕ И НЕНАЛОГОВЫЕ ДОХОДЫ</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rPr>
                <w:b/>
              </w:rPr>
            </w:pPr>
            <w:r>
              <w:rPr>
                <w:b/>
              </w:rPr>
              <w:t>220,3</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1 01 00000 00 0000 000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НАЛОГИ НА ПРИБЫЛЬ, ДОХОДЫ</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13,9</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1 01 02000 01 0000 110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Налог на доходы физических лиц</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13,9</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jc w:val="both"/>
              <w:rPr>
                <w:color w:val="000000"/>
              </w:rPr>
            </w:pPr>
            <w:r w:rsidRPr="00C84E3B">
              <w:rPr>
                <w:color w:val="000000"/>
              </w:rPr>
              <w:t>1 01 02021 01 0000 110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pStyle w:val="a9"/>
            </w:pPr>
            <w:r w:rsidRPr="00C84E3B">
              <w:t>Налог на доходы физических лиц с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13,9</w:t>
            </w:r>
          </w:p>
        </w:tc>
      </w:tr>
      <w:tr w:rsidR="00DA627A" w:rsidRPr="00C84E3B" w:rsidTr="00226D87">
        <w:trPr>
          <w:trHeight w:val="918"/>
        </w:trPr>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rPr>
                <w:color w:val="000000"/>
              </w:rPr>
            </w:pPr>
            <w:r w:rsidRPr="00C84E3B">
              <w:rPr>
                <w:color w:val="000000"/>
              </w:rPr>
              <w:t>1 06 01030 10 0000 110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jc w:val="both"/>
            </w:pPr>
            <w:r w:rsidRPr="00C84E3B">
              <w:t>2,6</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5,0</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rPr>
                <w:color w:val="000000"/>
              </w:rPr>
            </w:pPr>
            <w:r w:rsidRPr="00C84E3B">
              <w:rPr>
                <w:color w:val="000000"/>
              </w:rPr>
              <w:t>1 06 06013 10 0000 110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jc w:val="both"/>
            </w:pPr>
            <w:r w:rsidRPr="00C84E3B">
              <w:rPr>
                <w:color w:val="000000"/>
                <w:u w:val="single"/>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FA230A" w:rsidRDefault="00DA627A" w:rsidP="00226D87">
            <w:r>
              <w:t>17</w:t>
            </w:r>
            <w:r w:rsidRPr="00C84E3B">
              <w:t>4,</w:t>
            </w:r>
            <w:r>
              <w:t>3</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rPr>
                <w:color w:val="000000"/>
              </w:rPr>
            </w:pPr>
            <w:r w:rsidRPr="00C84E3B">
              <w:rPr>
                <w:color w:val="000000"/>
              </w:rPr>
              <w:t>1 06 06033 10 0000 110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jc w:val="both"/>
              <w:rPr>
                <w:rFonts w:ascii="Blackadder ITC" w:hAnsi="Blackadder ITC"/>
                <w:color w:val="000000"/>
                <w:u w:val="single"/>
              </w:rPr>
            </w:pPr>
            <w:r w:rsidRPr="00C84E3B">
              <w:rPr>
                <w:color w:val="000000"/>
                <w:u w:val="single"/>
              </w:rPr>
              <w:t>Земельный</w:t>
            </w:r>
            <w:r w:rsidRPr="00C84E3B">
              <w:rPr>
                <w:rFonts w:ascii="Blackadder ITC" w:hAnsi="Blackadder ITC"/>
                <w:color w:val="000000"/>
                <w:u w:val="single"/>
              </w:rPr>
              <w:t xml:space="preserve"> </w:t>
            </w:r>
            <w:r w:rsidRPr="00C84E3B">
              <w:rPr>
                <w:color w:val="000000"/>
                <w:u w:val="single"/>
              </w:rPr>
              <w:t>налог</w:t>
            </w:r>
            <w:r w:rsidRPr="00C84E3B">
              <w:rPr>
                <w:rFonts w:ascii="Blackadder ITC" w:hAnsi="Blackadder ITC"/>
                <w:color w:val="000000"/>
                <w:u w:val="single"/>
              </w:rPr>
              <w:t xml:space="preserve">, </w:t>
            </w:r>
            <w:r w:rsidRPr="00C84E3B">
              <w:rPr>
                <w:color w:val="000000"/>
                <w:u w:val="single"/>
              </w:rPr>
              <w:t>взимаемый</w:t>
            </w:r>
            <w:r w:rsidRPr="00C84E3B">
              <w:rPr>
                <w:rFonts w:ascii="Blackadder ITC" w:hAnsi="Blackadder ITC"/>
                <w:color w:val="000000"/>
                <w:u w:val="single"/>
              </w:rPr>
              <w:t xml:space="preserve"> </w:t>
            </w:r>
            <w:r w:rsidRPr="00C84E3B">
              <w:rPr>
                <w:color w:val="000000"/>
                <w:u w:val="single"/>
              </w:rPr>
              <w:t>по</w:t>
            </w:r>
            <w:r w:rsidRPr="00C84E3B">
              <w:rPr>
                <w:rFonts w:ascii="Blackadder ITC" w:hAnsi="Blackadder ITC"/>
                <w:color w:val="000000"/>
                <w:u w:val="single"/>
              </w:rPr>
              <w:t xml:space="preserve"> </w:t>
            </w:r>
            <w:r w:rsidRPr="00C84E3B">
              <w:rPr>
                <w:color w:val="000000"/>
                <w:u w:val="single"/>
              </w:rPr>
              <w:t>ставкам</w:t>
            </w:r>
            <w:r w:rsidRPr="00C84E3B">
              <w:rPr>
                <w:rFonts w:ascii="Blackadder ITC" w:hAnsi="Blackadder ITC"/>
                <w:color w:val="000000"/>
                <w:u w:val="single"/>
              </w:rPr>
              <w:t xml:space="preserve">, </w:t>
            </w:r>
            <w:r w:rsidRPr="00C84E3B">
              <w:rPr>
                <w:color w:val="000000"/>
                <w:u w:val="single"/>
              </w:rPr>
              <w:t>установленным</w:t>
            </w:r>
            <w:r w:rsidRPr="00C84E3B">
              <w:rPr>
                <w:rFonts w:ascii="Blackadder ITC" w:hAnsi="Blackadder ITC"/>
                <w:color w:val="000000"/>
                <w:u w:val="single"/>
              </w:rPr>
              <w:t xml:space="preserve"> </w:t>
            </w:r>
            <w:r w:rsidRPr="00C84E3B">
              <w:rPr>
                <w:color w:val="000000"/>
                <w:u w:val="single"/>
              </w:rPr>
              <w:t>в</w:t>
            </w:r>
            <w:r w:rsidRPr="00C84E3B">
              <w:rPr>
                <w:rFonts w:ascii="Blackadder ITC" w:hAnsi="Blackadder ITC"/>
                <w:color w:val="000000"/>
                <w:u w:val="single"/>
              </w:rPr>
              <w:t xml:space="preserve"> </w:t>
            </w:r>
            <w:r w:rsidRPr="00C84E3B">
              <w:rPr>
                <w:color w:val="000000"/>
                <w:u w:val="single"/>
              </w:rPr>
              <w:t>соответствии</w:t>
            </w:r>
            <w:r w:rsidRPr="00C84E3B">
              <w:rPr>
                <w:rFonts w:ascii="Blackadder ITC" w:hAnsi="Blackadder ITC"/>
                <w:color w:val="000000"/>
                <w:u w:val="single"/>
              </w:rPr>
              <w:t xml:space="preserve"> </w:t>
            </w:r>
            <w:r w:rsidRPr="00C84E3B">
              <w:rPr>
                <w:color w:val="000000"/>
                <w:u w:val="single"/>
              </w:rPr>
              <w:t>с</w:t>
            </w:r>
            <w:r w:rsidRPr="00C84E3B">
              <w:rPr>
                <w:rFonts w:ascii="Blackadder ITC" w:hAnsi="Blackadder ITC"/>
                <w:color w:val="000000"/>
                <w:u w:val="single"/>
              </w:rPr>
              <w:t xml:space="preserve"> </w:t>
            </w:r>
            <w:r w:rsidRPr="00C84E3B">
              <w:rPr>
                <w:color w:val="000000"/>
                <w:u w:val="single"/>
              </w:rPr>
              <w:t>подпунктом</w:t>
            </w:r>
            <w:r w:rsidRPr="00C84E3B">
              <w:rPr>
                <w:rFonts w:ascii="Blackadder ITC" w:hAnsi="Blackadder ITC"/>
                <w:color w:val="000000"/>
                <w:u w:val="single"/>
              </w:rPr>
              <w:t xml:space="preserve"> 2 </w:t>
            </w:r>
            <w:r w:rsidRPr="00C84E3B">
              <w:rPr>
                <w:color w:val="000000"/>
                <w:u w:val="single"/>
              </w:rPr>
              <w:t>пункта</w:t>
            </w:r>
            <w:r w:rsidRPr="00C84E3B">
              <w:rPr>
                <w:rFonts w:ascii="Blackadder ITC" w:hAnsi="Blackadder ITC"/>
                <w:color w:val="000000"/>
                <w:u w:val="single"/>
              </w:rPr>
              <w:t xml:space="preserve"> 1 </w:t>
            </w:r>
            <w:r w:rsidRPr="00C84E3B">
              <w:rPr>
                <w:color w:val="000000"/>
                <w:u w:val="single"/>
              </w:rPr>
              <w:t>статьи</w:t>
            </w:r>
            <w:r w:rsidRPr="00C84E3B">
              <w:rPr>
                <w:rFonts w:ascii="Blackadder ITC" w:hAnsi="Blackadder ITC"/>
                <w:color w:val="000000"/>
                <w:u w:val="single"/>
              </w:rPr>
              <w:t xml:space="preserve"> 394 </w:t>
            </w:r>
            <w:r w:rsidRPr="00C84E3B">
              <w:rPr>
                <w:color w:val="000000"/>
                <w:u w:val="single"/>
              </w:rPr>
              <w:t>Налогового</w:t>
            </w:r>
            <w:r w:rsidRPr="00C84E3B">
              <w:rPr>
                <w:rFonts w:ascii="Blackadder ITC" w:hAnsi="Blackadder ITC"/>
                <w:color w:val="000000"/>
                <w:u w:val="single"/>
              </w:rPr>
              <w:t xml:space="preserve"> </w:t>
            </w:r>
            <w:r w:rsidRPr="00C84E3B">
              <w:rPr>
                <w:color w:val="000000"/>
                <w:u w:val="single"/>
              </w:rPr>
              <w:t>кодекса</w:t>
            </w:r>
            <w:r w:rsidRPr="00C84E3B">
              <w:rPr>
                <w:rFonts w:ascii="Blackadder ITC" w:hAnsi="Blackadder ITC"/>
                <w:color w:val="000000"/>
                <w:u w:val="single"/>
              </w:rPr>
              <w:t xml:space="preserve"> </w:t>
            </w:r>
            <w:r w:rsidRPr="00C84E3B">
              <w:rPr>
                <w:color w:val="000000"/>
                <w:u w:val="single"/>
              </w:rPr>
              <w:t>Российской</w:t>
            </w:r>
            <w:r w:rsidRPr="00C84E3B">
              <w:rPr>
                <w:rFonts w:ascii="Blackadder ITC" w:hAnsi="Blackadder ITC"/>
                <w:color w:val="000000"/>
                <w:u w:val="single"/>
              </w:rPr>
              <w:t xml:space="preserve"> </w:t>
            </w:r>
            <w:r w:rsidRPr="00C84E3B">
              <w:rPr>
                <w:color w:val="000000"/>
                <w:u w:val="single"/>
              </w:rPr>
              <w:t>Федерации</w:t>
            </w:r>
            <w:r w:rsidRPr="00C84E3B">
              <w:rPr>
                <w:rFonts w:ascii="Blackadder ITC" w:hAnsi="Blackadder ITC"/>
                <w:color w:val="000000"/>
                <w:u w:val="single"/>
              </w:rPr>
              <w:t xml:space="preserve"> </w:t>
            </w:r>
            <w:r w:rsidRPr="00C84E3B">
              <w:rPr>
                <w:color w:val="000000"/>
                <w:u w:val="single"/>
              </w:rPr>
              <w:t>и</w:t>
            </w:r>
            <w:r w:rsidRPr="00C84E3B">
              <w:rPr>
                <w:rFonts w:ascii="Blackadder ITC" w:hAnsi="Blackadder ITC"/>
                <w:color w:val="000000"/>
                <w:u w:val="single"/>
              </w:rPr>
              <w:t xml:space="preserve"> </w:t>
            </w:r>
            <w:r w:rsidRPr="00C84E3B">
              <w:rPr>
                <w:color w:val="000000"/>
                <w:u w:val="single"/>
              </w:rPr>
              <w:t>применяемым</w:t>
            </w:r>
            <w:r w:rsidRPr="00C84E3B">
              <w:rPr>
                <w:rFonts w:ascii="Blackadder ITC" w:hAnsi="Blackadder ITC"/>
                <w:color w:val="000000"/>
                <w:u w:val="single"/>
              </w:rPr>
              <w:t xml:space="preserve"> </w:t>
            </w:r>
            <w:r w:rsidRPr="00C84E3B">
              <w:rPr>
                <w:color w:val="000000"/>
                <w:u w:val="single"/>
              </w:rPr>
              <w:t>к</w:t>
            </w:r>
            <w:r w:rsidRPr="00C84E3B">
              <w:rPr>
                <w:rFonts w:ascii="Blackadder ITC" w:hAnsi="Blackadder ITC"/>
                <w:color w:val="000000"/>
                <w:u w:val="single"/>
              </w:rPr>
              <w:t xml:space="preserve"> </w:t>
            </w:r>
            <w:r w:rsidRPr="00C84E3B">
              <w:rPr>
                <w:color w:val="000000"/>
                <w:u w:val="single"/>
              </w:rPr>
              <w:t>объектам</w:t>
            </w:r>
            <w:r w:rsidRPr="00C84E3B">
              <w:rPr>
                <w:rFonts w:ascii="Blackadder ITC" w:hAnsi="Blackadder ITC"/>
                <w:color w:val="000000"/>
                <w:u w:val="single"/>
              </w:rPr>
              <w:t xml:space="preserve"> </w:t>
            </w:r>
            <w:r w:rsidRPr="00C84E3B">
              <w:rPr>
                <w:color w:val="000000"/>
                <w:u w:val="single"/>
              </w:rPr>
              <w:t>налогообложения</w:t>
            </w:r>
            <w:r w:rsidRPr="00C84E3B">
              <w:rPr>
                <w:rFonts w:ascii="Blackadder ITC" w:hAnsi="Blackadder ITC"/>
                <w:color w:val="000000"/>
                <w:u w:val="single"/>
              </w:rPr>
              <w:t xml:space="preserve">, </w:t>
            </w:r>
            <w:r w:rsidRPr="00C84E3B">
              <w:rPr>
                <w:color w:val="000000"/>
                <w:u w:val="single"/>
              </w:rPr>
              <w:t>расположенным</w:t>
            </w:r>
            <w:r w:rsidRPr="00C84E3B">
              <w:rPr>
                <w:rFonts w:ascii="Blackadder ITC" w:hAnsi="Blackadder ITC"/>
                <w:color w:val="000000"/>
                <w:u w:val="single"/>
              </w:rPr>
              <w:t xml:space="preserve"> </w:t>
            </w:r>
            <w:r w:rsidRPr="00C84E3B">
              <w:rPr>
                <w:color w:val="000000"/>
                <w:u w:val="single"/>
              </w:rPr>
              <w:t>в</w:t>
            </w:r>
            <w:r w:rsidRPr="00C84E3B">
              <w:rPr>
                <w:rFonts w:ascii="Blackadder ITC" w:hAnsi="Blackadder ITC"/>
                <w:color w:val="000000"/>
                <w:u w:val="single"/>
              </w:rPr>
              <w:t xml:space="preserve"> </w:t>
            </w:r>
            <w:r w:rsidRPr="00C84E3B">
              <w:rPr>
                <w:color w:val="000000"/>
                <w:u w:val="single"/>
              </w:rPr>
              <w:t>границах</w:t>
            </w:r>
            <w:r w:rsidRPr="00C84E3B">
              <w:rPr>
                <w:rFonts w:ascii="Blackadder ITC" w:hAnsi="Blackadder ITC"/>
                <w:color w:val="000000"/>
                <w:u w:val="single"/>
              </w:rPr>
              <w:t xml:space="preserve"> </w:t>
            </w:r>
            <w:r w:rsidRPr="00C84E3B">
              <w:rPr>
                <w:color w:val="000000"/>
                <w:u w:val="single"/>
              </w:rPr>
              <w:t>поселений</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FA230A" w:rsidRDefault="00DA627A" w:rsidP="00226D87">
            <w:pPr>
              <w:rPr>
                <w:rFonts w:ascii="Calibri" w:hAnsi="Calibri"/>
              </w:rPr>
            </w:pPr>
            <w:r w:rsidRPr="00C84E3B">
              <w:rPr>
                <w:rFonts w:ascii="Calibri" w:hAnsi="Calibri"/>
              </w:rPr>
              <w:t>2</w:t>
            </w:r>
            <w:r>
              <w:rPr>
                <w:rFonts w:ascii="Calibri" w:hAnsi="Calibri"/>
              </w:rPr>
              <w:t>7,1</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1 09 04000 00 0000 110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pStyle w:val="a9"/>
            </w:pPr>
            <w:r w:rsidRPr="00C84E3B">
              <w:t>Задолженность и перерасчеты по отмененным налогам, сборам и иным обязательным платежам</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jc w:val="right"/>
            </w:pP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rPr>
                <w:snapToGrid w:val="0"/>
              </w:rPr>
              <w:t>1 11 09045 10 0000 120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jc w:val="both"/>
            </w:pPr>
            <w:r w:rsidRPr="00C84E3B">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jc w:val="right"/>
            </w:pP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1 16 00000 00 0000 000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ШТРАФЫ, САНКЦИИ, ВОЗМЕЩЕНИЕ УЩЕРБА</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0</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1 16 51040 020000 140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Денежные взыскания (штрафы) установленные законом субъектов Р Федерации за несоблюдение муниципальных </w:t>
            </w:r>
            <w:r w:rsidRPr="00C84E3B">
              <w:lastRenderedPageBreak/>
              <w:t>правовых актов, зачисляемые в бюджеты поселения</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jc w:val="right"/>
            </w:pP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lastRenderedPageBreak/>
              <w:t xml:space="preserve"> 1 16 90050 10 0000 140</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Прочие поступления от денежных взысканий (штрафов) и иных сумм в возмещение ущерба, зачисляемые в бюджеты поселений</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0</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202 01001 10 0000 151</w:t>
            </w:r>
          </w:p>
        </w:tc>
        <w:tc>
          <w:tcPr>
            <w:tcW w:w="6804"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Дотации бюджетам муниципальных районов на выравнивание  бюджетной обеспеченности</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1F046E" w:rsidRDefault="00DA627A" w:rsidP="00226D87">
            <w:pPr>
              <w:rPr>
                <w:b/>
              </w:rPr>
            </w:pPr>
            <w:r w:rsidRPr="00C84E3B">
              <w:rPr>
                <w:b/>
              </w:rPr>
              <w:t xml:space="preserve">       </w:t>
            </w:r>
            <w:r>
              <w:rPr>
                <w:b/>
              </w:rPr>
              <w:t>1153,8</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202 02999 05 0000 151</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Прочие субсидии бюджетам муниципальных районов ( на предоставление дотации от показателей СЭП)</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rPr>
                <w:b/>
              </w:rPr>
            </w:pPr>
            <w:r w:rsidRPr="00C84E3B">
              <w:rPr>
                <w:b/>
              </w:rPr>
              <w:t xml:space="preserve">      1111,8</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202 02999 05 0000 151</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Прочие субсидии бюджетам муниципальных районов (на предоставление дотации от реализ.алк.прод.)</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202 4001410 0000 151</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jc w:val="both"/>
            </w:pPr>
            <w:r w:rsidRPr="00C84E3B">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p w:rsidR="00DA627A" w:rsidRPr="00C84E3B" w:rsidRDefault="00DA627A" w:rsidP="00226D87"/>
        </w:tc>
        <w:tc>
          <w:tcPr>
            <w:tcW w:w="992" w:type="dxa"/>
            <w:tcBorders>
              <w:top w:val="single" w:sz="4" w:space="0" w:color="auto"/>
              <w:left w:val="single" w:sz="4" w:space="0" w:color="auto"/>
              <w:bottom w:val="single" w:sz="4" w:space="0" w:color="auto"/>
              <w:right w:val="single" w:sz="4" w:space="0" w:color="auto"/>
            </w:tcBorders>
            <w:vAlign w:val="bottom"/>
          </w:tcPr>
          <w:p w:rsidR="00DA627A" w:rsidRPr="001F046E" w:rsidRDefault="00DA627A" w:rsidP="00226D87">
            <w:pPr>
              <w:rPr>
                <w:b/>
              </w:rPr>
            </w:pPr>
            <w:r w:rsidRPr="00C84E3B">
              <w:t xml:space="preserve">     </w:t>
            </w:r>
            <w:r>
              <w:rPr>
                <w:b/>
                <w:sz w:val="20"/>
                <w:szCs w:val="20"/>
              </w:rPr>
              <w:t>96,5</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FA230A" w:rsidRDefault="00DA627A" w:rsidP="00226D87">
            <w:r>
              <w:t>2070503010 0000 180</w:t>
            </w:r>
          </w:p>
        </w:tc>
        <w:tc>
          <w:tcPr>
            <w:tcW w:w="6804" w:type="dxa"/>
            <w:tcBorders>
              <w:top w:val="single" w:sz="4" w:space="0" w:color="auto"/>
              <w:left w:val="single" w:sz="4" w:space="0" w:color="auto"/>
              <w:bottom w:val="single" w:sz="4" w:space="0" w:color="auto"/>
              <w:right w:val="single" w:sz="4" w:space="0" w:color="auto"/>
            </w:tcBorders>
          </w:tcPr>
          <w:p w:rsidR="00DA627A" w:rsidRPr="00FA230A" w:rsidRDefault="00DA627A" w:rsidP="00226D87">
            <w:pPr>
              <w:jc w:val="both"/>
            </w:pPr>
            <w:r w:rsidRPr="00FA230A">
              <w:rPr>
                <w:color w:val="000000"/>
                <w:sz w:val="18"/>
                <w:szCs w:val="18"/>
              </w:rPr>
              <w:t>Прочие безвозмездные поступления в бюджеты сельских поселений</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1F046E" w:rsidRDefault="00DA627A" w:rsidP="00226D87">
            <w:pPr>
              <w:rPr>
                <w:b/>
              </w:rPr>
            </w:pPr>
            <w:r>
              <w:t xml:space="preserve">       </w:t>
            </w:r>
            <w:r w:rsidRPr="001F046E">
              <w:rPr>
                <w:b/>
              </w:rPr>
              <w:t>7,9</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pPr>
              <w:rPr>
                <w:b/>
                <w:bCs/>
              </w:rPr>
            </w:pPr>
            <w:r w:rsidRPr="00C84E3B">
              <w:rPr>
                <w:b/>
                <w:bCs/>
              </w:rPr>
              <w:t xml:space="preserve"> 202 03000 00 0000 151</w:t>
            </w:r>
          </w:p>
        </w:tc>
        <w:tc>
          <w:tcPr>
            <w:tcW w:w="6804"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rPr>
                <w:b/>
                <w:bCs/>
              </w:rPr>
            </w:pPr>
            <w:r w:rsidRPr="00C84E3B">
              <w:rPr>
                <w:b/>
                <w:bCs/>
              </w:rPr>
              <w:t xml:space="preserve">Субвенции бюджетам субъектов Российской Федерации и муниципальных образований </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1F046E" w:rsidRDefault="00DA627A" w:rsidP="00226D87">
            <w:pPr>
              <w:jc w:val="right"/>
              <w:rPr>
                <w:b/>
                <w:bCs/>
              </w:rPr>
            </w:pPr>
            <w:r>
              <w:rPr>
                <w:b/>
                <w:bCs/>
              </w:rPr>
              <w:t>72,2</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202 03015 10 0000 151</w:t>
            </w:r>
          </w:p>
        </w:tc>
        <w:tc>
          <w:tcPr>
            <w:tcW w:w="6804"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r w:rsidRPr="00C84E3B">
              <w:t>Субвенции бюджетам муниципальных районов  на осуществление первичного воинского учета на  территориях, где отсутствуют военные комиссариаты</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1F046E" w:rsidRDefault="00DA627A" w:rsidP="00226D87">
            <w:pPr>
              <w:jc w:val="right"/>
            </w:pPr>
            <w:r>
              <w:t>72,1</w:t>
            </w:r>
          </w:p>
        </w:tc>
      </w:tr>
      <w:tr w:rsidR="00DA627A" w:rsidRPr="00C84E3B" w:rsidTr="00226D87">
        <w:tc>
          <w:tcPr>
            <w:tcW w:w="269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 202 03024 10 0000 151</w:t>
            </w:r>
          </w:p>
        </w:tc>
        <w:tc>
          <w:tcPr>
            <w:tcW w:w="6804" w:type="dxa"/>
            <w:tcBorders>
              <w:top w:val="single" w:sz="4" w:space="0" w:color="auto"/>
              <w:left w:val="single" w:sz="4" w:space="0" w:color="auto"/>
              <w:bottom w:val="single" w:sz="4" w:space="0" w:color="auto"/>
              <w:right w:val="single" w:sz="4" w:space="0" w:color="auto"/>
            </w:tcBorders>
          </w:tcPr>
          <w:p w:rsidR="00DA627A" w:rsidRPr="00C84E3B" w:rsidRDefault="00DA627A" w:rsidP="00226D87">
            <w:r w:rsidRPr="00C84E3B">
              <w:t xml:space="preserve">Субвенции бюджетам поселений  на выполнение передаваемых полномочий субъектов  Российской Федерации </w:t>
            </w:r>
          </w:p>
        </w:tc>
        <w:tc>
          <w:tcPr>
            <w:tcW w:w="992" w:type="dxa"/>
            <w:tcBorders>
              <w:top w:val="single" w:sz="4" w:space="0" w:color="auto"/>
              <w:left w:val="single" w:sz="4" w:space="0" w:color="auto"/>
              <w:bottom w:val="single" w:sz="4" w:space="0" w:color="auto"/>
              <w:right w:val="single" w:sz="4" w:space="0" w:color="auto"/>
            </w:tcBorders>
            <w:vAlign w:val="bottom"/>
          </w:tcPr>
          <w:p w:rsidR="00DA627A" w:rsidRPr="00C84E3B" w:rsidRDefault="00DA627A" w:rsidP="00226D87">
            <w:pPr>
              <w:jc w:val="right"/>
            </w:pPr>
            <w:r w:rsidRPr="00C84E3B">
              <w:t>0,1</w:t>
            </w:r>
          </w:p>
        </w:tc>
      </w:tr>
    </w:tbl>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p w:rsidR="00DA627A" w:rsidRPr="00270742" w:rsidRDefault="00DA627A" w:rsidP="00DA627A"/>
    <w:tbl>
      <w:tblPr>
        <w:tblW w:w="10454" w:type="dxa"/>
        <w:tblInd w:w="-77" w:type="dxa"/>
        <w:tblLayout w:type="fixed"/>
        <w:tblCellMar>
          <w:left w:w="30" w:type="dxa"/>
          <w:right w:w="30" w:type="dxa"/>
        </w:tblCellMar>
        <w:tblLook w:val="0000"/>
      </w:tblPr>
      <w:tblGrid>
        <w:gridCol w:w="4247"/>
        <w:gridCol w:w="720"/>
        <w:gridCol w:w="540"/>
        <w:gridCol w:w="1440"/>
        <w:gridCol w:w="540"/>
        <w:gridCol w:w="2520"/>
        <w:gridCol w:w="144"/>
        <w:gridCol w:w="144"/>
        <w:gridCol w:w="144"/>
        <w:gridCol w:w="15"/>
      </w:tblGrid>
      <w:tr w:rsidR="00DA627A" w:rsidRPr="00C84E3B" w:rsidTr="00226D87">
        <w:trPr>
          <w:trHeight w:val="197"/>
        </w:trPr>
        <w:tc>
          <w:tcPr>
            <w:tcW w:w="10007" w:type="dxa"/>
            <w:gridSpan w:val="6"/>
            <w:tcBorders>
              <w:top w:val="single" w:sz="2" w:space="0" w:color="000000"/>
              <w:left w:val="single" w:sz="2" w:space="0" w:color="000000"/>
              <w:bottom w:val="single" w:sz="2" w:space="0" w:color="000000"/>
              <w:right w:val="nil"/>
            </w:tcBorders>
          </w:tcPr>
          <w:p w:rsidR="00DA627A" w:rsidRPr="00C84E3B" w:rsidRDefault="00DA627A" w:rsidP="00226D87">
            <w:pPr>
              <w:autoSpaceDE w:val="0"/>
              <w:snapToGrid w:val="0"/>
              <w:jc w:val="right"/>
              <w:rPr>
                <w:b/>
                <w:bCs/>
                <w:color w:val="000000"/>
              </w:rPr>
            </w:pPr>
            <w:r w:rsidRPr="00C84E3B">
              <w:rPr>
                <w:b/>
                <w:bCs/>
                <w:color w:val="000000"/>
              </w:rPr>
              <w:t>Приложение 4</w:t>
            </w:r>
          </w:p>
        </w:tc>
        <w:tc>
          <w:tcPr>
            <w:tcW w:w="144" w:type="dxa"/>
            <w:tcBorders>
              <w:top w:val="nil"/>
              <w:left w:val="single" w:sz="2" w:space="0" w:color="000000"/>
              <w:bottom w:val="nil"/>
              <w:right w:val="nil"/>
            </w:tcBorders>
            <w:tcMar>
              <w:top w:w="0" w:type="dxa"/>
              <w:left w:w="0" w:type="dxa"/>
              <w:bottom w:w="0" w:type="dxa"/>
              <w:right w:w="0" w:type="dxa"/>
            </w:tcMar>
          </w:tcPr>
          <w:p w:rsidR="00DA627A" w:rsidRPr="00C84E3B" w:rsidRDefault="00DA627A" w:rsidP="00226D87">
            <w:pPr>
              <w:snapToGrid w:val="0"/>
              <w:rPr>
                <w:color w:val="000000"/>
              </w:rPr>
            </w:pPr>
          </w:p>
        </w:tc>
        <w:tc>
          <w:tcPr>
            <w:tcW w:w="144" w:type="dxa"/>
            <w:tcMar>
              <w:top w:w="0" w:type="dxa"/>
              <w:left w:w="0" w:type="dxa"/>
              <w:bottom w:w="0" w:type="dxa"/>
              <w:right w:w="0" w:type="dxa"/>
            </w:tcMar>
          </w:tcPr>
          <w:p w:rsidR="00DA627A" w:rsidRPr="00C84E3B" w:rsidRDefault="00DA627A" w:rsidP="00226D87">
            <w:pPr>
              <w:snapToGrid w:val="0"/>
              <w:rPr>
                <w:color w:val="000000"/>
              </w:rPr>
            </w:pPr>
          </w:p>
        </w:tc>
        <w:tc>
          <w:tcPr>
            <w:tcW w:w="159" w:type="dxa"/>
            <w:gridSpan w:val="2"/>
          </w:tcPr>
          <w:p w:rsidR="00DA627A" w:rsidRPr="00C84E3B" w:rsidRDefault="00DA627A" w:rsidP="00226D87">
            <w:pPr>
              <w:snapToGrid w:val="0"/>
              <w:rPr>
                <w:color w:val="000000"/>
              </w:rPr>
            </w:pPr>
          </w:p>
        </w:tc>
      </w:tr>
      <w:tr w:rsidR="00DA627A" w:rsidRPr="00C84E3B" w:rsidTr="00226D87">
        <w:trPr>
          <w:trHeight w:val="1689"/>
        </w:trPr>
        <w:tc>
          <w:tcPr>
            <w:tcW w:w="10151" w:type="dxa"/>
            <w:gridSpan w:val="7"/>
            <w:tcBorders>
              <w:top w:val="nil"/>
              <w:left w:val="single" w:sz="2" w:space="0" w:color="000000"/>
              <w:bottom w:val="nil"/>
              <w:right w:val="nil"/>
            </w:tcBorders>
          </w:tcPr>
          <w:p w:rsidR="00DA627A" w:rsidRPr="00C84E3B" w:rsidRDefault="00DA627A" w:rsidP="00226D87">
            <w:pPr>
              <w:jc w:val="right"/>
            </w:pPr>
            <w:r w:rsidRPr="00C84E3B">
              <w:t>к решению Совета депутатов ГОРЕНСКОГО</w:t>
            </w:r>
          </w:p>
          <w:p w:rsidR="00DA627A" w:rsidRPr="00C84E3B" w:rsidRDefault="00DA627A" w:rsidP="00226D87">
            <w:pPr>
              <w:jc w:val="right"/>
            </w:pPr>
            <w:r w:rsidRPr="00C84E3B">
              <w:t xml:space="preserve">                                        сельского поселения Зубово-Полянского</w:t>
            </w:r>
          </w:p>
          <w:p w:rsidR="00DA627A" w:rsidRPr="00C84E3B" w:rsidRDefault="00DA627A" w:rsidP="00226D87">
            <w:pPr>
              <w:jc w:val="right"/>
            </w:pPr>
            <w:r w:rsidRPr="00C84E3B">
              <w:t xml:space="preserve"> муниципального района Республики Мордовия</w:t>
            </w:r>
          </w:p>
          <w:tbl>
            <w:tblPr>
              <w:tblW w:w="0" w:type="auto"/>
              <w:tblInd w:w="3" w:type="dxa"/>
              <w:tblLayout w:type="fixed"/>
              <w:tblCellMar>
                <w:left w:w="30" w:type="dxa"/>
                <w:right w:w="30" w:type="dxa"/>
              </w:tblCellMar>
              <w:tblLook w:val="0000"/>
            </w:tblPr>
            <w:tblGrid>
              <w:gridCol w:w="10192"/>
            </w:tblGrid>
            <w:tr w:rsidR="00DA627A" w:rsidRPr="00C84E3B" w:rsidTr="00226D87">
              <w:trPr>
                <w:trHeight w:val="509"/>
              </w:trPr>
              <w:tc>
                <w:tcPr>
                  <w:tcW w:w="10192" w:type="dxa"/>
                  <w:tcBorders>
                    <w:top w:val="nil"/>
                    <w:left w:val="nil"/>
                    <w:bottom w:val="single" w:sz="2" w:space="0" w:color="000000"/>
                    <w:right w:val="nil"/>
                  </w:tcBorders>
                </w:tcPr>
                <w:p w:rsidR="00DA627A" w:rsidRPr="00C84E3B" w:rsidRDefault="00DA627A" w:rsidP="00226D87">
                  <w:pPr>
                    <w:jc w:val="right"/>
                  </w:pPr>
                  <w:r w:rsidRPr="00C84E3B">
                    <w:t>.                                                                «О бюджете ГОРЕНСКОГО сельского поселения на 2018 г»</w:t>
                  </w:r>
                </w:p>
                <w:p w:rsidR="00DA627A" w:rsidRPr="00C84E3B" w:rsidRDefault="00DA627A" w:rsidP="00226D87">
                  <w:pPr>
                    <w:jc w:val="right"/>
                  </w:pPr>
                  <w:r w:rsidRPr="00C84E3B">
                    <w:t xml:space="preserve">                                                                                                                         от  "29"декабря 2017 г</w:t>
                  </w:r>
                </w:p>
              </w:tc>
            </w:tr>
          </w:tbl>
          <w:p w:rsidR="00DA627A" w:rsidRPr="00C84E3B" w:rsidRDefault="00DA627A" w:rsidP="00226D87">
            <w:pPr>
              <w:snapToGrid w:val="0"/>
              <w:jc w:val="right"/>
              <w:rPr>
                <w:color w:val="000000"/>
              </w:rPr>
            </w:pPr>
            <w:r w:rsidRPr="00C84E3B">
              <w:rPr>
                <w:color w:val="000000"/>
              </w:rPr>
              <w:t xml:space="preserve">                                  </w:t>
            </w:r>
          </w:p>
        </w:tc>
        <w:tc>
          <w:tcPr>
            <w:tcW w:w="144" w:type="dxa"/>
            <w:tcMar>
              <w:top w:w="0" w:type="dxa"/>
              <w:left w:w="0" w:type="dxa"/>
              <w:bottom w:w="0" w:type="dxa"/>
              <w:right w:w="0" w:type="dxa"/>
            </w:tcMar>
          </w:tcPr>
          <w:p w:rsidR="00DA627A" w:rsidRPr="00C84E3B" w:rsidRDefault="00DA627A" w:rsidP="00226D87">
            <w:pPr>
              <w:snapToGrid w:val="0"/>
              <w:rPr>
                <w:color w:val="000000"/>
              </w:rPr>
            </w:pPr>
          </w:p>
        </w:tc>
        <w:tc>
          <w:tcPr>
            <w:tcW w:w="159" w:type="dxa"/>
            <w:gridSpan w:val="2"/>
          </w:tcPr>
          <w:p w:rsidR="00DA627A" w:rsidRPr="00C84E3B" w:rsidRDefault="00DA627A" w:rsidP="00226D87">
            <w:pPr>
              <w:snapToGrid w:val="0"/>
              <w:rPr>
                <w:color w:val="000000"/>
              </w:rPr>
            </w:pPr>
          </w:p>
        </w:tc>
      </w:tr>
      <w:tr w:rsidR="00DA627A" w:rsidRPr="00C84E3B" w:rsidTr="00226D87">
        <w:trPr>
          <w:gridAfter w:val="1"/>
          <w:wAfter w:w="15" w:type="dxa"/>
          <w:trHeight w:val="605"/>
        </w:trPr>
        <w:tc>
          <w:tcPr>
            <w:tcW w:w="10007" w:type="dxa"/>
            <w:gridSpan w:val="6"/>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РАСПРЕДЕЛЕНИЕ РАСХОДОВ БЮДЖЕТА  ГОРЕНСКОГО  СЕЛЬСКОГО ПОСЕЛЕНИЯ НА 2018 ГОД ПО РАЗДЕЛАМ, ПОДРАЗДЕЛАМ, ЦЕЛЕВЫМ СТАТЬЯМ И ВИДАМ РАСХОДОВ ФУНКЦИОНАЛЬНОЙ КЛАССИФИКАЦИИ РАСХОДОВ БЮДЖЕТОВ РОССИЙСКОЙ ФЕДЕРАЦИИ</w:t>
            </w:r>
          </w:p>
          <w:p w:rsidR="00DA627A" w:rsidRPr="00C84E3B" w:rsidRDefault="00DA627A" w:rsidP="00226D87">
            <w:pPr>
              <w:autoSpaceDE w:val="0"/>
              <w:jc w:val="center"/>
              <w:rPr>
                <w:b/>
                <w:bCs/>
                <w:color w:val="000000"/>
              </w:rPr>
            </w:pPr>
          </w:p>
        </w:tc>
        <w:tc>
          <w:tcPr>
            <w:tcW w:w="144" w:type="dxa"/>
            <w:tcBorders>
              <w:top w:val="nil"/>
              <w:left w:val="single" w:sz="2" w:space="0" w:color="000000"/>
              <w:bottom w:val="nil"/>
              <w:right w:val="nil"/>
            </w:tcBorders>
            <w:tcMar>
              <w:top w:w="0" w:type="dxa"/>
              <w:left w:w="0" w:type="dxa"/>
              <w:bottom w:w="0" w:type="dxa"/>
              <w:right w:w="0" w:type="dxa"/>
            </w:tcMar>
          </w:tcPr>
          <w:p w:rsidR="00DA627A" w:rsidRPr="00C84E3B" w:rsidRDefault="00DA627A" w:rsidP="00226D87">
            <w:pPr>
              <w:snapToGrid w:val="0"/>
              <w:rPr>
                <w:b/>
                <w:bCs/>
                <w:color w:val="000000"/>
              </w:rPr>
            </w:pPr>
          </w:p>
        </w:tc>
        <w:tc>
          <w:tcPr>
            <w:tcW w:w="144" w:type="dxa"/>
            <w:tcMar>
              <w:top w:w="0" w:type="dxa"/>
              <w:left w:w="0" w:type="dxa"/>
              <w:bottom w:w="0" w:type="dxa"/>
              <w:right w:w="0" w:type="dxa"/>
            </w:tcMar>
          </w:tcPr>
          <w:p w:rsidR="00DA627A" w:rsidRPr="00C84E3B" w:rsidRDefault="00DA627A" w:rsidP="00226D87">
            <w:pPr>
              <w:snapToGrid w:val="0"/>
              <w:rPr>
                <w:b/>
                <w:bCs/>
                <w:color w:val="000000"/>
              </w:rPr>
            </w:pPr>
          </w:p>
        </w:tc>
        <w:tc>
          <w:tcPr>
            <w:tcW w:w="144" w:type="dxa"/>
          </w:tcPr>
          <w:p w:rsidR="00DA627A" w:rsidRPr="00C84E3B" w:rsidRDefault="00DA627A" w:rsidP="00226D87">
            <w:pPr>
              <w:snapToGrid w:val="0"/>
              <w:rPr>
                <w:b/>
                <w:bCs/>
                <w:color w:val="000000"/>
              </w:rPr>
            </w:pPr>
          </w:p>
        </w:tc>
      </w:tr>
      <w:tr w:rsidR="00DA627A" w:rsidRPr="00C84E3B" w:rsidTr="00226D87">
        <w:trPr>
          <w:gridAfter w:val="1"/>
          <w:wAfter w:w="15" w:type="dxa"/>
          <w:trHeight w:val="209"/>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720" w:type="dxa"/>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2"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 w:type="dxa"/>
            <w:tcBorders>
              <w:top w:val="nil"/>
              <w:left w:val="single" w:sz="2" w:space="0" w:color="000000"/>
              <w:bottom w:val="nil"/>
              <w:right w:val="nil"/>
            </w:tcBorders>
          </w:tcPr>
          <w:p w:rsidR="00DA627A" w:rsidRPr="00C84E3B" w:rsidRDefault="00DA627A" w:rsidP="00226D87">
            <w:pPr>
              <w:snapToGrid w:val="0"/>
              <w:rPr>
                <w:b/>
                <w:bCs/>
                <w:color w:val="000000"/>
              </w:rPr>
            </w:pPr>
          </w:p>
        </w:tc>
        <w:tc>
          <w:tcPr>
            <w:tcW w:w="144" w:type="dxa"/>
          </w:tcPr>
          <w:p w:rsidR="00DA627A" w:rsidRPr="00C84E3B" w:rsidRDefault="00DA627A" w:rsidP="00226D87">
            <w:pPr>
              <w:snapToGrid w:val="0"/>
              <w:rPr>
                <w:b/>
                <w:bCs/>
                <w:color w:val="000000"/>
              </w:rPr>
            </w:pPr>
          </w:p>
        </w:tc>
        <w:tc>
          <w:tcPr>
            <w:tcW w:w="144" w:type="dxa"/>
          </w:tcPr>
          <w:p w:rsidR="00DA627A" w:rsidRPr="00C84E3B" w:rsidRDefault="00DA627A" w:rsidP="00226D87">
            <w:pPr>
              <w:snapToGrid w:val="0"/>
              <w:rPr>
                <w:b/>
                <w:bCs/>
                <w:color w:val="000000"/>
              </w:rPr>
            </w:pPr>
          </w:p>
        </w:tc>
      </w:tr>
      <w:tr w:rsidR="00DA627A" w:rsidRPr="00C84E3B" w:rsidTr="00226D87">
        <w:trPr>
          <w:gridAfter w:val="1"/>
          <w:wAfter w:w="15" w:type="dxa"/>
          <w:trHeight w:val="233"/>
        </w:trPr>
        <w:tc>
          <w:tcPr>
            <w:tcW w:w="4247" w:type="dxa"/>
            <w:tcBorders>
              <w:top w:val="nil"/>
              <w:left w:val="single" w:sz="2" w:space="0" w:color="000000"/>
              <w:bottom w:val="nil"/>
              <w:right w:val="nil"/>
            </w:tcBorders>
          </w:tcPr>
          <w:p w:rsidR="00DA627A" w:rsidRPr="00C84E3B" w:rsidRDefault="00DA627A" w:rsidP="00226D87">
            <w:pPr>
              <w:autoSpaceDE w:val="0"/>
              <w:snapToGrid w:val="0"/>
              <w:jc w:val="center"/>
              <w:rPr>
                <w:b/>
                <w:bCs/>
                <w:color w:val="000000"/>
              </w:rPr>
            </w:pPr>
          </w:p>
        </w:tc>
        <w:tc>
          <w:tcPr>
            <w:tcW w:w="720" w:type="dxa"/>
            <w:tcBorders>
              <w:top w:val="nil"/>
              <w:left w:val="single" w:sz="2" w:space="0" w:color="000000"/>
              <w:bottom w:val="nil"/>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2" w:space="0" w:color="000000"/>
              <w:bottom w:val="nil"/>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2" w:space="0" w:color="000000"/>
              <w:bottom w:val="nil"/>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2" w:space="0" w:color="000000"/>
              <w:bottom w:val="nil"/>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2" w:space="0" w:color="000000"/>
              <w:bottom w:val="nil"/>
              <w:right w:val="nil"/>
            </w:tcBorders>
          </w:tcPr>
          <w:p w:rsidR="00DA627A" w:rsidRPr="00C84E3B" w:rsidRDefault="00DA627A" w:rsidP="00226D87">
            <w:pPr>
              <w:autoSpaceDE w:val="0"/>
              <w:snapToGrid w:val="0"/>
              <w:jc w:val="center"/>
              <w:rPr>
                <w:color w:val="000000"/>
              </w:rPr>
            </w:pPr>
            <w:r w:rsidRPr="00C84E3B">
              <w:rPr>
                <w:color w:val="000000"/>
              </w:rPr>
              <w:t>(тыс. рублей)</w:t>
            </w:r>
          </w:p>
        </w:tc>
        <w:tc>
          <w:tcPr>
            <w:tcW w:w="144" w:type="dxa"/>
            <w:tcBorders>
              <w:top w:val="nil"/>
              <w:left w:val="single" w:sz="2" w:space="0" w:color="000000"/>
              <w:bottom w:val="nil"/>
              <w:right w:val="nil"/>
            </w:tcBorders>
          </w:tcPr>
          <w:p w:rsidR="00DA627A" w:rsidRPr="00C84E3B" w:rsidRDefault="00DA627A" w:rsidP="00226D87">
            <w:pPr>
              <w:snapToGrid w:val="0"/>
              <w:rPr>
                <w:b/>
                <w:bCs/>
                <w:color w:val="000000"/>
              </w:rPr>
            </w:pPr>
          </w:p>
        </w:tc>
        <w:tc>
          <w:tcPr>
            <w:tcW w:w="144" w:type="dxa"/>
          </w:tcPr>
          <w:p w:rsidR="00DA627A" w:rsidRPr="00C84E3B" w:rsidRDefault="00DA627A" w:rsidP="00226D87">
            <w:pPr>
              <w:snapToGrid w:val="0"/>
              <w:rPr>
                <w:b/>
                <w:bCs/>
                <w:color w:val="000000"/>
              </w:rPr>
            </w:pPr>
          </w:p>
        </w:tc>
        <w:tc>
          <w:tcPr>
            <w:tcW w:w="144" w:type="dxa"/>
          </w:tcPr>
          <w:p w:rsidR="00DA627A" w:rsidRPr="00C84E3B" w:rsidRDefault="00DA627A" w:rsidP="00226D87">
            <w:pPr>
              <w:snapToGrid w:val="0"/>
              <w:rPr>
                <w:b/>
                <w:bCs/>
                <w:color w:val="000000"/>
              </w:rPr>
            </w:pPr>
          </w:p>
        </w:tc>
      </w:tr>
      <w:tr w:rsidR="00DA627A" w:rsidRPr="00C84E3B" w:rsidTr="00226D87">
        <w:trPr>
          <w:gridAfter w:val="4"/>
          <w:wAfter w:w="447" w:type="dxa"/>
          <w:trHeight w:val="197"/>
        </w:trPr>
        <w:tc>
          <w:tcPr>
            <w:tcW w:w="4247" w:type="dxa"/>
            <w:tcBorders>
              <w:top w:val="single" w:sz="4" w:space="0" w:color="000000"/>
              <w:left w:val="single" w:sz="4" w:space="0" w:color="000000"/>
              <w:bottom w:val="single" w:sz="4"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Наименование</w:t>
            </w:r>
          </w:p>
        </w:tc>
        <w:tc>
          <w:tcPr>
            <w:tcW w:w="720" w:type="dxa"/>
            <w:tcBorders>
              <w:top w:val="single" w:sz="4" w:space="0" w:color="000000"/>
              <w:left w:val="single" w:sz="4" w:space="0" w:color="000000"/>
              <w:bottom w:val="single" w:sz="4"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Рз</w:t>
            </w:r>
          </w:p>
        </w:tc>
        <w:tc>
          <w:tcPr>
            <w:tcW w:w="540" w:type="dxa"/>
            <w:tcBorders>
              <w:top w:val="single" w:sz="4" w:space="0" w:color="000000"/>
              <w:left w:val="single" w:sz="4" w:space="0" w:color="000000"/>
              <w:bottom w:val="single" w:sz="4"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ПРз</w:t>
            </w:r>
          </w:p>
        </w:tc>
        <w:tc>
          <w:tcPr>
            <w:tcW w:w="1440" w:type="dxa"/>
            <w:tcBorders>
              <w:top w:val="single" w:sz="4" w:space="0" w:color="000000"/>
              <w:left w:val="single" w:sz="4" w:space="0" w:color="000000"/>
              <w:bottom w:val="single" w:sz="4"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ЦСР</w:t>
            </w:r>
          </w:p>
        </w:tc>
        <w:tc>
          <w:tcPr>
            <w:tcW w:w="540" w:type="dxa"/>
            <w:tcBorders>
              <w:top w:val="single" w:sz="4" w:space="0" w:color="000000"/>
              <w:left w:val="single" w:sz="4" w:space="0" w:color="000000"/>
              <w:bottom w:val="single" w:sz="4"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ВР</w:t>
            </w:r>
          </w:p>
        </w:tc>
        <w:tc>
          <w:tcPr>
            <w:tcW w:w="2520" w:type="dxa"/>
            <w:tcBorders>
              <w:top w:val="single" w:sz="4" w:space="0" w:color="000000"/>
              <w:left w:val="single" w:sz="4" w:space="0" w:color="000000"/>
              <w:bottom w:val="single" w:sz="4" w:space="0" w:color="000000"/>
              <w:right w:val="single" w:sz="4" w:space="0" w:color="000000"/>
            </w:tcBorders>
          </w:tcPr>
          <w:p w:rsidR="00DA627A" w:rsidRPr="00C84E3B" w:rsidRDefault="00DA627A" w:rsidP="00226D87">
            <w:pPr>
              <w:autoSpaceDE w:val="0"/>
              <w:snapToGrid w:val="0"/>
              <w:jc w:val="center"/>
              <w:rPr>
                <w:b/>
                <w:bCs/>
                <w:color w:val="000000"/>
              </w:rPr>
            </w:pPr>
            <w:r w:rsidRPr="00C84E3B">
              <w:rPr>
                <w:b/>
                <w:bCs/>
                <w:color w:val="000000"/>
              </w:rPr>
              <w:t>Сумма</w:t>
            </w:r>
          </w:p>
        </w:tc>
      </w:tr>
      <w:tr w:rsidR="00DA627A" w:rsidRPr="00C84E3B" w:rsidTr="00226D87">
        <w:trPr>
          <w:gridAfter w:val="4"/>
          <w:wAfter w:w="447" w:type="dxa"/>
          <w:trHeight w:val="445"/>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ВСЕГО</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1F046E" w:rsidRDefault="00DA627A" w:rsidP="00226D87">
            <w:pPr>
              <w:autoSpaceDE w:val="0"/>
              <w:snapToGrid w:val="0"/>
              <w:jc w:val="right"/>
              <w:rPr>
                <w:b/>
                <w:bCs/>
              </w:rPr>
            </w:pPr>
            <w:r>
              <w:rPr>
                <w:b/>
                <w:bCs/>
              </w:rPr>
              <w:t>2675,8</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Общегосударственные вопросы</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1F046E" w:rsidRDefault="00DA627A" w:rsidP="00226D87">
            <w:pPr>
              <w:autoSpaceDE w:val="0"/>
              <w:snapToGrid w:val="0"/>
              <w:jc w:val="right"/>
              <w:rPr>
                <w:b/>
                <w:bCs/>
                <w:color w:val="000000"/>
              </w:rPr>
            </w:pPr>
            <w:r>
              <w:rPr>
                <w:b/>
                <w:bCs/>
                <w:color w:val="000000"/>
              </w:rPr>
              <w:t>2675,8</w:t>
            </w:r>
          </w:p>
          <w:p w:rsidR="00DA627A" w:rsidRPr="00C84E3B" w:rsidRDefault="00DA627A" w:rsidP="00226D87">
            <w:pPr>
              <w:autoSpaceDE w:val="0"/>
              <w:snapToGrid w:val="0"/>
              <w:jc w:val="right"/>
              <w:rPr>
                <w:b/>
                <w:bCs/>
                <w:color w:val="000000"/>
              </w:rPr>
            </w:pPr>
          </w:p>
        </w:tc>
      </w:tr>
      <w:tr w:rsidR="00DA627A" w:rsidRPr="00C84E3B" w:rsidTr="00226D87">
        <w:trPr>
          <w:gridAfter w:val="4"/>
          <w:wAfter w:w="447" w:type="dxa"/>
          <w:trHeight w:val="989"/>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lastRenderedPageBreak/>
              <w:t>Финансовое обеспечение муниципальных учреждений и органов власти</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1F046E" w:rsidRDefault="00DA627A" w:rsidP="00226D87">
            <w:pPr>
              <w:autoSpaceDE w:val="0"/>
              <w:snapToGrid w:val="0"/>
              <w:jc w:val="right"/>
              <w:rPr>
                <w:b/>
                <w:bCs/>
                <w:color w:val="000000"/>
              </w:rPr>
            </w:pPr>
            <w:r>
              <w:rPr>
                <w:b/>
                <w:bCs/>
                <w:color w:val="000000"/>
              </w:rPr>
              <w:t>2675,8</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Органы управления</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bCs/>
                <w:color w:val="000000"/>
              </w:rPr>
            </w:pPr>
            <w:r w:rsidRPr="00C84E3B">
              <w:rPr>
                <w:b/>
                <w:bCs/>
                <w:color w:val="000000"/>
              </w:rPr>
              <w:t>1246,30</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Глава исполнительной власти местного самоуправления</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02</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6520076010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121;129</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tabs>
                <w:tab w:val="right" w:pos="3251"/>
              </w:tabs>
              <w:autoSpaceDE w:val="0"/>
              <w:snapToGrid w:val="0"/>
              <w:ind w:left="-457" w:firstLine="457"/>
              <w:jc w:val="center"/>
              <w:rPr>
                <w:b/>
                <w:i/>
                <w:iCs/>
              </w:rPr>
            </w:pPr>
            <w:r w:rsidRPr="00C84E3B">
              <w:rPr>
                <w:b/>
                <w:i/>
                <w:iCs/>
              </w:rPr>
              <w:t xml:space="preserve">                                             294,0</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Центральный аппарат</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04</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6510076010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121;129</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i/>
                <w:iCs/>
              </w:rPr>
            </w:pPr>
            <w:r w:rsidRPr="00C84E3B">
              <w:rPr>
                <w:b/>
                <w:i/>
                <w:iCs/>
              </w:rPr>
              <w:t>499,1</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Резервные фонды</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8910041180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870</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i/>
                <w:iCs/>
              </w:rPr>
            </w:pPr>
            <w:r w:rsidRPr="00C84E3B">
              <w:rPr>
                <w:b/>
                <w:i/>
                <w:iCs/>
              </w:rPr>
              <w:t>11,5</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Резервные фонды органов местного самоуправления</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6510076010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870</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rPr>
            </w:pPr>
            <w:r w:rsidRPr="00C84E3B">
              <w:rPr>
                <w:i/>
                <w:iCs/>
              </w:rPr>
              <w:t>11,5</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Программное обеспечение</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6510041120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244</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rPr>
            </w:pPr>
            <w:r w:rsidRPr="00C84E3B">
              <w:rPr>
                <w:i/>
                <w:iCs/>
              </w:rPr>
              <w:t>127,4</w:t>
            </w:r>
          </w:p>
        </w:tc>
      </w:tr>
      <w:tr w:rsidR="00DA627A" w:rsidRPr="00C84E3B" w:rsidTr="00226D87">
        <w:trPr>
          <w:gridAfter w:val="4"/>
          <w:wAfter w:w="447" w:type="dxa"/>
          <w:trHeight w:val="50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Национальная оборона</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02</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4E10E6" w:rsidP="00226D87">
            <w:pPr>
              <w:jc w:val="right"/>
              <w:rPr>
                <w:b/>
              </w:rPr>
            </w:pPr>
            <w:r>
              <w:rPr>
                <w:b/>
                <w:i/>
                <w:iCs/>
                <w:color w:val="000000"/>
              </w:rPr>
              <w:t>7</w:t>
            </w:r>
            <w:r w:rsidR="00DA627A" w:rsidRPr="00C84E3B">
              <w:rPr>
                <w:b/>
                <w:i/>
                <w:iCs/>
                <w:color w:val="000000"/>
              </w:rPr>
              <w:t>2,2</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color w:val="000000"/>
              </w:rPr>
            </w:pPr>
            <w:r w:rsidRPr="00C84E3B">
              <w:rPr>
                <w:color w:val="000000"/>
              </w:rPr>
              <w:t>Мобилизационная и вневойсковая подготовка</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02</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03</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4E10E6" w:rsidP="00226D87">
            <w:pPr>
              <w:jc w:val="right"/>
            </w:pPr>
            <w:r>
              <w:rPr>
                <w:i/>
                <w:iCs/>
                <w:color w:val="000000"/>
              </w:rPr>
              <w:t>7</w:t>
            </w:r>
            <w:r w:rsidR="00DA627A" w:rsidRPr="00C84E3B">
              <w:rPr>
                <w:i/>
                <w:iCs/>
                <w:color w:val="000000"/>
              </w:rPr>
              <w:t>2,2</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Фонд компенсаций</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02</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03</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0013600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p>
        </w:tc>
        <w:tc>
          <w:tcPr>
            <w:tcW w:w="2520" w:type="dxa"/>
            <w:tcBorders>
              <w:top w:val="nil"/>
              <w:left w:val="single" w:sz="4" w:space="0" w:color="000000"/>
              <w:bottom w:val="single" w:sz="2" w:space="0" w:color="000000"/>
              <w:right w:val="single" w:sz="4" w:space="0" w:color="000000"/>
            </w:tcBorders>
          </w:tcPr>
          <w:p w:rsidR="00DA627A" w:rsidRPr="00FA230A" w:rsidRDefault="00DA627A" w:rsidP="00226D87">
            <w:pPr>
              <w:jc w:val="right"/>
            </w:pPr>
            <w:r>
              <w:rPr>
                <w:i/>
                <w:iCs/>
                <w:color w:val="000000"/>
              </w:rPr>
              <w:t>7</w:t>
            </w:r>
            <w:r w:rsidRPr="00C84E3B">
              <w:rPr>
                <w:i/>
                <w:iCs/>
                <w:color w:val="000000"/>
              </w:rPr>
              <w:t>2,</w:t>
            </w:r>
            <w:r>
              <w:rPr>
                <w:i/>
                <w:iCs/>
                <w:color w:val="000000"/>
              </w:rPr>
              <w:t>1</w:t>
            </w:r>
          </w:p>
        </w:tc>
      </w:tr>
      <w:tr w:rsidR="00DA627A" w:rsidRPr="00C84E3B" w:rsidTr="00226D87">
        <w:trPr>
          <w:gridAfter w:val="4"/>
          <w:wAfter w:w="447" w:type="dxa"/>
          <w:trHeight w:val="593"/>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Осуществление первичного воинского учета на территориях, где отсутствуют военные комиссариаты</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02</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03</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0013600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500</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Pr>
                <w:i/>
                <w:iCs/>
                <w:color w:val="000000"/>
              </w:rPr>
              <w:t>7</w:t>
            </w:r>
            <w:r w:rsidRPr="00C84E3B">
              <w:rPr>
                <w:i/>
                <w:iCs/>
                <w:color w:val="000000"/>
              </w:rPr>
              <w:t>2,</w:t>
            </w:r>
            <w:r>
              <w:rPr>
                <w:i/>
                <w:iCs/>
                <w:color w:val="000000"/>
              </w:rPr>
              <w:t>1</w:t>
            </w:r>
          </w:p>
        </w:tc>
      </w:tr>
      <w:tr w:rsidR="00DA627A" w:rsidRPr="00C84E3B" w:rsidTr="00226D87">
        <w:trPr>
          <w:gridAfter w:val="4"/>
          <w:wAfter w:w="447" w:type="dxa"/>
          <w:trHeight w:val="593"/>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Составление потоколов об административных правонарушениях</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04</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1920377150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244</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0,1</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Социальная поддержка отдельных категорий граждан</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bCs/>
                <w:color w:val="000000"/>
              </w:rPr>
            </w:pPr>
            <w:r w:rsidRPr="00C84E3B">
              <w:rPr>
                <w:b/>
                <w:bCs/>
                <w:color w:val="000000"/>
              </w:rPr>
              <w:t>6</w:t>
            </w:r>
            <w:r>
              <w:rPr>
                <w:b/>
                <w:bCs/>
                <w:color w:val="000000"/>
              </w:rPr>
              <w:t>3</w:t>
            </w:r>
            <w:r w:rsidRPr="00C84E3B">
              <w:rPr>
                <w:b/>
                <w:bCs/>
                <w:color w:val="000000"/>
              </w:rPr>
              <w:t>,0</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Социальная поддержка отдельных категорий граждан</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i/>
                <w:iCs/>
                <w:color w:val="000000"/>
              </w:rPr>
              <w:t>8910076010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color w:val="000000"/>
              </w:rPr>
            </w:pPr>
            <w:r w:rsidRPr="00C84E3B">
              <w:rPr>
                <w:color w:val="000000"/>
              </w:rPr>
              <w:t>6</w:t>
            </w:r>
            <w:r>
              <w:rPr>
                <w:color w:val="000000"/>
              </w:rPr>
              <w:t>3</w:t>
            </w:r>
            <w:r w:rsidRPr="00C84E3B">
              <w:rPr>
                <w:color w:val="000000"/>
              </w:rPr>
              <w:t>,0</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Социальная поддержка отдельных категорий граждан</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8910076010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312</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6</w:t>
            </w:r>
            <w:r>
              <w:rPr>
                <w:i/>
                <w:iCs/>
                <w:color w:val="000000"/>
              </w:rPr>
              <w:t>3</w:t>
            </w:r>
            <w:r w:rsidRPr="00C84E3B">
              <w:rPr>
                <w:i/>
                <w:iCs/>
                <w:color w:val="000000"/>
              </w:rPr>
              <w:t>,0</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bCs/>
                <w:i/>
                <w:color w:val="000000"/>
              </w:rPr>
              <w:t>Капитальный ремонт,ремонт автомобильных дорог (дорожный фонд)</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04</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09</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1300142010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244</w:t>
            </w:r>
          </w:p>
        </w:tc>
        <w:tc>
          <w:tcPr>
            <w:tcW w:w="2520" w:type="dxa"/>
            <w:tcBorders>
              <w:top w:val="nil"/>
              <w:left w:val="single" w:sz="4" w:space="0" w:color="000000"/>
              <w:bottom w:val="single" w:sz="2" w:space="0" w:color="000000"/>
              <w:right w:val="single" w:sz="4" w:space="0" w:color="000000"/>
            </w:tcBorders>
          </w:tcPr>
          <w:p w:rsidR="00DA627A" w:rsidRPr="00B37DAF" w:rsidRDefault="00DA627A" w:rsidP="00226D87">
            <w:pPr>
              <w:autoSpaceDE w:val="0"/>
              <w:snapToGrid w:val="0"/>
              <w:jc w:val="right"/>
              <w:rPr>
                <w:i/>
                <w:iCs/>
                <w:color w:val="000000"/>
              </w:rPr>
            </w:pPr>
            <w:r>
              <w:rPr>
                <w:i/>
                <w:iCs/>
                <w:color w:val="000000"/>
              </w:rPr>
              <w:t>96,5</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Другие вопросы в области национальной экономики</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04</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12</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center"/>
              <w:rPr>
                <w:color w:val="000000"/>
              </w:rPr>
            </w:pPr>
          </w:p>
        </w:tc>
      </w:tr>
      <w:tr w:rsidR="00DA627A" w:rsidRPr="00C84E3B" w:rsidTr="00226D87">
        <w:trPr>
          <w:gridAfter w:val="4"/>
          <w:wAfter w:w="447" w:type="dxa"/>
          <w:trHeight w:val="593"/>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Мероприятия в области строительства,архитектуры и градостроительства</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04</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12</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3380000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0,0</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Мероприятия в области застройки территорий</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04</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12</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3380000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500</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0,0</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Жилищно-коммунальное хозяйство</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bCs/>
              </w:rPr>
            </w:pPr>
            <w:r w:rsidRPr="00C84E3B">
              <w:rPr>
                <w:b/>
                <w:bCs/>
              </w:rPr>
              <w:t>0,0</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Жилищное хозяйство</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bCs/>
              </w:rPr>
            </w:pPr>
            <w:r w:rsidRPr="00C84E3B">
              <w:rPr>
                <w:b/>
                <w:bCs/>
              </w:rPr>
              <w:t>0,0</w:t>
            </w:r>
          </w:p>
        </w:tc>
      </w:tr>
      <w:tr w:rsidR="00DA627A" w:rsidRPr="00C84E3B" w:rsidTr="00226D87">
        <w:trPr>
          <w:gridAfter w:val="4"/>
          <w:wAfter w:w="447" w:type="dxa"/>
          <w:trHeight w:val="197"/>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b/>
                <w:bCs/>
                <w:i/>
                <w:iCs/>
                <w:color w:val="000000"/>
              </w:rPr>
            </w:pPr>
            <w:r w:rsidRPr="00C84E3B">
              <w:rPr>
                <w:b/>
                <w:bCs/>
                <w:i/>
                <w:iCs/>
                <w:color w:val="000000"/>
              </w:rPr>
              <w:t xml:space="preserve">Поддержка жилищного  хозяйства </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3500000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rPr>
            </w:pPr>
            <w:r w:rsidRPr="00C84E3B">
              <w:rPr>
                <w:i/>
                <w:iCs/>
              </w:rPr>
              <w:t>0,0</w:t>
            </w:r>
          </w:p>
        </w:tc>
      </w:tr>
      <w:tr w:rsidR="00DA627A" w:rsidRPr="00C84E3B" w:rsidTr="00226D87">
        <w:trPr>
          <w:gridAfter w:val="4"/>
          <w:wAfter w:w="447" w:type="dxa"/>
          <w:trHeight w:val="396"/>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Мероприятия в области жилищного хозяйства</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3500200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500</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FF0000"/>
              </w:rPr>
            </w:pPr>
          </w:p>
        </w:tc>
      </w:tr>
      <w:tr w:rsidR="00DA627A" w:rsidRPr="00C84E3B" w:rsidTr="00226D87">
        <w:trPr>
          <w:gridAfter w:val="4"/>
          <w:wAfter w:w="447" w:type="dxa"/>
          <w:trHeight w:val="197"/>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Коммунальное хозяйство</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r w:rsidRPr="00C84E3B">
              <w:rPr>
                <w:color w:val="000000"/>
              </w:rPr>
              <w:t>03</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2520" w:type="dxa"/>
            <w:tcBorders>
              <w:top w:val="nil"/>
              <w:left w:val="single" w:sz="4" w:space="0" w:color="000000"/>
              <w:bottom w:val="single" w:sz="2" w:space="0" w:color="000000"/>
              <w:right w:val="single" w:sz="4" w:space="0" w:color="000000"/>
            </w:tcBorders>
            <w:vAlign w:val="bottom"/>
          </w:tcPr>
          <w:p w:rsidR="00DA627A" w:rsidRPr="00C84E3B" w:rsidRDefault="00DA627A" w:rsidP="00226D87">
            <w:pPr>
              <w:autoSpaceDE w:val="0"/>
              <w:snapToGrid w:val="0"/>
              <w:jc w:val="right"/>
              <w:rPr>
                <w:b/>
                <w:bCs/>
                <w:color w:val="000000"/>
              </w:rPr>
            </w:pPr>
            <w:r w:rsidRPr="00C84E3B">
              <w:rPr>
                <w:b/>
                <w:bCs/>
                <w:color w:val="000000"/>
              </w:rPr>
              <w:t xml:space="preserve">                                      </w:t>
            </w:r>
            <w:r w:rsidRPr="00C84E3B">
              <w:rPr>
                <w:i/>
                <w:iCs/>
                <w:color w:val="000000"/>
              </w:rPr>
              <w:t>191,0</w:t>
            </w:r>
          </w:p>
        </w:tc>
      </w:tr>
      <w:tr w:rsidR="00DA627A" w:rsidRPr="00C84E3B" w:rsidTr="00226D87">
        <w:trPr>
          <w:gridAfter w:val="4"/>
          <w:wAfter w:w="447" w:type="dxa"/>
          <w:trHeight w:val="197"/>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Благоустройство</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03</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bCs/>
                <w:i/>
              </w:rPr>
              <w:t>6510076010 </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191,0</w:t>
            </w:r>
          </w:p>
        </w:tc>
      </w:tr>
      <w:tr w:rsidR="00DA627A" w:rsidRPr="00C84E3B" w:rsidTr="00226D87">
        <w:trPr>
          <w:gridAfter w:val="4"/>
          <w:wAfter w:w="447" w:type="dxa"/>
          <w:trHeight w:val="408"/>
        </w:trPr>
        <w:tc>
          <w:tcPr>
            <w:tcW w:w="4247" w:type="dxa"/>
            <w:tcBorders>
              <w:top w:val="nil"/>
              <w:left w:val="single" w:sz="2"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Прочие мероприятия по благоустройству территорий</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05</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03</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bCs/>
                <w:i/>
              </w:rPr>
              <w:t>8910043040</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244</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191,0</w:t>
            </w:r>
          </w:p>
        </w:tc>
      </w:tr>
      <w:tr w:rsidR="00DA627A" w:rsidRPr="00C84E3B" w:rsidTr="00226D87">
        <w:trPr>
          <w:gridAfter w:val="4"/>
          <w:wAfter w:w="447" w:type="dxa"/>
          <w:trHeight w:val="552"/>
        </w:trPr>
        <w:tc>
          <w:tcPr>
            <w:tcW w:w="4247" w:type="dxa"/>
            <w:tcBorders>
              <w:top w:val="nil"/>
              <w:left w:val="single" w:sz="4" w:space="0" w:color="000000"/>
              <w:bottom w:val="single" w:sz="4" w:space="0" w:color="auto"/>
              <w:right w:val="nil"/>
            </w:tcBorders>
          </w:tcPr>
          <w:p w:rsidR="00DA627A" w:rsidRPr="00C84E3B" w:rsidRDefault="00DA627A" w:rsidP="00226D87">
            <w:pPr>
              <w:autoSpaceDE w:val="0"/>
              <w:snapToGrid w:val="0"/>
              <w:rPr>
                <w:i/>
                <w:iCs/>
                <w:color w:val="000000"/>
              </w:rPr>
            </w:pPr>
            <w:r w:rsidRPr="00C84E3B">
              <w:rPr>
                <w:i/>
                <w:iCs/>
                <w:color w:val="000000"/>
              </w:rPr>
              <w:t>Обеспечение деятельности подведомственных учреждений</w:t>
            </w:r>
          </w:p>
        </w:tc>
        <w:tc>
          <w:tcPr>
            <w:tcW w:w="720" w:type="dxa"/>
            <w:tcBorders>
              <w:top w:val="nil"/>
              <w:left w:val="single" w:sz="4" w:space="0" w:color="000000"/>
              <w:bottom w:val="single" w:sz="4" w:space="0" w:color="auto"/>
              <w:right w:val="nil"/>
            </w:tcBorders>
          </w:tcPr>
          <w:p w:rsidR="00DA627A" w:rsidRPr="00C84E3B" w:rsidRDefault="00DA627A" w:rsidP="00226D87">
            <w:pPr>
              <w:autoSpaceDE w:val="0"/>
              <w:snapToGrid w:val="0"/>
              <w:jc w:val="center"/>
              <w:rPr>
                <w:i/>
                <w:iCs/>
                <w:color w:val="000000"/>
              </w:rPr>
            </w:pPr>
          </w:p>
        </w:tc>
        <w:tc>
          <w:tcPr>
            <w:tcW w:w="540" w:type="dxa"/>
            <w:tcBorders>
              <w:top w:val="nil"/>
              <w:left w:val="single" w:sz="4" w:space="0" w:color="000000"/>
              <w:bottom w:val="single" w:sz="4" w:space="0" w:color="auto"/>
              <w:right w:val="nil"/>
            </w:tcBorders>
          </w:tcPr>
          <w:p w:rsidR="00DA627A" w:rsidRPr="00C84E3B" w:rsidRDefault="00DA627A" w:rsidP="00226D87">
            <w:pPr>
              <w:autoSpaceDE w:val="0"/>
              <w:snapToGrid w:val="0"/>
              <w:jc w:val="center"/>
              <w:rPr>
                <w:i/>
                <w:iCs/>
                <w:color w:val="000000"/>
              </w:rPr>
            </w:pPr>
          </w:p>
        </w:tc>
        <w:tc>
          <w:tcPr>
            <w:tcW w:w="1440" w:type="dxa"/>
            <w:tcBorders>
              <w:top w:val="nil"/>
              <w:left w:val="single" w:sz="4" w:space="0" w:color="000000"/>
              <w:bottom w:val="single" w:sz="4" w:space="0" w:color="auto"/>
              <w:right w:val="nil"/>
            </w:tcBorders>
          </w:tcPr>
          <w:p w:rsidR="00DA627A" w:rsidRPr="00C84E3B" w:rsidRDefault="00DA627A" w:rsidP="00226D87">
            <w:pPr>
              <w:autoSpaceDE w:val="0"/>
              <w:snapToGrid w:val="0"/>
              <w:jc w:val="center"/>
              <w:rPr>
                <w:i/>
                <w:iCs/>
                <w:color w:val="000000"/>
              </w:rPr>
            </w:pPr>
          </w:p>
        </w:tc>
        <w:tc>
          <w:tcPr>
            <w:tcW w:w="540" w:type="dxa"/>
            <w:tcBorders>
              <w:top w:val="nil"/>
              <w:left w:val="single" w:sz="4" w:space="0" w:color="000000"/>
              <w:bottom w:val="single" w:sz="4" w:space="0" w:color="auto"/>
              <w:right w:val="nil"/>
            </w:tcBorders>
          </w:tcPr>
          <w:p w:rsidR="00DA627A" w:rsidRPr="00C84E3B" w:rsidRDefault="00DA627A" w:rsidP="00226D87">
            <w:pPr>
              <w:autoSpaceDE w:val="0"/>
              <w:snapToGrid w:val="0"/>
              <w:jc w:val="center"/>
              <w:rPr>
                <w:i/>
                <w:iCs/>
                <w:color w:val="000000"/>
              </w:rPr>
            </w:pPr>
          </w:p>
        </w:tc>
        <w:tc>
          <w:tcPr>
            <w:tcW w:w="2520" w:type="dxa"/>
            <w:tcBorders>
              <w:top w:val="nil"/>
              <w:left w:val="single" w:sz="4" w:space="0" w:color="000000"/>
              <w:bottom w:val="single" w:sz="4" w:space="0" w:color="auto"/>
              <w:right w:val="single" w:sz="4" w:space="0" w:color="000000"/>
            </w:tcBorders>
          </w:tcPr>
          <w:p w:rsidR="00DA627A" w:rsidRPr="00C84E3B" w:rsidRDefault="00DA627A" w:rsidP="00226D87">
            <w:pPr>
              <w:jc w:val="right"/>
            </w:pPr>
          </w:p>
        </w:tc>
      </w:tr>
      <w:tr w:rsidR="00DA627A" w:rsidRPr="00C84E3B" w:rsidTr="00226D87">
        <w:trPr>
          <w:gridAfter w:val="4"/>
          <w:wAfter w:w="447" w:type="dxa"/>
          <w:trHeight w:val="251"/>
        </w:trPr>
        <w:tc>
          <w:tcPr>
            <w:tcW w:w="4247" w:type="dxa"/>
            <w:tcBorders>
              <w:top w:val="single" w:sz="4" w:space="0" w:color="auto"/>
              <w:left w:val="single" w:sz="4" w:space="0" w:color="000000"/>
              <w:bottom w:val="single" w:sz="2" w:space="0" w:color="000000"/>
              <w:right w:val="nil"/>
            </w:tcBorders>
          </w:tcPr>
          <w:p w:rsidR="00DA627A" w:rsidRPr="00C84E3B" w:rsidRDefault="00DA627A" w:rsidP="00226D87">
            <w:pPr>
              <w:pStyle w:val="6"/>
              <w:rPr>
                <w:rFonts w:eastAsia="Arial Unicode MS"/>
                <w:b w:val="0"/>
                <w:i/>
              </w:rPr>
            </w:pPr>
            <w:r w:rsidRPr="00C84E3B">
              <w:rPr>
                <w:b w:val="0"/>
                <w:i/>
              </w:rPr>
              <w:t>Субсидии на поддержку социально ориентированных некоммерческих организаций</w:t>
            </w:r>
          </w:p>
        </w:tc>
        <w:tc>
          <w:tcPr>
            <w:tcW w:w="720" w:type="dxa"/>
            <w:tcBorders>
              <w:top w:val="single" w:sz="4" w:space="0" w:color="auto"/>
              <w:left w:val="single" w:sz="4" w:space="0" w:color="000000"/>
              <w:bottom w:val="single" w:sz="2" w:space="0" w:color="000000"/>
              <w:right w:val="nil"/>
            </w:tcBorders>
            <w:vAlign w:val="bottom"/>
          </w:tcPr>
          <w:p w:rsidR="00DA627A" w:rsidRPr="00C84E3B" w:rsidRDefault="00DA627A" w:rsidP="00226D87">
            <w:pPr>
              <w:overflowPunct w:val="0"/>
              <w:autoSpaceDE w:val="0"/>
              <w:autoSpaceDN w:val="0"/>
              <w:adjustRightInd w:val="0"/>
              <w:jc w:val="center"/>
            </w:pPr>
          </w:p>
        </w:tc>
        <w:tc>
          <w:tcPr>
            <w:tcW w:w="540" w:type="dxa"/>
            <w:tcBorders>
              <w:top w:val="single" w:sz="4" w:space="0" w:color="auto"/>
              <w:left w:val="single" w:sz="4" w:space="0" w:color="000000"/>
              <w:bottom w:val="single" w:sz="2" w:space="0" w:color="000000"/>
              <w:right w:val="nil"/>
            </w:tcBorders>
            <w:vAlign w:val="bottom"/>
          </w:tcPr>
          <w:p w:rsidR="00DA627A" w:rsidRPr="00C84E3B" w:rsidRDefault="00DA627A" w:rsidP="00226D87">
            <w:pPr>
              <w:overflowPunct w:val="0"/>
              <w:autoSpaceDE w:val="0"/>
              <w:autoSpaceDN w:val="0"/>
              <w:adjustRightInd w:val="0"/>
              <w:jc w:val="center"/>
            </w:pPr>
          </w:p>
        </w:tc>
        <w:tc>
          <w:tcPr>
            <w:tcW w:w="1440" w:type="dxa"/>
            <w:tcBorders>
              <w:top w:val="single" w:sz="4" w:space="0" w:color="auto"/>
              <w:left w:val="single" w:sz="4" w:space="0" w:color="000000"/>
              <w:bottom w:val="single" w:sz="2" w:space="0" w:color="000000"/>
              <w:right w:val="nil"/>
            </w:tcBorders>
            <w:vAlign w:val="bottom"/>
          </w:tcPr>
          <w:p w:rsidR="00DA627A" w:rsidRPr="00C84E3B" w:rsidRDefault="00DA627A" w:rsidP="00226D87">
            <w:pPr>
              <w:overflowPunct w:val="0"/>
              <w:autoSpaceDE w:val="0"/>
              <w:autoSpaceDN w:val="0"/>
              <w:adjustRightInd w:val="0"/>
              <w:jc w:val="center"/>
            </w:pPr>
          </w:p>
        </w:tc>
        <w:tc>
          <w:tcPr>
            <w:tcW w:w="540" w:type="dxa"/>
            <w:tcBorders>
              <w:top w:val="single" w:sz="4" w:space="0" w:color="auto"/>
              <w:left w:val="single" w:sz="4" w:space="0" w:color="000000"/>
              <w:bottom w:val="single" w:sz="2" w:space="0" w:color="000000"/>
              <w:right w:val="nil"/>
            </w:tcBorders>
            <w:vAlign w:val="bottom"/>
          </w:tcPr>
          <w:p w:rsidR="00DA627A" w:rsidRPr="00C84E3B" w:rsidRDefault="00DA627A" w:rsidP="00226D87">
            <w:pPr>
              <w:overflowPunct w:val="0"/>
              <w:autoSpaceDE w:val="0"/>
              <w:autoSpaceDN w:val="0"/>
              <w:adjustRightInd w:val="0"/>
              <w:jc w:val="center"/>
            </w:pPr>
            <w:r w:rsidRPr="00C84E3B">
              <w:t>630</w:t>
            </w:r>
          </w:p>
        </w:tc>
        <w:tc>
          <w:tcPr>
            <w:tcW w:w="2520" w:type="dxa"/>
            <w:tcBorders>
              <w:top w:val="single" w:sz="4" w:space="0" w:color="auto"/>
              <w:left w:val="single" w:sz="4" w:space="0" w:color="000000"/>
              <w:bottom w:val="single" w:sz="2" w:space="0" w:color="000000"/>
              <w:right w:val="single" w:sz="4" w:space="0" w:color="000000"/>
            </w:tcBorders>
            <w:vAlign w:val="bottom"/>
          </w:tcPr>
          <w:p w:rsidR="00DA627A" w:rsidRPr="00C84E3B" w:rsidRDefault="00DA627A" w:rsidP="00226D87">
            <w:pPr>
              <w:overflowPunct w:val="0"/>
              <w:autoSpaceDE w:val="0"/>
              <w:autoSpaceDN w:val="0"/>
              <w:adjustRightInd w:val="0"/>
              <w:jc w:val="right"/>
            </w:pPr>
            <w:r w:rsidRPr="00C84E3B">
              <w:t>0,0</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t>Культура, кинематография и средства массовой информации</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08</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bCs/>
                <w:color w:val="000000"/>
              </w:rPr>
            </w:pPr>
            <w:r w:rsidRPr="00C84E3B">
              <w:rPr>
                <w:b/>
                <w:i/>
                <w:iCs/>
                <w:color w:val="000000"/>
              </w:rPr>
              <w:t>293,9</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b/>
                <w:bCs/>
                <w:color w:val="000000"/>
              </w:rPr>
            </w:pPr>
            <w:r w:rsidRPr="00C84E3B">
              <w:rPr>
                <w:b/>
                <w:bCs/>
                <w:color w:val="000000"/>
              </w:rPr>
              <w:lastRenderedPageBreak/>
              <w:t>Культура</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08</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b/>
                <w:bCs/>
                <w:color w:val="000000"/>
              </w:rPr>
            </w:pPr>
            <w:r w:rsidRPr="00C84E3B">
              <w:rPr>
                <w:b/>
                <w:b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color w:val="000000"/>
              </w:rPr>
            </w:pP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b/>
                <w:color w:val="000000"/>
              </w:rPr>
            </w:pPr>
            <w:r w:rsidRPr="00C84E3B">
              <w:rPr>
                <w:b/>
                <w:i/>
                <w:iCs/>
                <w:color w:val="000000"/>
              </w:rPr>
              <w:t>293,9</w:t>
            </w:r>
          </w:p>
        </w:tc>
      </w:tr>
      <w:tr w:rsidR="00DA627A" w:rsidRPr="00C84E3B" w:rsidTr="00226D87">
        <w:trPr>
          <w:gridAfter w:val="4"/>
          <w:wAfter w:w="447" w:type="dxa"/>
          <w:trHeight w:val="593"/>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Дворцы и дома культуры, другие учреждения культуры и средств массовой информации</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08</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bCs/>
                <w:i/>
              </w:rPr>
              <w:t>0510176010 </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611</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rPr>
                <w:i/>
                <w:iCs/>
                <w:color w:val="000000"/>
              </w:rPr>
            </w:pPr>
            <w:r w:rsidRPr="00C84E3B">
              <w:rPr>
                <w:i/>
                <w:iCs/>
                <w:color w:val="000000"/>
              </w:rPr>
              <w:t xml:space="preserve">                                            293,9                     </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Обеспечение деятельности подведомственных учреждений</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08</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r w:rsidRPr="00C84E3B">
              <w:rPr>
                <w:bCs/>
                <w:i/>
              </w:rPr>
              <w:t>1730376010 </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611</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196,6</w:t>
            </w:r>
          </w:p>
        </w:tc>
      </w:tr>
      <w:tr w:rsidR="00DA627A" w:rsidRPr="00C84E3B" w:rsidTr="00226D87">
        <w:trPr>
          <w:gridAfter w:val="4"/>
          <w:wAfter w:w="447" w:type="dxa"/>
          <w:trHeight w:val="197"/>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Библиотеки</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08</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r w:rsidRPr="00C84E3B">
              <w:rPr>
                <w:bCs/>
                <w:i/>
              </w:rPr>
              <w:t>0510161140 </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611</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97,3</w:t>
            </w:r>
          </w:p>
        </w:tc>
      </w:tr>
      <w:tr w:rsidR="00DA627A" w:rsidRPr="00C84E3B" w:rsidTr="00226D87">
        <w:trPr>
          <w:gridAfter w:val="4"/>
          <w:wAfter w:w="447" w:type="dxa"/>
          <w:trHeight w:val="396"/>
        </w:trPr>
        <w:tc>
          <w:tcPr>
            <w:tcW w:w="4247" w:type="dxa"/>
            <w:tcBorders>
              <w:top w:val="nil"/>
              <w:left w:val="single" w:sz="4" w:space="0" w:color="000000"/>
              <w:bottom w:val="single" w:sz="2" w:space="0" w:color="000000"/>
              <w:right w:val="nil"/>
            </w:tcBorders>
          </w:tcPr>
          <w:p w:rsidR="00DA627A" w:rsidRPr="00C84E3B" w:rsidRDefault="00DA627A" w:rsidP="00226D87">
            <w:pPr>
              <w:autoSpaceDE w:val="0"/>
              <w:snapToGrid w:val="0"/>
              <w:rPr>
                <w:i/>
                <w:iCs/>
                <w:color w:val="000000"/>
              </w:rPr>
            </w:pPr>
            <w:r w:rsidRPr="00C84E3B">
              <w:rPr>
                <w:i/>
                <w:iCs/>
                <w:color w:val="000000"/>
              </w:rPr>
              <w:t>Обеспечение деятельности подведомственных учреждений</w:t>
            </w:r>
          </w:p>
        </w:tc>
        <w:tc>
          <w:tcPr>
            <w:tcW w:w="72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08</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01</w:t>
            </w:r>
          </w:p>
        </w:tc>
        <w:tc>
          <w:tcPr>
            <w:tcW w:w="1440" w:type="dxa"/>
            <w:tcBorders>
              <w:top w:val="nil"/>
              <w:left w:val="single" w:sz="4" w:space="0" w:color="000000"/>
              <w:bottom w:val="single" w:sz="2" w:space="0" w:color="000000"/>
              <w:right w:val="nil"/>
            </w:tcBorders>
          </w:tcPr>
          <w:p w:rsidR="00DA627A" w:rsidRPr="00C84E3B" w:rsidRDefault="00DA627A" w:rsidP="00226D87">
            <w:r w:rsidRPr="00C84E3B">
              <w:rPr>
                <w:bCs/>
                <w:i/>
              </w:rPr>
              <w:t>1730376010 </w:t>
            </w:r>
          </w:p>
        </w:tc>
        <w:tc>
          <w:tcPr>
            <w:tcW w:w="540" w:type="dxa"/>
            <w:tcBorders>
              <w:top w:val="nil"/>
              <w:left w:val="single" w:sz="4" w:space="0" w:color="000000"/>
              <w:bottom w:val="single" w:sz="2" w:space="0" w:color="000000"/>
              <w:right w:val="nil"/>
            </w:tcBorders>
          </w:tcPr>
          <w:p w:rsidR="00DA627A" w:rsidRPr="00C84E3B" w:rsidRDefault="00DA627A" w:rsidP="00226D87">
            <w:pPr>
              <w:autoSpaceDE w:val="0"/>
              <w:snapToGrid w:val="0"/>
              <w:jc w:val="center"/>
              <w:rPr>
                <w:i/>
                <w:iCs/>
                <w:color w:val="000000"/>
              </w:rPr>
            </w:pPr>
            <w:r w:rsidRPr="00C84E3B">
              <w:rPr>
                <w:i/>
                <w:iCs/>
                <w:color w:val="000000"/>
              </w:rPr>
              <w:t>611</w:t>
            </w:r>
          </w:p>
        </w:tc>
        <w:tc>
          <w:tcPr>
            <w:tcW w:w="2520" w:type="dxa"/>
            <w:tcBorders>
              <w:top w:val="nil"/>
              <w:left w:val="single" w:sz="4" w:space="0" w:color="000000"/>
              <w:bottom w:val="single" w:sz="2" w:space="0" w:color="000000"/>
              <w:right w:val="single" w:sz="4" w:space="0" w:color="000000"/>
            </w:tcBorders>
          </w:tcPr>
          <w:p w:rsidR="00DA627A" w:rsidRPr="00C84E3B" w:rsidRDefault="00DA627A" w:rsidP="00226D87">
            <w:pPr>
              <w:autoSpaceDE w:val="0"/>
              <w:snapToGrid w:val="0"/>
              <w:jc w:val="right"/>
              <w:rPr>
                <w:i/>
                <w:iCs/>
                <w:color w:val="000000"/>
              </w:rPr>
            </w:pPr>
            <w:r w:rsidRPr="00C84E3B">
              <w:rPr>
                <w:i/>
                <w:iCs/>
                <w:color w:val="000000"/>
              </w:rPr>
              <w:t xml:space="preserve"> 0,0</w:t>
            </w:r>
          </w:p>
        </w:tc>
      </w:tr>
    </w:tbl>
    <w:p w:rsidR="00DA627A" w:rsidRPr="00270742" w:rsidRDefault="00DA627A" w:rsidP="00DA627A">
      <w:r w:rsidRPr="00270742">
        <w:t>7</w:t>
      </w:r>
    </w:p>
    <w:p w:rsidR="00DA627A" w:rsidRPr="00270742" w:rsidRDefault="00DA627A" w:rsidP="00DA627A"/>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DA627A" w:rsidRPr="00270742" w:rsidRDefault="00DA627A" w:rsidP="00DA627A">
      <w:pPr>
        <w:jc w:val="right"/>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B37FD6" w:rsidRDefault="00B37FD6" w:rsidP="00B37FD6">
      <w:pPr>
        <w:jc w:val="both"/>
      </w:pPr>
    </w:p>
    <w:p w:rsidR="00DB2449" w:rsidRDefault="00DB2449" w:rsidP="00DB2449"/>
    <w:p w:rsidR="00DB2449" w:rsidRDefault="00DB2449" w:rsidP="00DB2449"/>
    <w:p w:rsidR="00DB2449" w:rsidRDefault="00DB2449" w:rsidP="00DB2449"/>
    <w:p w:rsidR="00DB2449" w:rsidRDefault="00DB2449" w:rsidP="00DB2449"/>
    <w:p w:rsidR="00DB2449" w:rsidRDefault="00DB2449" w:rsidP="00DB2449"/>
    <w:p w:rsidR="00DB2449" w:rsidRDefault="00DB2449" w:rsidP="00DB2449"/>
    <w:p w:rsidR="00DB2449" w:rsidRDefault="00DB2449" w:rsidP="00DB2449"/>
    <w:p w:rsidR="00DB2449" w:rsidRDefault="00DB2449" w:rsidP="00DB2449"/>
    <w:p w:rsidR="00DB2449" w:rsidRDefault="00DB2449" w:rsidP="00DB2449"/>
    <w:sectPr w:rsidR="00DB2449" w:rsidSect="00844FC5">
      <w:pgSz w:w="11906" w:h="16838"/>
      <w:pgMar w:top="624" w:right="851" w:bottom="51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B8F" w:rsidRDefault="009B6B8F" w:rsidP="00E43713">
      <w:r>
        <w:separator/>
      </w:r>
    </w:p>
  </w:endnote>
  <w:endnote w:type="continuationSeparator" w:id="1">
    <w:p w:rsidR="009B6B8F" w:rsidRDefault="009B6B8F" w:rsidP="00E437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G_Garamond">
    <w:altName w:val="Courier New"/>
    <w:charset w:val="CC"/>
    <w:family w:val="swiss"/>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lackadder ITC">
    <w:altName w:val="Gabriola"/>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B8F" w:rsidRDefault="009B6B8F" w:rsidP="00E43713">
      <w:r>
        <w:separator/>
      </w:r>
    </w:p>
  </w:footnote>
  <w:footnote w:type="continuationSeparator" w:id="1">
    <w:p w:rsidR="009B6B8F" w:rsidRDefault="009B6B8F" w:rsidP="00E437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bullet"/>
      <w:lvlText w:val="-"/>
      <w:lvlJc w:val="left"/>
      <w:pPr>
        <w:tabs>
          <w:tab w:val="num" w:pos="4680"/>
        </w:tabs>
        <w:ind w:left="4680" w:firstLine="0"/>
      </w:pPr>
      <w:rPr>
        <w:rFonts w:ascii="Times New Roman" w:hAnsi="Times New Roman" w:cs="Times New Roman"/>
      </w:rPr>
    </w:lvl>
    <w:lvl w:ilvl="1">
      <w:start w:val="1"/>
      <w:numFmt w:val="decimal"/>
      <w:lvlText w:val="%2."/>
      <w:lvlJc w:val="left"/>
      <w:pPr>
        <w:tabs>
          <w:tab w:val="num" w:pos="5760"/>
        </w:tabs>
        <w:ind w:left="5760" w:hanging="360"/>
      </w:pPr>
    </w:lvl>
    <w:lvl w:ilvl="2">
      <w:start w:val="1"/>
      <w:numFmt w:val="none"/>
      <w:suff w:val="nothing"/>
      <w:lvlText w:val=""/>
      <w:lvlJc w:val="left"/>
      <w:pPr>
        <w:tabs>
          <w:tab w:val="num" w:pos="4680"/>
        </w:tabs>
        <w:ind w:left="4680" w:firstLine="0"/>
      </w:pPr>
    </w:lvl>
    <w:lvl w:ilvl="3">
      <w:start w:val="1"/>
      <w:numFmt w:val="none"/>
      <w:suff w:val="nothing"/>
      <w:lvlText w:val=""/>
      <w:lvlJc w:val="left"/>
      <w:pPr>
        <w:tabs>
          <w:tab w:val="num" w:pos="4680"/>
        </w:tabs>
        <w:ind w:left="4680" w:firstLine="0"/>
      </w:pPr>
    </w:lvl>
    <w:lvl w:ilvl="4">
      <w:start w:val="1"/>
      <w:numFmt w:val="none"/>
      <w:suff w:val="nothing"/>
      <w:lvlText w:val=""/>
      <w:lvlJc w:val="left"/>
      <w:pPr>
        <w:tabs>
          <w:tab w:val="num" w:pos="4680"/>
        </w:tabs>
        <w:ind w:left="4680" w:firstLine="0"/>
      </w:pPr>
    </w:lvl>
    <w:lvl w:ilvl="5">
      <w:start w:val="1"/>
      <w:numFmt w:val="none"/>
      <w:suff w:val="nothing"/>
      <w:lvlText w:val=""/>
      <w:lvlJc w:val="left"/>
      <w:pPr>
        <w:tabs>
          <w:tab w:val="num" w:pos="4680"/>
        </w:tabs>
        <w:ind w:left="4680" w:firstLine="0"/>
      </w:pPr>
    </w:lvl>
    <w:lvl w:ilvl="6">
      <w:start w:val="1"/>
      <w:numFmt w:val="none"/>
      <w:suff w:val="nothing"/>
      <w:lvlText w:val=""/>
      <w:lvlJc w:val="left"/>
      <w:pPr>
        <w:tabs>
          <w:tab w:val="num" w:pos="4680"/>
        </w:tabs>
        <w:ind w:left="4680" w:firstLine="0"/>
      </w:pPr>
    </w:lvl>
    <w:lvl w:ilvl="7">
      <w:start w:val="1"/>
      <w:numFmt w:val="none"/>
      <w:suff w:val="nothing"/>
      <w:lvlText w:val=""/>
      <w:lvlJc w:val="left"/>
      <w:pPr>
        <w:tabs>
          <w:tab w:val="num" w:pos="4680"/>
        </w:tabs>
        <w:ind w:left="4680" w:firstLine="0"/>
      </w:pPr>
    </w:lvl>
    <w:lvl w:ilvl="8">
      <w:start w:val="1"/>
      <w:numFmt w:val="none"/>
      <w:suff w:val="nothing"/>
      <w:lvlText w:val=""/>
      <w:lvlJc w:val="left"/>
      <w:pPr>
        <w:tabs>
          <w:tab w:val="num" w:pos="4680"/>
        </w:tabs>
        <w:ind w:left="4680" w:firstLine="0"/>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Times New Roman" w:hAnsi="Times New Roman" w:cs="Times New Roman"/>
      </w:rPr>
    </w:lvl>
  </w:abstractNum>
  <w:abstractNum w:abstractNumId="6">
    <w:nsid w:val="00000007"/>
    <w:multiLevelType w:val="singleLevel"/>
    <w:tmpl w:val="00000007"/>
    <w:name w:val="WW8Num7"/>
    <w:lvl w:ilvl="0">
      <w:start w:val="1"/>
      <w:numFmt w:val="bullet"/>
      <w:lvlText w:val="-"/>
      <w:lvlJc w:val="left"/>
      <w:pPr>
        <w:tabs>
          <w:tab w:val="num" w:pos="0"/>
        </w:tabs>
        <w:ind w:left="0" w:firstLine="0"/>
      </w:pPr>
      <w:rPr>
        <w:rFonts w:ascii="Times New Roman" w:hAnsi="Times New Roman" w:cs="Times New Roman"/>
      </w:rPr>
    </w:lvl>
  </w:abstractNum>
  <w:abstractNum w:abstractNumId="7">
    <w:nsid w:val="00000008"/>
    <w:multiLevelType w:val="multilevel"/>
    <w:tmpl w:val="00000008"/>
    <w:name w:val="WW8Num8"/>
    <w:lvl w:ilvl="0">
      <w:start w:val="1"/>
      <w:numFmt w:val="decimal"/>
      <w:lvlText w:val="%1."/>
      <w:lvlJc w:val="left"/>
      <w:pPr>
        <w:tabs>
          <w:tab w:val="num" w:pos="1123"/>
        </w:tabs>
        <w:ind w:left="112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8Num9"/>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Times New Roman" w:hAnsi="Times New Roman" w:cs="Times New Roman"/>
      </w:rPr>
    </w:lvl>
  </w:abstractNum>
  <w:abstractNum w:abstractNumId="11">
    <w:nsid w:val="0000000C"/>
    <w:multiLevelType w:val="multilevel"/>
    <w:tmpl w:val="0000000C"/>
    <w:name w:val="WW8Num12"/>
    <w:lvl w:ilvl="0">
      <w:start w:val="1"/>
      <w:numFmt w:val="bullet"/>
      <w:lvlText w:val="-"/>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bullet"/>
      <w:lvlText w:val="-"/>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6"/>
    <w:multiLevelType w:val="singleLevel"/>
    <w:tmpl w:val="00000016"/>
    <w:name w:val="WW8Num30"/>
    <w:lvl w:ilvl="0">
      <w:start w:val="1"/>
      <w:numFmt w:val="bullet"/>
      <w:lvlText w:val=""/>
      <w:lvlJc w:val="left"/>
      <w:pPr>
        <w:tabs>
          <w:tab w:val="num" w:pos="360"/>
        </w:tabs>
        <w:ind w:left="360" w:hanging="360"/>
      </w:pPr>
      <w:rPr>
        <w:rFonts w:ascii="Symbol" w:hAnsi="Symbol"/>
        <w:color w:val="auto"/>
        <w:sz w:val="16"/>
        <w:szCs w:val="16"/>
      </w:rPr>
    </w:lvl>
  </w:abstractNum>
  <w:abstractNum w:abstractNumId="15">
    <w:nsid w:val="037142AF"/>
    <w:multiLevelType w:val="hybridMultilevel"/>
    <w:tmpl w:val="AA0879E2"/>
    <w:lvl w:ilvl="0" w:tplc="32C2BCD4">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03E21832"/>
    <w:multiLevelType w:val="hybridMultilevel"/>
    <w:tmpl w:val="5BCE6D9E"/>
    <w:lvl w:ilvl="0" w:tplc="2414715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069F3C1B"/>
    <w:multiLevelType w:val="multilevel"/>
    <w:tmpl w:val="1A6C1FAA"/>
    <w:lvl w:ilvl="0">
      <w:start w:val="1"/>
      <w:numFmt w:val="decimal"/>
      <w:lvlText w:val="%1."/>
      <w:lvlJc w:val="left"/>
      <w:pPr>
        <w:ind w:left="720" w:hanging="360"/>
      </w:pPr>
      <w:rPr>
        <w:rFonts w:cs="Times New Roman" w:hint="default"/>
        <w:b w:val="0"/>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8">
    <w:nsid w:val="0A5B7BA7"/>
    <w:multiLevelType w:val="hybridMultilevel"/>
    <w:tmpl w:val="D2E060C0"/>
    <w:lvl w:ilvl="0" w:tplc="A692A9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3AE28C5"/>
    <w:multiLevelType w:val="hybridMultilevel"/>
    <w:tmpl w:val="A1F26474"/>
    <w:lvl w:ilvl="0" w:tplc="0419000F">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E9C6F7B"/>
    <w:multiLevelType w:val="hybridMultilevel"/>
    <w:tmpl w:val="B658D2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E674A6"/>
    <w:multiLevelType w:val="singleLevel"/>
    <w:tmpl w:val="B126B51A"/>
    <w:lvl w:ilvl="0">
      <w:start w:val="12"/>
      <w:numFmt w:val="decimal"/>
      <w:lvlText w:val="%1."/>
      <w:legacy w:legacy="1" w:legacySpace="0" w:legacyIndent="519"/>
      <w:lvlJc w:val="left"/>
      <w:rPr>
        <w:rFonts w:ascii="Times New Roman" w:hAnsi="Times New Roman" w:cs="Times New Roman" w:hint="default"/>
      </w:rPr>
    </w:lvl>
  </w:abstractNum>
  <w:abstractNum w:abstractNumId="22">
    <w:nsid w:val="2621676F"/>
    <w:multiLevelType w:val="hybridMultilevel"/>
    <w:tmpl w:val="CA4C4252"/>
    <w:lvl w:ilvl="0" w:tplc="A51CA980">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27203B07"/>
    <w:multiLevelType w:val="hybridMultilevel"/>
    <w:tmpl w:val="4762DE60"/>
    <w:lvl w:ilvl="0" w:tplc="9CECA444">
      <w:start w:val="2"/>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4">
    <w:nsid w:val="30CB244B"/>
    <w:multiLevelType w:val="hybridMultilevel"/>
    <w:tmpl w:val="1E8C2032"/>
    <w:lvl w:ilvl="0" w:tplc="02025136">
      <w:start w:val="1"/>
      <w:numFmt w:val="decimal"/>
      <w:lvlText w:val="%1."/>
      <w:lvlJc w:val="left"/>
      <w:pPr>
        <w:ind w:left="1819" w:hanging="1110"/>
      </w:pPr>
      <w:rPr>
        <w:rFonts w:cs="Times New Roman" w:hint="default"/>
        <w:color w:val="020C22"/>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3B28301C"/>
    <w:multiLevelType w:val="singleLevel"/>
    <w:tmpl w:val="ADF8A84E"/>
    <w:lvl w:ilvl="0">
      <w:start w:val="10"/>
      <w:numFmt w:val="decimal"/>
      <w:lvlText w:val="%1."/>
      <w:legacy w:legacy="1" w:legacySpace="0" w:legacyIndent="476"/>
      <w:lvlJc w:val="left"/>
      <w:rPr>
        <w:rFonts w:ascii="Times New Roman" w:hAnsi="Times New Roman" w:cs="Times New Roman" w:hint="default"/>
      </w:rPr>
    </w:lvl>
  </w:abstractNum>
  <w:abstractNum w:abstractNumId="26">
    <w:nsid w:val="3B9F0642"/>
    <w:multiLevelType w:val="hybridMultilevel"/>
    <w:tmpl w:val="E9AAC874"/>
    <w:lvl w:ilvl="0" w:tplc="8B0AA588">
      <w:start w:val="1"/>
      <w:numFmt w:val="decimal"/>
      <w:lvlText w:val="%1)"/>
      <w:lvlJc w:val="left"/>
      <w:pPr>
        <w:tabs>
          <w:tab w:val="num" w:pos="1320"/>
        </w:tabs>
        <w:ind w:left="1320" w:hanging="780"/>
      </w:pPr>
      <w:rPr>
        <w:rFonts w:ascii="Arial" w:hAnsi="Arial" w:cs="Arial" w:hint="default"/>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DF32170"/>
    <w:multiLevelType w:val="singleLevel"/>
    <w:tmpl w:val="1278E580"/>
    <w:lvl w:ilvl="0">
      <w:start w:val="15"/>
      <w:numFmt w:val="decimal"/>
      <w:lvlText w:val="%1."/>
      <w:legacy w:legacy="1" w:legacySpace="0" w:legacyIndent="713"/>
      <w:lvlJc w:val="left"/>
      <w:rPr>
        <w:rFonts w:ascii="Times New Roman" w:hAnsi="Times New Roman" w:cs="Times New Roman" w:hint="default"/>
      </w:rPr>
    </w:lvl>
  </w:abstractNum>
  <w:abstractNum w:abstractNumId="28">
    <w:nsid w:val="54C67181"/>
    <w:multiLevelType w:val="hybridMultilevel"/>
    <w:tmpl w:val="F3047820"/>
    <w:lvl w:ilvl="0" w:tplc="BD1C927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84E5354"/>
    <w:multiLevelType w:val="multilevel"/>
    <w:tmpl w:val="9F3C33BC"/>
    <w:lvl w:ilvl="0">
      <w:start w:val="1"/>
      <w:numFmt w:val="decimal"/>
      <w:lvlText w:val="%1."/>
      <w:lvlJc w:val="left"/>
      <w:pPr>
        <w:ind w:left="1290" w:hanging="1290"/>
      </w:pPr>
      <w:rPr>
        <w:rFonts w:cs="Times New Roman" w:hint="default"/>
      </w:rPr>
    </w:lvl>
    <w:lvl w:ilvl="1">
      <w:start w:val="1"/>
      <w:numFmt w:val="decimal"/>
      <w:lvlText w:val="%1.%2."/>
      <w:lvlJc w:val="left"/>
      <w:pPr>
        <w:ind w:left="2010" w:hanging="1290"/>
      </w:pPr>
      <w:rPr>
        <w:rFonts w:cs="Times New Roman" w:hint="default"/>
      </w:rPr>
    </w:lvl>
    <w:lvl w:ilvl="2">
      <w:start w:val="1"/>
      <w:numFmt w:val="decimal"/>
      <w:lvlText w:val="%1.%2.%3."/>
      <w:lvlJc w:val="left"/>
      <w:pPr>
        <w:ind w:left="2730" w:hanging="1290"/>
      </w:pPr>
      <w:rPr>
        <w:rFonts w:cs="Times New Roman" w:hint="default"/>
      </w:rPr>
    </w:lvl>
    <w:lvl w:ilvl="3">
      <w:start w:val="1"/>
      <w:numFmt w:val="decimal"/>
      <w:lvlText w:val="%1.%2.%3.%4."/>
      <w:lvlJc w:val="left"/>
      <w:pPr>
        <w:ind w:left="3450" w:hanging="1290"/>
      </w:pPr>
      <w:rPr>
        <w:rFonts w:cs="Times New Roman" w:hint="default"/>
      </w:rPr>
    </w:lvl>
    <w:lvl w:ilvl="4">
      <w:start w:val="1"/>
      <w:numFmt w:val="decimal"/>
      <w:lvlText w:val="%1.%2.%3.%4.%5."/>
      <w:lvlJc w:val="left"/>
      <w:pPr>
        <w:ind w:left="4170" w:hanging="129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0">
    <w:nsid w:val="728C3551"/>
    <w:multiLevelType w:val="hybridMultilevel"/>
    <w:tmpl w:val="E9C4C918"/>
    <w:lvl w:ilvl="0" w:tplc="DD0A594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97A7E6B"/>
    <w:multiLevelType w:val="hybridMultilevel"/>
    <w:tmpl w:val="98743A2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8"/>
  </w:num>
  <w:num w:numId="2">
    <w:abstractNumId w:val="15"/>
  </w:num>
  <w:num w:numId="3">
    <w:abstractNumId w:val="24"/>
  </w:num>
  <w:num w:numId="4">
    <w:abstractNumId w:val="29"/>
  </w:num>
  <w:num w:numId="5">
    <w:abstractNumId w:val="16"/>
  </w:num>
  <w:num w:numId="6">
    <w:abstractNumId w:val="17"/>
  </w:num>
  <w:num w:numId="7">
    <w:abstractNumId w:val="22"/>
  </w:num>
  <w:num w:numId="8">
    <w:abstractNumId w:val="0"/>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1"/>
  </w:num>
  <w:num w:numId="21">
    <w:abstractNumId w:val="12"/>
  </w:num>
  <w:num w:numId="22">
    <w:abstractNumId w:val="13"/>
  </w:num>
  <w:num w:numId="23">
    <w:abstractNumId w:val="14"/>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1"/>
  </w:num>
  <w:num w:numId="28">
    <w:abstractNumId w:val="27"/>
  </w:num>
  <w:num w:numId="29">
    <w:abstractNumId w:val="20"/>
  </w:num>
  <w:num w:numId="30">
    <w:abstractNumId w:val="31"/>
  </w:num>
  <w:num w:numId="31">
    <w:abstractNumId w:val="28"/>
  </w:num>
  <w:num w:numId="32">
    <w:abstractNumId w:val="30"/>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43713"/>
    <w:rsid w:val="0000599D"/>
    <w:rsid w:val="00034BF1"/>
    <w:rsid w:val="000370B4"/>
    <w:rsid w:val="0007008A"/>
    <w:rsid w:val="00072FCF"/>
    <w:rsid w:val="000C2CB6"/>
    <w:rsid w:val="000C7651"/>
    <w:rsid w:val="00107D72"/>
    <w:rsid w:val="0015412B"/>
    <w:rsid w:val="00154DFF"/>
    <w:rsid w:val="001568A0"/>
    <w:rsid w:val="00162FBC"/>
    <w:rsid w:val="001E124B"/>
    <w:rsid w:val="001F13CA"/>
    <w:rsid w:val="002346DB"/>
    <w:rsid w:val="00263769"/>
    <w:rsid w:val="002A1657"/>
    <w:rsid w:val="002B4164"/>
    <w:rsid w:val="002C2B3F"/>
    <w:rsid w:val="002F05B3"/>
    <w:rsid w:val="002F4F60"/>
    <w:rsid w:val="0030196E"/>
    <w:rsid w:val="00326CBB"/>
    <w:rsid w:val="003841FF"/>
    <w:rsid w:val="0038671B"/>
    <w:rsid w:val="003C4D5C"/>
    <w:rsid w:val="003F0924"/>
    <w:rsid w:val="00402BF1"/>
    <w:rsid w:val="00403818"/>
    <w:rsid w:val="00405F60"/>
    <w:rsid w:val="00434C20"/>
    <w:rsid w:val="004B5C38"/>
    <w:rsid w:val="004E10E6"/>
    <w:rsid w:val="004E69AE"/>
    <w:rsid w:val="0051781D"/>
    <w:rsid w:val="00521BD8"/>
    <w:rsid w:val="00557772"/>
    <w:rsid w:val="00563EF8"/>
    <w:rsid w:val="00566861"/>
    <w:rsid w:val="00566D39"/>
    <w:rsid w:val="00571BD5"/>
    <w:rsid w:val="00580964"/>
    <w:rsid w:val="00592305"/>
    <w:rsid w:val="005B1A2C"/>
    <w:rsid w:val="005E150D"/>
    <w:rsid w:val="005E4B22"/>
    <w:rsid w:val="005F1243"/>
    <w:rsid w:val="006444BA"/>
    <w:rsid w:val="00697C0E"/>
    <w:rsid w:val="006D3EDD"/>
    <w:rsid w:val="006F48C3"/>
    <w:rsid w:val="007159CA"/>
    <w:rsid w:val="00763190"/>
    <w:rsid w:val="007C636D"/>
    <w:rsid w:val="007C6F44"/>
    <w:rsid w:val="007D069C"/>
    <w:rsid w:val="00844FC5"/>
    <w:rsid w:val="00870450"/>
    <w:rsid w:val="008B5A80"/>
    <w:rsid w:val="008E76FF"/>
    <w:rsid w:val="009140B4"/>
    <w:rsid w:val="00914CAA"/>
    <w:rsid w:val="009232AB"/>
    <w:rsid w:val="00983C84"/>
    <w:rsid w:val="009B6B8F"/>
    <w:rsid w:val="009C2D69"/>
    <w:rsid w:val="00A413C8"/>
    <w:rsid w:val="00A4784B"/>
    <w:rsid w:val="00A722A6"/>
    <w:rsid w:val="00A72841"/>
    <w:rsid w:val="00AB0249"/>
    <w:rsid w:val="00AB7565"/>
    <w:rsid w:val="00AC6246"/>
    <w:rsid w:val="00B01580"/>
    <w:rsid w:val="00B37FD6"/>
    <w:rsid w:val="00B55FF7"/>
    <w:rsid w:val="00BB0E05"/>
    <w:rsid w:val="00BC16DA"/>
    <w:rsid w:val="00BF7090"/>
    <w:rsid w:val="00C13971"/>
    <w:rsid w:val="00C64C34"/>
    <w:rsid w:val="00C84437"/>
    <w:rsid w:val="00CA5BB9"/>
    <w:rsid w:val="00CB53D9"/>
    <w:rsid w:val="00CE29B1"/>
    <w:rsid w:val="00D06B08"/>
    <w:rsid w:val="00D23508"/>
    <w:rsid w:val="00D5192F"/>
    <w:rsid w:val="00D71A51"/>
    <w:rsid w:val="00D93742"/>
    <w:rsid w:val="00DA02E9"/>
    <w:rsid w:val="00DA250C"/>
    <w:rsid w:val="00DA627A"/>
    <w:rsid w:val="00DB2449"/>
    <w:rsid w:val="00DB55A9"/>
    <w:rsid w:val="00DC727B"/>
    <w:rsid w:val="00DD5A7D"/>
    <w:rsid w:val="00E0061B"/>
    <w:rsid w:val="00E25AC8"/>
    <w:rsid w:val="00E43713"/>
    <w:rsid w:val="00EB2A9C"/>
    <w:rsid w:val="00EB4BF2"/>
    <w:rsid w:val="00F228FF"/>
    <w:rsid w:val="00F55EE7"/>
    <w:rsid w:val="00F565BE"/>
    <w:rsid w:val="00F80D8E"/>
    <w:rsid w:val="00F8614D"/>
    <w:rsid w:val="00F91EA3"/>
    <w:rsid w:val="00FB5485"/>
    <w:rsid w:val="00FD0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713"/>
    <w:pPr>
      <w:suppressAutoHyphens/>
    </w:pPr>
    <w:rPr>
      <w:sz w:val="24"/>
      <w:szCs w:val="24"/>
      <w:lang w:eastAsia="ar-SA"/>
    </w:rPr>
  </w:style>
  <w:style w:type="paragraph" w:styleId="1">
    <w:name w:val="heading 1"/>
    <w:aliases w:val="!Части документа"/>
    <w:basedOn w:val="a"/>
    <w:next w:val="a"/>
    <w:link w:val="10"/>
    <w:qFormat/>
    <w:rsid w:val="00557772"/>
    <w:pPr>
      <w:keepNext/>
      <w:tabs>
        <w:tab w:val="left" w:pos="0"/>
        <w:tab w:val="num" w:pos="360"/>
      </w:tabs>
      <w:outlineLvl w:val="0"/>
    </w:pPr>
    <w:rPr>
      <w:b/>
      <w:bCs/>
    </w:rPr>
  </w:style>
  <w:style w:type="paragraph" w:styleId="2">
    <w:name w:val="heading 2"/>
    <w:aliases w:val="!Разделы документа"/>
    <w:basedOn w:val="a"/>
    <w:next w:val="a"/>
    <w:link w:val="20"/>
    <w:qFormat/>
    <w:rsid w:val="00557772"/>
    <w:pPr>
      <w:keepNext/>
      <w:outlineLvl w:val="1"/>
    </w:pPr>
    <w:rPr>
      <w:b/>
      <w:bCs/>
      <w:sz w:val="22"/>
    </w:rPr>
  </w:style>
  <w:style w:type="paragraph" w:styleId="3">
    <w:name w:val="heading 3"/>
    <w:aliases w:val="!Главы документа"/>
    <w:basedOn w:val="a"/>
    <w:link w:val="30"/>
    <w:qFormat/>
    <w:rsid w:val="00557772"/>
    <w:pPr>
      <w:ind w:firstLine="567"/>
      <w:jc w:val="both"/>
      <w:outlineLvl w:val="2"/>
    </w:pPr>
    <w:rPr>
      <w:rFonts w:ascii="Arial" w:hAnsi="Arial" w:cs="Arial"/>
      <w:sz w:val="28"/>
      <w:szCs w:val="26"/>
    </w:rPr>
  </w:style>
  <w:style w:type="paragraph" w:styleId="4">
    <w:name w:val="heading 4"/>
    <w:aliases w:val="!Параграфы/Статьи документа"/>
    <w:basedOn w:val="a"/>
    <w:next w:val="a"/>
    <w:link w:val="40"/>
    <w:qFormat/>
    <w:rsid w:val="00557772"/>
    <w:pPr>
      <w:keepNext/>
      <w:spacing w:before="240" w:after="60"/>
      <w:outlineLvl w:val="3"/>
    </w:pPr>
    <w:rPr>
      <w:b/>
      <w:bCs/>
      <w:sz w:val="28"/>
      <w:szCs w:val="28"/>
      <w:lang w:val="en-US"/>
    </w:rPr>
  </w:style>
  <w:style w:type="paragraph" w:styleId="6">
    <w:name w:val="heading 6"/>
    <w:basedOn w:val="a"/>
    <w:next w:val="a"/>
    <w:link w:val="60"/>
    <w:qFormat/>
    <w:rsid w:val="00557772"/>
    <w:pPr>
      <w:spacing w:before="240" w:after="60"/>
      <w:outlineLvl w:val="5"/>
    </w:pPr>
    <w:rPr>
      <w:b/>
      <w:bCs/>
      <w:sz w:val="22"/>
      <w:szCs w:val="22"/>
    </w:rPr>
  </w:style>
  <w:style w:type="paragraph" w:styleId="7">
    <w:name w:val="heading 7"/>
    <w:basedOn w:val="a"/>
    <w:next w:val="a"/>
    <w:link w:val="70"/>
    <w:qFormat/>
    <w:rsid w:val="00557772"/>
    <w:pPr>
      <w:spacing w:before="240" w:after="60"/>
      <w:outlineLvl w:val="6"/>
    </w:pPr>
    <w:rPr>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57772"/>
    <w:rPr>
      <w:b/>
      <w:bCs/>
      <w:sz w:val="24"/>
      <w:szCs w:val="24"/>
      <w:lang w:eastAsia="ar-SA"/>
    </w:rPr>
  </w:style>
  <w:style w:type="character" w:customStyle="1" w:styleId="20">
    <w:name w:val="Заголовок 2 Знак"/>
    <w:aliases w:val="!Разделы документа Знак"/>
    <w:basedOn w:val="a0"/>
    <w:link w:val="2"/>
    <w:rsid w:val="00557772"/>
    <w:rPr>
      <w:b/>
      <w:bCs/>
      <w:sz w:val="22"/>
      <w:szCs w:val="24"/>
    </w:rPr>
  </w:style>
  <w:style w:type="character" w:customStyle="1" w:styleId="30">
    <w:name w:val="Заголовок 3 Знак"/>
    <w:aliases w:val="!Главы документа Знак"/>
    <w:basedOn w:val="a0"/>
    <w:link w:val="3"/>
    <w:rsid w:val="00557772"/>
    <w:rPr>
      <w:rFonts w:ascii="Arial" w:hAnsi="Arial" w:cs="Arial"/>
      <w:sz w:val="28"/>
      <w:szCs w:val="26"/>
    </w:rPr>
  </w:style>
  <w:style w:type="character" w:customStyle="1" w:styleId="40">
    <w:name w:val="Заголовок 4 Знак"/>
    <w:aliases w:val="!Параграфы/Статьи документа Знак"/>
    <w:basedOn w:val="a0"/>
    <w:link w:val="4"/>
    <w:rsid w:val="00557772"/>
    <w:rPr>
      <w:b/>
      <w:bCs/>
      <w:sz w:val="28"/>
      <w:szCs w:val="28"/>
      <w:lang w:val="en-US" w:eastAsia="ar-SA"/>
    </w:rPr>
  </w:style>
  <w:style w:type="character" w:customStyle="1" w:styleId="60">
    <w:name w:val="Заголовок 6 Знак"/>
    <w:basedOn w:val="a0"/>
    <w:link w:val="6"/>
    <w:rsid w:val="00557772"/>
    <w:rPr>
      <w:b/>
      <w:bCs/>
      <w:sz w:val="22"/>
      <w:szCs w:val="22"/>
      <w:lang w:eastAsia="ar-SA"/>
    </w:rPr>
  </w:style>
  <w:style w:type="character" w:customStyle="1" w:styleId="70">
    <w:name w:val="Заголовок 7 Знак"/>
    <w:basedOn w:val="a0"/>
    <w:link w:val="7"/>
    <w:rsid w:val="00557772"/>
    <w:rPr>
      <w:sz w:val="24"/>
      <w:szCs w:val="24"/>
      <w:lang w:val="en-US" w:eastAsia="en-US"/>
    </w:rPr>
  </w:style>
  <w:style w:type="paragraph" w:styleId="a3">
    <w:name w:val="caption"/>
    <w:basedOn w:val="a"/>
    <w:qFormat/>
    <w:rsid w:val="00557772"/>
    <w:pPr>
      <w:spacing w:before="240" w:after="60"/>
      <w:ind w:firstLine="567"/>
      <w:jc w:val="center"/>
    </w:pPr>
    <w:rPr>
      <w:rFonts w:ascii="Arial" w:hAnsi="Arial"/>
      <w:b/>
      <w:bCs/>
      <w:sz w:val="32"/>
      <w:szCs w:val="32"/>
    </w:rPr>
  </w:style>
  <w:style w:type="paragraph" w:styleId="a4">
    <w:name w:val="Title"/>
    <w:basedOn w:val="a"/>
    <w:next w:val="a5"/>
    <w:link w:val="a6"/>
    <w:qFormat/>
    <w:rsid w:val="00557772"/>
    <w:pPr>
      <w:keepNext/>
      <w:spacing w:before="240" w:after="120"/>
    </w:pPr>
    <w:rPr>
      <w:rFonts w:ascii="Arial" w:eastAsia="Lucida Sans Unicode" w:hAnsi="Arial" w:cs="Tahoma"/>
      <w:sz w:val="28"/>
      <w:szCs w:val="28"/>
      <w:lang w:val="en-US"/>
    </w:rPr>
  </w:style>
  <w:style w:type="character" w:customStyle="1" w:styleId="a6">
    <w:name w:val="Название Знак"/>
    <w:basedOn w:val="a0"/>
    <w:link w:val="a4"/>
    <w:rsid w:val="00557772"/>
    <w:rPr>
      <w:rFonts w:ascii="Arial" w:eastAsia="Lucida Sans Unicode" w:hAnsi="Arial" w:cs="Tahoma"/>
      <w:sz w:val="28"/>
      <w:szCs w:val="28"/>
      <w:lang w:val="en-US" w:eastAsia="ar-SA"/>
    </w:rPr>
  </w:style>
  <w:style w:type="paragraph" w:styleId="a5">
    <w:name w:val="Subtitle"/>
    <w:basedOn w:val="a"/>
    <w:link w:val="a7"/>
    <w:qFormat/>
    <w:rsid w:val="00557772"/>
    <w:pPr>
      <w:spacing w:after="60"/>
      <w:jc w:val="center"/>
      <w:outlineLvl w:val="1"/>
    </w:pPr>
    <w:rPr>
      <w:rFonts w:ascii="Arial" w:eastAsiaTheme="majorEastAsia" w:hAnsi="Arial" w:cs="Arial"/>
    </w:rPr>
  </w:style>
  <w:style w:type="character" w:customStyle="1" w:styleId="a7">
    <w:name w:val="Подзаголовок Знак"/>
    <w:basedOn w:val="a0"/>
    <w:link w:val="a5"/>
    <w:rsid w:val="00557772"/>
    <w:rPr>
      <w:rFonts w:ascii="Arial" w:eastAsiaTheme="majorEastAsia" w:hAnsi="Arial" w:cs="Arial"/>
      <w:sz w:val="24"/>
      <w:szCs w:val="24"/>
      <w:lang w:eastAsia="ar-SA"/>
    </w:rPr>
  </w:style>
  <w:style w:type="character" w:styleId="a8">
    <w:name w:val="Strong"/>
    <w:uiPriority w:val="99"/>
    <w:qFormat/>
    <w:rsid w:val="00557772"/>
    <w:rPr>
      <w:rFonts w:ascii="Times New Roman" w:hAnsi="Times New Roman" w:cs="Times New Roman" w:hint="default"/>
      <w:b/>
      <w:bCs/>
    </w:rPr>
  </w:style>
  <w:style w:type="paragraph" w:styleId="a9">
    <w:name w:val="No Spacing"/>
    <w:uiPriority w:val="1"/>
    <w:qFormat/>
    <w:rsid w:val="00557772"/>
    <w:rPr>
      <w:rFonts w:ascii="Calibri" w:hAnsi="Calibri" w:cs="Calibri"/>
      <w:sz w:val="22"/>
      <w:szCs w:val="22"/>
      <w:lang w:eastAsia="en-US"/>
    </w:rPr>
  </w:style>
  <w:style w:type="paragraph" w:styleId="aa">
    <w:name w:val="List Paragraph"/>
    <w:basedOn w:val="a"/>
    <w:uiPriority w:val="99"/>
    <w:qFormat/>
    <w:rsid w:val="00557772"/>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unhideWhenUsed/>
    <w:qFormat/>
    <w:rsid w:val="00557772"/>
    <w:pPr>
      <w:spacing w:after="100" w:line="276" w:lineRule="auto"/>
    </w:pPr>
    <w:rPr>
      <w:rFonts w:ascii="Calibri" w:hAnsi="Calibri"/>
      <w:sz w:val="22"/>
      <w:szCs w:val="22"/>
      <w:lang w:eastAsia="en-US"/>
    </w:rPr>
  </w:style>
  <w:style w:type="paragraph" w:styleId="21">
    <w:name w:val="toc 2"/>
    <w:basedOn w:val="a"/>
    <w:next w:val="a"/>
    <w:autoRedefine/>
    <w:uiPriority w:val="39"/>
    <w:unhideWhenUsed/>
    <w:qFormat/>
    <w:rsid w:val="00557772"/>
    <w:pPr>
      <w:spacing w:after="100" w:line="276" w:lineRule="auto"/>
      <w:ind w:left="220"/>
    </w:pPr>
    <w:rPr>
      <w:rFonts w:ascii="Calibri" w:hAnsi="Calibri"/>
      <w:sz w:val="22"/>
      <w:szCs w:val="22"/>
      <w:lang w:eastAsia="en-US"/>
    </w:rPr>
  </w:style>
  <w:style w:type="paragraph" w:styleId="31">
    <w:name w:val="toc 3"/>
    <w:basedOn w:val="a"/>
    <w:next w:val="a"/>
    <w:autoRedefine/>
    <w:uiPriority w:val="39"/>
    <w:unhideWhenUsed/>
    <w:qFormat/>
    <w:rsid w:val="00557772"/>
    <w:pPr>
      <w:spacing w:after="100" w:line="276" w:lineRule="auto"/>
      <w:ind w:left="440"/>
    </w:pPr>
    <w:rPr>
      <w:rFonts w:ascii="Calibri" w:hAnsi="Calibri"/>
      <w:sz w:val="22"/>
      <w:szCs w:val="22"/>
      <w:lang w:eastAsia="en-US"/>
    </w:rPr>
  </w:style>
  <w:style w:type="paragraph" w:styleId="ab">
    <w:name w:val="TOC Heading"/>
    <w:basedOn w:val="1"/>
    <w:next w:val="a"/>
    <w:uiPriority w:val="39"/>
    <w:semiHidden/>
    <w:unhideWhenUsed/>
    <w:qFormat/>
    <w:rsid w:val="00557772"/>
    <w:pPr>
      <w:keepLines/>
      <w:tabs>
        <w:tab w:val="clear" w:pos="0"/>
        <w:tab w:val="clear" w:pos="360"/>
      </w:tabs>
      <w:suppressAutoHyphens w:val="0"/>
      <w:spacing w:before="480" w:line="276" w:lineRule="auto"/>
      <w:outlineLvl w:val="9"/>
    </w:pPr>
    <w:rPr>
      <w:rFonts w:ascii="Cambria" w:hAnsi="Cambria"/>
      <w:color w:val="365F91"/>
      <w:sz w:val="28"/>
      <w:szCs w:val="28"/>
      <w:lang w:eastAsia="en-US"/>
    </w:rPr>
  </w:style>
  <w:style w:type="paragraph" w:styleId="ac">
    <w:name w:val="header"/>
    <w:basedOn w:val="a"/>
    <w:link w:val="ad"/>
    <w:unhideWhenUsed/>
    <w:rsid w:val="00E43713"/>
    <w:pPr>
      <w:tabs>
        <w:tab w:val="center" w:pos="4677"/>
        <w:tab w:val="right" w:pos="9355"/>
      </w:tabs>
    </w:pPr>
  </w:style>
  <w:style w:type="character" w:customStyle="1" w:styleId="ad">
    <w:name w:val="Верхний колонтитул Знак"/>
    <w:basedOn w:val="a0"/>
    <w:link w:val="ac"/>
    <w:rsid w:val="00E43713"/>
    <w:rPr>
      <w:sz w:val="24"/>
      <w:szCs w:val="24"/>
      <w:lang w:eastAsia="ar-SA"/>
    </w:rPr>
  </w:style>
  <w:style w:type="paragraph" w:styleId="ae">
    <w:name w:val="footer"/>
    <w:basedOn w:val="a"/>
    <w:link w:val="af"/>
    <w:uiPriority w:val="99"/>
    <w:semiHidden/>
    <w:unhideWhenUsed/>
    <w:rsid w:val="00E43713"/>
    <w:pPr>
      <w:tabs>
        <w:tab w:val="center" w:pos="4677"/>
        <w:tab w:val="right" w:pos="9355"/>
      </w:tabs>
    </w:pPr>
  </w:style>
  <w:style w:type="character" w:customStyle="1" w:styleId="af">
    <w:name w:val="Нижний колонтитул Знак"/>
    <w:basedOn w:val="a0"/>
    <w:link w:val="ae"/>
    <w:uiPriority w:val="99"/>
    <w:semiHidden/>
    <w:rsid w:val="00E43713"/>
    <w:rPr>
      <w:sz w:val="24"/>
      <w:szCs w:val="24"/>
      <w:lang w:eastAsia="ar-SA"/>
    </w:rPr>
  </w:style>
  <w:style w:type="paragraph" w:customStyle="1" w:styleId="ConsPlusNormal">
    <w:name w:val="ConsPlusNormal"/>
    <w:rsid w:val="00E43713"/>
    <w:pPr>
      <w:widowControl w:val="0"/>
      <w:autoSpaceDE w:val="0"/>
      <w:autoSpaceDN w:val="0"/>
      <w:adjustRightInd w:val="0"/>
      <w:ind w:firstLine="720"/>
    </w:pPr>
    <w:rPr>
      <w:rFonts w:ascii="Arial" w:hAnsi="Arial" w:cs="Arial"/>
    </w:rPr>
  </w:style>
  <w:style w:type="character" w:customStyle="1" w:styleId="ConsNormal">
    <w:name w:val="ConsNormal Знак"/>
    <w:link w:val="ConsNormal0"/>
    <w:locked/>
    <w:rsid w:val="00E43713"/>
    <w:rPr>
      <w:rFonts w:ascii="Arial" w:hAnsi="Arial" w:cs="Arial"/>
      <w:sz w:val="24"/>
      <w:lang w:eastAsia="ar-SA"/>
    </w:rPr>
  </w:style>
  <w:style w:type="paragraph" w:customStyle="1" w:styleId="ConsNormal0">
    <w:name w:val="ConsNormal"/>
    <w:link w:val="ConsNormal"/>
    <w:rsid w:val="00E43713"/>
    <w:pPr>
      <w:widowControl w:val="0"/>
      <w:suppressAutoHyphens/>
      <w:autoSpaceDE w:val="0"/>
      <w:ind w:firstLine="720"/>
    </w:pPr>
    <w:rPr>
      <w:rFonts w:ascii="Arial" w:hAnsi="Arial" w:cs="Arial"/>
      <w:sz w:val="24"/>
      <w:lang w:eastAsia="ar-SA"/>
    </w:rPr>
  </w:style>
  <w:style w:type="paragraph" w:customStyle="1" w:styleId="ConsNonformat">
    <w:name w:val="ConsNonformat"/>
    <w:link w:val="ConsNonformat0"/>
    <w:rsid w:val="00E43713"/>
    <w:pPr>
      <w:suppressAutoHyphens/>
      <w:autoSpaceDE w:val="0"/>
      <w:ind w:right="19772"/>
    </w:pPr>
    <w:rPr>
      <w:rFonts w:ascii="Courier New" w:hAnsi="Courier New" w:cs="Courier New"/>
      <w:sz w:val="24"/>
      <w:szCs w:val="24"/>
      <w:lang w:eastAsia="ar-SA"/>
    </w:rPr>
  </w:style>
  <w:style w:type="character" w:customStyle="1" w:styleId="ConsNonformat0">
    <w:name w:val="ConsNonformat Знак"/>
    <w:link w:val="ConsNonformat"/>
    <w:locked/>
    <w:rsid w:val="00E43713"/>
    <w:rPr>
      <w:rFonts w:ascii="Courier New" w:hAnsi="Courier New" w:cs="Courier New"/>
      <w:sz w:val="24"/>
      <w:szCs w:val="24"/>
      <w:lang w:eastAsia="ar-SA"/>
    </w:rPr>
  </w:style>
  <w:style w:type="paragraph" w:styleId="af0">
    <w:name w:val="Normal (Web)"/>
    <w:basedOn w:val="a"/>
    <w:rsid w:val="00B37FD6"/>
    <w:pPr>
      <w:spacing w:before="280" w:after="280"/>
    </w:pPr>
  </w:style>
  <w:style w:type="table" w:styleId="af1">
    <w:name w:val="Table Grid"/>
    <w:basedOn w:val="a1"/>
    <w:rsid w:val="00B37FD6"/>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Прижатый влево"/>
    <w:basedOn w:val="a"/>
    <w:next w:val="a"/>
    <w:rsid w:val="00B37FD6"/>
    <w:pPr>
      <w:suppressAutoHyphens w:val="0"/>
      <w:autoSpaceDE w:val="0"/>
      <w:autoSpaceDN w:val="0"/>
      <w:adjustRightInd w:val="0"/>
    </w:pPr>
    <w:rPr>
      <w:rFonts w:ascii="Arial" w:hAnsi="Arial" w:cs="Arial"/>
      <w:lang w:eastAsia="en-US"/>
    </w:rPr>
  </w:style>
  <w:style w:type="paragraph" w:customStyle="1" w:styleId="12">
    <w:name w:val="Абзац списка1"/>
    <w:basedOn w:val="a"/>
    <w:rsid w:val="00B37FD6"/>
    <w:pPr>
      <w:suppressAutoHyphens w:val="0"/>
      <w:spacing w:after="200" w:line="276" w:lineRule="auto"/>
      <w:ind w:left="720"/>
      <w:contextualSpacing/>
    </w:pPr>
    <w:rPr>
      <w:rFonts w:ascii="Calibri" w:hAnsi="Calibri"/>
      <w:sz w:val="22"/>
      <w:szCs w:val="22"/>
      <w:lang w:eastAsia="en-US"/>
    </w:rPr>
  </w:style>
  <w:style w:type="paragraph" w:customStyle="1" w:styleId="af3">
    <w:name w:val="Нормальный (таблица)"/>
    <w:basedOn w:val="a"/>
    <w:next w:val="a"/>
    <w:rsid w:val="00B37FD6"/>
    <w:pPr>
      <w:suppressAutoHyphens w:val="0"/>
      <w:jc w:val="both"/>
    </w:pPr>
    <w:rPr>
      <w:rFonts w:ascii="Arial" w:eastAsia="Calibri" w:hAnsi="Arial"/>
      <w:lang w:eastAsia="ru-RU"/>
    </w:rPr>
  </w:style>
  <w:style w:type="character" w:styleId="af4">
    <w:name w:val="Hyperlink"/>
    <w:rsid w:val="00B37FD6"/>
    <w:rPr>
      <w:strike w:val="0"/>
      <w:dstrike w:val="0"/>
      <w:color w:val="0000FF"/>
      <w:u w:val="none"/>
      <w:effect w:val="none"/>
    </w:rPr>
  </w:style>
  <w:style w:type="paragraph" w:customStyle="1" w:styleId="ConsPlusCell">
    <w:name w:val="ConsPlusCell"/>
    <w:rsid w:val="00B37FD6"/>
    <w:pPr>
      <w:autoSpaceDE w:val="0"/>
      <w:autoSpaceDN w:val="0"/>
      <w:adjustRightInd w:val="0"/>
    </w:pPr>
    <w:rPr>
      <w:rFonts w:ascii="Arial" w:hAnsi="Arial" w:cs="Arial"/>
    </w:rPr>
  </w:style>
  <w:style w:type="character" w:styleId="af5">
    <w:name w:val="FollowedHyperlink"/>
    <w:rsid w:val="00B37FD6"/>
    <w:rPr>
      <w:color w:val="800080"/>
      <w:u w:val="single"/>
    </w:rPr>
  </w:style>
  <w:style w:type="paragraph" w:styleId="HTML">
    <w:name w:val="HTML Preformatted"/>
    <w:basedOn w:val="a"/>
    <w:link w:val="HTML0"/>
    <w:rsid w:val="00B37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AG_Garamond"/>
      <w:sz w:val="20"/>
      <w:szCs w:val="20"/>
    </w:rPr>
  </w:style>
  <w:style w:type="character" w:customStyle="1" w:styleId="HTML0">
    <w:name w:val="Стандартный HTML Знак"/>
    <w:basedOn w:val="a0"/>
    <w:link w:val="HTML"/>
    <w:rsid w:val="00B37FD6"/>
    <w:rPr>
      <w:rFonts w:ascii="Courier New" w:eastAsia="Courier New" w:hAnsi="Courier New" w:cs="AG_Garamond"/>
      <w:lang w:eastAsia="ar-SA"/>
    </w:rPr>
  </w:style>
  <w:style w:type="character" w:customStyle="1" w:styleId="af6">
    <w:name w:val="Текст примечания Знак"/>
    <w:aliases w:val="!Равноширинный текст документа Знак"/>
    <w:link w:val="af7"/>
    <w:semiHidden/>
    <w:locked/>
    <w:rsid w:val="00B37FD6"/>
    <w:rPr>
      <w:rFonts w:ascii="Courier" w:hAnsi="Courier"/>
      <w:sz w:val="22"/>
    </w:rPr>
  </w:style>
  <w:style w:type="paragraph" w:styleId="af7">
    <w:name w:val="annotation text"/>
    <w:aliases w:val="!Равноширинный текст документа"/>
    <w:basedOn w:val="a"/>
    <w:link w:val="af6"/>
    <w:semiHidden/>
    <w:rsid w:val="00B37FD6"/>
    <w:pPr>
      <w:suppressAutoHyphens w:val="0"/>
      <w:ind w:firstLine="567"/>
      <w:jc w:val="both"/>
    </w:pPr>
    <w:rPr>
      <w:rFonts w:ascii="Courier" w:hAnsi="Courier"/>
      <w:sz w:val="22"/>
      <w:szCs w:val="20"/>
      <w:lang w:eastAsia="ru-RU"/>
    </w:rPr>
  </w:style>
  <w:style w:type="character" w:customStyle="1" w:styleId="13">
    <w:name w:val="Текст примечания Знак1"/>
    <w:aliases w:val="!Равноширинный текст документа Знак1"/>
    <w:basedOn w:val="a0"/>
    <w:link w:val="af7"/>
    <w:rsid w:val="00B37FD6"/>
    <w:rPr>
      <w:lang w:eastAsia="ar-SA"/>
    </w:rPr>
  </w:style>
  <w:style w:type="character" w:customStyle="1" w:styleId="14">
    <w:name w:val="Верхний колонтитул Знак1"/>
    <w:basedOn w:val="a0"/>
    <w:rsid w:val="00B37FD6"/>
    <w:rPr>
      <w:sz w:val="24"/>
      <w:szCs w:val="24"/>
      <w:lang w:eastAsia="ar-SA"/>
    </w:rPr>
  </w:style>
  <w:style w:type="paragraph" w:styleId="af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15"/>
    <w:rsid w:val="00B37FD6"/>
    <w:pPr>
      <w:autoSpaceDE w:val="0"/>
      <w:spacing w:line="360" w:lineRule="auto"/>
      <w:ind w:right="-5"/>
      <w:jc w:val="both"/>
    </w:pPr>
    <w:rPr>
      <w:sz w:val="28"/>
      <w:szCs w:val="20"/>
    </w:rPr>
  </w:style>
  <w:style w:type="character" w:customStyle="1" w:styleId="af9">
    <w:name w:val="Основной текст Знак"/>
    <w:aliases w:val="Основной текст Знак Знак1 Знак Знак1,Основной текст Знак Знак Знак Знак Знак Знак1,Основной текст Знак Знак1 Знак Знак Знак Знак Знак Знак Знак1,Основной текст Знак Знак Знак Знак Знак Знак Знак Знак Знак Знак Знак1"/>
    <w:basedOn w:val="a0"/>
    <w:link w:val="af8"/>
    <w:rsid w:val="00B37FD6"/>
    <w:rPr>
      <w:sz w:val="24"/>
      <w:szCs w:val="24"/>
      <w:lang w:eastAsia="ar-SA"/>
    </w:rPr>
  </w:style>
  <w:style w:type="character" w:customStyle="1" w:styleId="15">
    <w:name w:val="Основной текст Знак1"/>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link w:val="af8"/>
    <w:locked/>
    <w:rsid w:val="00B37FD6"/>
    <w:rPr>
      <w:sz w:val="28"/>
      <w:lang w:eastAsia="ar-SA"/>
    </w:rPr>
  </w:style>
  <w:style w:type="paragraph" w:styleId="afa">
    <w:name w:val="List"/>
    <w:basedOn w:val="af8"/>
    <w:rsid w:val="00B37FD6"/>
    <w:pPr>
      <w:autoSpaceDE/>
      <w:spacing w:after="120" w:line="100" w:lineRule="atLeast"/>
      <w:ind w:right="0"/>
      <w:jc w:val="left"/>
    </w:pPr>
    <w:rPr>
      <w:rFonts w:cs="Tahoma"/>
      <w:sz w:val="24"/>
      <w:szCs w:val="24"/>
      <w:lang w:val="en-US"/>
    </w:rPr>
  </w:style>
  <w:style w:type="paragraph" w:styleId="afb">
    <w:name w:val="Body Text Indent"/>
    <w:basedOn w:val="a"/>
    <w:link w:val="afc"/>
    <w:rsid w:val="00B37FD6"/>
    <w:pPr>
      <w:spacing w:line="360" w:lineRule="auto"/>
      <w:ind w:left="142" w:hanging="142"/>
      <w:jc w:val="both"/>
    </w:pPr>
    <w:rPr>
      <w:sz w:val="28"/>
      <w:szCs w:val="20"/>
    </w:rPr>
  </w:style>
  <w:style w:type="character" w:customStyle="1" w:styleId="afc">
    <w:name w:val="Основной текст с отступом Знак"/>
    <w:basedOn w:val="a0"/>
    <w:link w:val="afb"/>
    <w:rsid w:val="00B37FD6"/>
    <w:rPr>
      <w:sz w:val="28"/>
      <w:lang w:eastAsia="ar-SA"/>
    </w:rPr>
  </w:style>
  <w:style w:type="paragraph" w:styleId="22">
    <w:name w:val="Body Text 2"/>
    <w:basedOn w:val="a"/>
    <w:link w:val="23"/>
    <w:rsid w:val="00B37FD6"/>
    <w:pPr>
      <w:spacing w:after="120" w:line="480" w:lineRule="auto"/>
    </w:pPr>
  </w:style>
  <w:style w:type="character" w:customStyle="1" w:styleId="23">
    <w:name w:val="Основной текст 2 Знак"/>
    <w:basedOn w:val="a0"/>
    <w:link w:val="22"/>
    <w:rsid w:val="00B37FD6"/>
    <w:rPr>
      <w:sz w:val="24"/>
      <w:szCs w:val="24"/>
      <w:lang w:eastAsia="ar-SA"/>
    </w:rPr>
  </w:style>
  <w:style w:type="paragraph" w:styleId="afd">
    <w:name w:val="Balloon Text"/>
    <w:basedOn w:val="a"/>
    <w:link w:val="afe"/>
    <w:rsid w:val="00B37FD6"/>
    <w:rPr>
      <w:rFonts w:ascii="Tahoma" w:hAnsi="Tahoma" w:cs="Tahoma"/>
      <w:sz w:val="16"/>
      <w:szCs w:val="16"/>
    </w:rPr>
  </w:style>
  <w:style w:type="character" w:customStyle="1" w:styleId="afe">
    <w:name w:val="Текст выноски Знак"/>
    <w:basedOn w:val="a0"/>
    <w:link w:val="afd"/>
    <w:rsid w:val="00B37FD6"/>
    <w:rPr>
      <w:rFonts w:ascii="Tahoma" w:hAnsi="Tahoma" w:cs="Tahoma"/>
      <w:sz w:val="16"/>
      <w:szCs w:val="16"/>
      <w:lang w:eastAsia="ar-SA"/>
    </w:rPr>
  </w:style>
  <w:style w:type="paragraph" w:customStyle="1" w:styleId="c1e0e7eee2fbe9">
    <w:name w:val="Бc1аe0зe7оeeвe2ыfbйe9"/>
    <w:rsid w:val="00B37FD6"/>
    <w:pPr>
      <w:widowControl w:val="0"/>
      <w:autoSpaceDE w:val="0"/>
      <w:autoSpaceDN w:val="0"/>
      <w:adjustRightInd w:val="0"/>
    </w:pPr>
    <w:rPr>
      <w:kern w:val="2"/>
      <w:sz w:val="24"/>
      <w:szCs w:val="24"/>
      <w:lang w:eastAsia="zh-CN" w:bidi="hi-IN"/>
    </w:rPr>
  </w:style>
  <w:style w:type="paragraph" w:customStyle="1" w:styleId="aff">
    <w:name w:val="Заголовок"/>
    <w:basedOn w:val="a"/>
    <w:next w:val="af8"/>
    <w:rsid w:val="00B37FD6"/>
    <w:pPr>
      <w:keepNext/>
      <w:spacing w:before="240" w:after="120"/>
    </w:pPr>
    <w:rPr>
      <w:rFonts w:ascii="Arial" w:eastAsia="Lucida Sans Unicode" w:hAnsi="Arial" w:cs="Tahoma"/>
      <w:sz w:val="28"/>
      <w:szCs w:val="28"/>
      <w:lang w:val="en-US"/>
    </w:rPr>
  </w:style>
  <w:style w:type="paragraph" w:customStyle="1" w:styleId="41">
    <w:name w:val="Название4"/>
    <w:basedOn w:val="a"/>
    <w:rsid w:val="00B37FD6"/>
    <w:pPr>
      <w:suppressLineNumbers/>
      <w:spacing w:before="120" w:after="120"/>
    </w:pPr>
    <w:rPr>
      <w:rFonts w:cs="Tahoma"/>
      <w:i/>
      <w:iCs/>
    </w:rPr>
  </w:style>
  <w:style w:type="paragraph" w:customStyle="1" w:styleId="42">
    <w:name w:val="Указатель4"/>
    <w:basedOn w:val="a"/>
    <w:rsid w:val="00B37FD6"/>
    <w:pPr>
      <w:suppressLineNumbers/>
    </w:pPr>
    <w:rPr>
      <w:rFonts w:cs="Tahoma"/>
    </w:rPr>
  </w:style>
  <w:style w:type="paragraph" w:customStyle="1" w:styleId="32">
    <w:name w:val="Название3"/>
    <w:basedOn w:val="a"/>
    <w:rsid w:val="00B37FD6"/>
    <w:pPr>
      <w:suppressLineNumbers/>
      <w:spacing w:before="120" w:after="120"/>
    </w:pPr>
    <w:rPr>
      <w:rFonts w:cs="Tahoma"/>
      <w:i/>
      <w:iCs/>
    </w:rPr>
  </w:style>
  <w:style w:type="paragraph" w:customStyle="1" w:styleId="33">
    <w:name w:val="Указатель3"/>
    <w:basedOn w:val="a"/>
    <w:rsid w:val="00B37FD6"/>
    <w:pPr>
      <w:suppressLineNumbers/>
    </w:pPr>
    <w:rPr>
      <w:rFonts w:cs="Tahoma"/>
    </w:rPr>
  </w:style>
  <w:style w:type="paragraph" w:customStyle="1" w:styleId="aff0">
    <w:name w:val="Содержимое таблицы"/>
    <w:basedOn w:val="a"/>
    <w:rsid w:val="00B37FD6"/>
    <w:pPr>
      <w:suppressLineNumbers/>
    </w:pPr>
    <w:rPr>
      <w:lang w:val="en-US"/>
    </w:rPr>
  </w:style>
  <w:style w:type="paragraph" w:customStyle="1" w:styleId="aff1">
    <w:name w:val="Заголовок таблицы"/>
    <w:basedOn w:val="aff0"/>
    <w:rsid w:val="00B37FD6"/>
    <w:pPr>
      <w:jc w:val="center"/>
    </w:pPr>
    <w:rPr>
      <w:b/>
      <w:bCs/>
      <w:i/>
      <w:iCs/>
    </w:rPr>
  </w:style>
  <w:style w:type="paragraph" w:customStyle="1" w:styleId="16">
    <w:name w:val="Маркированный список1"/>
    <w:basedOn w:val="a"/>
    <w:rsid w:val="00B37FD6"/>
    <w:pPr>
      <w:tabs>
        <w:tab w:val="left" w:pos="0"/>
        <w:tab w:val="left" w:pos="1260"/>
      </w:tabs>
      <w:spacing w:line="360" w:lineRule="auto"/>
      <w:ind w:left="900" w:hanging="5"/>
      <w:jc w:val="both"/>
    </w:pPr>
    <w:rPr>
      <w:sz w:val="22"/>
      <w:szCs w:val="20"/>
    </w:rPr>
  </w:style>
  <w:style w:type="paragraph" w:customStyle="1" w:styleId="210">
    <w:name w:val="Основной текст с отступом 21"/>
    <w:basedOn w:val="a"/>
    <w:rsid w:val="00B37FD6"/>
    <w:pPr>
      <w:spacing w:line="360" w:lineRule="auto"/>
      <w:ind w:left="284" w:hanging="284"/>
      <w:jc w:val="both"/>
    </w:pPr>
    <w:rPr>
      <w:sz w:val="28"/>
      <w:szCs w:val="20"/>
    </w:rPr>
  </w:style>
  <w:style w:type="paragraph" w:customStyle="1" w:styleId="17">
    <w:name w:val="Цитата1"/>
    <w:basedOn w:val="a"/>
    <w:rsid w:val="00B37FD6"/>
    <w:pPr>
      <w:autoSpaceDE w:val="0"/>
      <w:spacing w:line="360" w:lineRule="auto"/>
      <w:ind w:left="1134" w:right="-5" w:hanging="426"/>
      <w:jc w:val="both"/>
    </w:pPr>
    <w:rPr>
      <w:sz w:val="28"/>
      <w:szCs w:val="20"/>
    </w:rPr>
  </w:style>
  <w:style w:type="paragraph" w:customStyle="1" w:styleId="18">
    <w:name w:val="Обычный1"/>
    <w:rsid w:val="00B37FD6"/>
    <w:pPr>
      <w:widowControl w:val="0"/>
      <w:suppressAutoHyphens/>
      <w:snapToGrid w:val="0"/>
    </w:pPr>
    <w:rPr>
      <w:lang w:eastAsia="ar-SA"/>
    </w:rPr>
  </w:style>
  <w:style w:type="paragraph" w:customStyle="1" w:styleId="24">
    <w:name w:val="Название2"/>
    <w:basedOn w:val="a"/>
    <w:rsid w:val="00B37FD6"/>
    <w:pPr>
      <w:suppressLineNumbers/>
      <w:spacing w:before="120" w:after="120"/>
    </w:pPr>
    <w:rPr>
      <w:rFonts w:cs="Tahoma"/>
      <w:i/>
      <w:iCs/>
      <w:lang w:val="en-US"/>
    </w:rPr>
  </w:style>
  <w:style w:type="paragraph" w:customStyle="1" w:styleId="25">
    <w:name w:val="Указатель2"/>
    <w:basedOn w:val="a"/>
    <w:rsid w:val="00B37FD6"/>
    <w:pPr>
      <w:suppressLineNumbers/>
    </w:pPr>
    <w:rPr>
      <w:rFonts w:cs="Tahoma"/>
      <w:lang w:val="en-US"/>
    </w:rPr>
  </w:style>
  <w:style w:type="paragraph" w:customStyle="1" w:styleId="19">
    <w:name w:val="Название1"/>
    <w:basedOn w:val="a"/>
    <w:rsid w:val="00B37FD6"/>
    <w:pPr>
      <w:suppressLineNumbers/>
      <w:spacing w:before="120" w:after="120"/>
    </w:pPr>
    <w:rPr>
      <w:rFonts w:cs="Tahoma"/>
      <w:i/>
      <w:iCs/>
      <w:lang w:val="en-US"/>
    </w:rPr>
  </w:style>
  <w:style w:type="paragraph" w:customStyle="1" w:styleId="1a">
    <w:name w:val="Указатель1"/>
    <w:basedOn w:val="a"/>
    <w:rsid w:val="00B37FD6"/>
    <w:pPr>
      <w:suppressLineNumbers/>
    </w:pPr>
    <w:rPr>
      <w:rFonts w:cs="Tahoma"/>
      <w:lang w:val="en-US"/>
    </w:rPr>
  </w:style>
  <w:style w:type="paragraph" w:customStyle="1" w:styleId="ConsTitle">
    <w:name w:val="ConsTitle"/>
    <w:rsid w:val="00B37FD6"/>
    <w:pPr>
      <w:widowControl w:val="0"/>
      <w:suppressAutoHyphens/>
      <w:autoSpaceDE w:val="0"/>
      <w:ind w:right="19772"/>
    </w:pPr>
    <w:rPr>
      <w:rFonts w:ascii="Arial" w:hAnsi="Arial" w:cs="Arial"/>
      <w:b/>
      <w:bCs/>
      <w:sz w:val="16"/>
      <w:szCs w:val="16"/>
      <w:lang w:eastAsia="ar-SA"/>
    </w:rPr>
  </w:style>
  <w:style w:type="paragraph" w:customStyle="1" w:styleId="211">
    <w:name w:val="Основной текст 21"/>
    <w:basedOn w:val="a"/>
    <w:rsid w:val="00B37FD6"/>
    <w:pPr>
      <w:widowControl w:val="0"/>
      <w:autoSpaceDE w:val="0"/>
      <w:jc w:val="center"/>
    </w:pPr>
    <w:rPr>
      <w:color w:val="000000"/>
      <w:sz w:val="28"/>
      <w:szCs w:val="20"/>
    </w:rPr>
  </w:style>
  <w:style w:type="paragraph" w:customStyle="1" w:styleId="aff2">
    <w:name w:val="Знак Знак Знак Знак"/>
    <w:basedOn w:val="a"/>
    <w:rsid w:val="00B37FD6"/>
    <w:pPr>
      <w:spacing w:after="160" w:line="240" w:lineRule="exact"/>
    </w:pPr>
    <w:rPr>
      <w:rFonts w:ascii="Verdana" w:hAnsi="Verdana"/>
      <w:sz w:val="20"/>
      <w:szCs w:val="20"/>
      <w:lang w:val="en-US"/>
    </w:rPr>
  </w:style>
  <w:style w:type="paragraph" w:customStyle="1" w:styleId="110">
    <w:name w:val="Заголовок 11"/>
    <w:basedOn w:val="a"/>
    <w:next w:val="a"/>
    <w:rsid w:val="00B37FD6"/>
    <w:pPr>
      <w:widowControl w:val="0"/>
      <w:tabs>
        <w:tab w:val="num" w:pos="0"/>
      </w:tabs>
      <w:spacing w:before="108" w:after="108"/>
      <w:jc w:val="center"/>
      <w:outlineLvl w:val="0"/>
    </w:pPr>
    <w:rPr>
      <w:rFonts w:ascii="Arial" w:eastAsia="Lucida Sans Unicode" w:hAnsi="Arial"/>
      <w:b/>
      <w:bCs/>
      <w:color w:val="000080"/>
      <w:kern w:val="2"/>
      <w:sz w:val="20"/>
    </w:rPr>
  </w:style>
  <w:style w:type="paragraph" w:customStyle="1" w:styleId="article">
    <w:name w:val="article"/>
    <w:basedOn w:val="a"/>
    <w:rsid w:val="00B37FD6"/>
    <w:pPr>
      <w:suppressAutoHyphens w:val="0"/>
      <w:ind w:firstLine="567"/>
      <w:jc w:val="both"/>
    </w:pPr>
    <w:rPr>
      <w:rFonts w:ascii="Arial" w:hAnsi="Arial" w:cs="Arial"/>
      <w:sz w:val="26"/>
      <w:szCs w:val="26"/>
      <w:lang w:eastAsia="ru-RU"/>
    </w:rPr>
  </w:style>
  <w:style w:type="paragraph" w:customStyle="1" w:styleId="ConsPlusTitle">
    <w:name w:val="ConsPlusTitle"/>
    <w:rsid w:val="00B37FD6"/>
    <w:pPr>
      <w:widowControl w:val="0"/>
      <w:autoSpaceDE w:val="0"/>
      <w:autoSpaceDN w:val="0"/>
      <w:adjustRightInd w:val="0"/>
    </w:pPr>
    <w:rPr>
      <w:b/>
      <w:bCs/>
      <w:sz w:val="24"/>
      <w:szCs w:val="24"/>
    </w:rPr>
  </w:style>
  <w:style w:type="paragraph" w:customStyle="1" w:styleId="ConsPlusNonformat">
    <w:name w:val="ConsPlusNonformat"/>
    <w:rsid w:val="00B37FD6"/>
    <w:pPr>
      <w:widowControl w:val="0"/>
      <w:autoSpaceDE w:val="0"/>
      <w:autoSpaceDN w:val="0"/>
      <w:adjustRightInd w:val="0"/>
    </w:pPr>
    <w:rPr>
      <w:rFonts w:ascii="Courier New" w:hAnsi="Courier New" w:cs="Courier New"/>
    </w:rPr>
  </w:style>
  <w:style w:type="paragraph" w:customStyle="1" w:styleId="1730333e3b3e323e3a1">
    <w:name w:val="З17а30г33о3eл3bо3eв32о3eк3a 1"/>
    <w:basedOn w:val="a"/>
    <w:next w:val="a"/>
    <w:rsid w:val="00B37FD6"/>
    <w:pPr>
      <w:keepNext/>
      <w:widowControl w:val="0"/>
      <w:shd w:val="clear" w:color="auto" w:fill="ECE9D8"/>
      <w:suppressAutoHyphens w:val="0"/>
      <w:autoSpaceDE w:val="0"/>
      <w:autoSpaceDN w:val="0"/>
      <w:adjustRightInd w:val="0"/>
      <w:spacing w:before="108" w:after="108"/>
      <w:jc w:val="center"/>
      <w:outlineLvl w:val="0"/>
    </w:pPr>
    <w:rPr>
      <w:rFonts w:ascii="Arial" w:cs="Arial"/>
      <w:b/>
      <w:bCs/>
      <w:lang w:eastAsia="ru-RU"/>
    </w:rPr>
  </w:style>
  <w:style w:type="paragraph" w:customStyle="1" w:styleId="Table">
    <w:name w:val="Table!Таблица"/>
    <w:rsid w:val="00B37FD6"/>
    <w:rPr>
      <w:rFonts w:ascii="Arial" w:hAnsi="Arial" w:cs="Arial"/>
      <w:bCs/>
      <w:kern w:val="28"/>
      <w:sz w:val="24"/>
      <w:szCs w:val="32"/>
    </w:rPr>
  </w:style>
  <w:style w:type="paragraph" w:customStyle="1" w:styleId="text">
    <w:name w:val="text"/>
    <w:basedOn w:val="a"/>
    <w:rsid w:val="00B37FD6"/>
    <w:pPr>
      <w:suppressAutoHyphens w:val="0"/>
      <w:ind w:firstLine="567"/>
      <w:jc w:val="both"/>
    </w:pPr>
    <w:rPr>
      <w:rFonts w:ascii="Arial" w:hAnsi="Arial"/>
      <w:lang w:eastAsia="ru-RU"/>
    </w:rPr>
  </w:style>
  <w:style w:type="paragraph" w:customStyle="1" w:styleId="consnonformat1">
    <w:name w:val="consnonformat"/>
    <w:basedOn w:val="a"/>
    <w:rsid w:val="00B37FD6"/>
    <w:pPr>
      <w:suppressAutoHyphens w:val="0"/>
      <w:spacing w:before="100" w:beforeAutospacing="1" w:after="100" w:afterAutospacing="1"/>
    </w:pPr>
    <w:rPr>
      <w:lang w:eastAsia="ru-RU"/>
    </w:rPr>
  </w:style>
  <w:style w:type="character" w:customStyle="1" w:styleId="WW8Num1z0">
    <w:name w:val="WW8Num1z0"/>
    <w:rsid w:val="00B37FD6"/>
    <w:rPr>
      <w:rFonts w:ascii="Times New Roman" w:hAnsi="Times New Roman" w:cs="Times New Roman" w:hint="default"/>
    </w:rPr>
  </w:style>
  <w:style w:type="character" w:customStyle="1" w:styleId="WW8Num2z0">
    <w:name w:val="WW8Num2z0"/>
    <w:rsid w:val="00B37FD6"/>
    <w:rPr>
      <w:rFonts w:ascii="Times New Roman" w:hAnsi="Times New Roman" w:cs="Times New Roman" w:hint="default"/>
    </w:rPr>
  </w:style>
  <w:style w:type="character" w:customStyle="1" w:styleId="WW8Num3z0">
    <w:name w:val="WW8Num3z0"/>
    <w:rsid w:val="00B37FD6"/>
    <w:rPr>
      <w:rFonts w:ascii="Times New Roman" w:hAnsi="Times New Roman" w:cs="Times New Roman" w:hint="default"/>
    </w:rPr>
  </w:style>
  <w:style w:type="character" w:customStyle="1" w:styleId="WW8Num4z0">
    <w:name w:val="WW8Num4z0"/>
    <w:rsid w:val="00B37FD6"/>
    <w:rPr>
      <w:rFonts w:ascii="Times New Roman" w:hAnsi="Times New Roman" w:cs="Times New Roman" w:hint="default"/>
    </w:rPr>
  </w:style>
  <w:style w:type="character" w:customStyle="1" w:styleId="WW8Num5z0">
    <w:name w:val="WW8Num5z0"/>
    <w:rsid w:val="00B37FD6"/>
    <w:rPr>
      <w:rFonts w:ascii="Times New Roman" w:hAnsi="Times New Roman" w:cs="Times New Roman" w:hint="default"/>
    </w:rPr>
  </w:style>
  <w:style w:type="character" w:customStyle="1" w:styleId="WW8Num6z0">
    <w:name w:val="WW8Num6z0"/>
    <w:rsid w:val="00B37FD6"/>
    <w:rPr>
      <w:rFonts w:ascii="Times New Roman" w:hAnsi="Times New Roman" w:cs="Times New Roman" w:hint="default"/>
    </w:rPr>
  </w:style>
  <w:style w:type="character" w:customStyle="1" w:styleId="WW8Num7z0">
    <w:name w:val="WW8Num7z0"/>
    <w:rsid w:val="00B37FD6"/>
    <w:rPr>
      <w:rFonts w:ascii="Times New Roman" w:hAnsi="Times New Roman" w:cs="Times New Roman" w:hint="default"/>
    </w:rPr>
  </w:style>
  <w:style w:type="character" w:customStyle="1" w:styleId="WW8Num9z0">
    <w:name w:val="WW8Num9z0"/>
    <w:rsid w:val="00B37FD6"/>
    <w:rPr>
      <w:rFonts w:ascii="Times New Roman" w:hAnsi="Times New Roman" w:cs="Times New Roman" w:hint="default"/>
    </w:rPr>
  </w:style>
  <w:style w:type="character" w:customStyle="1" w:styleId="WW8Num10z0">
    <w:name w:val="WW8Num10z0"/>
    <w:rsid w:val="00B37FD6"/>
    <w:rPr>
      <w:rFonts w:ascii="Times New Roman" w:hAnsi="Times New Roman" w:cs="Times New Roman" w:hint="default"/>
    </w:rPr>
  </w:style>
  <w:style w:type="character" w:customStyle="1" w:styleId="WW8Num11z0">
    <w:name w:val="WW8Num11z0"/>
    <w:rsid w:val="00B37FD6"/>
    <w:rPr>
      <w:rFonts w:ascii="Times New Roman" w:hAnsi="Times New Roman" w:cs="Times New Roman" w:hint="default"/>
    </w:rPr>
  </w:style>
  <w:style w:type="character" w:customStyle="1" w:styleId="WW8Num12z0">
    <w:name w:val="WW8Num12z0"/>
    <w:rsid w:val="00B37FD6"/>
    <w:rPr>
      <w:rFonts w:ascii="Times New Roman" w:hAnsi="Times New Roman" w:cs="Times New Roman" w:hint="default"/>
    </w:rPr>
  </w:style>
  <w:style w:type="character" w:customStyle="1" w:styleId="WW8Num13z0">
    <w:name w:val="WW8Num13z0"/>
    <w:rsid w:val="00B37FD6"/>
    <w:rPr>
      <w:rFonts w:ascii="Times New Roman" w:hAnsi="Times New Roman" w:cs="Times New Roman" w:hint="default"/>
    </w:rPr>
  </w:style>
  <w:style w:type="character" w:customStyle="1" w:styleId="WW8Num14z0">
    <w:name w:val="WW8Num14z0"/>
    <w:rsid w:val="00B37FD6"/>
    <w:rPr>
      <w:b w:val="0"/>
      <w:bCs w:val="0"/>
    </w:rPr>
  </w:style>
  <w:style w:type="character" w:customStyle="1" w:styleId="Absatz-Standardschriftart">
    <w:name w:val="Absatz-Standardschriftart"/>
    <w:rsid w:val="00B37FD6"/>
  </w:style>
  <w:style w:type="character" w:customStyle="1" w:styleId="WW-Absatz-Standardschriftart">
    <w:name w:val="WW-Absatz-Standardschriftart"/>
    <w:rsid w:val="00B37FD6"/>
  </w:style>
  <w:style w:type="character" w:customStyle="1" w:styleId="WW-Absatz-Standardschriftart1">
    <w:name w:val="WW-Absatz-Standardschriftart1"/>
    <w:rsid w:val="00B37FD6"/>
  </w:style>
  <w:style w:type="character" w:customStyle="1" w:styleId="WW8Num15z0">
    <w:name w:val="WW8Num15z0"/>
    <w:rsid w:val="00B37FD6"/>
    <w:rPr>
      <w:b w:val="0"/>
      <w:bCs w:val="0"/>
    </w:rPr>
  </w:style>
  <w:style w:type="character" w:customStyle="1" w:styleId="WW-Absatz-Standardschriftart11">
    <w:name w:val="WW-Absatz-Standardschriftart11"/>
    <w:rsid w:val="00B37FD6"/>
  </w:style>
  <w:style w:type="character" w:customStyle="1" w:styleId="WW-Absatz-Standardschriftart111">
    <w:name w:val="WW-Absatz-Standardschriftart111"/>
    <w:rsid w:val="00B37FD6"/>
  </w:style>
  <w:style w:type="character" w:customStyle="1" w:styleId="WW-Absatz-Standardschriftart1111">
    <w:name w:val="WW-Absatz-Standardschriftart1111"/>
    <w:rsid w:val="00B37FD6"/>
  </w:style>
  <w:style w:type="character" w:customStyle="1" w:styleId="WW-Absatz-Standardschriftart11111">
    <w:name w:val="WW-Absatz-Standardschriftart11111"/>
    <w:rsid w:val="00B37FD6"/>
  </w:style>
  <w:style w:type="character" w:customStyle="1" w:styleId="WW-Absatz-Standardschriftart111111">
    <w:name w:val="WW-Absatz-Standardschriftart111111"/>
    <w:rsid w:val="00B37FD6"/>
  </w:style>
  <w:style w:type="character" w:customStyle="1" w:styleId="WW-Absatz-Standardschriftart1111111">
    <w:name w:val="WW-Absatz-Standardschriftart1111111"/>
    <w:rsid w:val="00B37FD6"/>
  </w:style>
  <w:style w:type="character" w:customStyle="1" w:styleId="WW-Absatz-Standardschriftart11111111">
    <w:name w:val="WW-Absatz-Standardschriftart11111111"/>
    <w:rsid w:val="00B37FD6"/>
  </w:style>
  <w:style w:type="character" w:customStyle="1" w:styleId="WW-Absatz-Standardschriftart111111111">
    <w:name w:val="WW-Absatz-Standardschriftart111111111"/>
    <w:rsid w:val="00B37FD6"/>
  </w:style>
  <w:style w:type="character" w:customStyle="1" w:styleId="WW8Num8z0">
    <w:name w:val="WW8Num8z0"/>
    <w:rsid w:val="00B37FD6"/>
    <w:rPr>
      <w:rFonts w:ascii="Times New Roman" w:hAnsi="Times New Roman" w:cs="Times New Roman" w:hint="default"/>
    </w:rPr>
  </w:style>
  <w:style w:type="character" w:customStyle="1" w:styleId="WW8Num16z0">
    <w:name w:val="WW8Num16z0"/>
    <w:rsid w:val="00B37FD6"/>
    <w:rPr>
      <w:rFonts w:ascii="Times New Roman" w:hAnsi="Times New Roman" w:cs="Times New Roman" w:hint="default"/>
    </w:rPr>
  </w:style>
  <w:style w:type="character" w:customStyle="1" w:styleId="WW8Num17z0">
    <w:name w:val="WW8Num17z0"/>
    <w:rsid w:val="00B37FD6"/>
    <w:rPr>
      <w:rFonts w:ascii="Times New Roman" w:hAnsi="Times New Roman" w:cs="Times New Roman" w:hint="default"/>
    </w:rPr>
  </w:style>
  <w:style w:type="character" w:customStyle="1" w:styleId="WW8Num18z0">
    <w:name w:val="WW8Num18z0"/>
    <w:rsid w:val="00B37FD6"/>
    <w:rPr>
      <w:rFonts w:ascii="Times New Roman" w:hAnsi="Times New Roman" w:cs="Times New Roman" w:hint="default"/>
    </w:rPr>
  </w:style>
  <w:style w:type="character" w:customStyle="1" w:styleId="WW8Num19z0">
    <w:name w:val="WW8Num19z0"/>
    <w:rsid w:val="00B37FD6"/>
    <w:rPr>
      <w:rFonts w:ascii="Times New Roman" w:hAnsi="Times New Roman" w:cs="Times New Roman" w:hint="default"/>
    </w:rPr>
  </w:style>
  <w:style w:type="character" w:customStyle="1" w:styleId="43">
    <w:name w:val="Основной шрифт абзаца4"/>
    <w:rsid w:val="00B37FD6"/>
  </w:style>
  <w:style w:type="character" w:customStyle="1" w:styleId="WW8Num20z0">
    <w:name w:val="WW8Num20z0"/>
    <w:rsid w:val="00B37FD6"/>
    <w:rPr>
      <w:b w:val="0"/>
      <w:bCs w:val="0"/>
    </w:rPr>
  </w:style>
  <w:style w:type="character" w:customStyle="1" w:styleId="WW-Absatz-Standardschriftart1111111111">
    <w:name w:val="WW-Absatz-Standardschriftart1111111111"/>
    <w:rsid w:val="00B37FD6"/>
  </w:style>
  <w:style w:type="character" w:customStyle="1" w:styleId="aff3">
    <w:name w:val="Символ нумерации"/>
    <w:rsid w:val="00B37FD6"/>
  </w:style>
  <w:style w:type="character" w:customStyle="1" w:styleId="34">
    <w:name w:val="Основной шрифт абзаца3"/>
    <w:rsid w:val="00B37FD6"/>
  </w:style>
  <w:style w:type="character" w:customStyle="1" w:styleId="26">
    <w:name w:val="Основной шрифт абзаца2"/>
    <w:rsid w:val="00B37FD6"/>
  </w:style>
  <w:style w:type="character" w:customStyle="1" w:styleId="WW-Absatz-Standardschriftart11111111111">
    <w:name w:val="WW-Absatz-Standardschriftart11111111111"/>
    <w:rsid w:val="00B37FD6"/>
  </w:style>
  <w:style w:type="character" w:customStyle="1" w:styleId="WW-Absatz-Standardschriftart111111111111">
    <w:name w:val="WW-Absatz-Standardschriftart111111111111"/>
    <w:rsid w:val="00B37FD6"/>
  </w:style>
  <w:style w:type="character" w:customStyle="1" w:styleId="1b">
    <w:name w:val="Основной шрифт абзаца1"/>
    <w:rsid w:val="00B37FD6"/>
  </w:style>
  <w:style w:type="character" w:customStyle="1" w:styleId="aff4">
    <w:name w:val="Гипертекстовая ссылка"/>
    <w:rsid w:val="00B37FD6"/>
    <w:rPr>
      <w:color w:val="008000"/>
    </w:rPr>
  </w:style>
  <w:style w:type="character" w:customStyle="1" w:styleId="aff5">
    <w:name w:val="Öâåòîâîå âûäåëåíèå"/>
    <w:rsid w:val="00B37FD6"/>
    <w:rPr>
      <w:b/>
      <w:bCs/>
      <w:color w:val="000080"/>
    </w:rPr>
  </w:style>
  <w:style w:type="character" w:customStyle="1" w:styleId="aff6">
    <w:name w:val="Не вступил в силу"/>
    <w:rsid w:val="00B37FD6"/>
    <w:rPr>
      <w:rFonts w:ascii="Times New Roman" w:hAnsi="Times New Roman" w:cs="Times New Roman" w:hint="default"/>
      <w:color w:val="008080"/>
      <w:sz w:val="22"/>
      <w:szCs w:val="22"/>
    </w:rPr>
  </w:style>
  <w:style w:type="character" w:customStyle="1" w:styleId="13383f354042353a41423e32304f41414b3b3a30">
    <w:name w:val="Г13и38п3fе35р40т42е35к3aс41т42о3eв32а30я4f с41с41ы4bл3bк3aа30"/>
    <w:rsid w:val="00B37FD6"/>
    <w:rPr>
      <w:b/>
      <w:bCs/>
    </w:rPr>
  </w:style>
  <w:style w:type="character" w:customStyle="1" w:styleId="aff7">
    <w:name w:val="Цветовое выделение"/>
    <w:rsid w:val="00B37FD6"/>
    <w:rPr>
      <w:b/>
      <w:bCs/>
      <w:color w:val="26282F"/>
    </w:rPr>
  </w:style>
  <w:style w:type="character" w:customStyle="1" w:styleId="apple-converted-space">
    <w:name w:val="apple-converted-space"/>
    <w:rsid w:val="00B37FD6"/>
    <w:rPr>
      <w:rFonts w:ascii="Tahoma" w:hAnsi="Tahoma" w:cs="Tahoma" w:hint="default"/>
      <w:b/>
      <w:bCs/>
      <w:i/>
      <w:iCs/>
      <w:sz w:val="24"/>
      <w:szCs w:val="24"/>
      <w:lang w:val="en-US" w:eastAsia="en-US"/>
    </w:rPr>
  </w:style>
  <w:style w:type="character" w:customStyle="1" w:styleId="1c">
    <w:name w:val="Знак Знак1"/>
    <w:locked/>
    <w:rsid w:val="00B37FD6"/>
    <w:rPr>
      <w:rFonts w:ascii="Arial" w:hAnsi="Arial" w:cs="Arial"/>
      <w:b/>
      <w:bCs/>
      <w:kern w:val="2"/>
      <w:sz w:val="32"/>
      <w:szCs w:val="32"/>
      <w:lang w:val="ru-RU" w:eastAsia="ar-SA" w:bidi="ar-SA"/>
    </w:rPr>
  </w:style>
  <w:style w:type="character" w:customStyle="1" w:styleId="HeaderChar1">
    <w:name w:val="Header Char1"/>
    <w:locked/>
    <w:rsid w:val="00B37FD6"/>
    <w:rPr>
      <w:sz w:val="24"/>
      <w:szCs w:val="24"/>
      <w:lang w:val="ru-RU" w:eastAsia="ru-RU" w:bidi="ar-SA"/>
    </w:rPr>
  </w:style>
  <w:style w:type="paragraph" w:customStyle="1" w:styleId="Standard">
    <w:name w:val="Standard"/>
    <w:rsid w:val="00B37FD6"/>
    <w:pPr>
      <w:widowControl w:val="0"/>
      <w:suppressAutoHyphens/>
      <w:autoSpaceDN w:val="0"/>
      <w:textAlignment w:val="baseline"/>
    </w:pPr>
    <w:rPr>
      <w:rFonts w:cs="Tahoma"/>
      <w:color w:val="000000"/>
      <w:kern w:val="3"/>
      <w:sz w:val="24"/>
      <w:szCs w:val="24"/>
      <w:lang w:val="en-US" w:eastAsia="en-US"/>
    </w:rPr>
  </w:style>
  <w:style w:type="paragraph" w:customStyle="1" w:styleId="1d">
    <w:name w:val="Знак1 Знак Знак Знак Знак Знак Знак Знак Знак Знак"/>
    <w:basedOn w:val="a"/>
    <w:next w:val="a"/>
    <w:semiHidden/>
    <w:rsid w:val="00B37FD6"/>
    <w:pPr>
      <w:suppressAutoHyphens w:val="0"/>
      <w:spacing w:after="160" w:line="240" w:lineRule="exact"/>
    </w:pPr>
    <w:rPr>
      <w:rFonts w:ascii="Arial" w:hAnsi="Arial" w:cs="Arial"/>
      <w:sz w:val="20"/>
      <w:szCs w:val="20"/>
      <w:lang w:val="en-US" w:eastAsia="en-US"/>
    </w:rPr>
  </w:style>
  <w:style w:type="paragraph" w:styleId="aff8">
    <w:name w:val="Document Map"/>
    <w:basedOn w:val="a"/>
    <w:link w:val="aff9"/>
    <w:semiHidden/>
    <w:rsid w:val="00B37FD6"/>
    <w:pPr>
      <w:shd w:val="clear" w:color="auto" w:fill="000080"/>
    </w:pPr>
    <w:rPr>
      <w:rFonts w:ascii="Tahoma" w:hAnsi="Tahoma" w:cs="Tahoma"/>
      <w:sz w:val="20"/>
      <w:szCs w:val="20"/>
    </w:rPr>
  </w:style>
  <w:style w:type="character" w:customStyle="1" w:styleId="aff9">
    <w:name w:val="Схема документа Знак"/>
    <w:basedOn w:val="a0"/>
    <w:link w:val="aff8"/>
    <w:semiHidden/>
    <w:rsid w:val="00B37FD6"/>
    <w:rPr>
      <w:rFonts w:ascii="Tahoma" w:hAnsi="Tahoma" w:cs="Tahoma"/>
      <w:shd w:val="clear" w:color="auto" w:fill="000080"/>
      <w:lang w:eastAsia="ar-SA"/>
    </w:rPr>
  </w:style>
  <w:style w:type="character" w:customStyle="1" w:styleId="NoSpacingChar">
    <w:name w:val="No Spacing Char"/>
    <w:basedOn w:val="a0"/>
    <w:link w:val="1e"/>
    <w:locked/>
    <w:rsid w:val="00B37FD6"/>
    <w:rPr>
      <w:sz w:val="22"/>
      <w:szCs w:val="22"/>
    </w:rPr>
  </w:style>
  <w:style w:type="paragraph" w:customStyle="1" w:styleId="1e">
    <w:name w:val="Без интервала1"/>
    <w:link w:val="NoSpacingChar"/>
    <w:rsid w:val="00B37FD6"/>
    <w:rPr>
      <w:sz w:val="22"/>
      <w:szCs w:val="22"/>
    </w:rPr>
  </w:style>
  <w:style w:type="paragraph" w:customStyle="1" w:styleId="p19">
    <w:name w:val="p19"/>
    <w:basedOn w:val="a"/>
    <w:rsid w:val="00B37FD6"/>
    <w:pPr>
      <w:suppressAutoHyphens w:val="0"/>
      <w:spacing w:before="100" w:beforeAutospacing="1" w:after="100" w:afterAutospacing="1"/>
    </w:pPr>
    <w:rPr>
      <w:lang w:eastAsia="ru-RU"/>
    </w:rPr>
  </w:style>
  <w:style w:type="character" w:customStyle="1" w:styleId="s1">
    <w:name w:val="s1"/>
    <w:basedOn w:val="a0"/>
    <w:rsid w:val="00B37FD6"/>
  </w:style>
  <w:style w:type="paragraph" w:customStyle="1" w:styleId="p20">
    <w:name w:val="p20"/>
    <w:basedOn w:val="a"/>
    <w:rsid w:val="00B37FD6"/>
    <w:pPr>
      <w:suppressAutoHyphens w:val="0"/>
      <w:spacing w:before="100" w:beforeAutospacing="1" w:after="100" w:afterAutospacing="1"/>
    </w:pPr>
    <w:rPr>
      <w:lang w:eastAsia="ru-RU"/>
    </w:rPr>
  </w:style>
  <w:style w:type="paragraph" w:customStyle="1" w:styleId="p24">
    <w:name w:val="p24"/>
    <w:basedOn w:val="a"/>
    <w:rsid w:val="00B37FD6"/>
    <w:pPr>
      <w:suppressAutoHyphens w:val="0"/>
      <w:spacing w:before="100" w:beforeAutospacing="1" w:after="100" w:afterAutospacing="1"/>
    </w:pPr>
    <w:rPr>
      <w:lang w:eastAsia="ru-RU"/>
    </w:rPr>
  </w:style>
  <w:style w:type="paragraph" w:customStyle="1" w:styleId="p23">
    <w:name w:val="p23"/>
    <w:basedOn w:val="a"/>
    <w:rsid w:val="00B37FD6"/>
    <w:pPr>
      <w:suppressAutoHyphens w:val="0"/>
      <w:spacing w:before="100" w:beforeAutospacing="1" w:after="100" w:afterAutospacing="1"/>
    </w:pPr>
    <w:rPr>
      <w:lang w:eastAsia="ru-RU"/>
    </w:rPr>
  </w:style>
  <w:style w:type="character" w:customStyle="1" w:styleId="s10">
    <w:name w:val="s10"/>
    <w:basedOn w:val="a0"/>
    <w:rsid w:val="00B37FD6"/>
  </w:style>
  <w:style w:type="paragraph" w:customStyle="1" w:styleId="p26">
    <w:name w:val="p26"/>
    <w:basedOn w:val="a"/>
    <w:rsid w:val="00B37FD6"/>
    <w:pPr>
      <w:suppressAutoHyphens w:val="0"/>
      <w:spacing w:before="100" w:beforeAutospacing="1" w:after="100" w:afterAutospacing="1"/>
    </w:pPr>
    <w:rPr>
      <w:lang w:eastAsia="ru-RU"/>
    </w:rPr>
  </w:style>
  <w:style w:type="paragraph" w:customStyle="1" w:styleId="Style36">
    <w:name w:val="Style36"/>
    <w:basedOn w:val="a"/>
    <w:next w:val="a"/>
    <w:rsid w:val="00B37FD6"/>
    <w:pPr>
      <w:widowControl w:val="0"/>
      <w:suppressAutoHyphens w:val="0"/>
      <w:autoSpaceDE w:val="0"/>
      <w:autoSpaceDN w:val="0"/>
      <w:adjustRightInd w:val="0"/>
      <w:spacing w:line="277" w:lineRule="exact"/>
    </w:pPr>
    <w:rPr>
      <w:rFonts w:eastAsia="Calibri"/>
      <w:lang w:eastAsia="ru-RU"/>
    </w:rPr>
  </w:style>
  <w:style w:type="paragraph" w:customStyle="1" w:styleId="Style69">
    <w:name w:val="Style69"/>
    <w:basedOn w:val="a"/>
    <w:next w:val="a"/>
    <w:rsid w:val="00B37FD6"/>
    <w:pPr>
      <w:widowControl w:val="0"/>
      <w:suppressAutoHyphens w:val="0"/>
      <w:autoSpaceDE w:val="0"/>
      <w:autoSpaceDN w:val="0"/>
      <w:adjustRightInd w:val="0"/>
      <w:spacing w:line="259" w:lineRule="exact"/>
    </w:pPr>
    <w:rPr>
      <w:rFonts w:eastAsia="Calibri"/>
      <w:lang w:eastAsia="ru-RU"/>
    </w:rPr>
  </w:style>
  <w:style w:type="character" w:customStyle="1" w:styleId="FontStyle102">
    <w:name w:val="Font Style102"/>
    <w:basedOn w:val="a0"/>
    <w:rsid w:val="00B37FD6"/>
    <w:rPr>
      <w:rFonts w:cs="Times New Roman"/>
      <w:b/>
      <w:bCs/>
      <w:sz w:val="22"/>
      <w:szCs w:val="22"/>
    </w:rPr>
  </w:style>
  <w:style w:type="character" w:customStyle="1" w:styleId="FontStyle103">
    <w:name w:val="Font Style103"/>
    <w:basedOn w:val="a0"/>
    <w:rsid w:val="00B37FD6"/>
    <w:rPr>
      <w:rFonts w:cs="Times New Roman"/>
      <w:sz w:val="22"/>
      <w:szCs w:val="22"/>
    </w:rPr>
  </w:style>
  <w:style w:type="paragraph" w:customStyle="1" w:styleId="s11">
    <w:name w:val="s_1"/>
    <w:basedOn w:val="a"/>
    <w:rsid w:val="00B37FD6"/>
    <w:pPr>
      <w:suppressAutoHyphens w:val="0"/>
      <w:spacing w:before="100" w:beforeAutospacing="1" w:after="100" w:afterAutospacing="1"/>
    </w:pPr>
    <w:rPr>
      <w:lang w:eastAsia="ru-RU"/>
    </w:rPr>
  </w:style>
  <w:style w:type="character" w:customStyle="1" w:styleId="HeaderChar">
    <w:name w:val="Header Char"/>
    <w:basedOn w:val="a0"/>
    <w:semiHidden/>
    <w:locked/>
    <w:rsid w:val="00B37FD6"/>
    <w:rPr>
      <w:sz w:val="24"/>
      <w:szCs w:val="24"/>
      <w:lang w:val="ru-RU" w:eastAsia="ru-RU" w:bidi="ar-SA"/>
    </w:rPr>
  </w:style>
  <w:style w:type="character" w:customStyle="1" w:styleId="111">
    <w:name w:val="Заголовок 1 Знак1"/>
    <w:aliases w:val="!Части документа Знак1"/>
    <w:basedOn w:val="a0"/>
    <w:rsid w:val="00B37FD6"/>
    <w:rPr>
      <w:rFonts w:ascii="Cambria" w:eastAsia="Times New Roman" w:hAnsi="Cambria" w:cs="Times New Roman"/>
      <w:b/>
      <w:bCs/>
      <w:color w:val="365F91"/>
      <w:sz w:val="28"/>
      <w:szCs w:val="28"/>
      <w:lang w:eastAsia="ar-SA"/>
    </w:rPr>
  </w:style>
  <w:style w:type="paragraph" w:customStyle="1" w:styleId="CharChar1CharChar1CharChar">
    <w:name w:val="Char Char Знак Знак1 Char Char1 Знак Знак Char Char"/>
    <w:basedOn w:val="a"/>
    <w:rsid w:val="00B37FD6"/>
    <w:pPr>
      <w:suppressAutoHyphens w:val="0"/>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8701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C5529-727C-471C-A155-433740006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1145</Words>
  <Characters>6527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glava</dc:creator>
  <cp:lastModifiedBy>Doom</cp:lastModifiedBy>
  <cp:revision>6</cp:revision>
  <dcterms:created xsi:type="dcterms:W3CDTF">2019-01-23T06:32:00Z</dcterms:created>
  <dcterms:modified xsi:type="dcterms:W3CDTF">2019-01-23T07:24:00Z</dcterms:modified>
</cp:coreProperties>
</file>