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68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882"/>
      </w:tblGrid>
      <w:tr w:rsidR="00136DE1" w:rsidRPr="009677EB">
        <w:trPr>
          <w:cantSplit/>
          <w:trHeight w:val="2156"/>
          <w:jc w:val="center"/>
        </w:trPr>
        <w:tc>
          <w:tcPr>
            <w:tcW w:w="6882" w:type="dxa"/>
            <w:tcBorders>
              <w:top w:val="nil"/>
              <w:left w:val="nil"/>
              <w:bottom w:val="nil"/>
              <w:right w:val="nil"/>
            </w:tcBorders>
          </w:tcPr>
          <w:p w:rsidR="009677EB" w:rsidRPr="009677EB" w:rsidRDefault="009677EB" w:rsidP="009677EB">
            <w:pPr>
              <w:pStyle w:val="a6"/>
              <w:jc w:val="center"/>
              <w:rPr>
                <w:rFonts w:ascii="Times New Roman" w:hAnsi="Times New Roman" w:cs="Times New Roman"/>
                <w:b/>
                <w:sz w:val="24"/>
                <w:szCs w:val="24"/>
              </w:rPr>
            </w:pPr>
            <w:r w:rsidRPr="009677EB">
              <w:rPr>
                <w:rFonts w:ascii="Times New Roman" w:hAnsi="Times New Roman" w:cs="Times New Roman"/>
                <w:b/>
                <w:sz w:val="24"/>
                <w:szCs w:val="24"/>
              </w:rPr>
              <w:t>АДМИНИСТРАЦИЯ</w:t>
            </w:r>
          </w:p>
          <w:p w:rsidR="009677EB" w:rsidRPr="009677EB" w:rsidRDefault="009677EB" w:rsidP="009677EB">
            <w:pPr>
              <w:pStyle w:val="a6"/>
              <w:jc w:val="center"/>
              <w:rPr>
                <w:rFonts w:ascii="Times New Roman" w:hAnsi="Times New Roman" w:cs="Times New Roman"/>
                <w:b/>
                <w:sz w:val="24"/>
                <w:szCs w:val="24"/>
              </w:rPr>
            </w:pPr>
            <w:r w:rsidRPr="009677EB">
              <w:rPr>
                <w:rFonts w:ascii="Times New Roman" w:hAnsi="Times New Roman" w:cs="Times New Roman"/>
                <w:b/>
                <w:sz w:val="24"/>
                <w:szCs w:val="24"/>
              </w:rPr>
              <w:t>ДУБИТИТЕЛЬСКОГО СЕЛЬСКОГО ПОСЕЛЕНИЯ</w:t>
            </w:r>
          </w:p>
          <w:p w:rsidR="009677EB" w:rsidRPr="009677EB" w:rsidRDefault="009677EB" w:rsidP="009677EB">
            <w:pPr>
              <w:pStyle w:val="a6"/>
              <w:jc w:val="center"/>
              <w:rPr>
                <w:rFonts w:ascii="Times New Roman" w:hAnsi="Times New Roman" w:cs="Times New Roman"/>
                <w:b/>
                <w:sz w:val="24"/>
                <w:szCs w:val="24"/>
              </w:rPr>
            </w:pPr>
            <w:r w:rsidRPr="009677EB">
              <w:rPr>
                <w:rFonts w:ascii="Times New Roman" w:hAnsi="Times New Roman" w:cs="Times New Roman"/>
                <w:b/>
                <w:sz w:val="24"/>
                <w:szCs w:val="24"/>
              </w:rPr>
              <w:t>ЗУБОВО-ПОЛЯНСКОГО МУНИЦИПАЛЬНОГО РАЙОНА</w:t>
            </w:r>
          </w:p>
          <w:p w:rsidR="009677EB" w:rsidRPr="009677EB" w:rsidRDefault="009677EB" w:rsidP="009677EB">
            <w:pPr>
              <w:pStyle w:val="a6"/>
              <w:jc w:val="center"/>
              <w:rPr>
                <w:rFonts w:ascii="Times New Roman" w:hAnsi="Times New Roman" w:cs="Times New Roman"/>
                <w:b/>
                <w:sz w:val="24"/>
                <w:szCs w:val="24"/>
              </w:rPr>
            </w:pPr>
            <w:r w:rsidRPr="009677EB">
              <w:rPr>
                <w:rFonts w:ascii="Times New Roman" w:hAnsi="Times New Roman" w:cs="Times New Roman"/>
                <w:b/>
                <w:sz w:val="24"/>
                <w:szCs w:val="24"/>
              </w:rPr>
              <w:t>РЕСПУБЛИКИ МОРДОВИЯ</w:t>
            </w:r>
          </w:p>
          <w:p w:rsidR="009677EB" w:rsidRPr="009677EB" w:rsidRDefault="009677EB" w:rsidP="009677EB">
            <w:pPr>
              <w:jc w:val="center"/>
              <w:rPr>
                <w:rFonts w:ascii="Times New Roman" w:hAnsi="Times New Roman" w:cs="Times New Roman"/>
                <w:b/>
                <w:sz w:val="24"/>
                <w:szCs w:val="24"/>
              </w:rPr>
            </w:pPr>
          </w:p>
          <w:p w:rsidR="009677EB" w:rsidRPr="009677EB" w:rsidRDefault="009677EB" w:rsidP="009677EB">
            <w:pPr>
              <w:jc w:val="center"/>
              <w:outlineLvl w:val="0"/>
              <w:rPr>
                <w:rFonts w:ascii="Times New Roman" w:hAnsi="Times New Roman" w:cs="Times New Roman"/>
                <w:b/>
                <w:sz w:val="24"/>
                <w:szCs w:val="24"/>
              </w:rPr>
            </w:pPr>
            <w:r w:rsidRPr="009677EB">
              <w:rPr>
                <w:rFonts w:ascii="Times New Roman" w:hAnsi="Times New Roman" w:cs="Times New Roman"/>
                <w:b/>
                <w:sz w:val="24"/>
                <w:szCs w:val="24"/>
              </w:rPr>
              <w:t xml:space="preserve">ПОСТАНОВЛЕНИЕ </w:t>
            </w:r>
          </w:p>
          <w:p w:rsidR="009677EB" w:rsidRPr="009677EB" w:rsidRDefault="009677EB" w:rsidP="009677EB">
            <w:pPr>
              <w:jc w:val="both"/>
              <w:rPr>
                <w:rFonts w:ascii="Times New Roman" w:hAnsi="Times New Roman" w:cs="Times New Roman"/>
                <w:b/>
                <w:sz w:val="28"/>
                <w:szCs w:val="28"/>
              </w:rPr>
            </w:pPr>
            <w:r w:rsidRPr="009677EB">
              <w:rPr>
                <w:rFonts w:ascii="Times New Roman" w:hAnsi="Times New Roman" w:cs="Times New Roman"/>
                <w:b/>
                <w:sz w:val="24"/>
                <w:szCs w:val="24"/>
              </w:rPr>
              <w:t xml:space="preserve">                     </w:t>
            </w:r>
            <w:r w:rsidRPr="009677EB">
              <w:rPr>
                <w:rFonts w:ascii="Times New Roman" w:hAnsi="Times New Roman" w:cs="Times New Roman"/>
                <w:b/>
                <w:sz w:val="28"/>
                <w:szCs w:val="28"/>
              </w:rPr>
              <w:t xml:space="preserve">от 25 декабря  2018 года             № 49  </w:t>
            </w:r>
          </w:p>
          <w:p w:rsidR="00136DE1" w:rsidRPr="009677EB" w:rsidRDefault="00136DE1" w:rsidP="003036DA">
            <w:pPr>
              <w:pStyle w:val="1"/>
              <w:rPr>
                <w:rFonts w:ascii="Times New Roman" w:hAnsi="Times New Roman" w:cs="Times New Roman"/>
                <w:sz w:val="24"/>
                <w:szCs w:val="24"/>
              </w:rPr>
            </w:pPr>
          </w:p>
        </w:tc>
      </w:tr>
    </w:tbl>
    <w:p w:rsidR="00136DE1" w:rsidRPr="009677EB" w:rsidRDefault="00136DE1" w:rsidP="00471394">
      <w:pPr>
        <w:pStyle w:val="ConsPlusTitle"/>
        <w:jc w:val="center"/>
        <w:rPr>
          <w:rFonts w:ascii="Times New Roman" w:hAnsi="Times New Roman" w:cs="Times New Roman"/>
          <w:sz w:val="24"/>
          <w:szCs w:val="24"/>
        </w:rPr>
      </w:pPr>
      <w:r w:rsidRPr="009677EB">
        <w:rPr>
          <w:rFonts w:ascii="Times New Roman" w:hAnsi="Times New Roman" w:cs="Times New Roman"/>
          <w:sz w:val="24"/>
          <w:szCs w:val="24"/>
        </w:rPr>
        <w:t xml:space="preserve">ПОРЯДОК УЧЕТА БЮДЖЕТНЫХ И ДЕНЕЖНЫХ ОБЯЗАТЕЛЬСТВ ПОЛУЧАТЕЛЕЙ СРЕДСТВ БЮДЖЕТА </w:t>
      </w:r>
      <w:r w:rsidR="009677EB" w:rsidRPr="009677EB">
        <w:rPr>
          <w:rFonts w:ascii="Times New Roman" w:hAnsi="Times New Roman" w:cs="Times New Roman"/>
          <w:sz w:val="24"/>
          <w:szCs w:val="24"/>
        </w:rPr>
        <w:t>ДУБИТЕЛЬСКОГО</w:t>
      </w:r>
      <w:r w:rsidR="00264381" w:rsidRPr="009677EB">
        <w:rPr>
          <w:rFonts w:ascii="Times New Roman" w:hAnsi="Times New Roman" w:cs="Times New Roman"/>
          <w:sz w:val="24"/>
          <w:szCs w:val="24"/>
        </w:rPr>
        <w:t xml:space="preserve"> </w:t>
      </w:r>
      <w:r w:rsidR="003036DA" w:rsidRPr="009677EB">
        <w:rPr>
          <w:rFonts w:ascii="Times New Roman" w:hAnsi="Times New Roman" w:cs="Times New Roman"/>
          <w:sz w:val="24"/>
          <w:szCs w:val="24"/>
        </w:rPr>
        <w:t xml:space="preserve">СЕЛЬСКОГО ПОСЕЛЕНИЯ ЗУБОВО-ПОЛЯНСКОГО </w:t>
      </w:r>
      <w:r w:rsidRPr="009677EB">
        <w:rPr>
          <w:rFonts w:ascii="Times New Roman" w:hAnsi="Times New Roman" w:cs="Times New Roman"/>
          <w:sz w:val="24"/>
          <w:szCs w:val="24"/>
        </w:rPr>
        <w:t>МУНИЦИПАЛЬНОГО РАЙОНА РЕСПУБЛИКИ МОРДОВИЯ</w:t>
      </w:r>
    </w:p>
    <w:p w:rsidR="00136DE1" w:rsidRPr="009677EB" w:rsidRDefault="00136DE1" w:rsidP="00471394">
      <w:pPr>
        <w:rPr>
          <w:rFonts w:ascii="Times New Roman" w:hAnsi="Times New Roman" w:cs="Times New Roman"/>
          <w:sz w:val="24"/>
          <w:szCs w:val="24"/>
        </w:rPr>
      </w:pPr>
    </w:p>
    <w:p w:rsidR="009677EB" w:rsidRDefault="00136DE1" w:rsidP="009677EB">
      <w:pPr>
        <w:spacing w:after="0" w:line="240" w:lineRule="auto"/>
        <w:ind w:firstLine="709"/>
        <w:jc w:val="both"/>
        <w:rPr>
          <w:rFonts w:ascii="Times New Roman" w:hAnsi="Times New Roman" w:cs="Times New Roman"/>
          <w:b/>
          <w:sz w:val="24"/>
          <w:szCs w:val="24"/>
        </w:rPr>
      </w:pPr>
      <w:r w:rsidRPr="009677EB">
        <w:rPr>
          <w:rFonts w:ascii="Times New Roman" w:hAnsi="Times New Roman" w:cs="Times New Roman"/>
          <w:sz w:val="24"/>
          <w:szCs w:val="24"/>
        </w:rPr>
        <w:t xml:space="preserve">Руководствуясь </w:t>
      </w:r>
      <w:hyperlink r:id="rId7" w:history="1">
        <w:r w:rsidRPr="009677EB">
          <w:rPr>
            <w:rFonts w:ascii="Times New Roman" w:hAnsi="Times New Roman" w:cs="Times New Roman"/>
            <w:sz w:val="24"/>
            <w:szCs w:val="24"/>
          </w:rPr>
          <w:t>статьей 219</w:t>
        </w:r>
      </w:hyperlink>
      <w:r w:rsidRPr="009677EB">
        <w:rPr>
          <w:rFonts w:ascii="Times New Roman" w:hAnsi="Times New Roman" w:cs="Times New Roman"/>
          <w:sz w:val="24"/>
          <w:szCs w:val="24"/>
        </w:rPr>
        <w:t xml:space="preserve"> Бюджетного кодекса Российской Федерации, </w:t>
      </w:r>
      <w:r w:rsidR="009677EB" w:rsidRPr="009677EB">
        <w:rPr>
          <w:rFonts w:ascii="Times New Roman" w:hAnsi="Times New Roman" w:cs="Times New Roman"/>
          <w:sz w:val="24"/>
          <w:szCs w:val="24"/>
        </w:rPr>
        <w:t>администрация Дубительского сельского поселения Зубово-Полянского муниципального района постановляет</w:t>
      </w:r>
      <w:r w:rsidR="009677EB" w:rsidRPr="009677EB">
        <w:rPr>
          <w:rFonts w:ascii="Times New Roman" w:hAnsi="Times New Roman" w:cs="Times New Roman"/>
          <w:b/>
          <w:sz w:val="24"/>
          <w:szCs w:val="24"/>
        </w:rPr>
        <w:t>:</w:t>
      </w:r>
    </w:p>
    <w:p w:rsidR="009677EB" w:rsidRPr="009677EB" w:rsidRDefault="009677EB" w:rsidP="009677EB">
      <w:pPr>
        <w:spacing w:after="0" w:line="240" w:lineRule="auto"/>
        <w:ind w:firstLine="709"/>
        <w:jc w:val="both"/>
        <w:rPr>
          <w:rFonts w:ascii="Times New Roman" w:hAnsi="Times New Roman" w:cs="Times New Roman"/>
          <w:sz w:val="24"/>
          <w:szCs w:val="24"/>
        </w:rPr>
      </w:pPr>
    </w:p>
    <w:p w:rsidR="00136DE1" w:rsidRPr="009677EB" w:rsidRDefault="00136DE1" w:rsidP="009677EB">
      <w:pPr>
        <w:pStyle w:val="ConsPlusNormal"/>
        <w:ind w:firstLine="709"/>
        <w:jc w:val="both"/>
        <w:rPr>
          <w:rFonts w:ascii="Times New Roman" w:hAnsi="Times New Roman" w:cs="Times New Roman"/>
          <w:sz w:val="24"/>
          <w:szCs w:val="24"/>
        </w:rPr>
      </w:pPr>
      <w:r w:rsidRPr="009677EB">
        <w:rPr>
          <w:rFonts w:ascii="Times New Roman" w:hAnsi="Times New Roman" w:cs="Times New Roman"/>
          <w:sz w:val="24"/>
          <w:szCs w:val="24"/>
        </w:rPr>
        <w:t xml:space="preserve">1. Утвердить прилагаемый </w:t>
      </w:r>
      <w:hyperlink w:anchor="P30" w:history="1">
        <w:r w:rsidRPr="009677EB">
          <w:rPr>
            <w:rFonts w:ascii="Times New Roman" w:hAnsi="Times New Roman" w:cs="Times New Roman"/>
            <w:sz w:val="24"/>
            <w:szCs w:val="24"/>
          </w:rPr>
          <w:t>Порядок</w:t>
        </w:r>
      </w:hyperlink>
      <w:r w:rsidRPr="009677EB">
        <w:rPr>
          <w:rFonts w:ascii="Times New Roman" w:hAnsi="Times New Roman" w:cs="Times New Roman"/>
          <w:sz w:val="24"/>
          <w:szCs w:val="24"/>
        </w:rPr>
        <w:t xml:space="preserve"> учета бюджетных и денежных обязательств получателей средств бюджета</w:t>
      </w:r>
      <w:r w:rsidR="00DB6EFD" w:rsidRPr="009677EB">
        <w:rPr>
          <w:rFonts w:ascii="Times New Roman" w:hAnsi="Times New Roman" w:cs="Times New Roman"/>
          <w:sz w:val="24"/>
          <w:szCs w:val="24"/>
        </w:rPr>
        <w:t xml:space="preserve"> </w:t>
      </w:r>
      <w:r w:rsidR="009677EB" w:rsidRPr="009677EB">
        <w:rPr>
          <w:rFonts w:ascii="Times New Roman" w:hAnsi="Times New Roman" w:cs="Times New Roman"/>
          <w:sz w:val="24"/>
          <w:szCs w:val="24"/>
        </w:rPr>
        <w:t>Дубительского</w:t>
      </w:r>
      <w:r w:rsidR="00DB6EFD" w:rsidRPr="009677EB">
        <w:rPr>
          <w:rFonts w:ascii="Times New Roman" w:hAnsi="Times New Roman" w:cs="Times New Roman"/>
          <w:sz w:val="24"/>
          <w:szCs w:val="24"/>
        </w:rPr>
        <w:t xml:space="preserve"> </w:t>
      </w:r>
      <w:r w:rsidR="003036DA" w:rsidRPr="009677EB">
        <w:rPr>
          <w:rFonts w:ascii="Times New Roman" w:hAnsi="Times New Roman" w:cs="Times New Roman"/>
          <w:sz w:val="24"/>
          <w:szCs w:val="24"/>
        </w:rPr>
        <w:t>сельского поселения</w:t>
      </w:r>
      <w:r w:rsidR="00DB6EFD" w:rsidRPr="009677EB">
        <w:rPr>
          <w:rFonts w:ascii="Times New Roman" w:hAnsi="Times New Roman" w:cs="Times New Roman"/>
          <w:sz w:val="24"/>
          <w:szCs w:val="24"/>
        </w:rPr>
        <w:t xml:space="preserve"> </w:t>
      </w:r>
      <w:r w:rsidR="003036DA" w:rsidRPr="009677EB">
        <w:rPr>
          <w:rFonts w:ascii="Times New Roman" w:hAnsi="Times New Roman" w:cs="Times New Roman"/>
          <w:sz w:val="24"/>
          <w:szCs w:val="24"/>
        </w:rPr>
        <w:t xml:space="preserve">Зубово-Полянского </w:t>
      </w:r>
      <w:r w:rsidRPr="009677EB">
        <w:rPr>
          <w:rFonts w:ascii="Times New Roman" w:hAnsi="Times New Roman" w:cs="Times New Roman"/>
          <w:sz w:val="24"/>
          <w:szCs w:val="24"/>
        </w:rPr>
        <w:t>муниципального района Республики Мордовия.</w:t>
      </w:r>
    </w:p>
    <w:p w:rsidR="00136DE1" w:rsidRPr="009677EB" w:rsidRDefault="00136DE1" w:rsidP="009677EB">
      <w:pPr>
        <w:pStyle w:val="ConsPlusNormal"/>
        <w:ind w:firstLine="709"/>
        <w:jc w:val="both"/>
        <w:rPr>
          <w:rFonts w:ascii="Times New Roman" w:hAnsi="Times New Roman" w:cs="Times New Roman"/>
          <w:color w:val="000000"/>
          <w:sz w:val="24"/>
          <w:szCs w:val="24"/>
        </w:rPr>
      </w:pPr>
      <w:r w:rsidRPr="009677EB">
        <w:rPr>
          <w:rFonts w:ascii="Times New Roman" w:hAnsi="Times New Roman" w:cs="Times New Roman"/>
          <w:sz w:val="24"/>
          <w:szCs w:val="24"/>
        </w:rPr>
        <w:t xml:space="preserve">2. Признать утратившим силу </w:t>
      </w:r>
      <w:r w:rsidR="00DB6EFD" w:rsidRPr="009677EB">
        <w:rPr>
          <w:rFonts w:ascii="Times New Roman" w:hAnsi="Times New Roman" w:cs="Times New Roman"/>
          <w:sz w:val="24"/>
          <w:szCs w:val="24"/>
        </w:rPr>
        <w:t>Постанов</w:t>
      </w:r>
      <w:r w:rsidR="00107E74" w:rsidRPr="009677EB">
        <w:rPr>
          <w:rFonts w:ascii="Times New Roman" w:hAnsi="Times New Roman" w:cs="Times New Roman"/>
          <w:sz w:val="24"/>
          <w:szCs w:val="24"/>
        </w:rPr>
        <w:t>ление</w:t>
      </w:r>
      <w:r w:rsidR="00DB6EFD" w:rsidRPr="009677EB">
        <w:rPr>
          <w:rFonts w:ascii="Times New Roman" w:hAnsi="Times New Roman" w:cs="Times New Roman"/>
          <w:sz w:val="24"/>
          <w:szCs w:val="24"/>
        </w:rPr>
        <w:t xml:space="preserve"> </w:t>
      </w:r>
      <w:r w:rsidR="003036DA" w:rsidRPr="009677EB">
        <w:rPr>
          <w:rFonts w:ascii="Times New Roman" w:hAnsi="Times New Roman" w:cs="Times New Roman"/>
          <w:color w:val="000000"/>
          <w:sz w:val="24"/>
          <w:szCs w:val="24"/>
        </w:rPr>
        <w:t>А</w:t>
      </w:r>
      <w:r w:rsidRPr="009677EB">
        <w:rPr>
          <w:rFonts w:ascii="Times New Roman" w:hAnsi="Times New Roman" w:cs="Times New Roman"/>
          <w:color w:val="000000"/>
          <w:sz w:val="24"/>
          <w:szCs w:val="24"/>
        </w:rPr>
        <w:t>дминистрации</w:t>
      </w:r>
      <w:r w:rsidR="00DB6EFD" w:rsidRPr="009677EB">
        <w:rPr>
          <w:rFonts w:ascii="Times New Roman" w:hAnsi="Times New Roman" w:cs="Times New Roman"/>
          <w:color w:val="000000"/>
          <w:sz w:val="24"/>
          <w:szCs w:val="24"/>
        </w:rPr>
        <w:t xml:space="preserve"> </w:t>
      </w:r>
      <w:r w:rsidR="009677EB" w:rsidRPr="009677EB">
        <w:rPr>
          <w:rFonts w:ascii="Times New Roman" w:hAnsi="Times New Roman" w:cs="Times New Roman"/>
          <w:sz w:val="24"/>
          <w:szCs w:val="24"/>
        </w:rPr>
        <w:t>Дубительского</w:t>
      </w:r>
      <w:r w:rsidR="00DB6EFD" w:rsidRPr="009677EB">
        <w:rPr>
          <w:rFonts w:ascii="Times New Roman" w:hAnsi="Times New Roman" w:cs="Times New Roman"/>
          <w:sz w:val="24"/>
          <w:szCs w:val="24"/>
        </w:rPr>
        <w:t xml:space="preserve"> </w:t>
      </w:r>
      <w:r w:rsidR="003036DA" w:rsidRPr="009677EB">
        <w:rPr>
          <w:rFonts w:ascii="Times New Roman" w:hAnsi="Times New Roman" w:cs="Times New Roman"/>
          <w:color w:val="000000"/>
          <w:sz w:val="24"/>
          <w:szCs w:val="24"/>
        </w:rPr>
        <w:t>сельского поселения Зубово-Полянского</w:t>
      </w:r>
      <w:r w:rsidRPr="009677EB">
        <w:rPr>
          <w:rFonts w:ascii="Times New Roman" w:hAnsi="Times New Roman" w:cs="Times New Roman"/>
          <w:color w:val="000000"/>
          <w:sz w:val="24"/>
          <w:szCs w:val="24"/>
        </w:rPr>
        <w:t xml:space="preserve"> муниципального района Республики Мордовия от </w:t>
      </w:r>
      <w:r w:rsidR="007F35E5" w:rsidRPr="009677EB">
        <w:rPr>
          <w:rFonts w:ascii="Times New Roman" w:hAnsi="Times New Roman" w:cs="Times New Roman"/>
          <w:color w:val="000000"/>
          <w:sz w:val="24"/>
          <w:szCs w:val="24"/>
        </w:rPr>
        <w:t>2</w:t>
      </w:r>
      <w:r w:rsidR="009677EB">
        <w:rPr>
          <w:rFonts w:ascii="Times New Roman" w:hAnsi="Times New Roman" w:cs="Times New Roman"/>
          <w:color w:val="000000"/>
          <w:sz w:val="24"/>
          <w:szCs w:val="24"/>
        </w:rPr>
        <w:t>6</w:t>
      </w:r>
      <w:r w:rsidRPr="009677EB">
        <w:rPr>
          <w:rFonts w:ascii="Times New Roman" w:hAnsi="Times New Roman" w:cs="Times New Roman"/>
          <w:color w:val="000000"/>
          <w:sz w:val="24"/>
          <w:szCs w:val="24"/>
        </w:rPr>
        <w:t>.0</w:t>
      </w:r>
      <w:r w:rsidR="00264381" w:rsidRPr="009677EB">
        <w:rPr>
          <w:rFonts w:ascii="Times New Roman" w:hAnsi="Times New Roman" w:cs="Times New Roman"/>
          <w:color w:val="000000"/>
          <w:sz w:val="24"/>
          <w:szCs w:val="24"/>
        </w:rPr>
        <w:t>4</w:t>
      </w:r>
      <w:r w:rsidRPr="009677EB">
        <w:rPr>
          <w:rFonts w:ascii="Times New Roman" w:hAnsi="Times New Roman" w:cs="Times New Roman"/>
          <w:color w:val="000000"/>
          <w:sz w:val="24"/>
          <w:szCs w:val="24"/>
        </w:rPr>
        <w:t>.201</w:t>
      </w:r>
      <w:r w:rsidR="003E0D81" w:rsidRPr="009677EB">
        <w:rPr>
          <w:rFonts w:ascii="Times New Roman" w:hAnsi="Times New Roman" w:cs="Times New Roman"/>
          <w:color w:val="000000"/>
          <w:sz w:val="24"/>
          <w:szCs w:val="24"/>
        </w:rPr>
        <w:t>7</w:t>
      </w:r>
      <w:r w:rsidRPr="009677EB">
        <w:rPr>
          <w:rFonts w:ascii="Times New Roman" w:hAnsi="Times New Roman" w:cs="Times New Roman"/>
          <w:color w:val="000000"/>
          <w:sz w:val="24"/>
          <w:szCs w:val="24"/>
        </w:rPr>
        <w:t xml:space="preserve"> </w:t>
      </w:r>
      <w:r w:rsidR="00DB6EFD" w:rsidRPr="009677EB">
        <w:rPr>
          <w:rFonts w:ascii="Times New Roman" w:hAnsi="Times New Roman" w:cs="Times New Roman"/>
          <w:color w:val="000000"/>
          <w:sz w:val="24"/>
          <w:szCs w:val="24"/>
        </w:rPr>
        <w:t xml:space="preserve">          </w:t>
      </w:r>
      <w:r w:rsidRPr="009677EB">
        <w:rPr>
          <w:rFonts w:ascii="Times New Roman" w:hAnsi="Times New Roman" w:cs="Times New Roman"/>
          <w:color w:val="000000"/>
          <w:sz w:val="24"/>
          <w:szCs w:val="24"/>
        </w:rPr>
        <w:t xml:space="preserve">№ </w:t>
      </w:r>
      <w:r w:rsidR="00107E74" w:rsidRPr="009677EB">
        <w:rPr>
          <w:rFonts w:ascii="Times New Roman" w:hAnsi="Times New Roman" w:cs="Times New Roman"/>
          <w:color w:val="000000"/>
          <w:sz w:val="24"/>
          <w:szCs w:val="24"/>
        </w:rPr>
        <w:t>1</w:t>
      </w:r>
      <w:r w:rsidR="009677EB">
        <w:rPr>
          <w:rFonts w:ascii="Times New Roman" w:hAnsi="Times New Roman" w:cs="Times New Roman"/>
          <w:color w:val="000000"/>
          <w:sz w:val="24"/>
          <w:szCs w:val="24"/>
        </w:rPr>
        <w:t>4</w:t>
      </w:r>
      <w:r w:rsidRPr="009677EB">
        <w:rPr>
          <w:rFonts w:ascii="Times New Roman" w:hAnsi="Times New Roman" w:cs="Times New Roman"/>
          <w:color w:val="000000"/>
          <w:sz w:val="24"/>
          <w:szCs w:val="24"/>
        </w:rPr>
        <w:t xml:space="preserve"> "</w:t>
      </w:r>
      <w:r w:rsidRPr="009677EB">
        <w:rPr>
          <w:rFonts w:ascii="Times New Roman" w:hAnsi="Times New Roman" w:cs="Times New Roman"/>
          <w:sz w:val="24"/>
          <w:szCs w:val="24"/>
        </w:rPr>
        <w:t>О</w:t>
      </w:r>
      <w:r w:rsidR="007F4877" w:rsidRPr="009677EB">
        <w:rPr>
          <w:rFonts w:ascii="Times New Roman" w:hAnsi="Times New Roman" w:cs="Times New Roman"/>
          <w:sz w:val="24"/>
          <w:szCs w:val="24"/>
        </w:rPr>
        <w:t>б утверждении</w:t>
      </w:r>
      <w:r w:rsidR="00DB6EFD" w:rsidRPr="009677EB">
        <w:rPr>
          <w:rFonts w:ascii="Times New Roman" w:hAnsi="Times New Roman" w:cs="Times New Roman"/>
          <w:sz w:val="24"/>
          <w:szCs w:val="24"/>
        </w:rPr>
        <w:t xml:space="preserve"> </w:t>
      </w:r>
      <w:r w:rsidRPr="009677EB">
        <w:rPr>
          <w:rFonts w:ascii="Times New Roman" w:hAnsi="Times New Roman" w:cs="Times New Roman"/>
          <w:sz w:val="24"/>
          <w:szCs w:val="24"/>
        </w:rPr>
        <w:t>Порядк</w:t>
      </w:r>
      <w:r w:rsidR="007F4877" w:rsidRPr="009677EB">
        <w:rPr>
          <w:rFonts w:ascii="Times New Roman" w:hAnsi="Times New Roman" w:cs="Times New Roman"/>
          <w:sz w:val="24"/>
          <w:szCs w:val="24"/>
        </w:rPr>
        <w:t>а</w:t>
      </w:r>
      <w:r w:rsidRPr="009677EB">
        <w:rPr>
          <w:rFonts w:ascii="Times New Roman" w:hAnsi="Times New Roman" w:cs="Times New Roman"/>
          <w:sz w:val="24"/>
          <w:szCs w:val="24"/>
        </w:rPr>
        <w:t xml:space="preserve"> учета бюджетных обязательств получателей средств бюджета</w:t>
      </w:r>
      <w:r w:rsidR="00DB6EFD" w:rsidRPr="009677EB">
        <w:rPr>
          <w:rFonts w:ascii="Times New Roman" w:hAnsi="Times New Roman" w:cs="Times New Roman"/>
          <w:sz w:val="24"/>
          <w:szCs w:val="24"/>
        </w:rPr>
        <w:t xml:space="preserve"> </w:t>
      </w:r>
      <w:r w:rsidR="009677EB" w:rsidRPr="009677EB">
        <w:rPr>
          <w:rFonts w:ascii="Times New Roman" w:hAnsi="Times New Roman" w:cs="Times New Roman"/>
          <w:sz w:val="24"/>
          <w:szCs w:val="24"/>
        </w:rPr>
        <w:t>Дубительского</w:t>
      </w:r>
      <w:r w:rsidR="00DB6EFD" w:rsidRPr="009677EB">
        <w:rPr>
          <w:rFonts w:ascii="Times New Roman" w:hAnsi="Times New Roman" w:cs="Times New Roman"/>
          <w:sz w:val="24"/>
          <w:szCs w:val="24"/>
        </w:rPr>
        <w:t xml:space="preserve"> </w:t>
      </w:r>
      <w:r w:rsidR="007F4877" w:rsidRPr="009677EB">
        <w:rPr>
          <w:rFonts w:ascii="Times New Roman" w:hAnsi="Times New Roman" w:cs="Times New Roman"/>
          <w:sz w:val="24"/>
          <w:szCs w:val="24"/>
        </w:rPr>
        <w:t>сельского поселения Зубово-Полянского</w:t>
      </w:r>
      <w:r w:rsidRPr="009677EB">
        <w:rPr>
          <w:rFonts w:ascii="Times New Roman" w:hAnsi="Times New Roman" w:cs="Times New Roman"/>
          <w:sz w:val="24"/>
          <w:szCs w:val="24"/>
        </w:rPr>
        <w:t xml:space="preserve"> муниципального района Республики Мордовия".</w:t>
      </w:r>
    </w:p>
    <w:p w:rsidR="00136DE1" w:rsidRPr="009677EB" w:rsidRDefault="00136DE1" w:rsidP="009677EB">
      <w:pPr>
        <w:pStyle w:val="ConsPlusNormal"/>
        <w:ind w:firstLine="709"/>
        <w:jc w:val="both"/>
        <w:rPr>
          <w:rFonts w:ascii="Times New Roman" w:hAnsi="Times New Roman" w:cs="Times New Roman"/>
          <w:sz w:val="24"/>
          <w:szCs w:val="24"/>
        </w:rPr>
      </w:pPr>
      <w:r w:rsidRPr="009677EB">
        <w:rPr>
          <w:rFonts w:ascii="Times New Roman" w:hAnsi="Times New Roman" w:cs="Times New Roman"/>
          <w:sz w:val="24"/>
          <w:szCs w:val="24"/>
        </w:rPr>
        <w:t xml:space="preserve">3. Контроль за исполнением настоящего </w:t>
      </w:r>
      <w:r w:rsidR="00ED2FB7">
        <w:rPr>
          <w:rFonts w:ascii="Times New Roman" w:hAnsi="Times New Roman" w:cs="Times New Roman"/>
          <w:sz w:val="24"/>
          <w:szCs w:val="24"/>
        </w:rPr>
        <w:t>постановления</w:t>
      </w:r>
      <w:r w:rsidRPr="009677EB">
        <w:rPr>
          <w:rFonts w:ascii="Times New Roman" w:hAnsi="Times New Roman" w:cs="Times New Roman"/>
          <w:sz w:val="24"/>
          <w:szCs w:val="24"/>
        </w:rPr>
        <w:t xml:space="preserve"> возложить на</w:t>
      </w:r>
      <w:r w:rsidR="00DB6EFD" w:rsidRPr="009677EB">
        <w:rPr>
          <w:rFonts w:ascii="Times New Roman" w:hAnsi="Times New Roman" w:cs="Times New Roman"/>
          <w:sz w:val="24"/>
          <w:szCs w:val="24"/>
        </w:rPr>
        <w:t xml:space="preserve"> </w:t>
      </w:r>
      <w:r w:rsidR="007F4877" w:rsidRPr="009677EB">
        <w:rPr>
          <w:rFonts w:ascii="Times New Roman" w:hAnsi="Times New Roman" w:cs="Times New Roman"/>
          <w:sz w:val="24"/>
          <w:szCs w:val="24"/>
        </w:rPr>
        <w:t>Ф</w:t>
      </w:r>
      <w:r w:rsidRPr="009677EB">
        <w:rPr>
          <w:rFonts w:ascii="Times New Roman" w:hAnsi="Times New Roman" w:cs="Times New Roman"/>
          <w:sz w:val="24"/>
          <w:szCs w:val="24"/>
        </w:rPr>
        <w:t>инансового управлени</w:t>
      </w:r>
      <w:r w:rsidR="007F4877" w:rsidRPr="009677EB">
        <w:rPr>
          <w:rFonts w:ascii="Times New Roman" w:hAnsi="Times New Roman" w:cs="Times New Roman"/>
          <w:sz w:val="24"/>
          <w:szCs w:val="24"/>
        </w:rPr>
        <w:t>е администрации Зубово-Полянского муниципального района Республики Мордовия</w:t>
      </w:r>
      <w:r w:rsidRPr="009677EB">
        <w:rPr>
          <w:rFonts w:ascii="Times New Roman" w:hAnsi="Times New Roman" w:cs="Times New Roman"/>
          <w:sz w:val="24"/>
          <w:szCs w:val="24"/>
        </w:rPr>
        <w:t>.</w:t>
      </w:r>
    </w:p>
    <w:p w:rsidR="009677EB" w:rsidRPr="009677EB" w:rsidRDefault="009677EB" w:rsidP="009677EB">
      <w:pPr>
        <w:pStyle w:val="a6"/>
        <w:ind w:firstLine="709"/>
        <w:jc w:val="both"/>
        <w:rPr>
          <w:rFonts w:ascii="Times New Roman" w:hAnsi="Times New Roman" w:cs="Times New Roman"/>
          <w:sz w:val="24"/>
          <w:szCs w:val="24"/>
        </w:rPr>
      </w:pPr>
      <w:r>
        <w:rPr>
          <w:rFonts w:ascii="Times New Roman" w:hAnsi="Times New Roman" w:cs="Times New Roman"/>
          <w:sz w:val="24"/>
          <w:szCs w:val="24"/>
        </w:rPr>
        <w:t>4</w:t>
      </w:r>
      <w:r w:rsidRPr="009677EB">
        <w:rPr>
          <w:rFonts w:ascii="Times New Roman" w:hAnsi="Times New Roman" w:cs="Times New Roman"/>
          <w:sz w:val="24"/>
          <w:szCs w:val="24"/>
        </w:rPr>
        <w:t>.Постановление  вступает в силу с 01 января 2019 г и подлежит  официальному опубликованию и размещению  на сайте в сети интернет.</w:t>
      </w:r>
    </w:p>
    <w:p w:rsidR="009677EB" w:rsidRPr="009677EB" w:rsidRDefault="009677EB" w:rsidP="009677EB">
      <w:pPr>
        <w:spacing w:after="0" w:line="240" w:lineRule="auto"/>
        <w:ind w:firstLine="709"/>
        <w:jc w:val="both"/>
        <w:rPr>
          <w:rFonts w:ascii="Times New Roman" w:hAnsi="Times New Roman" w:cs="Times New Roman"/>
          <w:sz w:val="24"/>
          <w:szCs w:val="24"/>
        </w:rPr>
      </w:pPr>
    </w:p>
    <w:p w:rsidR="009677EB" w:rsidRPr="009677EB" w:rsidRDefault="009677EB" w:rsidP="009677EB">
      <w:pPr>
        <w:rPr>
          <w:rFonts w:ascii="Times New Roman" w:hAnsi="Times New Roman" w:cs="Times New Roman"/>
          <w:sz w:val="24"/>
          <w:szCs w:val="24"/>
        </w:rPr>
      </w:pPr>
    </w:p>
    <w:p w:rsidR="009677EB" w:rsidRPr="009677EB" w:rsidRDefault="009677EB" w:rsidP="009677EB">
      <w:pPr>
        <w:rPr>
          <w:rFonts w:ascii="Times New Roman" w:hAnsi="Times New Roman" w:cs="Times New Roman"/>
          <w:sz w:val="24"/>
          <w:szCs w:val="24"/>
        </w:rPr>
      </w:pPr>
    </w:p>
    <w:p w:rsidR="009677EB" w:rsidRPr="009677EB" w:rsidRDefault="009677EB" w:rsidP="009677EB">
      <w:pPr>
        <w:pStyle w:val="a6"/>
        <w:rPr>
          <w:rFonts w:ascii="Times New Roman" w:hAnsi="Times New Roman" w:cs="Times New Roman"/>
          <w:sz w:val="24"/>
          <w:szCs w:val="24"/>
        </w:rPr>
      </w:pPr>
      <w:r w:rsidRPr="009677EB">
        <w:rPr>
          <w:rFonts w:ascii="Times New Roman" w:hAnsi="Times New Roman" w:cs="Times New Roman"/>
          <w:sz w:val="24"/>
          <w:szCs w:val="24"/>
        </w:rPr>
        <w:t xml:space="preserve">Глава </w:t>
      </w:r>
    </w:p>
    <w:p w:rsidR="009677EB" w:rsidRDefault="009677EB" w:rsidP="009677EB">
      <w:pPr>
        <w:pStyle w:val="a6"/>
        <w:rPr>
          <w:rFonts w:ascii="Times New Roman" w:hAnsi="Times New Roman" w:cs="Times New Roman"/>
          <w:sz w:val="24"/>
          <w:szCs w:val="24"/>
        </w:rPr>
      </w:pPr>
      <w:r w:rsidRPr="009677EB">
        <w:rPr>
          <w:rFonts w:ascii="Times New Roman" w:hAnsi="Times New Roman" w:cs="Times New Roman"/>
          <w:sz w:val="24"/>
          <w:szCs w:val="24"/>
        </w:rPr>
        <w:t>Дубительского сельского поселения</w:t>
      </w:r>
    </w:p>
    <w:p w:rsidR="009677EB" w:rsidRDefault="009677EB" w:rsidP="009677EB">
      <w:pPr>
        <w:pStyle w:val="a6"/>
        <w:rPr>
          <w:rFonts w:ascii="Times New Roman" w:hAnsi="Times New Roman" w:cs="Times New Roman"/>
          <w:sz w:val="24"/>
          <w:szCs w:val="24"/>
        </w:rPr>
      </w:pPr>
      <w:r>
        <w:rPr>
          <w:rFonts w:ascii="Times New Roman" w:hAnsi="Times New Roman" w:cs="Times New Roman"/>
          <w:sz w:val="24"/>
          <w:szCs w:val="24"/>
        </w:rPr>
        <w:t>Зубово-Полянского муниципального</w:t>
      </w:r>
    </w:p>
    <w:p w:rsidR="009677EB" w:rsidRPr="009677EB" w:rsidRDefault="009677EB" w:rsidP="009677EB">
      <w:pPr>
        <w:pStyle w:val="a6"/>
        <w:rPr>
          <w:rFonts w:ascii="Times New Roman" w:hAnsi="Times New Roman" w:cs="Times New Roman"/>
          <w:sz w:val="24"/>
          <w:szCs w:val="24"/>
        </w:rPr>
      </w:pPr>
      <w:r>
        <w:rPr>
          <w:rFonts w:ascii="Times New Roman" w:hAnsi="Times New Roman" w:cs="Times New Roman"/>
          <w:sz w:val="24"/>
          <w:szCs w:val="24"/>
        </w:rPr>
        <w:t>района</w:t>
      </w:r>
      <w:r w:rsidRPr="009677EB">
        <w:rPr>
          <w:rFonts w:ascii="Times New Roman" w:hAnsi="Times New Roman" w:cs="Times New Roman"/>
          <w:sz w:val="24"/>
          <w:szCs w:val="24"/>
        </w:rPr>
        <w:t xml:space="preserve">  </w:t>
      </w:r>
      <w:r>
        <w:rPr>
          <w:rFonts w:ascii="Times New Roman" w:hAnsi="Times New Roman" w:cs="Times New Roman"/>
          <w:sz w:val="24"/>
          <w:szCs w:val="24"/>
        </w:rPr>
        <w:t xml:space="preserve">Республики Мордовия:                               </w:t>
      </w:r>
      <w:r w:rsidRPr="009677EB">
        <w:rPr>
          <w:rFonts w:ascii="Times New Roman" w:hAnsi="Times New Roman" w:cs="Times New Roman"/>
          <w:sz w:val="24"/>
          <w:szCs w:val="24"/>
        </w:rPr>
        <w:t xml:space="preserve">                                            С.В.Фокина</w:t>
      </w:r>
    </w:p>
    <w:p w:rsidR="00136DE1" w:rsidRPr="009677EB" w:rsidRDefault="00136DE1" w:rsidP="00471394">
      <w:pPr>
        <w:pStyle w:val="ConsPlusNormal"/>
        <w:spacing w:before="220"/>
        <w:ind w:firstLine="540"/>
        <w:jc w:val="both"/>
        <w:rPr>
          <w:rFonts w:ascii="Times New Roman" w:hAnsi="Times New Roman" w:cs="Times New Roman"/>
          <w:sz w:val="24"/>
          <w:szCs w:val="24"/>
        </w:rPr>
      </w:pPr>
    </w:p>
    <w:p w:rsidR="00136DE1" w:rsidRPr="00155463" w:rsidRDefault="00136DE1" w:rsidP="00FF5B0A">
      <w:pPr>
        <w:pStyle w:val="ConsPlusNormal"/>
        <w:jc w:val="right"/>
        <w:rPr>
          <w:rFonts w:cs="Times New Roman"/>
        </w:rPr>
      </w:pPr>
    </w:p>
    <w:p w:rsidR="003036DA" w:rsidRDefault="003036DA" w:rsidP="00471394">
      <w:pPr>
        <w:pStyle w:val="ConsPlusNormal"/>
        <w:jc w:val="right"/>
        <w:outlineLvl w:val="0"/>
        <w:rPr>
          <w:rFonts w:ascii="Times New Roman" w:hAnsi="Times New Roman" w:cs="Times New Roman"/>
          <w:sz w:val="24"/>
          <w:szCs w:val="24"/>
        </w:rPr>
      </w:pPr>
    </w:p>
    <w:p w:rsidR="003036DA" w:rsidRDefault="003036DA" w:rsidP="00471394">
      <w:pPr>
        <w:pStyle w:val="ConsPlusNormal"/>
        <w:jc w:val="right"/>
        <w:outlineLvl w:val="0"/>
        <w:rPr>
          <w:rFonts w:ascii="Times New Roman" w:hAnsi="Times New Roman" w:cs="Times New Roman"/>
          <w:sz w:val="24"/>
          <w:szCs w:val="24"/>
        </w:rPr>
      </w:pPr>
    </w:p>
    <w:p w:rsidR="003036DA" w:rsidRDefault="003036DA" w:rsidP="00471394">
      <w:pPr>
        <w:pStyle w:val="ConsPlusNormal"/>
        <w:jc w:val="right"/>
        <w:outlineLvl w:val="0"/>
        <w:rPr>
          <w:rFonts w:ascii="Times New Roman" w:hAnsi="Times New Roman" w:cs="Times New Roman"/>
          <w:sz w:val="24"/>
          <w:szCs w:val="24"/>
        </w:rPr>
      </w:pPr>
    </w:p>
    <w:p w:rsidR="003036DA" w:rsidRDefault="003036DA" w:rsidP="00471394">
      <w:pPr>
        <w:pStyle w:val="ConsPlusNormal"/>
        <w:jc w:val="right"/>
        <w:outlineLvl w:val="0"/>
        <w:rPr>
          <w:rFonts w:ascii="Times New Roman" w:hAnsi="Times New Roman" w:cs="Times New Roman"/>
          <w:sz w:val="24"/>
          <w:szCs w:val="24"/>
        </w:rPr>
      </w:pPr>
    </w:p>
    <w:p w:rsidR="003036DA" w:rsidRDefault="003036DA" w:rsidP="00471394">
      <w:pPr>
        <w:pStyle w:val="ConsPlusNormal"/>
        <w:jc w:val="right"/>
        <w:outlineLvl w:val="0"/>
        <w:rPr>
          <w:rFonts w:ascii="Times New Roman" w:hAnsi="Times New Roman" w:cs="Times New Roman"/>
          <w:sz w:val="24"/>
          <w:szCs w:val="24"/>
        </w:rPr>
      </w:pPr>
    </w:p>
    <w:p w:rsidR="003036DA" w:rsidRDefault="003036DA" w:rsidP="00471394">
      <w:pPr>
        <w:pStyle w:val="ConsPlusNormal"/>
        <w:jc w:val="right"/>
        <w:outlineLvl w:val="0"/>
        <w:rPr>
          <w:rFonts w:ascii="Times New Roman" w:hAnsi="Times New Roman" w:cs="Times New Roman"/>
          <w:sz w:val="24"/>
          <w:szCs w:val="24"/>
        </w:rPr>
      </w:pPr>
    </w:p>
    <w:p w:rsidR="007F4877" w:rsidRDefault="007F4877" w:rsidP="00471394">
      <w:pPr>
        <w:pStyle w:val="ConsPlusNormal"/>
        <w:jc w:val="right"/>
        <w:outlineLvl w:val="0"/>
        <w:rPr>
          <w:rFonts w:ascii="Times New Roman" w:hAnsi="Times New Roman" w:cs="Times New Roman"/>
          <w:sz w:val="24"/>
          <w:szCs w:val="24"/>
        </w:rPr>
      </w:pPr>
    </w:p>
    <w:p w:rsidR="007F4877" w:rsidRDefault="007F4877" w:rsidP="00471394">
      <w:pPr>
        <w:pStyle w:val="ConsPlusNormal"/>
        <w:jc w:val="right"/>
        <w:outlineLvl w:val="0"/>
        <w:rPr>
          <w:rFonts w:ascii="Times New Roman" w:hAnsi="Times New Roman" w:cs="Times New Roman"/>
          <w:sz w:val="24"/>
          <w:szCs w:val="24"/>
        </w:rPr>
      </w:pPr>
    </w:p>
    <w:p w:rsidR="00734A23" w:rsidRDefault="00734A23" w:rsidP="00471394">
      <w:pPr>
        <w:pStyle w:val="ConsPlusNormal"/>
        <w:jc w:val="right"/>
        <w:outlineLvl w:val="0"/>
        <w:rPr>
          <w:rFonts w:ascii="Times New Roman" w:hAnsi="Times New Roman" w:cs="Times New Roman"/>
          <w:sz w:val="24"/>
          <w:szCs w:val="24"/>
        </w:rPr>
      </w:pPr>
    </w:p>
    <w:p w:rsidR="00734A23" w:rsidRDefault="00734A23" w:rsidP="00471394">
      <w:pPr>
        <w:pStyle w:val="ConsPlusNormal"/>
        <w:jc w:val="right"/>
        <w:outlineLvl w:val="0"/>
        <w:rPr>
          <w:rFonts w:ascii="Times New Roman" w:hAnsi="Times New Roman" w:cs="Times New Roman"/>
          <w:sz w:val="24"/>
          <w:szCs w:val="24"/>
        </w:rPr>
      </w:pPr>
    </w:p>
    <w:p w:rsidR="00734A23" w:rsidRDefault="00734A23" w:rsidP="00471394">
      <w:pPr>
        <w:pStyle w:val="ConsPlusNormal"/>
        <w:jc w:val="right"/>
        <w:outlineLvl w:val="0"/>
        <w:rPr>
          <w:rFonts w:ascii="Times New Roman" w:hAnsi="Times New Roman" w:cs="Times New Roman"/>
          <w:sz w:val="24"/>
          <w:szCs w:val="24"/>
        </w:rPr>
      </w:pPr>
    </w:p>
    <w:p w:rsidR="00734A23" w:rsidRDefault="00734A23" w:rsidP="00471394">
      <w:pPr>
        <w:pStyle w:val="ConsPlusNormal"/>
        <w:jc w:val="right"/>
        <w:outlineLvl w:val="0"/>
        <w:rPr>
          <w:rFonts w:ascii="Times New Roman" w:hAnsi="Times New Roman" w:cs="Times New Roman"/>
          <w:sz w:val="24"/>
          <w:szCs w:val="24"/>
        </w:rPr>
      </w:pPr>
    </w:p>
    <w:p w:rsidR="00D14C3F" w:rsidRDefault="00D14C3F" w:rsidP="00471394">
      <w:pPr>
        <w:pStyle w:val="ConsPlusNormal"/>
        <w:jc w:val="right"/>
        <w:outlineLvl w:val="0"/>
        <w:rPr>
          <w:rFonts w:ascii="Times New Roman" w:hAnsi="Times New Roman" w:cs="Times New Roman"/>
          <w:sz w:val="24"/>
          <w:szCs w:val="24"/>
        </w:rPr>
      </w:pPr>
    </w:p>
    <w:p w:rsidR="00D14C3F" w:rsidRDefault="00D14C3F" w:rsidP="00471394">
      <w:pPr>
        <w:pStyle w:val="ConsPlusNormal"/>
        <w:jc w:val="right"/>
        <w:outlineLvl w:val="0"/>
        <w:rPr>
          <w:rFonts w:ascii="Times New Roman" w:hAnsi="Times New Roman" w:cs="Times New Roman"/>
          <w:sz w:val="24"/>
          <w:szCs w:val="24"/>
        </w:rPr>
      </w:pPr>
    </w:p>
    <w:p w:rsidR="00136DE1" w:rsidRPr="00155463" w:rsidRDefault="00136DE1" w:rsidP="00471394">
      <w:pPr>
        <w:pStyle w:val="ConsPlusNormal"/>
        <w:jc w:val="right"/>
        <w:outlineLvl w:val="0"/>
        <w:rPr>
          <w:rFonts w:ascii="Times New Roman" w:hAnsi="Times New Roman" w:cs="Times New Roman"/>
          <w:sz w:val="24"/>
          <w:szCs w:val="24"/>
        </w:rPr>
      </w:pPr>
      <w:r w:rsidRPr="00155463">
        <w:rPr>
          <w:rFonts w:ascii="Times New Roman" w:hAnsi="Times New Roman" w:cs="Times New Roman"/>
          <w:sz w:val="24"/>
          <w:szCs w:val="24"/>
        </w:rPr>
        <w:lastRenderedPageBreak/>
        <w:t>Утвержден</w:t>
      </w:r>
    </w:p>
    <w:p w:rsidR="00136DE1" w:rsidRPr="00155463" w:rsidRDefault="007F4877" w:rsidP="00471394">
      <w:pPr>
        <w:pStyle w:val="ConsPlusNormal"/>
        <w:jc w:val="right"/>
        <w:rPr>
          <w:rFonts w:ascii="Times New Roman" w:hAnsi="Times New Roman" w:cs="Times New Roman"/>
          <w:sz w:val="24"/>
          <w:szCs w:val="24"/>
        </w:rPr>
      </w:pPr>
      <w:r>
        <w:rPr>
          <w:rFonts w:ascii="Times New Roman" w:hAnsi="Times New Roman" w:cs="Times New Roman"/>
          <w:sz w:val="24"/>
          <w:szCs w:val="24"/>
        </w:rPr>
        <w:t>Постановлением Главы</w:t>
      </w:r>
    </w:p>
    <w:p w:rsidR="007F4877" w:rsidRDefault="009677EB" w:rsidP="00471394">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Дубительского </w:t>
      </w:r>
      <w:r w:rsidR="007F4877">
        <w:rPr>
          <w:rFonts w:ascii="Times New Roman" w:hAnsi="Times New Roman" w:cs="Times New Roman"/>
          <w:sz w:val="24"/>
          <w:szCs w:val="24"/>
        </w:rPr>
        <w:t>сельского поселения</w:t>
      </w:r>
    </w:p>
    <w:p w:rsidR="009677EB" w:rsidRDefault="007F4877" w:rsidP="009677EB">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Зубово-Полянского </w:t>
      </w:r>
      <w:r w:rsidR="009677EB">
        <w:rPr>
          <w:rFonts w:ascii="Times New Roman" w:hAnsi="Times New Roman" w:cs="Times New Roman"/>
          <w:sz w:val="24"/>
          <w:szCs w:val="24"/>
        </w:rPr>
        <w:t>м</w:t>
      </w:r>
      <w:r w:rsidR="00136DE1" w:rsidRPr="00155463">
        <w:rPr>
          <w:rFonts w:ascii="Times New Roman" w:hAnsi="Times New Roman" w:cs="Times New Roman"/>
          <w:sz w:val="24"/>
          <w:szCs w:val="24"/>
        </w:rPr>
        <w:t>униципального</w:t>
      </w:r>
      <w:r w:rsidR="009677EB">
        <w:rPr>
          <w:rFonts w:ascii="Times New Roman" w:hAnsi="Times New Roman" w:cs="Times New Roman"/>
          <w:sz w:val="24"/>
          <w:szCs w:val="24"/>
        </w:rPr>
        <w:t xml:space="preserve"> </w:t>
      </w:r>
    </w:p>
    <w:p w:rsidR="00136DE1" w:rsidRPr="00155463" w:rsidRDefault="00136DE1" w:rsidP="009677EB">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 </w:t>
      </w:r>
      <w:r w:rsidR="009677EB">
        <w:rPr>
          <w:rFonts w:ascii="Times New Roman" w:hAnsi="Times New Roman" w:cs="Times New Roman"/>
          <w:sz w:val="24"/>
          <w:szCs w:val="24"/>
        </w:rPr>
        <w:t>р</w:t>
      </w:r>
      <w:r w:rsidRPr="00155463">
        <w:rPr>
          <w:rFonts w:ascii="Times New Roman" w:hAnsi="Times New Roman" w:cs="Times New Roman"/>
          <w:sz w:val="24"/>
          <w:szCs w:val="24"/>
        </w:rPr>
        <w:t>айона</w:t>
      </w:r>
      <w:r w:rsidR="009677EB">
        <w:rPr>
          <w:rFonts w:ascii="Times New Roman" w:hAnsi="Times New Roman" w:cs="Times New Roman"/>
          <w:sz w:val="24"/>
          <w:szCs w:val="24"/>
        </w:rPr>
        <w:t xml:space="preserve"> </w:t>
      </w:r>
      <w:r w:rsidRPr="00155463">
        <w:rPr>
          <w:rFonts w:ascii="Times New Roman" w:hAnsi="Times New Roman" w:cs="Times New Roman"/>
          <w:sz w:val="24"/>
          <w:szCs w:val="24"/>
        </w:rPr>
        <w:t>Республики Мордовия</w:t>
      </w:r>
    </w:p>
    <w:p w:rsidR="00136DE1" w:rsidRPr="00155463" w:rsidRDefault="00136DE1" w:rsidP="00471394">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от </w:t>
      </w:r>
      <w:r w:rsidR="009677EB">
        <w:rPr>
          <w:rFonts w:ascii="Times New Roman" w:hAnsi="Times New Roman" w:cs="Times New Roman"/>
          <w:sz w:val="24"/>
          <w:szCs w:val="24"/>
        </w:rPr>
        <w:t>25 декабря</w:t>
      </w:r>
      <w:r w:rsidRPr="00155463">
        <w:rPr>
          <w:rFonts w:ascii="Times New Roman" w:hAnsi="Times New Roman" w:cs="Times New Roman"/>
          <w:sz w:val="24"/>
          <w:szCs w:val="24"/>
        </w:rPr>
        <w:t xml:space="preserve"> 2018 г. №</w:t>
      </w:r>
      <w:r w:rsidR="009677EB">
        <w:rPr>
          <w:rFonts w:ascii="Times New Roman" w:hAnsi="Times New Roman" w:cs="Times New Roman"/>
          <w:sz w:val="24"/>
          <w:szCs w:val="24"/>
        </w:rPr>
        <w:t>49</w:t>
      </w:r>
    </w:p>
    <w:p w:rsidR="00136DE1" w:rsidRPr="00155463" w:rsidRDefault="00136DE1" w:rsidP="00471394">
      <w:pPr>
        <w:pStyle w:val="ConsPlusNormal"/>
        <w:jc w:val="both"/>
        <w:rPr>
          <w:rFonts w:ascii="Times New Roman" w:hAnsi="Times New Roman" w:cs="Times New Roman"/>
          <w:sz w:val="24"/>
          <w:szCs w:val="24"/>
        </w:rPr>
      </w:pPr>
    </w:p>
    <w:p w:rsidR="00136DE1" w:rsidRPr="00155463" w:rsidRDefault="00136DE1">
      <w:pPr>
        <w:pStyle w:val="ConsPlusNormal"/>
        <w:jc w:val="right"/>
        <w:rPr>
          <w:rFonts w:cs="Times New Roman"/>
        </w:rPr>
      </w:pPr>
    </w:p>
    <w:p w:rsidR="007F4877" w:rsidRPr="00155463" w:rsidRDefault="007F4877" w:rsidP="007F4877">
      <w:pPr>
        <w:pStyle w:val="ConsPlusTitle"/>
        <w:jc w:val="center"/>
        <w:rPr>
          <w:rFonts w:ascii="Times New Roman" w:hAnsi="Times New Roman" w:cs="Times New Roman"/>
          <w:sz w:val="24"/>
          <w:szCs w:val="24"/>
        </w:rPr>
      </w:pPr>
      <w:r w:rsidRPr="00155463">
        <w:rPr>
          <w:rFonts w:ascii="Times New Roman" w:hAnsi="Times New Roman" w:cs="Times New Roman"/>
          <w:sz w:val="24"/>
          <w:szCs w:val="24"/>
        </w:rPr>
        <w:t xml:space="preserve">ПОРЯДОК УЧЕТА БЮДЖЕТНЫХ И ДЕНЕЖНЫХ ОБЯЗАТЕЛЬСТВ ПОЛУЧАТЕЛЕЙ СРЕДСТВ БЮДЖЕТА </w:t>
      </w:r>
      <w:r w:rsidR="009677EB">
        <w:rPr>
          <w:rFonts w:ascii="Times New Roman" w:hAnsi="Times New Roman" w:cs="Times New Roman"/>
          <w:sz w:val="24"/>
          <w:szCs w:val="24"/>
        </w:rPr>
        <w:t>ДУБИТЕЛЬСКОГО</w:t>
      </w:r>
      <w:r w:rsidR="00264381">
        <w:rPr>
          <w:rFonts w:ascii="Times New Roman" w:hAnsi="Times New Roman" w:cs="Times New Roman"/>
          <w:sz w:val="24"/>
          <w:szCs w:val="24"/>
        </w:rPr>
        <w:t xml:space="preserve"> </w:t>
      </w:r>
      <w:r>
        <w:rPr>
          <w:rFonts w:ascii="Times New Roman" w:hAnsi="Times New Roman" w:cs="Times New Roman"/>
          <w:sz w:val="24"/>
          <w:szCs w:val="24"/>
        </w:rPr>
        <w:t xml:space="preserve">ПОСЕЛЕНИЯ ЗУБОВО-ПОЛЯНСКОГО </w:t>
      </w:r>
      <w:r w:rsidRPr="00155463">
        <w:rPr>
          <w:rFonts w:ascii="Times New Roman" w:hAnsi="Times New Roman" w:cs="Times New Roman"/>
          <w:sz w:val="24"/>
          <w:szCs w:val="24"/>
        </w:rPr>
        <w:t>МУНИЦИПАЛЬНОГО РАЙОНА РЕСПУБЛИКИ МОРДОВИЯ</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bookmarkStart w:id="0" w:name="P30"/>
      <w:bookmarkEnd w:id="0"/>
    </w:p>
    <w:p w:rsidR="00136DE1" w:rsidRPr="00155463" w:rsidRDefault="00136DE1">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I. Общие положения</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1. Настоящий Порядок разработан на основании </w:t>
      </w:r>
      <w:hyperlink r:id="rId8" w:history="1">
        <w:r w:rsidRPr="00155463">
          <w:rPr>
            <w:rFonts w:ascii="Times New Roman" w:hAnsi="Times New Roman" w:cs="Times New Roman"/>
            <w:sz w:val="24"/>
            <w:szCs w:val="24"/>
          </w:rPr>
          <w:t>статьи 219</w:t>
        </w:r>
      </w:hyperlink>
      <w:r w:rsidRPr="00155463">
        <w:rPr>
          <w:rFonts w:ascii="Times New Roman" w:hAnsi="Times New Roman" w:cs="Times New Roman"/>
          <w:sz w:val="24"/>
          <w:szCs w:val="24"/>
        </w:rPr>
        <w:t xml:space="preserve"> Бюджетного кодекса Российской Федерации и устанавливает процедуру исполнения бюджета</w:t>
      </w:r>
      <w:r w:rsidR="009677EB">
        <w:rPr>
          <w:rFonts w:ascii="Times New Roman" w:hAnsi="Times New Roman" w:cs="Times New Roman"/>
          <w:sz w:val="24"/>
          <w:szCs w:val="24"/>
        </w:rPr>
        <w:t xml:space="preserve"> Дубительского</w:t>
      </w:r>
      <w:bookmarkStart w:id="1" w:name="_GoBack"/>
      <w:bookmarkEnd w:id="1"/>
      <w:r w:rsidR="009677EB">
        <w:rPr>
          <w:rFonts w:ascii="Times New Roman" w:hAnsi="Times New Roman" w:cs="Times New Roman"/>
          <w:sz w:val="24"/>
          <w:szCs w:val="24"/>
        </w:rPr>
        <w:t xml:space="preserve"> </w:t>
      </w:r>
      <w:r w:rsidR="007F4877">
        <w:rPr>
          <w:rFonts w:ascii="Times New Roman" w:hAnsi="Times New Roman" w:cs="Times New Roman"/>
          <w:sz w:val="24"/>
          <w:szCs w:val="24"/>
        </w:rPr>
        <w:t>сельского поселения Зубово-Полянского</w:t>
      </w:r>
      <w:r w:rsidRPr="00155463">
        <w:rPr>
          <w:rFonts w:ascii="Times New Roman" w:hAnsi="Times New Roman" w:cs="Times New Roman"/>
          <w:sz w:val="24"/>
          <w:szCs w:val="24"/>
        </w:rPr>
        <w:t xml:space="preserve"> муниципального района Республики Мордовия (далее - бюджет) по расходам в части учета органом, осуществляющим открытие и ведение лицевых счетов получателей средств бюджета (далее - орган, осуществляющий открытие и ведение лицевых счетов), бюджетных и денежных обязательств получателей средств бюджета (далее соответственно - бюджетные обязательства, денежные обязательства).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 Постановка на учет бюджетных и денежных обязательств осуществляется на основании </w:t>
      </w:r>
      <w:hyperlink w:anchor="P16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бюджетном обязательстве, содержащих информацию согласно приложению 1 (далее - Сведения о бюджетном обязательстве), и </w:t>
      </w:r>
      <w:hyperlink w:anchor="P29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денежном обязательстве, содержащих информацию согласно приложению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 получателями средств бюджета или органом, осуществляющим открытие и ведение лицевых счетов, в случаях, установленных настоящим Порядком.</w:t>
      </w:r>
    </w:p>
    <w:p w:rsidR="00136DE1" w:rsidRPr="00155463" w:rsidRDefault="00136DE1">
      <w:pPr>
        <w:pStyle w:val="ConsPlusNormal"/>
        <w:spacing w:before="28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 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 или в случаях, предусмотренных </w:t>
      </w:r>
      <w:hyperlink w:anchor="P60" w:history="1">
        <w:r w:rsidRPr="00155463">
          <w:rPr>
            <w:rFonts w:ascii="Times New Roman" w:hAnsi="Times New Roman" w:cs="Times New Roman"/>
            <w:sz w:val="24"/>
            <w:szCs w:val="24"/>
          </w:rPr>
          <w:t>абзацами десятым</w:t>
        </w:r>
      </w:hyperlink>
      <w:r w:rsidRPr="00155463">
        <w:rPr>
          <w:rFonts w:ascii="Times New Roman" w:hAnsi="Times New Roman" w:cs="Times New Roman"/>
          <w:sz w:val="24"/>
          <w:szCs w:val="24"/>
        </w:rPr>
        <w:t xml:space="preserve"> и </w:t>
      </w:r>
      <w:hyperlink w:anchor="P61" w:history="1">
        <w:r w:rsidRPr="00155463">
          <w:rPr>
            <w:rFonts w:ascii="Times New Roman" w:hAnsi="Times New Roman" w:cs="Times New Roman"/>
            <w:sz w:val="24"/>
            <w:szCs w:val="24"/>
          </w:rPr>
          <w:t>одиннадцатым пункта 8</w:t>
        </w:r>
      </w:hyperlink>
      <w:r w:rsidRPr="00155463">
        <w:rPr>
          <w:rFonts w:ascii="Times New Roman" w:hAnsi="Times New Roman" w:cs="Times New Roman"/>
          <w:sz w:val="24"/>
          <w:szCs w:val="24"/>
        </w:rPr>
        <w:t xml:space="preserve">, </w:t>
      </w:r>
      <w:hyperlink w:anchor="P119" w:history="1">
        <w:r w:rsidRPr="00155463">
          <w:rPr>
            <w:rFonts w:ascii="Times New Roman" w:hAnsi="Times New Roman" w:cs="Times New Roman"/>
            <w:sz w:val="24"/>
            <w:szCs w:val="24"/>
          </w:rPr>
          <w:t>абзацем седьмым пункта 25</w:t>
        </w:r>
      </w:hyperlink>
      <w:r w:rsidRPr="00155463">
        <w:rPr>
          <w:rFonts w:ascii="Times New Roman" w:hAnsi="Times New Roman" w:cs="Times New Roman"/>
          <w:sz w:val="24"/>
          <w:szCs w:val="24"/>
        </w:rPr>
        <w:t xml:space="preserve"> настоящего Порядка, - органа, осуществляющего открытие и ведение лицевых счетов.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4. </w:t>
      </w:r>
      <w:hyperlink w:anchor="P168" w:history="1">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бюджетном обязательстве и </w:t>
      </w:r>
      <w:hyperlink w:anchor="P298" w:history="1">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и направляются в орган, осуществляющий открытие и ведение лицевых счетов, на бумажном носителе по форме согласно приложению 1 к настоящему Порядку (код формы по </w:t>
      </w:r>
      <w:hyperlink r:id="rId9"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0506101) и приложению 2 настоящему Порядку (код формы по</w:t>
      </w:r>
      <w:r w:rsidR="009677EB">
        <w:rPr>
          <w:rFonts w:ascii="Times New Roman" w:hAnsi="Times New Roman" w:cs="Times New Roman"/>
          <w:sz w:val="24"/>
          <w:szCs w:val="24"/>
        </w:rPr>
        <w:t xml:space="preserve"> </w:t>
      </w:r>
      <w:hyperlink r:id="rId10"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0506102) и при наличии технической возможности - на съемном машинном носителе информации (далее - на бумажном носителе). Получатель средств бюджета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II. Порядок учета бюджетных обязательств</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6. 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sidRPr="00155463">
          <w:rPr>
            <w:rFonts w:ascii="Times New Roman" w:hAnsi="Times New Roman" w:cs="Times New Roman"/>
            <w:sz w:val="24"/>
            <w:szCs w:val="24"/>
          </w:rPr>
          <w:t>графе 2</w:t>
        </w:r>
      </w:hyperlink>
      <w:r w:rsidRPr="00155463">
        <w:rPr>
          <w:rFonts w:ascii="Times New Roman" w:hAnsi="Times New Roman" w:cs="Times New Roman"/>
          <w:sz w:val="24"/>
          <w:szCs w:val="24"/>
        </w:rP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3 к настоящему Порядку (далее соответственно - документы-основания, Перечень).</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8. Сведения о бюджетных обязательствах, возникших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и </w:t>
      </w:r>
      <w:hyperlink w:anchor="P459" w:history="1">
        <w:r w:rsidRPr="00155463">
          <w:rPr>
            <w:rFonts w:ascii="Times New Roman" w:hAnsi="Times New Roman" w:cs="Times New Roman"/>
            <w:sz w:val="24"/>
            <w:szCs w:val="24"/>
          </w:rPr>
          <w:t>2 графы 2</w:t>
        </w:r>
      </w:hyperlink>
      <w:r w:rsidRPr="00155463">
        <w:rPr>
          <w:rFonts w:ascii="Times New Roman" w:hAnsi="Times New Roman" w:cs="Times New Roman"/>
          <w:sz w:val="24"/>
          <w:szCs w:val="24"/>
        </w:rPr>
        <w:t xml:space="preserve"> Перечня (далее - принимаемые бюджетные обязательства), формируются: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не позднее трех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11" w:history="1">
        <w:r w:rsidRPr="00155463">
          <w:rPr>
            <w:rFonts w:ascii="Times New Roman" w:hAnsi="Times New Roman" w:cs="Times New Roman"/>
            <w:sz w:val="24"/>
            <w:szCs w:val="24"/>
          </w:rPr>
          <w:t>абзацем вторым пункта 6</w:t>
        </w:r>
      </w:hyperlink>
      <w:r w:rsidRPr="00155463">
        <w:rPr>
          <w:rFonts w:ascii="Times New Roman" w:hAnsi="Times New Roman" w:cs="Times New Roman"/>
          <w:sz w:val="24"/>
          <w:szCs w:val="24"/>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Сведения о бюджетных обязательствах,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(далее - принятые бюджетные обязательства), формируются: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получателем средств бюджета: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и </w:t>
      </w:r>
      <w:hyperlink w:anchor="P475" w:history="1">
        <w:r w:rsidRPr="00155463">
          <w:rPr>
            <w:rFonts w:ascii="Times New Roman" w:hAnsi="Times New Roman" w:cs="Times New Roman"/>
            <w:sz w:val="24"/>
            <w:szCs w:val="24"/>
          </w:rPr>
          <w:t>4 графы 2</w:t>
        </w:r>
      </w:hyperlink>
      <w:r w:rsidRPr="00155463">
        <w:rPr>
          <w:rFonts w:ascii="Times New Roman" w:hAnsi="Times New Roman" w:cs="Times New Roman"/>
          <w:sz w:val="24"/>
          <w:szCs w:val="24"/>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450" w:history="1">
        <w:r w:rsidRPr="00155463">
          <w:rPr>
            <w:rFonts w:ascii="Times New Roman" w:hAnsi="Times New Roman" w:cs="Times New Roman"/>
            <w:sz w:val="24"/>
            <w:szCs w:val="24"/>
          </w:rPr>
          <w:t>графы 2</w:t>
        </w:r>
      </w:hyperlink>
      <w:r w:rsidRPr="00155463">
        <w:rPr>
          <w:rFonts w:ascii="Times New Roman" w:hAnsi="Times New Roman" w:cs="Times New Roman"/>
          <w:sz w:val="24"/>
          <w:szCs w:val="24"/>
        </w:rPr>
        <w:t xml:space="preserve"> Перечня;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 </w:t>
      </w:r>
      <w:hyperlink w:anchor="P522" w:history="1">
        <w:r w:rsidRPr="00155463">
          <w:rPr>
            <w:rFonts w:ascii="Times New Roman" w:hAnsi="Times New Roman" w:cs="Times New Roman"/>
            <w:sz w:val="24"/>
            <w:szCs w:val="24"/>
          </w:rPr>
          <w:t>9 графы 2</w:t>
        </w:r>
      </w:hyperlink>
      <w:r w:rsidRPr="00155463">
        <w:rPr>
          <w:rFonts w:ascii="Times New Roman" w:hAnsi="Times New Roman" w:cs="Times New Roman"/>
          <w:sz w:val="24"/>
          <w:szCs w:val="24"/>
        </w:rPr>
        <w:t xml:space="preserve"> Перечня, содержащих сведения, составляющие государственную тайну, - не позднее шести рабочих дней со дня их заключения;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530" w:history="1">
        <w:r w:rsidRPr="00155463">
          <w:rPr>
            <w:rFonts w:ascii="Times New Roman" w:hAnsi="Times New Roman" w:cs="Times New Roman"/>
            <w:sz w:val="24"/>
            <w:szCs w:val="24"/>
          </w:rPr>
          <w:t>пунктом 10 графы 2</w:t>
        </w:r>
      </w:hyperlink>
      <w:r w:rsidRPr="00155463">
        <w:rPr>
          <w:rFonts w:ascii="Times New Roman" w:hAnsi="Times New Roman" w:cs="Times New Roman"/>
          <w:sz w:val="24"/>
          <w:szCs w:val="24"/>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органом, осуществляющим открытие и ведение лицевых счетов:</w:t>
      </w:r>
    </w:p>
    <w:p w:rsidR="00136DE1" w:rsidRPr="00155463" w:rsidRDefault="00136DE1">
      <w:pPr>
        <w:pStyle w:val="ConsPlusNormal"/>
        <w:spacing w:before="220"/>
        <w:ind w:firstLine="540"/>
        <w:jc w:val="both"/>
        <w:rPr>
          <w:rFonts w:ascii="Times New Roman" w:hAnsi="Times New Roman" w:cs="Times New Roman"/>
          <w:sz w:val="24"/>
          <w:szCs w:val="24"/>
        </w:rPr>
      </w:pPr>
      <w:bookmarkStart w:id="2" w:name="P60"/>
      <w:bookmarkEnd w:id="2"/>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88" w:history="1">
        <w:r w:rsidRPr="00155463">
          <w:rPr>
            <w:rFonts w:ascii="Times New Roman" w:hAnsi="Times New Roman" w:cs="Times New Roman"/>
            <w:sz w:val="24"/>
            <w:szCs w:val="24"/>
          </w:rPr>
          <w:t>пунктами 5</w:t>
        </w:r>
      </w:hyperlink>
      <w:r w:rsidRPr="00155463">
        <w:rPr>
          <w:rFonts w:ascii="Times New Roman" w:hAnsi="Times New Roman" w:cs="Times New Roman"/>
          <w:sz w:val="24"/>
          <w:szCs w:val="24"/>
        </w:rPr>
        <w:t xml:space="preserve"> - </w:t>
      </w:r>
      <w:hyperlink w:anchor="P522" w:history="1">
        <w:r w:rsidRPr="00155463">
          <w:rPr>
            <w:rFonts w:ascii="Times New Roman" w:hAnsi="Times New Roman" w:cs="Times New Roman"/>
            <w:sz w:val="24"/>
            <w:szCs w:val="24"/>
          </w:rPr>
          <w:t>9 графы 2</w:t>
        </w:r>
      </w:hyperlink>
      <w:r w:rsidRPr="00155463">
        <w:rPr>
          <w:rFonts w:ascii="Times New Roman" w:hAnsi="Times New Roman" w:cs="Times New Roman"/>
          <w:sz w:val="24"/>
          <w:szCs w:val="24"/>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w:t>
      </w:r>
    </w:p>
    <w:p w:rsidR="00136DE1" w:rsidRPr="00155463" w:rsidRDefault="00136DE1">
      <w:pPr>
        <w:pStyle w:val="ConsPlusNormal"/>
        <w:spacing w:before="220"/>
        <w:ind w:firstLine="540"/>
        <w:jc w:val="both"/>
        <w:rPr>
          <w:rFonts w:ascii="Times New Roman" w:hAnsi="Times New Roman" w:cs="Times New Roman"/>
          <w:sz w:val="24"/>
          <w:szCs w:val="24"/>
        </w:rPr>
      </w:pPr>
      <w:bookmarkStart w:id="3" w:name="P61"/>
      <w:bookmarkEnd w:id="3"/>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547" w:history="1">
        <w:r w:rsidRPr="00155463">
          <w:rPr>
            <w:rFonts w:ascii="Times New Roman" w:hAnsi="Times New Roman" w:cs="Times New Roman"/>
            <w:sz w:val="24"/>
            <w:szCs w:val="24"/>
          </w:rPr>
          <w:t>пунктом 13 графы 2</w:t>
        </w:r>
      </w:hyperlink>
      <w:r w:rsidRPr="00155463">
        <w:rPr>
          <w:rFonts w:ascii="Times New Roman" w:hAnsi="Times New Roman" w:cs="Times New Roman"/>
          <w:sz w:val="24"/>
          <w:szCs w:val="24"/>
        </w:rPr>
        <w:t xml:space="preserve"> Перечня, одновременно с формированием Сведений о денежных обязательствах по данному бюджетному обязательству.</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9. Сведения о бюджетном обязательстве, возникшем на основании документа-основания, предусмотренного </w:t>
      </w:r>
      <w:hyperlink w:anchor="P475" w:history="1">
        <w:r w:rsidRPr="00155463">
          <w:rPr>
            <w:rFonts w:ascii="Times New Roman" w:hAnsi="Times New Roman" w:cs="Times New Roman"/>
            <w:sz w:val="24"/>
            <w:szCs w:val="24"/>
          </w:rPr>
          <w:t>пунктом 4 графы 2</w:t>
        </w:r>
      </w:hyperlink>
      <w:r w:rsidRPr="00155463">
        <w:rPr>
          <w:rFonts w:ascii="Times New Roman" w:hAnsi="Times New Roman" w:cs="Times New Roman"/>
          <w:sz w:val="24"/>
          <w:szCs w:val="24"/>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за исключением Сведений о бюджетном обязательстве, содержащих сведения, составляющие государственную тайну.</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sidRPr="00155463">
          <w:rPr>
            <w:rFonts w:ascii="Times New Roman" w:hAnsi="Times New Roman" w:cs="Times New Roman"/>
            <w:sz w:val="24"/>
            <w:szCs w:val="24"/>
          </w:rPr>
          <w:t>пунктом 10 графы 2</w:t>
        </w:r>
      </w:hyperlink>
      <w:r w:rsidRPr="00155463">
        <w:rPr>
          <w:rFonts w:ascii="Times New Roman" w:hAnsi="Times New Roman" w:cs="Times New Roman"/>
          <w:sz w:val="24"/>
          <w:szCs w:val="24"/>
        </w:rPr>
        <w:t xml:space="preserve"> Перечня, копия указанного документа-основания в орган, осуществляющий открытие и ведение лицевых счетов, не представляется.</w:t>
      </w:r>
    </w:p>
    <w:p w:rsidR="00136DE1" w:rsidRPr="00155463" w:rsidRDefault="00136DE1">
      <w:pPr>
        <w:pStyle w:val="ConsPlusNormal"/>
        <w:spacing w:before="220"/>
        <w:ind w:firstLine="540"/>
        <w:jc w:val="both"/>
        <w:rPr>
          <w:rFonts w:ascii="Times New Roman" w:hAnsi="Times New Roman" w:cs="Times New Roman"/>
          <w:sz w:val="24"/>
          <w:szCs w:val="24"/>
        </w:rPr>
      </w:pPr>
      <w:bookmarkStart w:id="4" w:name="P64"/>
      <w:bookmarkEnd w:id="4"/>
      <w:r w:rsidRPr="00155463">
        <w:rPr>
          <w:rFonts w:ascii="Times New Roman" w:hAnsi="Times New Roman" w:cs="Times New Roman"/>
          <w:sz w:val="24"/>
          <w:szCs w:val="24"/>
        </w:rPr>
        <w:t>11.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12.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p>
    <w:p w:rsidR="00136DE1" w:rsidRPr="00155463" w:rsidRDefault="00136DE1">
      <w:pPr>
        <w:pStyle w:val="ConsPlusNormal"/>
        <w:spacing w:before="220"/>
        <w:ind w:firstLine="540"/>
        <w:jc w:val="both"/>
        <w:rPr>
          <w:rFonts w:ascii="Times New Roman" w:hAnsi="Times New Roman" w:cs="Times New Roman"/>
          <w:sz w:val="24"/>
          <w:szCs w:val="24"/>
        </w:rPr>
      </w:pPr>
      <w:bookmarkStart w:id="5" w:name="P66"/>
      <w:bookmarkEnd w:id="5"/>
      <w:r w:rsidRPr="00155463">
        <w:rPr>
          <w:rFonts w:ascii="Times New Roman" w:hAnsi="Times New Roman" w:cs="Times New Roman"/>
          <w:sz w:val="24"/>
          <w:szCs w:val="24"/>
        </w:rPr>
        <w:t xml:space="preserve">13.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w:anchor="P456" w:history="1">
        <w:r w:rsidRPr="00155463">
          <w:rPr>
            <w:rFonts w:ascii="Times New Roman" w:hAnsi="Times New Roman" w:cs="Times New Roman"/>
            <w:sz w:val="24"/>
            <w:szCs w:val="24"/>
          </w:rPr>
          <w:t>пунктах 1</w:t>
        </w:r>
      </w:hyperlink>
      <w:r w:rsidRPr="00155463">
        <w:rPr>
          <w:rFonts w:ascii="Times New Roman" w:hAnsi="Times New Roman" w:cs="Times New Roman"/>
          <w:sz w:val="24"/>
          <w:szCs w:val="24"/>
        </w:rPr>
        <w:t xml:space="preserve"> - </w:t>
      </w:r>
      <w:hyperlink w:anchor="P475" w:history="1">
        <w:r w:rsidRPr="00155463">
          <w:rPr>
            <w:rFonts w:ascii="Times New Roman" w:hAnsi="Times New Roman" w:cs="Times New Roman"/>
            <w:sz w:val="24"/>
            <w:szCs w:val="24"/>
          </w:rPr>
          <w:t>4</w:t>
        </w:r>
      </w:hyperlink>
      <w:r w:rsidRPr="00155463">
        <w:rPr>
          <w:rFonts w:ascii="Times New Roman" w:hAnsi="Times New Roman" w:cs="Times New Roman"/>
          <w:sz w:val="24"/>
          <w:szCs w:val="24"/>
        </w:rPr>
        <w:t xml:space="preserve"> и </w:t>
      </w:r>
      <w:hyperlink w:anchor="P530" w:history="1">
        <w:r w:rsidRPr="00155463">
          <w:rPr>
            <w:rFonts w:ascii="Times New Roman" w:hAnsi="Times New Roman" w:cs="Times New Roman"/>
            <w:sz w:val="24"/>
            <w:szCs w:val="24"/>
          </w:rPr>
          <w:t>10</w:t>
        </w:r>
      </w:hyperlink>
      <w:r w:rsidRPr="00155463">
        <w:rPr>
          <w:rFonts w:ascii="Times New Roman" w:hAnsi="Times New Roman" w:cs="Times New Roman"/>
          <w:sz w:val="24"/>
          <w:szCs w:val="24"/>
        </w:rPr>
        <w:t xml:space="preserve"> - </w:t>
      </w:r>
      <w:hyperlink w:anchor="P542" w:history="1">
        <w:r w:rsidRPr="00155463">
          <w:rPr>
            <w:rFonts w:ascii="Times New Roman" w:hAnsi="Times New Roman" w:cs="Times New Roman"/>
            <w:sz w:val="24"/>
            <w:szCs w:val="24"/>
          </w:rPr>
          <w:t>12</w:t>
        </w:r>
      </w:hyperlink>
      <w:r w:rsidRPr="00155463">
        <w:rPr>
          <w:rFonts w:ascii="Times New Roman" w:hAnsi="Times New Roman" w:cs="Times New Roman"/>
          <w:sz w:val="24"/>
          <w:szCs w:val="24"/>
        </w:rPr>
        <w:t xml:space="preserve"> Перечня;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sidRPr="00155463">
          <w:rPr>
            <w:rFonts w:ascii="Times New Roman" w:hAnsi="Times New Roman" w:cs="Times New Roman"/>
            <w:sz w:val="24"/>
            <w:szCs w:val="24"/>
          </w:rPr>
          <w:t>пунктами 5</w:t>
        </w:r>
      </w:hyperlink>
      <w:r w:rsidRPr="00155463">
        <w:rPr>
          <w:rFonts w:ascii="Times New Roman" w:hAnsi="Times New Roman" w:cs="Times New Roman"/>
          <w:sz w:val="24"/>
          <w:szCs w:val="24"/>
        </w:rPr>
        <w:t xml:space="preserve"> - </w:t>
      </w:r>
      <w:hyperlink w:anchor="P522" w:history="1">
        <w:r w:rsidRPr="00155463">
          <w:rPr>
            <w:rFonts w:ascii="Times New Roman" w:hAnsi="Times New Roman" w:cs="Times New Roman"/>
            <w:sz w:val="24"/>
            <w:szCs w:val="24"/>
          </w:rPr>
          <w:t>9</w:t>
        </w:r>
      </w:hyperlink>
      <w:r w:rsidRPr="00155463">
        <w:rPr>
          <w:rFonts w:ascii="Times New Roman" w:hAnsi="Times New Roman" w:cs="Times New Roman"/>
          <w:sz w:val="24"/>
          <w:szCs w:val="24"/>
        </w:rPr>
        <w:t xml:space="preserve"> и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на:</w:t>
      </w:r>
    </w:p>
    <w:p w:rsidR="00136DE1" w:rsidRPr="00155463" w:rsidRDefault="00136DE1">
      <w:pPr>
        <w:pStyle w:val="ConsPlusNormal"/>
        <w:spacing w:before="220"/>
        <w:ind w:firstLine="540"/>
        <w:jc w:val="both"/>
        <w:rPr>
          <w:rFonts w:ascii="Times New Roman" w:hAnsi="Times New Roman" w:cs="Times New Roman"/>
          <w:sz w:val="24"/>
          <w:szCs w:val="24"/>
        </w:rPr>
      </w:pPr>
      <w:bookmarkStart w:id="6" w:name="P70"/>
      <w:bookmarkEnd w:id="6"/>
      <w:r w:rsidRPr="00155463">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155463">
          <w:rPr>
            <w:rFonts w:ascii="Times New Roman" w:hAnsi="Times New Roman" w:cs="Times New Roman"/>
            <w:sz w:val="24"/>
            <w:szCs w:val="24"/>
          </w:rPr>
          <w:t>пункте 3 графы 2</w:t>
        </w:r>
      </w:hyperlink>
      <w:r w:rsidRPr="00155463">
        <w:rPr>
          <w:rFonts w:ascii="Times New Roman" w:hAnsi="Times New Roman" w:cs="Times New Roman"/>
          <w:sz w:val="24"/>
          <w:szCs w:val="24"/>
        </w:rPr>
        <w:t xml:space="preserve"> Перечня (за исключением Сведений о бюджетном обязательстве, содержащих сведения, составляющие государственную тайну);</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бюджетном обязательстве в соответствии с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136DE1" w:rsidRPr="00155463" w:rsidRDefault="00136DE1">
      <w:pPr>
        <w:pStyle w:val="ConsPlusNormal"/>
        <w:spacing w:before="220"/>
        <w:ind w:firstLine="540"/>
        <w:jc w:val="both"/>
        <w:rPr>
          <w:rFonts w:ascii="Times New Roman" w:hAnsi="Times New Roman" w:cs="Times New Roman"/>
          <w:sz w:val="24"/>
          <w:szCs w:val="24"/>
        </w:rPr>
      </w:pPr>
      <w:bookmarkStart w:id="7" w:name="P72"/>
      <w:bookmarkEnd w:id="7"/>
      <w:r w:rsidRPr="00155463">
        <w:rPr>
          <w:rFonts w:ascii="Times New Roman" w:hAnsi="Times New Roman" w:cs="Times New Roman"/>
          <w:sz w:val="24"/>
          <w:szCs w:val="24"/>
        </w:rPr>
        <w:t xml:space="preserve">соблюдение правил формирования </w:t>
      </w:r>
      <w:hyperlink w:anchor="P16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бюджетном обязательстве, установленных настоящей главой и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136DE1" w:rsidRPr="00155463" w:rsidRDefault="00136DE1">
      <w:pPr>
        <w:pStyle w:val="ConsPlusNormal"/>
        <w:spacing w:before="220"/>
        <w:ind w:firstLine="540"/>
        <w:jc w:val="both"/>
        <w:rPr>
          <w:rFonts w:ascii="Times New Roman" w:hAnsi="Times New Roman" w:cs="Times New Roman"/>
          <w:sz w:val="24"/>
          <w:szCs w:val="24"/>
        </w:rPr>
      </w:pPr>
      <w:bookmarkStart w:id="8" w:name="P73"/>
      <w:bookmarkEnd w:id="8"/>
      <w:r w:rsidRPr="00155463">
        <w:rPr>
          <w:rFonts w:ascii="Times New Roman" w:hAnsi="Times New Roman" w:cs="Times New Roman"/>
          <w:sz w:val="24"/>
          <w:szCs w:val="24"/>
        </w:rPr>
        <w:t>непревышение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 для текущего финансового года, для первого и для второго года планового периода;</w:t>
      </w:r>
    </w:p>
    <w:p w:rsidR="00136DE1" w:rsidRPr="00155463" w:rsidRDefault="00136DE1">
      <w:pPr>
        <w:pStyle w:val="ConsPlusNormal"/>
        <w:spacing w:before="220"/>
        <w:ind w:firstLine="540"/>
        <w:jc w:val="both"/>
        <w:rPr>
          <w:rFonts w:ascii="Times New Roman" w:hAnsi="Times New Roman" w:cs="Times New Roman"/>
          <w:sz w:val="24"/>
          <w:szCs w:val="24"/>
        </w:rPr>
      </w:pPr>
      <w:bookmarkStart w:id="9" w:name="P74"/>
      <w:bookmarkEnd w:id="9"/>
      <w:r w:rsidRPr="00155463">
        <w:rPr>
          <w:rFonts w:ascii="Times New Roman" w:hAnsi="Times New Roman" w:cs="Times New Roman"/>
          <w:sz w:val="24"/>
          <w:szCs w:val="24"/>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указанному(ым) в Сведениях о бюджетном обязательстве, документе-основании.</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p>
    <w:p w:rsidR="00136DE1" w:rsidRPr="00155463" w:rsidRDefault="00136DE1">
      <w:pPr>
        <w:pStyle w:val="ConsPlusNormal"/>
        <w:spacing w:before="220"/>
        <w:ind w:firstLine="540"/>
        <w:jc w:val="both"/>
        <w:rPr>
          <w:rFonts w:ascii="Times New Roman" w:hAnsi="Times New Roman" w:cs="Times New Roman"/>
          <w:sz w:val="24"/>
          <w:szCs w:val="24"/>
        </w:rPr>
      </w:pPr>
      <w:bookmarkStart w:id="10" w:name="P76"/>
      <w:bookmarkEnd w:id="10"/>
      <w:r w:rsidRPr="00155463">
        <w:rPr>
          <w:rFonts w:ascii="Times New Roman" w:hAnsi="Times New Roman" w:cs="Times New Roman"/>
          <w:sz w:val="24"/>
          <w:szCs w:val="24"/>
        </w:rPr>
        <w:t xml:space="preserve">14.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sidRPr="00155463">
          <w:rPr>
            <w:rFonts w:ascii="Times New Roman" w:hAnsi="Times New Roman" w:cs="Times New Roman"/>
            <w:sz w:val="24"/>
            <w:szCs w:val="24"/>
          </w:rPr>
          <w:t>пунктом 13</w:t>
        </w:r>
      </w:hyperlink>
      <w:r w:rsidRPr="00155463">
        <w:rPr>
          <w:rFonts w:ascii="Times New Roman" w:hAnsi="Times New Roman" w:cs="Times New Roman"/>
          <w:sz w:val="24"/>
          <w:szCs w:val="24"/>
        </w:rPr>
        <w:t xml:space="preserve"> настоящего Порядка, также осуществляется проверка Сведений о бюджетном обязательстве на: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соответствие формы Сведений о бюджетном обязательстве </w:t>
      </w:r>
      <w:hyperlink w:anchor="P168" w:history="1">
        <w:r w:rsidRPr="00155463">
          <w:rPr>
            <w:rFonts w:ascii="Times New Roman" w:hAnsi="Times New Roman" w:cs="Times New Roman"/>
            <w:sz w:val="24"/>
            <w:szCs w:val="24"/>
          </w:rPr>
          <w:t>приложению 1</w:t>
        </w:r>
      </w:hyperlink>
      <w:r w:rsidRPr="00155463">
        <w:rPr>
          <w:rFonts w:ascii="Times New Roman" w:hAnsi="Times New Roman" w:cs="Times New Roman"/>
          <w:sz w:val="24"/>
          <w:szCs w:val="24"/>
        </w:rPr>
        <w:t xml:space="preserve"> к настоящему Порядку;</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136DE1" w:rsidRPr="00155463" w:rsidRDefault="00136DE1">
      <w:pPr>
        <w:pStyle w:val="ConsPlusNormal"/>
        <w:spacing w:before="220"/>
        <w:ind w:firstLine="540"/>
        <w:jc w:val="both"/>
        <w:rPr>
          <w:rFonts w:ascii="Times New Roman" w:hAnsi="Times New Roman" w:cs="Times New Roman"/>
          <w:sz w:val="24"/>
          <w:szCs w:val="24"/>
        </w:rPr>
      </w:pPr>
      <w:bookmarkStart w:id="11" w:name="P79"/>
      <w:bookmarkEnd w:id="11"/>
      <w:r w:rsidRPr="00155463">
        <w:rPr>
          <w:rFonts w:ascii="Times New Roman" w:hAnsi="Times New Roman" w:cs="Times New Roman"/>
          <w:sz w:val="24"/>
          <w:szCs w:val="24"/>
        </w:rPr>
        <w:t xml:space="preserve">15. 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sidRPr="00155463">
          <w:rPr>
            <w:rFonts w:ascii="Times New Roman" w:hAnsi="Times New Roman" w:cs="Times New Roman"/>
            <w:sz w:val="24"/>
            <w:szCs w:val="24"/>
          </w:rPr>
          <w:t>пунктами 13</w:t>
        </w:r>
      </w:hyperlink>
      <w:r w:rsidRPr="00155463">
        <w:rPr>
          <w:rFonts w:ascii="Times New Roman" w:hAnsi="Times New Roman" w:cs="Times New Roman"/>
          <w:sz w:val="24"/>
          <w:szCs w:val="24"/>
        </w:rPr>
        <w:t xml:space="preserve"> и </w:t>
      </w:r>
      <w:hyperlink w:anchor="P76" w:history="1">
        <w:r w:rsidRPr="00155463">
          <w:rPr>
            <w:rFonts w:ascii="Times New Roman" w:hAnsi="Times New Roman" w:cs="Times New Roman"/>
            <w:sz w:val="24"/>
            <w:szCs w:val="24"/>
          </w:rPr>
          <w:t>14</w:t>
        </w:r>
      </w:hyperlink>
      <w:r w:rsidRPr="00155463">
        <w:rPr>
          <w:rFonts w:ascii="Times New Roman" w:hAnsi="Times New Roman" w:cs="Times New Roman"/>
          <w:sz w:val="24"/>
          <w:szCs w:val="24"/>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12"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0506105) (далее - Извещение о бюджетном обязательстве).</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бюджетном обязательстве направляется получателю средств бюджета органом, осуществляющим открытие и ведение лицевых счетов: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P488" w:history="1">
        <w:r w:rsidRPr="00155463">
          <w:rPr>
            <w:rFonts w:ascii="Times New Roman" w:hAnsi="Times New Roman" w:cs="Times New Roman"/>
            <w:sz w:val="24"/>
            <w:szCs w:val="24"/>
          </w:rPr>
          <w:t>пунктах 5</w:t>
        </w:r>
      </w:hyperlink>
      <w:r w:rsidRPr="00155463">
        <w:rPr>
          <w:rFonts w:ascii="Times New Roman" w:hAnsi="Times New Roman" w:cs="Times New Roman"/>
          <w:sz w:val="24"/>
          <w:szCs w:val="24"/>
        </w:rPr>
        <w:t xml:space="preserve"> - </w:t>
      </w:r>
      <w:hyperlink w:anchor="P522" w:history="1">
        <w:r w:rsidRPr="00155463">
          <w:rPr>
            <w:rFonts w:ascii="Times New Roman" w:hAnsi="Times New Roman" w:cs="Times New Roman"/>
            <w:sz w:val="24"/>
            <w:szCs w:val="24"/>
          </w:rPr>
          <w:t>9</w:t>
        </w:r>
      </w:hyperlink>
      <w:r w:rsidRPr="00155463">
        <w:rPr>
          <w:rFonts w:ascii="Times New Roman" w:hAnsi="Times New Roman" w:cs="Times New Roman"/>
          <w:sz w:val="24"/>
          <w:szCs w:val="24"/>
        </w:rPr>
        <w:t xml:space="preserve"> и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на бумажном носителе по форме согласно </w:t>
      </w:r>
      <w:hyperlink r:id="rId13" w:history="1">
        <w:r w:rsidRPr="00155463">
          <w:rPr>
            <w:rFonts w:ascii="Times New Roman" w:hAnsi="Times New Roman" w:cs="Times New Roman"/>
            <w:sz w:val="24"/>
            <w:szCs w:val="24"/>
          </w:rPr>
          <w:t>приложению 11</w:t>
        </w:r>
      </w:hyperlink>
      <w:r w:rsidRPr="00155463">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4"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0506105) - в отношении Сведений о бюджетном обязательстве, представленных на бумажном носителе.</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16.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Учетный номер бюджетного обязательства имеет следующую структуру, состоящую из девятнадцати разрядов: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 1 по 8 разряд - уникальный код получателя средств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9 и 10 разряды - последние две цифры года, в котором бюджетное обязательство поставлено на учет;</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Одно поставленное на учет бюджетное обязательство может содержать несколько кодов классификации расходов.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Если в одном муниципальном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обязательству.</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17. В случае отрицательного результата проверки Сведений о бюджетном обязательстве на соответствие требованиям, предусмотренным: </w:t>
      </w:r>
      <w:hyperlink w:anchor="P70" w:history="1">
        <w:r w:rsidRPr="00155463">
          <w:rPr>
            <w:rFonts w:ascii="Times New Roman" w:hAnsi="Times New Roman" w:cs="Times New Roman"/>
            <w:sz w:val="24"/>
            <w:szCs w:val="24"/>
          </w:rPr>
          <w:t>абзацами пятым</w:t>
        </w:r>
      </w:hyperlink>
      <w:r w:rsidRPr="00155463">
        <w:rPr>
          <w:rFonts w:ascii="Times New Roman" w:hAnsi="Times New Roman" w:cs="Times New Roman"/>
          <w:sz w:val="24"/>
          <w:szCs w:val="24"/>
        </w:rPr>
        <w:t xml:space="preserve"> - </w:t>
      </w:r>
      <w:hyperlink w:anchor="P72" w:history="1">
        <w:r w:rsidRPr="00155463">
          <w:rPr>
            <w:rFonts w:ascii="Times New Roman" w:hAnsi="Times New Roman" w:cs="Times New Roman"/>
            <w:sz w:val="24"/>
            <w:szCs w:val="24"/>
          </w:rPr>
          <w:t>седьмым</w:t>
        </w:r>
      </w:hyperlink>
      <w:r w:rsidRPr="00155463">
        <w:rPr>
          <w:rFonts w:ascii="Times New Roman" w:hAnsi="Times New Roman" w:cs="Times New Roman"/>
          <w:sz w:val="24"/>
          <w:szCs w:val="24"/>
        </w:rPr>
        <w:t xml:space="preserve">, </w:t>
      </w:r>
      <w:hyperlink w:anchor="P74" w:history="1">
        <w:r w:rsidRPr="00155463">
          <w:rPr>
            <w:rFonts w:ascii="Times New Roman" w:hAnsi="Times New Roman" w:cs="Times New Roman"/>
            <w:sz w:val="24"/>
            <w:szCs w:val="24"/>
          </w:rPr>
          <w:t>девятым пункта 13</w:t>
        </w:r>
      </w:hyperlink>
      <w:r w:rsidRPr="00155463">
        <w:rPr>
          <w:rFonts w:ascii="Times New Roman" w:hAnsi="Times New Roman" w:cs="Times New Roman"/>
          <w:sz w:val="24"/>
          <w:szCs w:val="24"/>
        </w:rPr>
        <w:t xml:space="preserve"> настоящего Порядка, орган, осуществляющий открытие и ведение лицевых счетов, в срок, установленный в </w:t>
      </w:r>
      <w:hyperlink w:anchor="P66" w:history="1">
        <w:r w:rsidRPr="00155463">
          <w:rPr>
            <w:rFonts w:ascii="Times New Roman" w:hAnsi="Times New Roman" w:cs="Times New Roman"/>
            <w:sz w:val="24"/>
            <w:szCs w:val="24"/>
          </w:rPr>
          <w:t>пункте 13</w:t>
        </w:r>
      </w:hyperlink>
      <w:r w:rsidRPr="00155463">
        <w:rPr>
          <w:rFonts w:ascii="Times New Roman" w:hAnsi="Times New Roman" w:cs="Times New Roman"/>
          <w:sz w:val="24"/>
          <w:szCs w:val="24"/>
        </w:rPr>
        <w:t xml:space="preserve"> настоящего Порядка, возвращает получателю средств бюджета представленные на бумажном носителе Сведения о бюджетном обязательстве с приложением Протокола (код формы по КФД 0531805) (далее - Протокол), направляет получателю средств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136DE1" w:rsidRPr="00155463" w:rsidRDefault="0069069F">
      <w:pPr>
        <w:pStyle w:val="ConsPlusNormal"/>
        <w:spacing w:before="220"/>
        <w:ind w:firstLine="540"/>
        <w:jc w:val="both"/>
        <w:rPr>
          <w:rFonts w:ascii="Times New Roman" w:hAnsi="Times New Roman" w:cs="Times New Roman"/>
          <w:sz w:val="24"/>
          <w:szCs w:val="24"/>
        </w:rPr>
      </w:pPr>
      <w:hyperlink w:anchor="P73" w:history="1">
        <w:r w:rsidR="00136DE1" w:rsidRPr="00155463">
          <w:rPr>
            <w:rFonts w:ascii="Times New Roman" w:hAnsi="Times New Roman" w:cs="Times New Roman"/>
            <w:sz w:val="24"/>
            <w:szCs w:val="24"/>
          </w:rPr>
          <w:t>абзацем восьмым пункта 13</w:t>
        </w:r>
      </w:hyperlink>
      <w:r w:rsidR="00136DE1" w:rsidRPr="00155463">
        <w:rPr>
          <w:rFonts w:ascii="Times New Roman" w:hAnsi="Times New Roman" w:cs="Times New Roman"/>
          <w:sz w:val="24"/>
          <w:szCs w:val="24"/>
        </w:rPr>
        <w:t xml:space="preserve"> настоящего Порядка, орган, осуществляющий открытие и ведение лицевых счетов, в срок, установленный в </w:t>
      </w:r>
      <w:hyperlink w:anchor="P66" w:history="1">
        <w:r w:rsidR="00136DE1" w:rsidRPr="00155463">
          <w:rPr>
            <w:rFonts w:ascii="Times New Roman" w:hAnsi="Times New Roman" w:cs="Times New Roman"/>
            <w:sz w:val="24"/>
            <w:szCs w:val="24"/>
          </w:rPr>
          <w:t>пункте 13</w:t>
        </w:r>
      </w:hyperlink>
      <w:r w:rsidR="00136DE1" w:rsidRPr="00155463">
        <w:rPr>
          <w:rFonts w:ascii="Times New Roman" w:hAnsi="Times New Roman" w:cs="Times New Roman"/>
          <w:sz w:val="24"/>
          <w:szCs w:val="24"/>
        </w:rPr>
        <w:t xml:space="preserve"> настоящего Порядка: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w:t>
      </w:r>
      <w:hyperlink w:anchor="P459" w:history="1">
        <w:r w:rsidRPr="00155463">
          <w:rPr>
            <w:rFonts w:ascii="Times New Roman" w:hAnsi="Times New Roman" w:cs="Times New Roman"/>
            <w:sz w:val="24"/>
            <w:szCs w:val="24"/>
          </w:rPr>
          <w:t>2</w:t>
        </w:r>
      </w:hyperlink>
      <w:r w:rsidRPr="00155463">
        <w:rPr>
          <w:rFonts w:ascii="Times New Roman" w:hAnsi="Times New Roman" w:cs="Times New Roman"/>
          <w:sz w:val="24"/>
          <w:szCs w:val="24"/>
        </w:rPr>
        <w:t xml:space="preserve"> и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 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покоторой не осуществляется постановка на учет бюджетного обязательства;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 </w:t>
      </w:r>
      <w:hyperlink w:anchor="P542" w:history="1">
        <w:r w:rsidRPr="00155463">
          <w:rPr>
            <w:rFonts w:ascii="Times New Roman" w:hAnsi="Times New Roman" w:cs="Times New Roman"/>
            <w:sz w:val="24"/>
            <w:szCs w:val="24"/>
          </w:rPr>
          <w:t>12 графы 2</w:t>
        </w:r>
      </w:hyperlink>
      <w:r w:rsidRPr="00155463">
        <w:rPr>
          <w:rFonts w:ascii="Times New Roman" w:hAnsi="Times New Roman" w:cs="Times New Roman"/>
          <w:sz w:val="24"/>
          <w:szCs w:val="24"/>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получателю средств бюджета - Извещение о бюджетном обязательстве с указанием информации, предусмотренной </w:t>
      </w:r>
      <w:hyperlink w:anchor="P79" w:history="1">
        <w:r w:rsidRPr="00155463">
          <w:rPr>
            <w:rFonts w:ascii="Times New Roman" w:hAnsi="Times New Roman" w:cs="Times New Roman"/>
            <w:sz w:val="24"/>
            <w:szCs w:val="24"/>
          </w:rPr>
          <w:t>пунктом 15</w:t>
        </w:r>
      </w:hyperlink>
      <w:r w:rsidRPr="00155463">
        <w:rPr>
          <w:rFonts w:ascii="Times New Roman" w:hAnsi="Times New Roman" w:cs="Times New Roman"/>
          <w:sz w:val="24"/>
          <w:szCs w:val="24"/>
        </w:rPr>
        <w:t xml:space="preserve"> настоящего Порядка;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получателю средств бюджета и главному распорядителю средств бюджета, в ведении которого находится получатель средств бюджета, </w:t>
      </w:r>
      <w:hyperlink r:id="rId15" w:history="1">
        <w:r w:rsidRPr="00155463">
          <w:rPr>
            <w:rFonts w:ascii="Times New Roman" w:hAnsi="Times New Roman" w:cs="Times New Roman"/>
            <w:sz w:val="24"/>
            <w:szCs w:val="24"/>
          </w:rPr>
          <w:t>Уведомление</w:t>
        </w:r>
      </w:hyperlink>
      <w:r w:rsidRPr="00155463">
        <w:rPr>
          <w:rFonts w:ascii="Times New Roman" w:hAnsi="Times New Roman" w:cs="Times New Roman"/>
          <w:sz w:val="24"/>
          <w:szCs w:val="24"/>
        </w:rPr>
        <w:t xml:space="preserve"> о превышении бюджетным обязательством неиспользованных лимитов бюджетных обязательств по форме согласно приложению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6"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0506111).</w:t>
      </w:r>
    </w:p>
    <w:p w:rsidR="00136DE1" w:rsidRPr="00155463" w:rsidRDefault="00136DE1">
      <w:pPr>
        <w:pStyle w:val="ConsPlusNormal"/>
        <w:spacing w:before="220"/>
        <w:ind w:firstLine="540"/>
        <w:jc w:val="both"/>
        <w:rPr>
          <w:rFonts w:ascii="Times New Roman" w:hAnsi="Times New Roman" w:cs="Times New Roman"/>
          <w:sz w:val="24"/>
          <w:szCs w:val="24"/>
        </w:rPr>
      </w:pPr>
      <w:bookmarkStart w:id="12" w:name="P97"/>
      <w:bookmarkEnd w:id="12"/>
      <w:r w:rsidRPr="00155463">
        <w:rPr>
          <w:rFonts w:ascii="Times New Roman" w:hAnsi="Times New Roman" w:cs="Times New Roman"/>
          <w:sz w:val="24"/>
          <w:szCs w:val="24"/>
        </w:rPr>
        <w:t xml:space="preserve">18. Внесение изменений в бюджетное обязательство, возникшее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 </w:t>
      </w:r>
      <w:hyperlink w:anchor="P475" w:history="1">
        <w:r w:rsidRPr="00155463">
          <w:rPr>
            <w:rFonts w:ascii="Times New Roman" w:hAnsi="Times New Roman" w:cs="Times New Roman"/>
            <w:sz w:val="24"/>
            <w:szCs w:val="24"/>
          </w:rPr>
          <w:t>4</w:t>
        </w:r>
      </w:hyperlink>
      <w:r w:rsidRPr="00155463">
        <w:rPr>
          <w:rFonts w:ascii="Times New Roman" w:hAnsi="Times New Roman" w:cs="Times New Roman"/>
          <w:sz w:val="24"/>
          <w:szCs w:val="24"/>
        </w:rPr>
        <w:t xml:space="preserve">, </w:t>
      </w:r>
      <w:hyperlink w:anchor="P504" w:history="1">
        <w:r w:rsidRPr="00155463">
          <w:rPr>
            <w:rFonts w:ascii="Times New Roman" w:hAnsi="Times New Roman" w:cs="Times New Roman"/>
            <w:sz w:val="24"/>
            <w:szCs w:val="24"/>
          </w:rPr>
          <w:t>8</w:t>
        </w:r>
      </w:hyperlink>
      <w:r w:rsidRPr="00155463">
        <w:rPr>
          <w:rFonts w:ascii="Times New Roman" w:hAnsi="Times New Roman" w:cs="Times New Roman"/>
          <w:sz w:val="24"/>
          <w:szCs w:val="24"/>
        </w:rPr>
        <w:t xml:space="preserve">, </w:t>
      </w:r>
      <w:hyperlink w:anchor="P522" w:history="1">
        <w:r w:rsidRPr="00155463">
          <w:rPr>
            <w:rFonts w:ascii="Times New Roman" w:hAnsi="Times New Roman" w:cs="Times New Roman"/>
            <w:sz w:val="24"/>
            <w:szCs w:val="24"/>
          </w:rPr>
          <w:t>9</w:t>
        </w:r>
      </w:hyperlink>
      <w:r w:rsidRPr="00155463">
        <w:rPr>
          <w:rFonts w:ascii="Times New Roman" w:hAnsi="Times New Roman" w:cs="Times New Roman"/>
          <w:sz w:val="24"/>
          <w:szCs w:val="24"/>
        </w:rPr>
        <w:t xml:space="preserve">, </w:t>
      </w:r>
      <w:hyperlink w:anchor="P536" w:history="1">
        <w:r w:rsidRPr="00155463">
          <w:rPr>
            <w:rFonts w:ascii="Times New Roman" w:hAnsi="Times New Roman" w:cs="Times New Roman"/>
            <w:sz w:val="24"/>
            <w:szCs w:val="24"/>
          </w:rPr>
          <w:t>11</w:t>
        </w:r>
      </w:hyperlink>
      <w:r w:rsidRPr="00155463">
        <w:rPr>
          <w:rFonts w:ascii="Times New Roman" w:hAnsi="Times New Roman" w:cs="Times New Roman"/>
          <w:sz w:val="24"/>
          <w:szCs w:val="24"/>
        </w:rPr>
        <w:t xml:space="preserve"> и </w:t>
      </w:r>
      <w:hyperlink w:anchor="P542" w:history="1">
        <w:r w:rsidRPr="00155463">
          <w:rPr>
            <w:rFonts w:ascii="Times New Roman" w:hAnsi="Times New Roman" w:cs="Times New Roman"/>
            <w:sz w:val="24"/>
            <w:szCs w:val="24"/>
          </w:rPr>
          <w:t>12 графы 2</w:t>
        </w:r>
      </w:hyperlink>
      <w:r w:rsidRPr="00155463">
        <w:rPr>
          <w:rFonts w:ascii="Times New Roman" w:hAnsi="Times New Roman" w:cs="Times New Roman"/>
          <w:sz w:val="24"/>
          <w:szCs w:val="24"/>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sidRPr="00155463">
          <w:rPr>
            <w:rFonts w:ascii="Times New Roman" w:hAnsi="Times New Roman" w:cs="Times New Roman"/>
            <w:sz w:val="24"/>
            <w:szCs w:val="24"/>
          </w:rPr>
          <w:t>пунктом 11</w:t>
        </w:r>
      </w:hyperlink>
      <w:r w:rsidRPr="00155463">
        <w:rPr>
          <w:rFonts w:ascii="Times New Roman" w:hAnsi="Times New Roman" w:cs="Times New Roman"/>
          <w:sz w:val="24"/>
          <w:szCs w:val="24"/>
        </w:rPr>
        <w:t xml:space="preserve"> настоящего Порядка.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Получатель средств бюджета в текущем финансовом году вносит в бюджетное обязательство, указанное в абзаце первом 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w:anchor="P73" w:history="1">
        <w:r w:rsidRPr="00155463">
          <w:rPr>
            <w:rFonts w:ascii="Times New Roman" w:hAnsi="Times New Roman" w:cs="Times New Roman"/>
            <w:sz w:val="24"/>
            <w:szCs w:val="24"/>
          </w:rPr>
          <w:t>абзацем восьмым пункта 13</w:t>
        </w:r>
      </w:hyperlink>
      <w:r w:rsidRPr="00155463">
        <w:rPr>
          <w:rFonts w:ascii="Times New Roman" w:hAnsi="Times New Roman" w:cs="Times New Roman"/>
          <w:sz w:val="24"/>
          <w:szCs w:val="24"/>
        </w:rPr>
        <w:t xml:space="preserve"> настоящего Порядка, орган, осуществляющий открытие и ведение лицевых счетов, направляет для сведения главному распорядителю средств бюджета, в ведении которого находится получатель средств бюджета, Уведомление о превышении бюджетным обязательством неиспользованных лимитов бюджетных обязательств не позднее следующего рабочего дня после дня совершения операций, предусмотренных настоящим пунктом.</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случае если по состоянию на первый рабочий день апреля текущего финансового года бюджетное обязательство, указанное в </w:t>
      </w:r>
      <w:hyperlink w:anchor="P97" w:history="1">
        <w:r w:rsidRPr="00155463">
          <w:rPr>
            <w:rFonts w:ascii="Times New Roman" w:hAnsi="Times New Roman" w:cs="Times New Roman"/>
            <w:sz w:val="24"/>
            <w:szCs w:val="24"/>
          </w:rPr>
          <w:t>абзаце первом</w:t>
        </w:r>
      </w:hyperlink>
      <w:r w:rsidRPr="00155463">
        <w:rPr>
          <w:rFonts w:ascii="Times New Roman" w:hAnsi="Times New Roman" w:cs="Times New Roman"/>
          <w:sz w:val="24"/>
          <w:szCs w:val="24"/>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бюджета и получателю средств бюджета Уведомление о превышении бюджетным обязательством неиспользованных лимитов бюджетных обязательств не позднее первого рабочего дня апреля текущего финансового года.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19. 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III. Особенности учета бюджетных обязательств</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по исполнительным документам и решениям налоговых органов</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20. Сведения о бюджетном обязательстве, возникшем в соответствии с документами-основаниями, предусмотренными </w:t>
      </w:r>
      <w:hyperlink w:anchor="P536" w:history="1">
        <w:r w:rsidRPr="00155463">
          <w:rPr>
            <w:rFonts w:ascii="Times New Roman" w:hAnsi="Times New Roman" w:cs="Times New Roman"/>
            <w:sz w:val="24"/>
            <w:szCs w:val="24"/>
          </w:rPr>
          <w:t>пунктами 11</w:t>
        </w:r>
      </w:hyperlink>
      <w:r w:rsidRPr="00155463">
        <w:rPr>
          <w:rFonts w:ascii="Times New Roman" w:hAnsi="Times New Roman" w:cs="Times New Roman"/>
          <w:sz w:val="24"/>
          <w:szCs w:val="24"/>
        </w:rPr>
        <w:t xml:space="preserve"> и </w:t>
      </w:r>
      <w:hyperlink w:anchor="P542" w:history="1">
        <w:r w:rsidRPr="00155463">
          <w:rPr>
            <w:rFonts w:ascii="Times New Roman" w:hAnsi="Times New Roman" w:cs="Times New Roman"/>
            <w:sz w:val="24"/>
            <w:szCs w:val="24"/>
          </w:rPr>
          <w:t>12 графы 2</w:t>
        </w:r>
      </w:hyperlink>
      <w:r w:rsidRPr="00155463">
        <w:rPr>
          <w:rFonts w:ascii="Times New Roman" w:hAnsi="Times New Roman" w:cs="Times New Roman"/>
          <w:sz w:val="24"/>
          <w:szCs w:val="24"/>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решения налогового органа.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21. 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22.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23. В случае ликвидации получателя средств бюджета либо изменения типа получателя средствбюджета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V. Порядок учета денежных обязательств</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24.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451" w:history="1">
        <w:r w:rsidRPr="00155463">
          <w:rPr>
            <w:rFonts w:ascii="Times New Roman" w:hAnsi="Times New Roman" w:cs="Times New Roman"/>
            <w:sz w:val="24"/>
            <w:szCs w:val="24"/>
          </w:rPr>
          <w:t>графе 3</w:t>
        </w:r>
      </w:hyperlink>
      <w:r w:rsidRPr="00155463">
        <w:rPr>
          <w:rFonts w:ascii="Times New Roman" w:hAnsi="Times New Roman" w:cs="Times New Roman"/>
          <w:sz w:val="24"/>
          <w:szCs w:val="24"/>
        </w:rPr>
        <w:t xml:space="preserve"> Перечня, на сумму, указанную в документе, в соответствии с которым возникло денежное обязательство.</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25.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w:anchor="P462" w:history="1">
        <w:r w:rsidRPr="00155463">
          <w:rPr>
            <w:rFonts w:ascii="Times New Roman" w:hAnsi="Times New Roman" w:cs="Times New Roman"/>
            <w:sz w:val="24"/>
            <w:szCs w:val="24"/>
          </w:rPr>
          <w:t>пунктах 3</w:t>
        </w:r>
      </w:hyperlink>
      <w:r w:rsidRPr="00155463">
        <w:rPr>
          <w:rFonts w:ascii="Times New Roman" w:hAnsi="Times New Roman" w:cs="Times New Roman"/>
          <w:sz w:val="24"/>
          <w:szCs w:val="24"/>
        </w:rPr>
        <w:t xml:space="preserve"> и </w:t>
      </w:r>
      <w:hyperlink w:anchor="P475" w:history="1">
        <w:r w:rsidRPr="00155463">
          <w:rPr>
            <w:rFonts w:ascii="Times New Roman" w:hAnsi="Times New Roman" w:cs="Times New Roman"/>
            <w:sz w:val="24"/>
            <w:szCs w:val="24"/>
          </w:rPr>
          <w:t>4 графы 2</w:t>
        </w:r>
      </w:hyperlink>
      <w:r w:rsidRPr="00155463">
        <w:rPr>
          <w:rFonts w:ascii="Times New Roman" w:hAnsi="Times New Roman" w:cs="Times New Roman"/>
          <w:sz w:val="24"/>
          <w:szCs w:val="24"/>
        </w:rPr>
        <w:t xml:space="preserve"> Перечня, формируются: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получателем средств бюджета не позднее трех рабочих дней со дня возникновения денежного обязательства в случае:</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исполнения денежного обязательства неоднократно (в том числе с учетом ранее произведенных авансовых платежей);</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 оплаты денежных обязательств получателей средств районного бюджета</w:t>
      </w:r>
      <w:r w:rsidR="007F35E5">
        <w:rPr>
          <w:rFonts w:ascii="Times New Roman" w:hAnsi="Times New Roman" w:cs="Times New Roman"/>
          <w:sz w:val="24"/>
          <w:szCs w:val="24"/>
        </w:rPr>
        <w:t>Рузаевского</w:t>
      </w:r>
      <w:r w:rsidRPr="00155463">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районного бюджета </w:t>
      </w:r>
      <w:r w:rsidR="007F35E5">
        <w:rPr>
          <w:rFonts w:ascii="Times New Roman" w:hAnsi="Times New Roman" w:cs="Times New Roman"/>
          <w:sz w:val="24"/>
          <w:szCs w:val="24"/>
        </w:rPr>
        <w:t>Рузаевского</w:t>
      </w:r>
      <w:r w:rsidRPr="00155463">
        <w:rPr>
          <w:rFonts w:ascii="Times New Roman" w:hAnsi="Times New Roman" w:cs="Times New Roman"/>
          <w:sz w:val="24"/>
          <w:szCs w:val="24"/>
        </w:rPr>
        <w:t xml:space="preserve"> муниципального района Республики Мордовия, утвержденного Администрацией (далее - Порядок санкционирования);</w:t>
      </w:r>
    </w:p>
    <w:p w:rsidR="00136DE1" w:rsidRPr="00155463" w:rsidRDefault="00136DE1">
      <w:pPr>
        <w:pStyle w:val="ConsPlusNormal"/>
        <w:spacing w:before="220"/>
        <w:ind w:firstLine="540"/>
        <w:jc w:val="both"/>
        <w:rPr>
          <w:rFonts w:ascii="Times New Roman" w:hAnsi="Times New Roman" w:cs="Times New Roman"/>
          <w:sz w:val="24"/>
          <w:szCs w:val="24"/>
        </w:rPr>
      </w:pPr>
      <w:bookmarkStart w:id="13" w:name="P119"/>
      <w:bookmarkEnd w:id="13"/>
      <w:r w:rsidRPr="00155463">
        <w:rPr>
          <w:rFonts w:ascii="Times New Roman" w:hAnsi="Times New Roman" w:cs="Times New Roman"/>
          <w:sz w:val="24"/>
          <w:szCs w:val="24"/>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26. 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перечисление последующих платежей по такому бюджетному обязательству не осуществляется.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27. 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sidRPr="00155463">
          <w:rPr>
            <w:rFonts w:ascii="Times New Roman" w:hAnsi="Times New Roman" w:cs="Times New Roman"/>
            <w:sz w:val="24"/>
            <w:szCs w:val="24"/>
          </w:rPr>
          <w:t>пункте 3 графы 2</w:t>
        </w:r>
      </w:hyperlink>
      <w:r w:rsidRPr="00155463">
        <w:rPr>
          <w:rFonts w:ascii="Times New Roman" w:hAnsi="Times New Roman" w:cs="Times New Roman"/>
          <w:sz w:val="24"/>
          <w:szCs w:val="24"/>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p>
    <w:p w:rsidR="00136DE1" w:rsidRPr="00155463" w:rsidRDefault="00136DE1">
      <w:pPr>
        <w:pStyle w:val="ConsPlusNormal"/>
        <w:spacing w:before="220"/>
        <w:ind w:firstLine="540"/>
        <w:jc w:val="both"/>
        <w:rPr>
          <w:rFonts w:ascii="Times New Roman" w:hAnsi="Times New Roman" w:cs="Times New Roman"/>
          <w:sz w:val="24"/>
          <w:szCs w:val="24"/>
        </w:rPr>
      </w:pPr>
      <w:bookmarkStart w:id="14" w:name="P124"/>
      <w:bookmarkEnd w:id="14"/>
      <w:r w:rsidRPr="00155463">
        <w:rPr>
          <w:rFonts w:ascii="Times New Roman" w:hAnsi="Times New Roman" w:cs="Times New Roman"/>
          <w:sz w:val="24"/>
          <w:szCs w:val="24"/>
        </w:rPr>
        <w:t>28. Орган, осуществляющий открытие и ведение лицевых счетов, не позднее следующего рабочего дня со дня представления получателем средств</w:t>
      </w:r>
    </w:p>
    <w:p w:rsidR="00136DE1" w:rsidRPr="00155463" w:rsidRDefault="00136DE1">
      <w:pPr>
        <w:pStyle w:val="ConsPlusNormal"/>
        <w:spacing w:before="220"/>
        <w:rPr>
          <w:rFonts w:ascii="Times New Roman" w:hAnsi="Times New Roman" w:cs="Times New Roman"/>
          <w:sz w:val="24"/>
          <w:szCs w:val="24"/>
        </w:rPr>
      </w:pPr>
      <w:r w:rsidRPr="00155463">
        <w:rPr>
          <w:rFonts w:ascii="Times New Roman" w:hAnsi="Times New Roman" w:cs="Times New Roman"/>
          <w:sz w:val="24"/>
          <w:szCs w:val="24"/>
        </w:rPr>
        <w:t>бюджета Сведений о денежном обязательстве осуществляет их проверку на соответствие указанной в них информации:</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информации по соответствующему бюджетному обязательству, учтенному на соответствующем лицевом счете получателя средств бюджета;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составу информации, подлежащей включению в </w:t>
      </w:r>
      <w:hyperlink w:anchor="P298" w:history="1">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денежном обязательстве в соответствии с приложением 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136DE1"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155463">
          <w:rPr>
            <w:rFonts w:ascii="Times New Roman" w:hAnsi="Times New Roman" w:cs="Times New Roman"/>
            <w:sz w:val="24"/>
            <w:szCs w:val="24"/>
          </w:rPr>
          <w:t>пункте 3 графы 2</w:t>
        </w:r>
      </w:hyperlink>
      <w:r w:rsidRPr="00155463">
        <w:rPr>
          <w:rFonts w:ascii="Times New Roman" w:hAnsi="Times New Roman" w:cs="Times New Roman"/>
          <w:sz w:val="24"/>
          <w:szCs w:val="24"/>
        </w:rPr>
        <w:t xml:space="preserve"> Перечня, за исключением документов-оснований, представление которых в орган, осуществляющий открытие и ведение лицевых счетов, в соответствии с Порядком санкционирования не требуется.</w:t>
      </w:r>
    </w:p>
    <w:p w:rsidR="006A3D91" w:rsidRDefault="006A3D91" w:rsidP="006A3D9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29.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sidRPr="00155463">
          <w:rPr>
            <w:rFonts w:ascii="Times New Roman" w:hAnsi="Times New Roman" w:cs="Times New Roman"/>
            <w:sz w:val="24"/>
            <w:szCs w:val="24"/>
          </w:rPr>
          <w:t>пунктом 28</w:t>
        </w:r>
      </w:hyperlink>
      <w:r w:rsidRPr="00155463">
        <w:rPr>
          <w:rFonts w:ascii="Times New Roman" w:hAnsi="Times New Roman" w:cs="Times New Roman"/>
          <w:sz w:val="24"/>
          <w:szCs w:val="24"/>
        </w:rPr>
        <w:t xml:space="preserve"> настоящего Порядка, также осуществляется проверка Сведений о денежном обязательстве на: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соответствие формы Сведений о денежном обязательстве форме </w:t>
      </w:r>
      <w:hyperlink w:anchor="P29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денежном обязательстве согласно приложению 2 к настоящему Порядку;</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30.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 содержащее сведения о дате постановки на учет (изменения) денежного обязательства (код формы по </w:t>
      </w:r>
      <w:hyperlink r:id="rId17"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0506106) (далее - Извещение о денежном обязательстве).</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денежном обязательстве направляется получателю средств бюджета органом, осуществляющим открытие и ведение лицевых счетов: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на бумажном носителе по форме согласно </w:t>
      </w:r>
      <w:hyperlink r:id="rId18" w:history="1">
        <w:r w:rsidRPr="00155463">
          <w:rPr>
            <w:rFonts w:ascii="Times New Roman" w:hAnsi="Times New Roman" w:cs="Times New Roman"/>
            <w:sz w:val="24"/>
            <w:szCs w:val="24"/>
          </w:rPr>
          <w:t>приложению 12</w:t>
        </w:r>
      </w:hyperlink>
      <w:r w:rsidRPr="00155463">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9"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0506106) - в отношении Сведений о денежном обязательстве, представленных на бумажном носителе.</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Учетный номер денежного обязательства имеет следующую структуру, состоящую из двадцати двух разрядов: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 1 по 19 разряд - учетный номер соответствующего бюджетного обязательства;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 20 по 22 разряд - порядковый номер денежного обязательства.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31.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sidRPr="00155463">
          <w:rPr>
            <w:rFonts w:ascii="Times New Roman" w:hAnsi="Times New Roman" w:cs="Times New Roman"/>
            <w:sz w:val="24"/>
            <w:szCs w:val="24"/>
          </w:rPr>
          <w:t>пункте 28</w:t>
        </w:r>
      </w:hyperlink>
      <w:r w:rsidRPr="00155463">
        <w:rPr>
          <w:rFonts w:ascii="Times New Roman" w:hAnsi="Times New Roman" w:cs="Times New Roman"/>
          <w:sz w:val="24"/>
          <w:szCs w:val="24"/>
        </w:rPr>
        <w:t xml:space="preserve"> настоящего Порядка: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возвращает получателю средств бюджета представленные на бумажном носителе Сведения о денежном обязательстве с приложением Протокола;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направляет получателю средств бюджета Протокол в электронном виде, если Сведения о денежном обязательстве представлялись в форме электронного документа.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 Протоколе указывается причина возврата без исполнения Сведений о денежном обязательстве.</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32.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7" w:history="1">
        <w:r w:rsidRPr="00155463">
          <w:rPr>
            <w:rFonts w:ascii="Times New Roman" w:hAnsi="Times New Roman" w:cs="Times New Roman"/>
            <w:sz w:val="24"/>
            <w:szCs w:val="24"/>
          </w:rPr>
          <w:t>пункте 18</w:t>
        </w:r>
      </w:hyperlink>
      <w:r w:rsidRPr="00155463">
        <w:rPr>
          <w:rFonts w:ascii="Times New Roman" w:hAnsi="Times New Roman" w:cs="Times New Roman"/>
          <w:sz w:val="24"/>
          <w:szCs w:val="24"/>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7F4877" w:rsidRDefault="007F4877">
      <w:pPr>
        <w:pStyle w:val="ConsPlusNormal"/>
        <w:jc w:val="center"/>
        <w:outlineLvl w:val="1"/>
        <w:rPr>
          <w:rFonts w:ascii="Times New Roman" w:hAnsi="Times New Roman" w:cs="Times New Roman"/>
          <w:sz w:val="24"/>
          <w:szCs w:val="24"/>
        </w:rPr>
      </w:pPr>
    </w:p>
    <w:p w:rsidR="00136DE1" w:rsidRPr="00155463" w:rsidRDefault="00136DE1" w:rsidP="00734A23">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VI. Представление информации о бюджетных и денежных</w:t>
      </w:r>
      <w:r w:rsidR="00734A23">
        <w:rPr>
          <w:rFonts w:ascii="Times New Roman" w:hAnsi="Times New Roman" w:cs="Times New Roman"/>
          <w:sz w:val="24"/>
          <w:szCs w:val="24"/>
        </w:rPr>
        <w:t xml:space="preserve"> </w:t>
      </w:r>
      <w:r w:rsidRPr="00155463">
        <w:rPr>
          <w:rFonts w:ascii="Times New Roman" w:hAnsi="Times New Roman" w:cs="Times New Roman"/>
          <w:sz w:val="24"/>
          <w:szCs w:val="24"/>
        </w:rPr>
        <w:t>обязательствах, учтенных в органе, осуществляющем открытие</w:t>
      </w:r>
      <w:r w:rsidR="00734A23">
        <w:rPr>
          <w:rFonts w:ascii="Times New Roman" w:hAnsi="Times New Roman" w:cs="Times New Roman"/>
          <w:sz w:val="24"/>
          <w:szCs w:val="24"/>
        </w:rPr>
        <w:t xml:space="preserve"> </w:t>
      </w:r>
      <w:r w:rsidRPr="00155463">
        <w:rPr>
          <w:rFonts w:ascii="Times New Roman" w:hAnsi="Times New Roman" w:cs="Times New Roman"/>
          <w:sz w:val="24"/>
          <w:szCs w:val="24"/>
        </w:rPr>
        <w:t>и ведение лицевых счетов</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33.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34 настоящего Порядка.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34. Информация о бюджетных и денежных обязательствах предоставляется по запросам:</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Администрации </w:t>
      </w:r>
      <w:r w:rsidR="007F35E5">
        <w:rPr>
          <w:rFonts w:ascii="Times New Roman" w:hAnsi="Times New Roman" w:cs="Times New Roman"/>
          <w:sz w:val="24"/>
          <w:szCs w:val="24"/>
        </w:rPr>
        <w:t>Рузаевского</w:t>
      </w:r>
      <w:r w:rsidRPr="00155463">
        <w:rPr>
          <w:rFonts w:ascii="Times New Roman" w:hAnsi="Times New Roman" w:cs="Times New Roman"/>
          <w:sz w:val="24"/>
          <w:szCs w:val="24"/>
        </w:rPr>
        <w:t xml:space="preserve"> муниципального района Республики Мордовия - по всем бюджетным и денежным обязательствам;</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главным распорядителям средств бюджета - в части бюджетных и денежных обязательств подведомственных им получателей средств бюджета;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получателям средств бюджета - в части бюджетных и денежных обязательств соответствующего получателя средств бюджета.</w:t>
      </w:r>
    </w:p>
    <w:p w:rsidR="00136DE1"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тайны.</w:t>
      </w:r>
    </w:p>
    <w:p w:rsidR="009677EB" w:rsidRDefault="009677EB">
      <w:pPr>
        <w:pStyle w:val="ConsPlusNormal"/>
        <w:spacing w:before="220"/>
        <w:ind w:firstLine="540"/>
        <w:jc w:val="both"/>
        <w:rPr>
          <w:rFonts w:ascii="Times New Roman" w:hAnsi="Times New Roman" w:cs="Times New Roman"/>
          <w:sz w:val="24"/>
          <w:szCs w:val="24"/>
        </w:rPr>
      </w:pPr>
    </w:p>
    <w:p w:rsidR="009677EB" w:rsidRDefault="009677EB">
      <w:pPr>
        <w:pStyle w:val="ConsPlusNormal"/>
        <w:spacing w:before="220"/>
        <w:ind w:firstLine="540"/>
        <w:jc w:val="both"/>
        <w:rPr>
          <w:rFonts w:ascii="Times New Roman" w:hAnsi="Times New Roman" w:cs="Times New Roman"/>
          <w:sz w:val="24"/>
          <w:szCs w:val="24"/>
        </w:rPr>
      </w:pPr>
    </w:p>
    <w:p w:rsidR="009677EB" w:rsidRDefault="009677EB">
      <w:pPr>
        <w:pStyle w:val="ConsPlusNormal"/>
        <w:spacing w:before="220"/>
        <w:ind w:firstLine="540"/>
        <w:jc w:val="both"/>
        <w:rPr>
          <w:rFonts w:ascii="Times New Roman" w:hAnsi="Times New Roman" w:cs="Times New Roman"/>
          <w:sz w:val="24"/>
          <w:szCs w:val="24"/>
        </w:rPr>
      </w:pPr>
    </w:p>
    <w:p w:rsidR="009677EB" w:rsidRDefault="009677EB">
      <w:pPr>
        <w:pStyle w:val="ConsPlusNormal"/>
        <w:spacing w:before="220"/>
        <w:ind w:firstLine="540"/>
        <w:jc w:val="both"/>
        <w:rPr>
          <w:rFonts w:ascii="Times New Roman" w:hAnsi="Times New Roman" w:cs="Times New Roman"/>
          <w:sz w:val="24"/>
          <w:szCs w:val="24"/>
        </w:rPr>
      </w:pPr>
    </w:p>
    <w:p w:rsidR="00734A23" w:rsidRDefault="00734A23">
      <w:pPr>
        <w:pStyle w:val="ConsPlusNormal"/>
        <w:spacing w:before="220"/>
        <w:ind w:firstLine="540"/>
        <w:jc w:val="both"/>
        <w:rPr>
          <w:rFonts w:ascii="Times New Roman" w:hAnsi="Times New Roman" w:cs="Times New Roman"/>
          <w:sz w:val="24"/>
          <w:szCs w:val="24"/>
        </w:rPr>
        <w:sectPr w:rsidR="00734A23" w:rsidSect="00734A23">
          <w:pgSz w:w="11906" w:h="16838"/>
          <w:pgMar w:top="567" w:right="720" w:bottom="567" w:left="1134" w:header="0" w:footer="0" w:gutter="0"/>
          <w:cols w:space="720"/>
        </w:sectPr>
      </w:pPr>
    </w:p>
    <w:p w:rsidR="00136DE1" w:rsidRPr="00155463" w:rsidRDefault="009677EB">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Пр</w:t>
      </w:r>
      <w:r w:rsidR="00136DE1" w:rsidRPr="00155463">
        <w:rPr>
          <w:rFonts w:ascii="Times New Roman" w:hAnsi="Times New Roman" w:cs="Times New Roman"/>
          <w:sz w:val="24"/>
          <w:szCs w:val="24"/>
        </w:rPr>
        <w:t>иложение№1</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к Порядку учета бюджетных</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403994" w:rsidRDefault="00403994">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Дубительского сельского поселения Зубово-Полянского </w:t>
      </w:r>
    </w:p>
    <w:p w:rsidR="00136DE1" w:rsidRPr="00155463" w:rsidRDefault="00C2778C">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w:t>
      </w:r>
      <w:r w:rsidR="00136DE1" w:rsidRPr="00155463">
        <w:rPr>
          <w:rFonts w:ascii="Times New Roman" w:hAnsi="Times New Roman" w:cs="Times New Roman"/>
          <w:sz w:val="24"/>
          <w:szCs w:val="24"/>
        </w:rPr>
        <w:t>муниципального района Республики Мордовия</w:t>
      </w:r>
    </w:p>
    <w:p w:rsidR="00734A23" w:rsidRPr="00155463" w:rsidRDefault="00734A23" w:rsidP="00734A23">
      <w:pPr>
        <w:pStyle w:val="ConsPlusNormal"/>
        <w:jc w:val="right"/>
        <w:rPr>
          <w:rFonts w:ascii="Times New Roman" w:hAnsi="Times New Roman" w:cs="Times New Roman"/>
          <w:sz w:val="24"/>
          <w:szCs w:val="24"/>
        </w:rPr>
      </w:pPr>
      <w:bookmarkStart w:id="15" w:name="P168"/>
      <w:bookmarkEnd w:id="15"/>
      <w:r w:rsidRPr="00155463">
        <w:rPr>
          <w:rFonts w:ascii="Times New Roman" w:hAnsi="Times New Roman" w:cs="Times New Roman"/>
          <w:sz w:val="24"/>
          <w:szCs w:val="24"/>
        </w:rPr>
        <w:t xml:space="preserve">от </w:t>
      </w:r>
      <w:r>
        <w:rPr>
          <w:rFonts w:ascii="Times New Roman" w:hAnsi="Times New Roman" w:cs="Times New Roman"/>
          <w:sz w:val="24"/>
          <w:szCs w:val="24"/>
        </w:rPr>
        <w:t>25 декабря</w:t>
      </w:r>
      <w:r w:rsidRPr="00155463">
        <w:rPr>
          <w:rFonts w:ascii="Times New Roman" w:hAnsi="Times New Roman" w:cs="Times New Roman"/>
          <w:sz w:val="24"/>
          <w:szCs w:val="24"/>
        </w:rPr>
        <w:t xml:space="preserve"> 2018 г. №</w:t>
      </w:r>
      <w:r>
        <w:rPr>
          <w:rFonts w:ascii="Times New Roman" w:hAnsi="Times New Roman" w:cs="Times New Roman"/>
          <w:sz w:val="24"/>
          <w:szCs w:val="24"/>
        </w:rPr>
        <w:t>49</w:t>
      </w:r>
    </w:p>
    <w:p w:rsidR="00136DE1" w:rsidRPr="00155463" w:rsidRDefault="00136DE1" w:rsidP="00266A3A">
      <w:pPr>
        <w:pStyle w:val="ConsPlusNonformat"/>
        <w:jc w:val="both"/>
      </w:pPr>
      <w:r w:rsidRPr="00155463">
        <w:t xml:space="preserve">                            СВЕДЕНИЯ N _______</w:t>
      </w:r>
    </w:p>
    <w:p w:rsidR="00136DE1" w:rsidRPr="00155463" w:rsidRDefault="00136DE1" w:rsidP="00266A3A">
      <w:pPr>
        <w:pStyle w:val="ConsPlusNonformat"/>
        <w:jc w:val="both"/>
      </w:pPr>
      <w:r w:rsidRPr="00155463">
        <w:t xml:space="preserve">                         о бюджетном обязательстве</w:t>
      </w:r>
    </w:p>
    <w:p w:rsidR="00136DE1" w:rsidRPr="00155463" w:rsidRDefault="00136DE1" w:rsidP="00266A3A">
      <w:pPr>
        <w:pStyle w:val="ConsPlusNonformat"/>
        <w:jc w:val="both"/>
      </w:pPr>
      <w:r w:rsidRPr="00155463">
        <w:t xml:space="preserve">                      от "__" _______________ 20__ г.</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 Коды  │</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Форма по </w:t>
      </w:r>
      <w:hyperlink r:id="rId20" w:history="1">
        <w:r w:rsidRPr="00155463">
          <w:t>ОКУД</w:t>
        </w:r>
      </w:hyperlink>
      <w:r w:rsidRPr="00155463">
        <w:t xml:space="preserve"> │0506101│</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Дата │       │</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Тип бюджетного обязательства │       │</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по ОКПО │       │</w:t>
      </w:r>
    </w:p>
    <w:p w:rsidR="00136DE1" w:rsidRPr="00155463" w:rsidRDefault="00136DE1" w:rsidP="00266A3A">
      <w:pPr>
        <w:pStyle w:val="ConsPlusNonformat"/>
        <w:jc w:val="both"/>
      </w:pPr>
      <w:r w:rsidRPr="00155463">
        <w:t>Получатель                                                                                                      ├───────┤</w:t>
      </w:r>
    </w:p>
    <w:p w:rsidR="00136DE1" w:rsidRPr="00155463" w:rsidRDefault="00136DE1" w:rsidP="00266A3A">
      <w:pPr>
        <w:pStyle w:val="ConsPlusNonformat"/>
        <w:jc w:val="both"/>
      </w:pPr>
      <w:r w:rsidRPr="00155463">
        <w:t>бюджетных средств  ______________________                                                   по Сводному реестру │       │</w:t>
      </w:r>
    </w:p>
    <w:p w:rsidR="00136DE1" w:rsidRPr="00155463" w:rsidRDefault="00136DE1" w:rsidP="00266A3A">
      <w:pPr>
        <w:pStyle w:val="ConsPlusNonformat"/>
        <w:jc w:val="both"/>
      </w:pPr>
      <w:r w:rsidRPr="00155463">
        <w:t xml:space="preserve">                   ______________________                                                                       ├───────┤</w:t>
      </w:r>
    </w:p>
    <w:p w:rsidR="00136DE1" w:rsidRPr="00155463" w:rsidRDefault="00136DE1" w:rsidP="00266A3A">
      <w:pPr>
        <w:pStyle w:val="ConsPlusNonformat"/>
        <w:jc w:val="both"/>
      </w:pPr>
      <w:r w:rsidRPr="00155463">
        <w:t xml:space="preserve">                                                                                           Номер лицевого счета │       │</w:t>
      </w:r>
    </w:p>
    <w:p w:rsidR="00136DE1" w:rsidRPr="00155463" w:rsidRDefault="00136DE1" w:rsidP="00266A3A">
      <w:pPr>
        <w:pStyle w:val="ConsPlusNonformat"/>
        <w:jc w:val="both"/>
      </w:pPr>
      <w:r w:rsidRPr="00155463">
        <w:t>Финансовый орган   ______________________                                                                       ├───────┤</w:t>
      </w:r>
    </w:p>
    <w:p w:rsidR="00136DE1" w:rsidRPr="00155463" w:rsidRDefault="00136DE1" w:rsidP="00266A3A">
      <w:pPr>
        <w:pStyle w:val="ConsPlusNonformat"/>
        <w:jc w:val="both"/>
      </w:pPr>
      <w:r w:rsidRPr="00155463">
        <w:t xml:space="preserve">                                                                                                        по ОКПО │       │</w:t>
      </w:r>
    </w:p>
    <w:p w:rsidR="00136DE1" w:rsidRPr="00155463" w:rsidRDefault="00136DE1" w:rsidP="00266A3A">
      <w:pPr>
        <w:pStyle w:val="ConsPlusNonformat"/>
        <w:jc w:val="both"/>
      </w:pPr>
      <w:r w:rsidRPr="00155463">
        <w:t>Единица измерения руб.                                                                                          ├───────┤</w:t>
      </w:r>
    </w:p>
    <w:p w:rsidR="00136DE1" w:rsidRPr="00155463" w:rsidRDefault="00136DE1" w:rsidP="00266A3A">
      <w:pPr>
        <w:pStyle w:val="ConsPlusNonformat"/>
        <w:jc w:val="both"/>
      </w:pPr>
      <w:r w:rsidRPr="00155463">
        <w:t xml:space="preserve">(с точностью до второго десятичного знака)                                                              по </w:t>
      </w:r>
      <w:hyperlink r:id="rId21" w:history="1">
        <w:r w:rsidRPr="00155463">
          <w:t>ОКЕИ</w:t>
        </w:r>
      </w:hyperlink>
      <w:r w:rsidRPr="00155463">
        <w:t xml:space="preserve"> │  383  │</w:t>
      </w:r>
    </w:p>
    <w:p w:rsidR="00136DE1" w:rsidRPr="00155463" w:rsidRDefault="00136DE1" w:rsidP="00266A3A">
      <w:pPr>
        <w:pStyle w:val="ConsPlusNonformat"/>
        <w:jc w:val="both"/>
      </w:pPr>
      <w:r w:rsidRPr="00155463">
        <w:t xml:space="preserve">                                                                                                                └───────┘</w:t>
      </w:r>
    </w:p>
    <w:p w:rsidR="00136DE1" w:rsidRPr="00155463" w:rsidRDefault="00136DE1">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Раздел 1. Реквизиты документа-основания для постановки</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 учет бюджетного обязательства (для внесения изменений</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поставленное на учет бюджетное обязательство)</w:t>
      </w:r>
    </w:p>
    <w:p w:rsidR="00136DE1" w:rsidRPr="00155463" w:rsidRDefault="00136DE1">
      <w:pPr>
        <w:pStyle w:val="ConsPlusNormal"/>
        <w:jc w:val="both"/>
        <w:rPr>
          <w:rFonts w:ascii="Times New Roman" w:hAnsi="Times New Roman" w:cs="Times New Roman"/>
          <w:sz w:val="24"/>
          <w:szCs w:val="24"/>
        </w:rPr>
      </w:pPr>
    </w:p>
    <w:tbl>
      <w:tblPr>
        <w:tblW w:w="1530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99"/>
        <w:gridCol w:w="1301"/>
        <w:gridCol w:w="754"/>
        <w:gridCol w:w="559"/>
        <w:gridCol w:w="899"/>
        <w:gridCol w:w="1260"/>
        <w:gridCol w:w="1620"/>
        <w:gridCol w:w="900"/>
        <w:gridCol w:w="668"/>
        <w:gridCol w:w="1061"/>
        <w:gridCol w:w="994"/>
        <w:gridCol w:w="1264"/>
        <w:gridCol w:w="1142"/>
        <w:gridCol w:w="767"/>
        <w:gridCol w:w="1612"/>
      </w:tblGrid>
      <w:tr w:rsidR="00136DE1" w:rsidRPr="00155463">
        <w:tc>
          <w:tcPr>
            <w:tcW w:w="3113" w:type="dxa"/>
            <w:gridSpan w:val="4"/>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Документ-основание</w:t>
            </w:r>
          </w:p>
        </w:tc>
        <w:tc>
          <w:tcPr>
            <w:tcW w:w="899"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Предмет по документу-основанию</w:t>
            </w:r>
          </w:p>
        </w:tc>
        <w:tc>
          <w:tcPr>
            <w:tcW w:w="126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Учетный номер бюджетного обязательства</w:t>
            </w:r>
          </w:p>
        </w:tc>
        <w:tc>
          <w:tcPr>
            <w:tcW w:w="162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Уникальный номер реестровой записи в реестре контрактов/реестре соглашений</w:t>
            </w:r>
          </w:p>
        </w:tc>
        <w:tc>
          <w:tcPr>
            <w:tcW w:w="90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обязательства</w:t>
            </w:r>
          </w:p>
        </w:tc>
        <w:tc>
          <w:tcPr>
            <w:tcW w:w="668"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Код валюты по </w:t>
            </w:r>
            <w:hyperlink r:id="rId22" w:history="1">
              <w:r w:rsidRPr="00155463">
                <w:rPr>
                  <w:rFonts w:ascii="Times New Roman" w:hAnsi="Times New Roman" w:cs="Times New Roman"/>
                  <w:sz w:val="24"/>
                  <w:szCs w:val="24"/>
                </w:rPr>
                <w:t>ОКВ</w:t>
              </w:r>
            </w:hyperlink>
          </w:p>
        </w:tc>
        <w:tc>
          <w:tcPr>
            <w:tcW w:w="1061"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Российской Федерации</w:t>
            </w:r>
          </w:p>
        </w:tc>
        <w:tc>
          <w:tcPr>
            <w:tcW w:w="2258" w:type="dxa"/>
            <w:gridSpan w:val="2"/>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Авансовый платеж</w:t>
            </w:r>
          </w:p>
        </w:tc>
        <w:tc>
          <w:tcPr>
            <w:tcW w:w="1909" w:type="dxa"/>
            <w:gridSpan w:val="2"/>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Уведомление о поступлении исполнительного документа/решения налогового органа</w:t>
            </w:r>
          </w:p>
        </w:tc>
        <w:tc>
          <w:tcPr>
            <w:tcW w:w="1612" w:type="dxa"/>
            <w:vMerge w:val="restart"/>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Основание для заключения договора (государственного контракта) в реестр контрактов</w:t>
            </w:r>
          </w:p>
        </w:tc>
      </w:tr>
      <w:tr w:rsidR="00136DE1" w:rsidRPr="00155463">
        <w:tc>
          <w:tcPr>
            <w:tcW w:w="499"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вид</w:t>
            </w:r>
          </w:p>
        </w:tc>
        <w:tc>
          <w:tcPr>
            <w:tcW w:w="1301"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w:t>
            </w:r>
          </w:p>
        </w:tc>
        <w:tc>
          <w:tcPr>
            <w:tcW w:w="7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559"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899" w:type="dxa"/>
            <w:vMerge/>
          </w:tcPr>
          <w:p w:rsidR="00136DE1" w:rsidRPr="00155463" w:rsidRDefault="00136DE1">
            <w:pPr>
              <w:rPr>
                <w:rFonts w:ascii="Times New Roman" w:hAnsi="Times New Roman" w:cs="Times New Roman"/>
                <w:sz w:val="24"/>
                <w:szCs w:val="24"/>
              </w:rPr>
            </w:pPr>
          </w:p>
        </w:tc>
        <w:tc>
          <w:tcPr>
            <w:tcW w:w="1260" w:type="dxa"/>
            <w:vMerge/>
          </w:tcPr>
          <w:p w:rsidR="00136DE1" w:rsidRPr="00155463" w:rsidRDefault="00136DE1">
            <w:pPr>
              <w:rPr>
                <w:rFonts w:ascii="Times New Roman" w:hAnsi="Times New Roman" w:cs="Times New Roman"/>
                <w:sz w:val="24"/>
                <w:szCs w:val="24"/>
              </w:rPr>
            </w:pPr>
          </w:p>
        </w:tc>
        <w:tc>
          <w:tcPr>
            <w:tcW w:w="1620" w:type="dxa"/>
            <w:vMerge/>
          </w:tcPr>
          <w:p w:rsidR="00136DE1" w:rsidRPr="00155463" w:rsidRDefault="00136DE1">
            <w:pPr>
              <w:rPr>
                <w:rFonts w:ascii="Times New Roman" w:hAnsi="Times New Roman" w:cs="Times New Roman"/>
                <w:sz w:val="24"/>
                <w:szCs w:val="24"/>
              </w:rPr>
            </w:pPr>
          </w:p>
        </w:tc>
        <w:tc>
          <w:tcPr>
            <w:tcW w:w="900" w:type="dxa"/>
            <w:vMerge/>
          </w:tcPr>
          <w:p w:rsidR="00136DE1" w:rsidRPr="00155463" w:rsidRDefault="00136DE1">
            <w:pPr>
              <w:rPr>
                <w:rFonts w:ascii="Times New Roman" w:hAnsi="Times New Roman" w:cs="Times New Roman"/>
                <w:sz w:val="24"/>
                <w:szCs w:val="24"/>
              </w:rPr>
            </w:pPr>
          </w:p>
        </w:tc>
        <w:tc>
          <w:tcPr>
            <w:tcW w:w="668" w:type="dxa"/>
            <w:vMerge/>
          </w:tcPr>
          <w:p w:rsidR="00136DE1" w:rsidRPr="00155463" w:rsidRDefault="00136DE1">
            <w:pPr>
              <w:rPr>
                <w:rFonts w:ascii="Times New Roman" w:hAnsi="Times New Roman" w:cs="Times New Roman"/>
                <w:sz w:val="24"/>
                <w:szCs w:val="24"/>
              </w:rPr>
            </w:pPr>
          </w:p>
        </w:tc>
        <w:tc>
          <w:tcPr>
            <w:tcW w:w="1061" w:type="dxa"/>
            <w:vMerge/>
          </w:tcPr>
          <w:p w:rsidR="00136DE1" w:rsidRPr="00155463" w:rsidRDefault="00136DE1">
            <w:pPr>
              <w:rPr>
                <w:rFonts w:ascii="Times New Roman" w:hAnsi="Times New Roman" w:cs="Times New Roman"/>
                <w:sz w:val="24"/>
                <w:szCs w:val="24"/>
              </w:rPr>
            </w:pPr>
          </w:p>
        </w:tc>
        <w:tc>
          <w:tcPr>
            <w:tcW w:w="99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процент от общей суммы авансового платежа</w:t>
            </w:r>
          </w:p>
        </w:tc>
        <w:tc>
          <w:tcPr>
            <w:tcW w:w="126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авансового платежа</w:t>
            </w:r>
          </w:p>
        </w:tc>
        <w:tc>
          <w:tcPr>
            <w:tcW w:w="1142"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76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1612" w:type="dxa"/>
            <w:vMerge/>
            <w:tcBorders>
              <w:right w:val="nil"/>
            </w:tcBorders>
          </w:tcPr>
          <w:p w:rsidR="00136DE1" w:rsidRPr="00155463" w:rsidRDefault="00136DE1">
            <w:pPr>
              <w:rPr>
                <w:rFonts w:ascii="Times New Roman" w:hAnsi="Times New Roman" w:cs="Times New Roman"/>
                <w:sz w:val="24"/>
                <w:szCs w:val="24"/>
              </w:rPr>
            </w:pPr>
          </w:p>
        </w:tc>
      </w:tr>
      <w:tr w:rsidR="00136DE1" w:rsidRPr="00155463">
        <w:tc>
          <w:tcPr>
            <w:tcW w:w="499"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301"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7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559"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899"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62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9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668"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c>
          <w:tcPr>
            <w:tcW w:w="1061"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10</w:t>
            </w:r>
          </w:p>
        </w:tc>
        <w:tc>
          <w:tcPr>
            <w:tcW w:w="99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11</w:t>
            </w:r>
          </w:p>
        </w:tc>
        <w:tc>
          <w:tcPr>
            <w:tcW w:w="126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12</w:t>
            </w:r>
          </w:p>
        </w:tc>
        <w:tc>
          <w:tcPr>
            <w:tcW w:w="1142"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13</w:t>
            </w:r>
          </w:p>
        </w:tc>
        <w:tc>
          <w:tcPr>
            <w:tcW w:w="76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14</w:t>
            </w:r>
          </w:p>
        </w:tc>
        <w:tc>
          <w:tcPr>
            <w:tcW w:w="1612"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15</w:t>
            </w:r>
          </w:p>
        </w:tc>
      </w:tr>
      <w:tr w:rsidR="00136DE1" w:rsidRPr="00155463">
        <w:tc>
          <w:tcPr>
            <w:tcW w:w="499"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301" w:type="dxa"/>
          </w:tcPr>
          <w:p w:rsidR="00136DE1" w:rsidRPr="00155463" w:rsidRDefault="00136DE1">
            <w:pPr>
              <w:pStyle w:val="ConsPlusNormal"/>
              <w:rPr>
                <w:rFonts w:ascii="Times New Roman" w:hAnsi="Times New Roman" w:cs="Times New Roman"/>
                <w:sz w:val="24"/>
                <w:szCs w:val="24"/>
              </w:rPr>
            </w:pPr>
          </w:p>
        </w:tc>
        <w:tc>
          <w:tcPr>
            <w:tcW w:w="754" w:type="dxa"/>
          </w:tcPr>
          <w:p w:rsidR="00136DE1" w:rsidRPr="00155463" w:rsidRDefault="00136DE1">
            <w:pPr>
              <w:pStyle w:val="ConsPlusNormal"/>
              <w:rPr>
                <w:rFonts w:ascii="Times New Roman" w:hAnsi="Times New Roman" w:cs="Times New Roman"/>
                <w:sz w:val="24"/>
                <w:szCs w:val="24"/>
              </w:rPr>
            </w:pPr>
          </w:p>
        </w:tc>
        <w:tc>
          <w:tcPr>
            <w:tcW w:w="559" w:type="dxa"/>
          </w:tcPr>
          <w:p w:rsidR="00136DE1" w:rsidRPr="00155463" w:rsidRDefault="00136DE1">
            <w:pPr>
              <w:pStyle w:val="ConsPlusNormal"/>
              <w:rPr>
                <w:rFonts w:ascii="Times New Roman" w:hAnsi="Times New Roman" w:cs="Times New Roman"/>
                <w:sz w:val="24"/>
                <w:szCs w:val="24"/>
              </w:rPr>
            </w:pPr>
          </w:p>
        </w:tc>
        <w:tc>
          <w:tcPr>
            <w:tcW w:w="899"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1620" w:type="dxa"/>
          </w:tcPr>
          <w:p w:rsidR="00136DE1" w:rsidRPr="00155463" w:rsidRDefault="00136DE1">
            <w:pPr>
              <w:pStyle w:val="ConsPlusNormal"/>
              <w:rPr>
                <w:rFonts w:ascii="Times New Roman" w:hAnsi="Times New Roman" w:cs="Times New Roman"/>
                <w:sz w:val="24"/>
                <w:szCs w:val="24"/>
              </w:rPr>
            </w:pPr>
          </w:p>
        </w:tc>
        <w:tc>
          <w:tcPr>
            <w:tcW w:w="900" w:type="dxa"/>
          </w:tcPr>
          <w:p w:rsidR="00136DE1" w:rsidRPr="00155463" w:rsidRDefault="00136DE1">
            <w:pPr>
              <w:pStyle w:val="ConsPlusNormal"/>
              <w:rPr>
                <w:rFonts w:ascii="Times New Roman" w:hAnsi="Times New Roman" w:cs="Times New Roman"/>
                <w:sz w:val="24"/>
                <w:szCs w:val="24"/>
              </w:rPr>
            </w:pPr>
          </w:p>
        </w:tc>
        <w:tc>
          <w:tcPr>
            <w:tcW w:w="668" w:type="dxa"/>
          </w:tcPr>
          <w:p w:rsidR="00136DE1" w:rsidRPr="00155463" w:rsidRDefault="00136DE1">
            <w:pPr>
              <w:pStyle w:val="ConsPlusNormal"/>
              <w:rPr>
                <w:rFonts w:ascii="Times New Roman" w:hAnsi="Times New Roman" w:cs="Times New Roman"/>
                <w:sz w:val="24"/>
                <w:szCs w:val="24"/>
              </w:rPr>
            </w:pPr>
          </w:p>
        </w:tc>
        <w:tc>
          <w:tcPr>
            <w:tcW w:w="1061" w:type="dxa"/>
          </w:tcPr>
          <w:p w:rsidR="00136DE1" w:rsidRPr="00155463" w:rsidRDefault="00136DE1">
            <w:pPr>
              <w:pStyle w:val="ConsPlusNormal"/>
              <w:rPr>
                <w:rFonts w:ascii="Times New Roman" w:hAnsi="Times New Roman" w:cs="Times New Roman"/>
                <w:sz w:val="24"/>
                <w:szCs w:val="24"/>
              </w:rPr>
            </w:pPr>
          </w:p>
        </w:tc>
        <w:tc>
          <w:tcPr>
            <w:tcW w:w="994" w:type="dxa"/>
          </w:tcPr>
          <w:p w:rsidR="00136DE1" w:rsidRPr="00155463" w:rsidRDefault="00136DE1">
            <w:pPr>
              <w:pStyle w:val="ConsPlusNormal"/>
              <w:rPr>
                <w:rFonts w:ascii="Times New Roman" w:hAnsi="Times New Roman" w:cs="Times New Roman"/>
                <w:sz w:val="24"/>
                <w:szCs w:val="24"/>
              </w:rPr>
            </w:pPr>
          </w:p>
        </w:tc>
        <w:tc>
          <w:tcPr>
            <w:tcW w:w="1264" w:type="dxa"/>
          </w:tcPr>
          <w:p w:rsidR="00136DE1" w:rsidRPr="00155463" w:rsidRDefault="00136DE1">
            <w:pPr>
              <w:pStyle w:val="ConsPlusNormal"/>
              <w:rPr>
                <w:rFonts w:ascii="Times New Roman" w:hAnsi="Times New Roman" w:cs="Times New Roman"/>
                <w:sz w:val="24"/>
                <w:szCs w:val="24"/>
              </w:rPr>
            </w:pPr>
          </w:p>
        </w:tc>
        <w:tc>
          <w:tcPr>
            <w:tcW w:w="1142" w:type="dxa"/>
          </w:tcPr>
          <w:p w:rsidR="00136DE1" w:rsidRPr="00155463" w:rsidRDefault="00136DE1">
            <w:pPr>
              <w:pStyle w:val="ConsPlusNormal"/>
              <w:rPr>
                <w:rFonts w:ascii="Times New Roman" w:hAnsi="Times New Roman" w:cs="Times New Roman"/>
                <w:sz w:val="24"/>
                <w:szCs w:val="24"/>
              </w:rPr>
            </w:pPr>
          </w:p>
        </w:tc>
        <w:tc>
          <w:tcPr>
            <w:tcW w:w="767" w:type="dxa"/>
          </w:tcPr>
          <w:p w:rsidR="00136DE1" w:rsidRPr="00155463" w:rsidRDefault="00136DE1">
            <w:pPr>
              <w:pStyle w:val="ConsPlusNormal"/>
              <w:rPr>
                <w:rFonts w:ascii="Times New Roman" w:hAnsi="Times New Roman" w:cs="Times New Roman"/>
                <w:sz w:val="24"/>
                <w:szCs w:val="24"/>
              </w:rPr>
            </w:pPr>
          </w:p>
        </w:tc>
        <w:tc>
          <w:tcPr>
            <w:tcW w:w="1612" w:type="dxa"/>
            <w:tcBorders>
              <w:right w:val="nil"/>
            </w:tcBorders>
          </w:tcPr>
          <w:p w:rsidR="00136DE1" w:rsidRPr="00155463" w:rsidRDefault="00136DE1">
            <w:pPr>
              <w:pStyle w:val="ConsPlusNormal"/>
              <w:rPr>
                <w:rFonts w:ascii="Times New Roman" w:hAnsi="Times New Roman" w:cs="Times New Roman"/>
                <w:sz w:val="24"/>
                <w:szCs w:val="24"/>
              </w:rPr>
            </w:pPr>
          </w:p>
        </w:tc>
      </w:tr>
    </w:tbl>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Раздел 2. Реквизиты контрагента/взыскателя</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по исполнительному документу/решению налогового органа</w:t>
      </w:r>
    </w:p>
    <w:p w:rsidR="00136DE1" w:rsidRPr="00155463" w:rsidRDefault="00136DE1">
      <w:pPr>
        <w:pStyle w:val="ConsPlusNormal"/>
        <w:jc w:val="both"/>
        <w:rPr>
          <w:rFonts w:ascii="Times New Roman" w:hAnsi="Times New Roman" w:cs="Times New Roman"/>
          <w:sz w:val="24"/>
          <w:szCs w:val="24"/>
        </w:rPr>
      </w:pPr>
    </w:p>
    <w:tbl>
      <w:tblPr>
        <w:tblW w:w="14794"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2160"/>
        <w:gridCol w:w="1260"/>
        <w:gridCol w:w="1080"/>
        <w:gridCol w:w="1800"/>
        <w:gridCol w:w="1541"/>
        <w:gridCol w:w="1732"/>
        <w:gridCol w:w="1639"/>
        <w:gridCol w:w="1388"/>
        <w:gridCol w:w="2194"/>
      </w:tblGrid>
      <w:tr w:rsidR="00136DE1" w:rsidRPr="00155463">
        <w:tc>
          <w:tcPr>
            <w:tcW w:w="2160"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юридического лица/ФИО физического лица</w:t>
            </w: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ИНН</w:t>
            </w:r>
          </w:p>
        </w:tc>
        <w:tc>
          <w:tcPr>
            <w:tcW w:w="108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КПП</w:t>
            </w:r>
          </w:p>
        </w:tc>
        <w:tc>
          <w:tcPr>
            <w:tcW w:w="18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по Сводному реестру</w:t>
            </w:r>
          </w:p>
        </w:tc>
        <w:tc>
          <w:tcPr>
            <w:tcW w:w="1541"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 лицевого счета</w:t>
            </w:r>
          </w:p>
        </w:tc>
        <w:tc>
          <w:tcPr>
            <w:tcW w:w="1732"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 банковского счета</w:t>
            </w:r>
          </w:p>
        </w:tc>
        <w:tc>
          <w:tcPr>
            <w:tcW w:w="1639"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банка</w:t>
            </w:r>
          </w:p>
        </w:tc>
        <w:tc>
          <w:tcPr>
            <w:tcW w:w="1388"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БИК банка</w:t>
            </w:r>
          </w:p>
        </w:tc>
        <w:tc>
          <w:tcPr>
            <w:tcW w:w="2194"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Корреспондентский счет банка</w:t>
            </w:r>
          </w:p>
        </w:tc>
      </w:tr>
      <w:tr w:rsidR="00136DE1" w:rsidRPr="00155463">
        <w:tc>
          <w:tcPr>
            <w:tcW w:w="2160"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108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8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1541"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732"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639"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1388"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2194"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r>
      <w:tr w:rsidR="00136DE1" w:rsidRPr="00155463">
        <w:tblPrEx>
          <w:tblBorders>
            <w:left w:val="single" w:sz="4" w:space="0" w:color="auto"/>
            <w:right w:val="single" w:sz="4" w:space="0" w:color="auto"/>
          </w:tblBorders>
        </w:tblPrEx>
        <w:tc>
          <w:tcPr>
            <w:tcW w:w="2160"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108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541" w:type="dxa"/>
          </w:tcPr>
          <w:p w:rsidR="00136DE1" w:rsidRPr="00155463" w:rsidRDefault="00136DE1">
            <w:pPr>
              <w:pStyle w:val="ConsPlusNormal"/>
              <w:rPr>
                <w:rFonts w:ascii="Times New Roman" w:hAnsi="Times New Roman" w:cs="Times New Roman"/>
                <w:sz w:val="24"/>
                <w:szCs w:val="24"/>
              </w:rPr>
            </w:pPr>
          </w:p>
        </w:tc>
        <w:tc>
          <w:tcPr>
            <w:tcW w:w="1732" w:type="dxa"/>
          </w:tcPr>
          <w:p w:rsidR="00136DE1" w:rsidRPr="00155463" w:rsidRDefault="00136DE1">
            <w:pPr>
              <w:pStyle w:val="ConsPlusNormal"/>
              <w:rPr>
                <w:rFonts w:ascii="Times New Roman" w:hAnsi="Times New Roman" w:cs="Times New Roman"/>
                <w:sz w:val="24"/>
                <w:szCs w:val="24"/>
              </w:rPr>
            </w:pPr>
          </w:p>
        </w:tc>
        <w:tc>
          <w:tcPr>
            <w:tcW w:w="1639" w:type="dxa"/>
          </w:tcPr>
          <w:p w:rsidR="00136DE1" w:rsidRPr="00155463" w:rsidRDefault="00136DE1">
            <w:pPr>
              <w:pStyle w:val="ConsPlusNormal"/>
              <w:rPr>
                <w:rFonts w:ascii="Times New Roman" w:hAnsi="Times New Roman" w:cs="Times New Roman"/>
                <w:sz w:val="24"/>
                <w:szCs w:val="24"/>
              </w:rPr>
            </w:pPr>
          </w:p>
        </w:tc>
        <w:tc>
          <w:tcPr>
            <w:tcW w:w="1388" w:type="dxa"/>
          </w:tcPr>
          <w:p w:rsidR="00136DE1" w:rsidRPr="00155463" w:rsidRDefault="00136DE1">
            <w:pPr>
              <w:pStyle w:val="ConsPlusNormal"/>
              <w:rPr>
                <w:rFonts w:ascii="Times New Roman" w:hAnsi="Times New Roman" w:cs="Times New Roman"/>
                <w:sz w:val="24"/>
                <w:szCs w:val="24"/>
              </w:rPr>
            </w:pPr>
          </w:p>
        </w:tc>
        <w:tc>
          <w:tcPr>
            <w:tcW w:w="2194" w:type="dxa"/>
          </w:tcPr>
          <w:p w:rsidR="00136DE1" w:rsidRPr="00155463" w:rsidRDefault="00136DE1">
            <w:pPr>
              <w:pStyle w:val="ConsPlusNormal"/>
              <w:rPr>
                <w:rFonts w:ascii="Times New Roman" w:hAnsi="Times New Roman" w:cs="Times New Roman"/>
                <w:sz w:val="24"/>
                <w:szCs w:val="24"/>
              </w:rPr>
            </w:pPr>
          </w:p>
        </w:tc>
      </w:tr>
      <w:tr w:rsidR="00136DE1" w:rsidRPr="00155463">
        <w:tblPrEx>
          <w:tblBorders>
            <w:left w:val="single" w:sz="4" w:space="0" w:color="auto"/>
            <w:right w:val="single" w:sz="4" w:space="0" w:color="auto"/>
          </w:tblBorders>
        </w:tblPrEx>
        <w:tc>
          <w:tcPr>
            <w:tcW w:w="2160"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108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541" w:type="dxa"/>
          </w:tcPr>
          <w:p w:rsidR="00136DE1" w:rsidRPr="00155463" w:rsidRDefault="00136DE1">
            <w:pPr>
              <w:pStyle w:val="ConsPlusNormal"/>
              <w:rPr>
                <w:rFonts w:ascii="Times New Roman" w:hAnsi="Times New Roman" w:cs="Times New Roman"/>
                <w:sz w:val="24"/>
                <w:szCs w:val="24"/>
              </w:rPr>
            </w:pPr>
          </w:p>
        </w:tc>
        <w:tc>
          <w:tcPr>
            <w:tcW w:w="1732" w:type="dxa"/>
          </w:tcPr>
          <w:p w:rsidR="00136DE1" w:rsidRPr="00155463" w:rsidRDefault="00136DE1">
            <w:pPr>
              <w:pStyle w:val="ConsPlusNormal"/>
              <w:rPr>
                <w:rFonts w:ascii="Times New Roman" w:hAnsi="Times New Roman" w:cs="Times New Roman"/>
                <w:sz w:val="24"/>
                <w:szCs w:val="24"/>
              </w:rPr>
            </w:pPr>
          </w:p>
        </w:tc>
        <w:tc>
          <w:tcPr>
            <w:tcW w:w="1639" w:type="dxa"/>
          </w:tcPr>
          <w:p w:rsidR="00136DE1" w:rsidRPr="00155463" w:rsidRDefault="00136DE1">
            <w:pPr>
              <w:pStyle w:val="ConsPlusNormal"/>
              <w:rPr>
                <w:rFonts w:ascii="Times New Roman" w:hAnsi="Times New Roman" w:cs="Times New Roman"/>
                <w:sz w:val="24"/>
                <w:szCs w:val="24"/>
              </w:rPr>
            </w:pPr>
          </w:p>
        </w:tc>
        <w:tc>
          <w:tcPr>
            <w:tcW w:w="1388" w:type="dxa"/>
          </w:tcPr>
          <w:p w:rsidR="00136DE1" w:rsidRPr="00155463" w:rsidRDefault="00136DE1">
            <w:pPr>
              <w:pStyle w:val="ConsPlusNormal"/>
              <w:rPr>
                <w:rFonts w:ascii="Times New Roman" w:hAnsi="Times New Roman" w:cs="Times New Roman"/>
                <w:sz w:val="24"/>
                <w:szCs w:val="24"/>
              </w:rPr>
            </w:pPr>
          </w:p>
        </w:tc>
        <w:tc>
          <w:tcPr>
            <w:tcW w:w="2194" w:type="dxa"/>
          </w:tcPr>
          <w:p w:rsidR="00136DE1" w:rsidRPr="00155463" w:rsidRDefault="00136DE1">
            <w:pPr>
              <w:pStyle w:val="ConsPlusNormal"/>
              <w:rPr>
                <w:rFonts w:ascii="Times New Roman" w:hAnsi="Times New Roman" w:cs="Times New Roman"/>
                <w:sz w:val="24"/>
                <w:szCs w:val="24"/>
              </w:rPr>
            </w:pPr>
          </w:p>
        </w:tc>
      </w:tr>
    </w:tbl>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w:t>
      </w:r>
    </w:p>
    <w:p w:rsidR="00136DE1" w:rsidRPr="00155463" w:rsidRDefault="00136DE1">
      <w:pPr>
        <w:rPr>
          <w:rFonts w:ascii="Times New Roman" w:hAnsi="Times New Roman" w:cs="Times New Roman"/>
          <w:sz w:val="24"/>
          <w:szCs w:val="24"/>
        </w:rPr>
        <w:sectPr w:rsidR="00136DE1" w:rsidRPr="00155463" w:rsidSect="00734A23">
          <w:pgSz w:w="16838" w:h="11906" w:orient="landscape"/>
          <w:pgMar w:top="1134" w:right="567" w:bottom="720" w:left="567" w:header="0" w:footer="0" w:gutter="0"/>
          <w:cols w:space="720"/>
        </w:sectPr>
      </w:pPr>
    </w:p>
    <w:p w:rsidR="00136DE1" w:rsidRPr="00155463" w:rsidRDefault="00136DE1">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t>Приложение 2</w:t>
      </w:r>
    </w:p>
    <w:p w:rsidR="00403994" w:rsidRPr="00155463" w:rsidRDefault="00403994" w:rsidP="00403994">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к Порядку учета бюджетных</w:t>
      </w:r>
    </w:p>
    <w:p w:rsidR="00403994" w:rsidRPr="00155463" w:rsidRDefault="00403994" w:rsidP="00403994">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403994" w:rsidRDefault="00403994" w:rsidP="00403994">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Дубительского сельского поселения Зубово-Полянского </w:t>
      </w:r>
    </w:p>
    <w:p w:rsidR="00403994" w:rsidRPr="00155463" w:rsidRDefault="00403994" w:rsidP="00403994">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w:t>
      </w:r>
      <w:r w:rsidRPr="00155463">
        <w:rPr>
          <w:rFonts w:ascii="Times New Roman" w:hAnsi="Times New Roman" w:cs="Times New Roman"/>
          <w:sz w:val="24"/>
          <w:szCs w:val="24"/>
        </w:rPr>
        <w:t>муниципального района Республики Мордовия</w:t>
      </w:r>
    </w:p>
    <w:p w:rsidR="00403994" w:rsidRPr="00155463" w:rsidRDefault="00403994" w:rsidP="00403994">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от </w:t>
      </w:r>
      <w:r>
        <w:rPr>
          <w:rFonts w:ascii="Times New Roman" w:hAnsi="Times New Roman" w:cs="Times New Roman"/>
          <w:sz w:val="24"/>
          <w:szCs w:val="24"/>
        </w:rPr>
        <w:t>25 декабря</w:t>
      </w:r>
      <w:r w:rsidRPr="00155463">
        <w:rPr>
          <w:rFonts w:ascii="Times New Roman" w:hAnsi="Times New Roman" w:cs="Times New Roman"/>
          <w:sz w:val="24"/>
          <w:szCs w:val="24"/>
        </w:rPr>
        <w:t xml:space="preserve"> 2018 г. №</w:t>
      </w:r>
      <w:r>
        <w:rPr>
          <w:rFonts w:ascii="Times New Roman" w:hAnsi="Times New Roman" w:cs="Times New Roman"/>
          <w:sz w:val="24"/>
          <w:szCs w:val="24"/>
        </w:rPr>
        <w:t>49</w:t>
      </w:r>
    </w:p>
    <w:p w:rsidR="00136DE1" w:rsidRPr="00155463" w:rsidRDefault="00136DE1">
      <w:pPr>
        <w:pStyle w:val="ConsPlusNormal"/>
        <w:jc w:val="right"/>
        <w:rPr>
          <w:rFonts w:ascii="Times New Roman" w:hAnsi="Times New Roman" w:cs="Times New Roman"/>
          <w:sz w:val="24"/>
          <w:szCs w:val="24"/>
        </w:rPr>
      </w:pPr>
    </w:p>
    <w:p w:rsidR="00136DE1" w:rsidRPr="00155463" w:rsidRDefault="00136DE1" w:rsidP="00F4728A">
      <w:pPr>
        <w:pStyle w:val="ConsPlusNonformat"/>
        <w:jc w:val="both"/>
      </w:pPr>
      <w:r w:rsidRPr="00155463">
        <w:t xml:space="preserve">                                 Сведения</w:t>
      </w:r>
    </w:p>
    <w:p w:rsidR="00136DE1" w:rsidRPr="00155463" w:rsidRDefault="00136DE1" w:rsidP="00F4728A">
      <w:pPr>
        <w:pStyle w:val="ConsPlusNonformat"/>
        <w:jc w:val="both"/>
      </w:pPr>
      <w:r w:rsidRPr="00155463">
        <w:t xml:space="preserve">                   о денежном обязательстве N _________</w:t>
      </w:r>
    </w:p>
    <w:p w:rsidR="00136DE1" w:rsidRPr="00155463" w:rsidRDefault="00136DE1" w:rsidP="00F4728A">
      <w:pPr>
        <w:pStyle w:val="ConsPlusNonformat"/>
        <w:jc w:val="both"/>
      </w:pPr>
      <w:r w:rsidRPr="00155463">
        <w:t xml:space="preserve">                     "__" ___________________ 20__ г.</w:t>
      </w:r>
    </w:p>
    <w:p w:rsidR="00136DE1" w:rsidRPr="00155463" w:rsidRDefault="00136DE1" w:rsidP="00F4728A">
      <w:pPr>
        <w:pStyle w:val="ConsPlusNonformat"/>
        <w:jc w:val="both"/>
      </w:pPr>
      <w:r w:rsidRPr="00155463">
        <w:t xml:space="preserve">                                                                                                                ┌───────┐</w:t>
      </w:r>
    </w:p>
    <w:p w:rsidR="00136DE1" w:rsidRPr="00155463" w:rsidRDefault="00136DE1" w:rsidP="00F4728A">
      <w:pPr>
        <w:pStyle w:val="ConsPlusNonformat"/>
        <w:jc w:val="both"/>
      </w:pPr>
      <w:r w:rsidRPr="00155463">
        <w:t xml:space="preserve">                                                                                                                │ Коды  │</w:t>
      </w:r>
    </w:p>
    <w:p w:rsidR="00136DE1" w:rsidRPr="00155463" w:rsidRDefault="00136DE1" w:rsidP="00F4728A">
      <w:pPr>
        <w:pStyle w:val="ConsPlusNonformat"/>
        <w:jc w:val="both"/>
      </w:pPr>
      <w:r w:rsidRPr="00155463">
        <w:t xml:space="preserve">                                                                                                                ├───────┤</w:t>
      </w:r>
    </w:p>
    <w:p w:rsidR="00136DE1" w:rsidRPr="00155463" w:rsidRDefault="00136DE1" w:rsidP="00F4728A">
      <w:pPr>
        <w:pStyle w:val="ConsPlusNonformat"/>
        <w:jc w:val="both"/>
      </w:pPr>
      <w:r w:rsidRPr="00155463">
        <w:t xml:space="preserve">                                                                                                  Форма по </w:t>
      </w:r>
      <w:hyperlink r:id="rId23" w:history="1">
        <w:r w:rsidRPr="00155463">
          <w:t>ОКУД</w:t>
        </w:r>
      </w:hyperlink>
      <w:r w:rsidRPr="00155463">
        <w:t xml:space="preserve"> │0506102│</w:t>
      </w:r>
    </w:p>
    <w:p w:rsidR="00136DE1" w:rsidRPr="00155463" w:rsidRDefault="00136DE1" w:rsidP="00F4728A">
      <w:pPr>
        <w:pStyle w:val="ConsPlusNonformat"/>
        <w:jc w:val="both"/>
      </w:pPr>
      <w:r w:rsidRPr="00155463">
        <w:t xml:space="preserve">                                                                                                                ├───────┤</w:t>
      </w:r>
    </w:p>
    <w:p w:rsidR="00136DE1" w:rsidRPr="00155463" w:rsidRDefault="00136DE1" w:rsidP="00F4728A">
      <w:pPr>
        <w:pStyle w:val="ConsPlusNonformat"/>
        <w:jc w:val="both"/>
      </w:pPr>
      <w:r w:rsidRPr="00155463">
        <w:t xml:space="preserve">                                                                                                           Дата │       │</w:t>
      </w:r>
    </w:p>
    <w:p w:rsidR="00136DE1" w:rsidRPr="00155463" w:rsidRDefault="00136DE1" w:rsidP="00F4728A">
      <w:pPr>
        <w:pStyle w:val="ConsPlusNonformat"/>
        <w:jc w:val="both"/>
      </w:pPr>
      <w:r w:rsidRPr="00155463">
        <w:t>Получатель                                                                                                      ├───────┤</w:t>
      </w:r>
    </w:p>
    <w:p w:rsidR="00136DE1" w:rsidRPr="00155463" w:rsidRDefault="00136DE1" w:rsidP="00F4728A">
      <w:pPr>
        <w:pStyle w:val="ConsPlusNonformat"/>
        <w:jc w:val="both"/>
      </w:pPr>
      <w:r w:rsidRPr="00155463">
        <w:t>бюджетных средств  ______________________                                               Код по Сводному реестру │       │</w:t>
      </w:r>
    </w:p>
    <w:p w:rsidR="00136DE1" w:rsidRPr="00155463" w:rsidRDefault="00136DE1" w:rsidP="00F4728A">
      <w:pPr>
        <w:pStyle w:val="ConsPlusNonformat"/>
        <w:jc w:val="both"/>
      </w:pPr>
      <w:r w:rsidRPr="00155463">
        <w:t xml:space="preserve">                                                                                                                ├───────┤</w:t>
      </w:r>
    </w:p>
    <w:p w:rsidR="00136DE1" w:rsidRPr="00155463" w:rsidRDefault="00136DE1" w:rsidP="00F4728A">
      <w:pPr>
        <w:pStyle w:val="ConsPlusNonformat"/>
        <w:jc w:val="both"/>
      </w:pPr>
      <w:r w:rsidRPr="00155463">
        <w:t>Главный распорядитель                                                                      Номер лицевого счета │       │</w:t>
      </w:r>
    </w:p>
    <w:p w:rsidR="00136DE1" w:rsidRPr="00155463" w:rsidRDefault="00136DE1" w:rsidP="00F4728A">
      <w:pPr>
        <w:pStyle w:val="ConsPlusNonformat"/>
        <w:jc w:val="both"/>
      </w:pPr>
      <w:r w:rsidRPr="00155463">
        <w:t>бюджетных средств  ______________________                                                                       ├───────┤</w:t>
      </w:r>
    </w:p>
    <w:p w:rsidR="00136DE1" w:rsidRPr="00155463" w:rsidRDefault="00136DE1" w:rsidP="00F4728A">
      <w:pPr>
        <w:pStyle w:val="ConsPlusNonformat"/>
        <w:jc w:val="both"/>
      </w:pPr>
      <w:r w:rsidRPr="00155463">
        <w:t xml:space="preserve">                   ______________________                                                           Глава по БК │       │</w:t>
      </w:r>
    </w:p>
    <w:p w:rsidR="00136DE1" w:rsidRPr="00155463" w:rsidRDefault="00136DE1" w:rsidP="00F4728A">
      <w:pPr>
        <w:pStyle w:val="ConsPlusNonformat"/>
        <w:jc w:val="both"/>
      </w:pPr>
      <w:r w:rsidRPr="00155463">
        <w:t>Финансовый орган   ______________________                                                                       ├───────┤</w:t>
      </w:r>
    </w:p>
    <w:p w:rsidR="00136DE1" w:rsidRPr="00155463" w:rsidRDefault="00136DE1" w:rsidP="00F4728A">
      <w:pPr>
        <w:pStyle w:val="ConsPlusNonformat"/>
        <w:jc w:val="both"/>
      </w:pPr>
      <w:r w:rsidRPr="00155463">
        <w:t xml:space="preserve">                                                                                                       по </w:t>
      </w:r>
      <w:hyperlink r:id="rId24" w:history="1">
        <w:r w:rsidRPr="00155463">
          <w:t>ОКТМО</w:t>
        </w:r>
      </w:hyperlink>
      <w:r w:rsidRPr="00155463">
        <w:t xml:space="preserve"> │       │</w:t>
      </w:r>
    </w:p>
    <w:p w:rsidR="00136DE1" w:rsidRPr="00155463" w:rsidRDefault="00136DE1" w:rsidP="00F4728A">
      <w:pPr>
        <w:pStyle w:val="ConsPlusNonformat"/>
        <w:jc w:val="both"/>
      </w:pPr>
      <w:r w:rsidRPr="00155463">
        <w:t xml:space="preserve">                                                                                                        по ОКПО │       │</w:t>
      </w:r>
    </w:p>
    <w:p w:rsidR="00136DE1" w:rsidRPr="00155463" w:rsidRDefault="00136DE1" w:rsidP="00F4728A">
      <w:pPr>
        <w:pStyle w:val="ConsPlusNonformat"/>
        <w:jc w:val="both"/>
      </w:pPr>
      <w:r w:rsidRPr="00155463">
        <w:t xml:space="preserve">                                                                         Учетный номер бюджетного обязательства │       │</w:t>
      </w:r>
    </w:p>
    <w:p w:rsidR="00136DE1" w:rsidRPr="00155463" w:rsidRDefault="00136DE1" w:rsidP="00F4728A">
      <w:pPr>
        <w:pStyle w:val="ConsPlusNonformat"/>
        <w:jc w:val="both"/>
      </w:pPr>
      <w:r w:rsidRPr="00155463">
        <w:t xml:space="preserve">                                                                          Учетный номер денежного обязательства │       │</w:t>
      </w:r>
    </w:p>
    <w:p w:rsidR="00136DE1" w:rsidRPr="00155463" w:rsidRDefault="00136DE1" w:rsidP="00F4728A">
      <w:pPr>
        <w:pStyle w:val="ConsPlusNonformat"/>
        <w:jc w:val="both"/>
      </w:pPr>
      <w:r w:rsidRPr="00155463">
        <w:t xml:space="preserve">                                                                                     Признак авансового платежа │       │</w:t>
      </w:r>
    </w:p>
    <w:p w:rsidR="00136DE1" w:rsidRPr="00155463" w:rsidRDefault="00136DE1" w:rsidP="00F4728A">
      <w:pPr>
        <w:pStyle w:val="ConsPlusNonformat"/>
        <w:jc w:val="both"/>
      </w:pPr>
      <w:r w:rsidRPr="00155463">
        <w:t>Периодичность: ежедневная                                                                                       │       │</w:t>
      </w:r>
    </w:p>
    <w:p w:rsidR="00136DE1" w:rsidRPr="00155463" w:rsidRDefault="00136DE1" w:rsidP="00F4728A">
      <w:pPr>
        <w:pStyle w:val="ConsPlusNonformat"/>
        <w:jc w:val="both"/>
      </w:pPr>
      <w:r w:rsidRPr="00155463">
        <w:t>Единица измерения: руб.                                                                                         ├───────┤</w:t>
      </w:r>
    </w:p>
    <w:p w:rsidR="00136DE1" w:rsidRPr="00155463" w:rsidRDefault="00136DE1" w:rsidP="00F4728A">
      <w:pPr>
        <w:pStyle w:val="ConsPlusNonformat"/>
        <w:jc w:val="both"/>
      </w:pPr>
      <w:r w:rsidRPr="00155463">
        <w:t xml:space="preserve">                   денежные единицы в                                                                   по </w:t>
      </w:r>
      <w:hyperlink r:id="rId25" w:history="1">
        <w:r w:rsidRPr="00155463">
          <w:t>ОКЕИ</w:t>
        </w:r>
      </w:hyperlink>
      <w:r w:rsidRPr="00155463">
        <w:t xml:space="preserve"> │  383  │</w:t>
      </w:r>
    </w:p>
    <w:p w:rsidR="00136DE1" w:rsidRPr="00155463" w:rsidRDefault="00136DE1" w:rsidP="00F4728A">
      <w:pPr>
        <w:pStyle w:val="ConsPlusNonformat"/>
        <w:jc w:val="both"/>
      </w:pPr>
      <w:r w:rsidRPr="00155463">
        <w:t xml:space="preserve">                   иностранной валюте                                                                           ├───────┤</w:t>
      </w:r>
    </w:p>
    <w:p w:rsidR="00136DE1" w:rsidRPr="00155463" w:rsidRDefault="00136DE1" w:rsidP="00F4728A">
      <w:pPr>
        <w:pStyle w:val="ConsPlusNonformat"/>
        <w:jc w:val="both"/>
      </w:pPr>
      <w:r w:rsidRPr="00155463">
        <w:t xml:space="preserve">                                                                                                         по </w:t>
      </w:r>
      <w:hyperlink r:id="rId26" w:history="1">
        <w:r w:rsidRPr="00155463">
          <w:t>ОКВ</w:t>
        </w:r>
      </w:hyperlink>
      <w:r w:rsidRPr="00155463">
        <w:t xml:space="preserve"> │       │</w:t>
      </w:r>
    </w:p>
    <w:p w:rsidR="00136DE1" w:rsidRPr="00155463" w:rsidRDefault="00136DE1" w:rsidP="00F4728A">
      <w:pPr>
        <w:pStyle w:val="ConsPlusNonformat"/>
        <w:jc w:val="both"/>
      </w:pPr>
      <w:r w:rsidRPr="00155463">
        <w:t xml:space="preserve">                                                                                                                └───────┘</w:t>
      </w:r>
    </w:p>
    <w:p w:rsidR="00136DE1" w:rsidRPr="00155463" w:rsidRDefault="00136DE1" w:rsidP="00734A23">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1. Реквизиты документа, подтверждающего возникновение</w:t>
      </w:r>
      <w:r w:rsidR="00734A23">
        <w:rPr>
          <w:rFonts w:ascii="Times New Roman" w:hAnsi="Times New Roman" w:cs="Times New Roman"/>
          <w:sz w:val="24"/>
          <w:szCs w:val="24"/>
        </w:rPr>
        <w:t xml:space="preserve"> </w:t>
      </w:r>
      <w:r w:rsidRPr="00155463">
        <w:rPr>
          <w:rFonts w:ascii="Times New Roman" w:hAnsi="Times New Roman" w:cs="Times New Roman"/>
          <w:sz w:val="24"/>
          <w:szCs w:val="24"/>
        </w:rPr>
        <w:t>денежного обязательства</w:t>
      </w:r>
    </w:p>
    <w:p w:rsidR="00136DE1" w:rsidRPr="00155463" w:rsidRDefault="00136DE1">
      <w:pPr>
        <w:pStyle w:val="ConsPlusNormal"/>
        <w:jc w:val="both"/>
        <w:rPr>
          <w:rFonts w:ascii="Times New Roman" w:hAnsi="Times New Roman" w:cs="Times New Roman"/>
          <w:sz w:val="24"/>
          <w:szCs w:val="24"/>
        </w:rPr>
      </w:pPr>
    </w:p>
    <w:tbl>
      <w:tblPr>
        <w:tblW w:w="0" w:type="auto"/>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1191"/>
        <w:gridCol w:w="2154"/>
        <w:gridCol w:w="1417"/>
        <w:gridCol w:w="1587"/>
        <w:gridCol w:w="2721"/>
      </w:tblGrid>
      <w:tr w:rsidR="00136DE1" w:rsidRPr="00155463">
        <w:tc>
          <w:tcPr>
            <w:tcW w:w="1191"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Вид</w:t>
            </w:r>
          </w:p>
        </w:tc>
        <w:tc>
          <w:tcPr>
            <w:tcW w:w="21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141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158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w:t>
            </w:r>
          </w:p>
        </w:tc>
        <w:tc>
          <w:tcPr>
            <w:tcW w:w="2721"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Предмет</w:t>
            </w:r>
          </w:p>
        </w:tc>
      </w:tr>
      <w:tr w:rsidR="00136DE1" w:rsidRPr="00155463">
        <w:tc>
          <w:tcPr>
            <w:tcW w:w="1191"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1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141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58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2721"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r>
      <w:tr w:rsidR="00136DE1" w:rsidRPr="00155463">
        <w:tblPrEx>
          <w:tblBorders>
            <w:left w:val="single" w:sz="4" w:space="0" w:color="auto"/>
          </w:tblBorders>
        </w:tblPrEx>
        <w:tc>
          <w:tcPr>
            <w:tcW w:w="1191" w:type="dxa"/>
          </w:tcPr>
          <w:p w:rsidR="00136DE1" w:rsidRPr="00155463" w:rsidRDefault="00136DE1">
            <w:pPr>
              <w:pStyle w:val="ConsPlusNormal"/>
              <w:rPr>
                <w:rFonts w:ascii="Times New Roman" w:hAnsi="Times New Roman" w:cs="Times New Roman"/>
                <w:sz w:val="24"/>
                <w:szCs w:val="24"/>
              </w:rPr>
            </w:pPr>
          </w:p>
        </w:tc>
        <w:tc>
          <w:tcPr>
            <w:tcW w:w="2154" w:type="dxa"/>
          </w:tcPr>
          <w:p w:rsidR="00136DE1" w:rsidRPr="00155463" w:rsidRDefault="00136DE1">
            <w:pPr>
              <w:pStyle w:val="ConsPlusNormal"/>
              <w:rPr>
                <w:rFonts w:ascii="Times New Roman" w:hAnsi="Times New Roman" w:cs="Times New Roman"/>
                <w:sz w:val="24"/>
                <w:szCs w:val="24"/>
              </w:rPr>
            </w:pPr>
          </w:p>
        </w:tc>
        <w:tc>
          <w:tcPr>
            <w:tcW w:w="1417" w:type="dxa"/>
          </w:tcPr>
          <w:p w:rsidR="00136DE1" w:rsidRPr="00155463" w:rsidRDefault="00136DE1">
            <w:pPr>
              <w:pStyle w:val="ConsPlusNormal"/>
              <w:rPr>
                <w:rFonts w:ascii="Times New Roman" w:hAnsi="Times New Roman" w:cs="Times New Roman"/>
                <w:sz w:val="24"/>
                <w:szCs w:val="24"/>
              </w:rPr>
            </w:pPr>
          </w:p>
        </w:tc>
        <w:tc>
          <w:tcPr>
            <w:tcW w:w="1587" w:type="dxa"/>
          </w:tcPr>
          <w:p w:rsidR="00136DE1" w:rsidRPr="00155463" w:rsidRDefault="00136DE1">
            <w:pPr>
              <w:pStyle w:val="ConsPlusNormal"/>
              <w:rPr>
                <w:rFonts w:ascii="Times New Roman" w:hAnsi="Times New Roman" w:cs="Times New Roman"/>
                <w:sz w:val="24"/>
                <w:szCs w:val="24"/>
              </w:rPr>
            </w:pPr>
          </w:p>
        </w:tc>
        <w:tc>
          <w:tcPr>
            <w:tcW w:w="2721" w:type="dxa"/>
            <w:tcBorders>
              <w:right w:val="nil"/>
            </w:tcBorders>
          </w:tcPr>
          <w:p w:rsidR="00136DE1" w:rsidRPr="00155463" w:rsidRDefault="00136DE1">
            <w:pPr>
              <w:pStyle w:val="ConsPlusNormal"/>
              <w:rPr>
                <w:rFonts w:ascii="Times New Roman" w:hAnsi="Times New Roman" w:cs="Times New Roman"/>
                <w:sz w:val="24"/>
                <w:szCs w:val="24"/>
              </w:rPr>
            </w:pPr>
          </w:p>
        </w:tc>
      </w:tr>
    </w:tbl>
    <w:p w:rsidR="00136DE1" w:rsidRPr="00155463" w:rsidRDefault="00136DE1">
      <w:pPr>
        <w:pStyle w:val="ConsPlusNormal"/>
        <w:jc w:val="both"/>
        <w:rPr>
          <w:rFonts w:ascii="Times New Roman" w:hAnsi="Times New Roman" w:cs="Times New Roman"/>
          <w:sz w:val="24"/>
          <w:szCs w:val="24"/>
        </w:rPr>
      </w:pPr>
    </w:p>
    <w:p w:rsidR="00136DE1" w:rsidRPr="00155463" w:rsidRDefault="00136DE1" w:rsidP="00734A23">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2. Расшифровка документа, подтверждающего возникновение</w:t>
      </w:r>
      <w:r w:rsidR="00734A23">
        <w:rPr>
          <w:rFonts w:ascii="Times New Roman" w:hAnsi="Times New Roman" w:cs="Times New Roman"/>
          <w:sz w:val="24"/>
          <w:szCs w:val="24"/>
        </w:rPr>
        <w:t xml:space="preserve"> </w:t>
      </w:r>
      <w:r w:rsidRPr="00155463">
        <w:rPr>
          <w:rFonts w:ascii="Times New Roman" w:hAnsi="Times New Roman" w:cs="Times New Roman"/>
          <w:sz w:val="24"/>
          <w:szCs w:val="24"/>
        </w:rPr>
        <w:t>денежного обязательства</w:t>
      </w:r>
    </w:p>
    <w:p w:rsidR="00136DE1" w:rsidRPr="00155463" w:rsidRDefault="00136DE1">
      <w:pPr>
        <w:pStyle w:val="ConsPlusNormal"/>
        <w:jc w:val="both"/>
        <w:rPr>
          <w:rFonts w:ascii="Times New Roman" w:hAnsi="Times New Roman" w:cs="Times New Roman"/>
          <w:sz w:val="24"/>
          <w:szCs w:val="24"/>
        </w:rPr>
      </w:pPr>
    </w:p>
    <w:tbl>
      <w:tblPr>
        <w:tblW w:w="1494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2700"/>
        <w:gridCol w:w="2340"/>
        <w:gridCol w:w="900"/>
        <w:gridCol w:w="1800"/>
        <w:gridCol w:w="1800"/>
        <w:gridCol w:w="1440"/>
        <w:gridCol w:w="1260"/>
        <w:gridCol w:w="2700"/>
      </w:tblGrid>
      <w:tr w:rsidR="00136DE1" w:rsidRPr="00155463">
        <w:tc>
          <w:tcPr>
            <w:tcW w:w="2700" w:type="dxa"/>
            <w:vMerge w:val="restart"/>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объекта по государственной программе</w:t>
            </w:r>
          </w:p>
        </w:tc>
        <w:tc>
          <w:tcPr>
            <w:tcW w:w="234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вида средств</w:t>
            </w:r>
          </w:p>
        </w:tc>
        <w:tc>
          <w:tcPr>
            <w:tcW w:w="90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по БК</w:t>
            </w:r>
          </w:p>
        </w:tc>
        <w:tc>
          <w:tcPr>
            <w:tcW w:w="180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Аналитический код</w:t>
            </w:r>
          </w:p>
        </w:tc>
        <w:tc>
          <w:tcPr>
            <w:tcW w:w="180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выплаты</w:t>
            </w:r>
          </w:p>
        </w:tc>
        <w:tc>
          <w:tcPr>
            <w:tcW w:w="144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валюты</w:t>
            </w:r>
          </w:p>
        </w:tc>
        <w:tc>
          <w:tcPr>
            <w:tcW w:w="3960" w:type="dxa"/>
            <w:gridSpan w:val="2"/>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рублевом эквиваленте</w:t>
            </w:r>
          </w:p>
        </w:tc>
      </w:tr>
      <w:tr w:rsidR="00136DE1" w:rsidRPr="00155463">
        <w:trPr>
          <w:trHeight w:val="723"/>
        </w:trPr>
        <w:tc>
          <w:tcPr>
            <w:tcW w:w="2700" w:type="dxa"/>
            <w:vMerge/>
            <w:tcBorders>
              <w:left w:val="nil"/>
            </w:tcBorders>
          </w:tcPr>
          <w:p w:rsidR="00136DE1" w:rsidRPr="00155463" w:rsidRDefault="00136DE1">
            <w:pPr>
              <w:rPr>
                <w:rFonts w:ascii="Times New Roman" w:hAnsi="Times New Roman" w:cs="Times New Roman"/>
                <w:sz w:val="24"/>
                <w:szCs w:val="24"/>
              </w:rPr>
            </w:pPr>
          </w:p>
        </w:tc>
        <w:tc>
          <w:tcPr>
            <w:tcW w:w="2340" w:type="dxa"/>
            <w:vMerge/>
          </w:tcPr>
          <w:p w:rsidR="00136DE1" w:rsidRPr="00155463" w:rsidRDefault="00136DE1">
            <w:pPr>
              <w:rPr>
                <w:rFonts w:ascii="Times New Roman" w:hAnsi="Times New Roman" w:cs="Times New Roman"/>
                <w:sz w:val="24"/>
                <w:szCs w:val="24"/>
              </w:rPr>
            </w:pPr>
          </w:p>
        </w:tc>
        <w:tc>
          <w:tcPr>
            <w:tcW w:w="900" w:type="dxa"/>
            <w:vMerge/>
          </w:tcPr>
          <w:p w:rsidR="00136DE1" w:rsidRPr="00155463" w:rsidRDefault="00136DE1">
            <w:pPr>
              <w:rPr>
                <w:rFonts w:ascii="Times New Roman" w:hAnsi="Times New Roman" w:cs="Times New Roman"/>
                <w:sz w:val="24"/>
                <w:szCs w:val="24"/>
              </w:rPr>
            </w:pPr>
          </w:p>
        </w:tc>
        <w:tc>
          <w:tcPr>
            <w:tcW w:w="1800" w:type="dxa"/>
            <w:vMerge/>
          </w:tcPr>
          <w:p w:rsidR="00136DE1" w:rsidRPr="00155463" w:rsidRDefault="00136DE1">
            <w:pPr>
              <w:rPr>
                <w:rFonts w:ascii="Times New Roman" w:hAnsi="Times New Roman" w:cs="Times New Roman"/>
                <w:sz w:val="24"/>
                <w:szCs w:val="24"/>
              </w:rPr>
            </w:pPr>
          </w:p>
        </w:tc>
        <w:tc>
          <w:tcPr>
            <w:tcW w:w="1800" w:type="dxa"/>
            <w:vMerge/>
          </w:tcPr>
          <w:p w:rsidR="00136DE1" w:rsidRPr="00155463" w:rsidRDefault="00136DE1">
            <w:pPr>
              <w:rPr>
                <w:rFonts w:ascii="Times New Roman" w:hAnsi="Times New Roman" w:cs="Times New Roman"/>
                <w:sz w:val="24"/>
                <w:szCs w:val="24"/>
              </w:rPr>
            </w:pPr>
          </w:p>
        </w:tc>
        <w:tc>
          <w:tcPr>
            <w:tcW w:w="1440" w:type="dxa"/>
            <w:vMerge/>
          </w:tcPr>
          <w:p w:rsidR="00136DE1" w:rsidRPr="00155463" w:rsidRDefault="00136DE1">
            <w:pPr>
              <w:rPr>
                <w:rFonts w:ascii="Times New Roman" w:hAnsi="Times New Roman" w:cs="Times New Roman"/>
                <w:sz w:val="24"/>
                <w:szCs w:val="24"/>
              </w:rPr>
            </w:pP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всего</w:t>
            </w:r>
          </w:p>
        </w:tc>
        <w:tc>
          <w:tcPr>
            <w:tcW w:w="2700"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том числе перечислено сумм аванса</w:t>
            </w:r>
          </w:p>
        </w:tc>
      </w:tr>
      <w:tr w:rsidR="00136DE1" w:rsidRPr="00155463">
        <w:tc>
          <w:tcPr>
            <w:tcW w:w="2700"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34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9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8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18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44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2700"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r>
      <w:tr w:rsidR="00136DE1" w:rsidRPr="00155463">
        <w:tblPrEx>
          <w:tblBorders>
            <w:left w:val="single" w:sz="4" w:space="0" w:color="auto"/>
            <w:right w:val="single" w:sz="4" w:space="0" w:color="auto"/>
          </w:tblBorders>
        </w:tblPrEx>
        <w:tc>
          <w:tcPr>
            <w:tcW w:w="2700" w:type="dxa"/>
          </w:tcPr>
          <w:p w:rsidR="00136DE1" w:rsidRPr="00155463" w:rsidRDefault="00136DE1">
            <w:pPr>
              <w:pStyle w:val="ConsPlusNormal"/>
              <w:rPr>
                <w:rFonts w:ascii="Times New Roman" w:hAnsi="Times New Roman" w:cs="Times New Roman"/>
                <w:sz w:val="24"/>
                <w:szCs w:val="24"/>
              </w:rPr>
            </w:pPr>
          </w:p>
        </w:tc>
        <w:tc>
          <w:tcPr>
            <w:tcW w:w="2340" w:type="dxa"/>
          </w:tcPr>
          <w:p w:rsidR="00136DE1" w:rsidRPr="00155463" w:rsidRDefault="00136DE1">
            <w:pPr>
              <w:pStyle w:val="ConsPlusNormal"/>
              <w:rPr>
                <w:rFonts w:ascii="Times New Roman" w:hAnsi="Times New Roman" w:cs="Times New Roman"/>
                <w:sz w:val="24"/>
                <w:szCs w:val="24"/>
              </w:rPr>
            </w:pPr>
          </w:p>
        </w:tc>
        <w:tc>
          <w:tcPr>
            <w:tcW w:w="90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440"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2700" w:type="dxa"/>
          </w:tcPr>
          <w:p w:rsidR="00136DE1" w:rsidRPr="00155463" w:rsidRDefault="00136DE1">
            <w:pPr>
              <w:pStyle w:val="ConsPlusNormal"/>
              <w:rPr>
                <w:rFonts w:ascii="Times New Roman" w:hAnsi="Times New Roman" w:cs="Times New Roman"/>
                <w:sz w:val="24"/>
                <w:szCs w:val="24"/>
              </w:rPr>
            </w:pPr>
          </w:p>
        </w:tc>
      </w:tr>
      <w:tr w:rsidR="00136DE1" w:rsidRPr="00155463">
        <w:tblPrEx>
          <w:tblBorders>
            <w:left w:val="single" w:sz="4" w:space="0" w:color="auto"/>
            <w:right w:val="single" w:sz="4" w:space="0" w:color="auto"/>
          </w:tblBorders>
        </w:tblPrEx>
        <w:tc>
          <w:tcPr>
            <w:tcW w:w="2700" w:type="dxa"/>
          </w:tcPr>
          <w:p w:rsidR="00136DE1" w:rsidRPr="00155463" w:rsidRDefault="00136DE1">
            <w:pPr>
              <w:pStyle w:val="ConsPlusNormal"/>
              <w:rPr>
                <w:rFonts w:ascii="Times New Roman" w:hAnsi="Times New Roman" w:cs="Times New Roman"/>
                <w:sz w:val="24"/>
                <w:szCs w:val="24"/>
              </w:rPr>
            </w:pPr>
          </w:p>
        </w:tc>
        <w:tc>
          <w:tcPr>
            <w:tcW w:w="2340" w:type="dxa"/>
          </w:tcPr>
          <w:p w:rsidR="00136DE1" w:rsidRPr="00155463" w:rsidRDefault="00136DE1">
            <w:pPr>
              <w:pStyle w:val="ConsPlusNormal"/>
              <w:rPr>
                <w:rFonts w:ascii="Times New Roman" w:hAnsi="Times New Roman" w:cs="Times New Roman"/>
                <w:sz w:val="24"/>
                <w:szCs w:val="24"/>
              </w:rPr>
            </w:pPr>
          </w:p>
        </w:tc>
        <w:tc>
          <w:tcPr>
            <w:tcW w:w="90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440"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2700" w:type="dxa"/>
          </w:tcPr>
          <w:p w:rsidR="00136DE1" w:rsidRPr="00155463" w:rsidRDefault="00136DE1">
            <w:pPr>
              <w:pStyle w:val="ConsPlusNormal"/>
              <w:rPr>
                <w:rFonts w:ascii="Times New Roman" w:hAnsi="Times New Roman" w:cs="Times New Roman"/>
                <w:sz w:val="24"/>
                <w:szCs w:val="24"/>
              </w:rPr>
            </w:pPr>
          </w:p>
        </w:tc>
      </w:tr>
      <w:tr w:rsidR="00136DE1" w:rsidRPr="00155463">
        <w:tblPrEx>
          <w:tblBorders>
            <w:right w:val="single" w:sz="4" w:space="0" w:color="auto"/>
          </w:tblBorders>
        </w:tblPrEx>
        <w:tc>
          <w:tcPr>
            <w:tcW w:w="10980" w:type="dxa"/>
            <w:gridSpan w:val="6"/>
            <w:tcBorders>
              <w:left w:val="nil"/>
              <w:bottom w:val="nil"/>
            </w:tcBorders>
          </w:tcPr>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Итого:</w:t>
            </w:r>
          </w:p>
        </w:tc>
        <w:tc>
          <w:tcPr>
            <w:tcW w:w="1260" w:type="dxa"/>
          </w:tcPr>
          <w:p w:rsidR="00136DE1" w:rsidRPr="00155463" w:rsidRDefault="00136DE1">
            <w:pPr>
              <w:pStyle w:val="ConsPlusNormal"/>
              <w:rPr>
                <w:rFonts w:ascii="Times New Roman" w:hAnsi="Times New Roman" w:cs="Times New Roman"/>
                <w:sz w:val="24"/>
                <w:szCs w:val="24"/>
              </w:rPr>
            </w:pPr>
          </w:p>
        </w:tc>
        <w:tc>
          <w:tcPr>
            <w:tcW w:w="2700" w:type="dxa"/>
          </w:tcPr>
          <w:p w:rsidR="00136DE1" w:rsidRPr="00155463" w:rsidRDefault="00136DE1">
            <w:pPr>
              <w:pStyle w:val="ConsPlusNormal"/>
              <w:rPr>
                <w:rFonts w:ascii="Times New Roman" w:hAnsi="Times New Roman" w:cs="Times New Roman"/>
                <w:sz w:val="24"/>
                <w:szCs w:val="24"/>
              </w:rPr>
            </w:pPr>
          </w:p>
        </w:tc>
      </w:tr>
    </w:tbl>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Руководитель</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(уполномоченное лицо) ___________ _________ _______________________________</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 xml:space="preserve">                      (должность) (подпись)     (расшифровка подписи)</w:t>
      </w:r>
    </w:p>
    <w:p w:rsidR="00136DE1" w:rsidRPr="00155463" w:rsidRDefault="00136DE1">
      <w:pPr>
        <w:pStyle w:val="ConsPlusNonformat"/>
        <w:jc w:val="both"/>
        <w:rPr>
          <w:rFonts w:ascii="Times New Roman" w:hAnsi="Times New Roman" w:cs="Times New Roman"/>
          <w:sz w:val="24"/>
          <w:szCs w:val="24"/>
        </w:rPr>
      </w:pP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Главный бухгалтер</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(уполномоченное лицо) ___________ _________ _______________________________</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 xml:space="preserve">                      (должность) (подпись)     (расшифровка подписи)</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"__" ______________ 20__ г.</w:t>
      </w:r>
    </w:p>
    <w:p w:rsidR="00136DE1" w:rsidRPr="00155463" w:rsidRDefault="00136DE1" w:rsidP="00124815">
      <w:pPr>
        <w:pStyle w:val="ConsPlusNonformat"/>
        <w:jc w:val="both"/>
      </w:pPr>
      <w:r w:rsidRPr="00155463">
        <w:t>┌─────────────────────────────────────────────────────────────────────────┐</w:t>
      </w:r>
    </w:p>
    <w:p w:rsidR="00136DE1" w:rsidRPr="00155463" w:rsidRDefault="00136DE1" w:rsidP="00124815">
      <w:pPr>
        <w:pStyle w:val="ConsPlusNonformat"/>
        <w:jc w:val="both"/>
      </w:pPr>
      <w:r w:rsidRPr="00155463">
        <w:t>│   Отметка органа, осуществляющего открытие и ведение лицевых счетов,    │</w:t>
      </w:r>
    </w:p>
    <w:p w:rsidR="00136DE1" w:rsidRPr="00155463" w:rsidRDefault="00136DE1" w:rsidP="00124815">
      <w:pPr>
        <w:pStyle w:val="ConsPlusNonformat"/>
        <w:jc w:val="both"/>
      </w:pPr>
      <w:r w:rsidRPr="00155463">
        <w:t>│             о регистрации Сведений о денежном обязательстве             │</w:t>
      </w:r>
    </w:p>
    <w:p w:rsidR="00136DE1" w:rsidRPr="00155463" w:rsidRDefault="00136DE1" w:rsidP="00124815">
      <w:pPr>
        <w:pStyle w:val="ConsPlusNonformat"/>
        <w:jc w:val="both"/>
      </w:pPr>
      <w:r w:rsidRPr="00155463">
        <w:t>│                                                                         │</w:t>
      </w:r>
    </w:p>
    <w:p w:rsidR="00136DE1" w:rsidRPr="00155463" w:rsidRDefault="00136DE1" w:rsidP="00124815">
      <w:pPr>
        <w:pStyle w:val="ConsPlusNonformat"/>
        <w:jc w:val="both"/>
      </w:pPr>
      <w:r w:rsidRPr="00155463">
        <w:t>│ Номер сведений __________________________________                       │</w:t>
      </w:r>
    </w:p>
    <w:p w:rsidR="00136DE1" w:rsidRPr="00155463" w:rsidRDefault="00136DE1" w:rsidP="00124815">
      <w:pPr>
        <w:pStyle w:val="ConsPlusNonformat"/>
        <w:jc w:val="both"/>
      </w:pPr>
      <w:r w:rsidRPr="00155463">
        <w:t>│ Ответственный                                                           │</w:t>
      </w:r>
    </w:p>
    <w:p w:rsidR="00136DE1" w:rsidRPr="00155463" w:rsidRDefault="00136DE1" w:rsidP="00124815">
      <w:pPr>
        <w:pStyle w:val="ConsPlusNonformat"/>
        <w:jc w:val="both"/>
      </w:pPr>
      <w:r w:rsidRPr="00155463">
        <w:t>│ исполнитель    ___________ _________ _________________________________  │</w:t>
      </w:r>
    </w:p>
    <w:p w:rsidR="00136DE1" w:rsidRPr="00155463" w:rsidRDefault="00136DE1" w:rsidP="00124815">
      <w:pPr>
        <w:pStyle w:val="ConsPlusNonformat"/>
        <w:jc w:val="both"/>
      </w:pPr>
      <w:r w:rsidRPr="00155463">
        <w:t>│                (должность) (подпись) (расшифровка подписи) (телефон)    │</w:t>
      </w:r>
    </w:p>
    <w:p w:rsidR="00136DE1" w:rsidRPr="00155463" w:rsidRDefault="00136DE1" w:rsidP="00124815">
      <w:pPr>
        <w:pStyle w:val="ConsPlusNonformat"/>
        <w:jc w:val="both"/>
      </w:pPr>
      <w:r w:rsidRPr="00155463">
        <w:t>│                                                                         │</w:t>
      </w:r>
    </w:p>
    <w:p w:rsidR="00136DE1" w:rsidRPr="00155463" w:rsidRDefault="00136DE1" w:rsidP="00124815">
      <w:pPr>
        <w:pStyle w:val="ConsPlusNonformat"/>
        <w:jc w:val="both"/>
      </w:pPr>
      <w:r w:rsidRPr="00155463">
        <w:t>│ "__" ______________ 20__ г.                                             │</w:t>
      </w:r>
    </w:p>
    <w:p w:rsidR="00136DE1" w:rsidRPr="00155463" w:rsidRDefault="00136DE1" w:rsidP="00124815">
      <w:pPr>
        <w:pStyle w:val="ConsPlusNonformat"/>
        <w:jc w:val="both"/>
      </w:pPr>
      <w:r w:rsidRPr="00155463">
        <w:t>└─────────────────────────────────────────────────────────────────────────┘</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____________</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_____________</w:t>
      </w:r>
    </w:p>
    <w:p w:rsidR="00734A23" w:rsidRDefault="00734A23">
      <w:pPr>
        <w:pStyle w:val="ConsPlusNormal"/>
        <w:jc w:val="both"/>
        <w:rPr>
          <w:rFonts w:ascii="Times New Roman" w:hAnsi="Times New Roman" w:cs="Times New Roman"/>
          <w:sz w:val="24"/>
          <w:szCs w:val="24"/>
        </w:rPr>
        <w:sectPr w:rsidR="00734A23" w:rsidSect="00734A23">
          <w:footerReference w:type="default" r:id="rId27"/>
          <w:pgSz w:w="16838" w:h="11906" w:orient="landscape"/>
          <w:pgMar w:top="1134" w:right="567" w:bottom="720" w:left="567" w:header="0" w:footer="0" w:gutter="0"/>
          <w:cols w:space="720"/>
        </w:sect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t>Приложение 3</w:t>
      </w:r>
    </w:p>
    <w:p w:rsidR="00403994" w:rsidRPr="00155463" w:rsidRDefault="00403994" w:rsidP="00403994">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к Порядку учета бюджетных</w:t>
      </w:r>
    </w:p>
    <w:p w:rsidR="00403994" w:rsidRPr="00155463" w:rsidRDefault="00403994" w:rsidP="00403994">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403994" w:rsidRDefault="00403994" w:rsidP="00403994">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Дубительского сельского поселения Зубово-Полянского </w:t>
      </w:r>
    </w:p>
    <w:p w:rsidR="00403994" w:rsidRPr="00155463" w:rsidRDefault="00403994" w:rsidP="00403994">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w:t>
      </w:r>
      <w:r w:rsidRPr="00155463">
        <w:rPr>
          <w:rFonts w:ascii="Times New Roman" w:hAnsi="Times New Roman" w:cs="Times New Roman"/>
          <w:sz w:val="24"/>
          <w:szCs w:val="24"/>
        </w:rPr>
        <w:t>муниципального района Республики Мордовия</w:t>
      </w:r>
    </w:p>
    <w:p w:rsidR="00403994" w:rsidRPr="00155463" w:rsidRDefault="00403994" w:rsidP="00403994">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от </w:t>
      </w:r>
      <w:r>
        <w:rPr>
          <w:rFonts w:ascii="Times New Roman" w:hAnsi="Times New Roman" w:cs="Times New Roman"/>
          <w:sz w:val="24"/>
          <w:szCs w:val="24"/>
        </w:rPr>
        <w:t>25 декабря</w:t>
      </w:r>
      <w:r w:rsidRPr="00155463">
        <w:rPr>
          <w:rFonts w:ascii="Times New Roman" w:hAnsi="Times New Roman" w:cs="Times New Roman"/>
          <w:sz w:val="24"/>
          <w:szCs w:val="24"/>
        </w:rPr>
        <w:t xml:space="preserve"> 2018 г. №</w:t>
      </w:r>
      <w:r>
        <w:rPr>
          <w:rFonts w:ascii="Times New Roman" w:hAnsi="Times New Roman" w:cs="Times New Roman"/>
          <w:sz w:val="24"/>
          <w:szCs w:val="24"/>
        </w:rPr>
        <w:t>49</w:t>
      </w:r>
    </w:p>
    <w:p w:rsidR="00734A23" w:rsidRPr="00155463" w:rsidRDefault="00734A23" w:rsidP="00734A23">
      <w:pPr>
        <w:pStyle w:val="ConsPlusNormal"/>
        <w:jc w:val="right"/>
        <w:rPr>
          <w:rFonts w:ascii="Times New Roman" w:hAnsi="Times New Roman" w:cs="Times New Roman"/>
          <w:sz w:val="24"/>
          <w:szCs w:val="24"/>
        </w:rPr>
      </w:pPr>
    </w:p>
    <w:p w:rsidR="00136DE1" w:rsidRPr="00155463" w:rsidRDefault="00136DE1">
      <w:pPr>
        <w:pStyle w:val="ConsPlusNormal"/>
        <w:jc w:val="right"/>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ПЕРЕЧЕНЬ</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ДОКУМЕНТОВ, НА ОСНОВАНИИ КОТОРЫХ ВОЗНИКАЮТ</w:t>
      </w:r>
      <w:r w:rsidR="00403994">
        <w:rPr>
          <w:rFonts w:ascii="Times New Roman" w:hAnsi="Times New Roman" w:cs="Times New Roman"/>
          <w:sz w:val="24"/>
          <w:szCs w:val="24"/>
        </w:rPr>
        <w:t xml:space="preserve"> </w:t>
      </w:r>
      <w:r w:rsidRPr="00155463">
        <w:rPr>
          <w:rFonts w:ascii="Times New Roman" w:hAnsi="Times New Roman" w:cs="Times New Roman"/>
          <w:sz w:val="24"/>
          <w:szCs w:val="24"/>
        </w:rPr>
        <w:t xml:space="preserve"> БЮДЖЕТНЫЕ</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ОБЯЗАТЕЛЬСТВА ПОЛУЧАТЕЛЕЙ СРЕДСТВ БЮДЖЕТА</w:t>
      </w:r>
    </w:p>
    <w:p w:rsidR="00403994" w:rsidRDefault="00403994">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ДУБИТЕЛЬСКОГО СЕЛЬСКОГО ПОСЕЛЕНИЯ ЗУБОВО-ПОЛЯНСКОГО </w:t>
      </w:r>
      <w:r w:rsidR="00136DE1" w:rsidRPr="00155463">
        <w:rPr>
          <w:rFonts w:ascii="Times New Roman" w:hAnsi="Times New Roman" w:cs="Times New Roman"/>
          <w:sz w:val="24"/>
          <w:szCs w:val="24"/>
        </w:rPr>
        <w:t xml:space="preserve"> МУНИЦИПАЛЬНОГО РАЙОНА РЕСПУБЛИКИ МОРДОВИЯ, </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И ДОКУМЕНТОВ, ПОДТВЕРЖДАЮЩИХ</w:t>
      </w:r>
      <w:r w:rsidR="00403994">
        <w:rPr>
          <w:rFonts w:ascii="Times New Roman" w:hAnsi="Times New Roman" w:cs="Times New Roman"/>
          <w:sz w:val="24"/>
          <w:szCs w:val="24"/>
        </w:rPr>
        <w:t xml:space="preserve"> </w:t>
      </w:r>
      <w:r w:rsidRPr="00155463">
        <w:rPr>
          <w:rFonts w:ascii="Times New Roman" w:hAnsi="Times New Roman" w:cs="Times New Roman"/>
          <w:sz w:val="24"/>
          <w:szCs w:val="24"/>
        </w:rPr>
        <w:t>ВОЗНИКНОВЕНИЕ ДЕНЕЖНЫХ ОБЯЗАТЕЛЬСТВ ПОЛУЧАТЕЛЕЙ СРЕДСТВ</w:t>
      </w:r>
      <w:r w:rsidR="00403994">
        <w:rPr>
          <w:rFonts w:ascii="Times New Roman" w:hAnsi="Times New Roman" w:cs="Times New Roman"/>
          <w:sz w:val="24"/>
          <w:szCs w:val="24"/>
        </w:rPr>
        <w:t xml:space="preserve"> </w:t>
      </w:r>
      <w:r w:rsidRPr="00155463">
        <w:rPr>
          <w:rFonts w:ascii="Times New Roman" w:hAnsi="Times New Roman" w:cs="Times New Roman"/>
          <w:sz w:val="24"/>
          <w:szCs w:val="24"/>
        </w:rPr>
        <w:t>БЮДЖЕТА</w:t>
      </w:r>
      <w:r w:rsidR="00403994" w:rsidRPr="00403994">
        <w:rPr>
          <w:rFonts w:ascii="Times New Roman" w:hAnsi="Times New Roman" w:cs="Times New Roman"/>
          <w:sz w:val="24"/>
          <w:szCs w:val="24"/>
        </w:rPr>
        <w:t xml:space="preserve"> </w:t>
      </w:r>
      <w:r w:rsidR="00403994">
        <w:rPr>
          <w:rFonts w:ascii="Times New Roman" w:hAnsi="Times New Roman" w:cs="Times New Roman"/>
          <w:sz w:val="24"/>
          <w:szCs w:val="24"/>
        </w:rPr>
        <w:t>ДУБИТЕЛЬСКОГО СЕЛЬСКОГО ПОСЕЛЕНИЯ</w:t>
      </w:r>
      <w:r w:rsidRPr="00155463">
        <w:rPr>
          <w:rFonts w:ascii="Times New Roman" w:hAnsi="Times New Roman" w:cs="Times New Roman"/>
          <w:sz w:val="24"/>
          <w:szCs w:val="24"/>
        </w:rPr>
        <w:t xml:space="preserve"> </w:t>
      </w:r>
      <w:r w:rsidR="00403994">
        <w:rPr>
          <w:rFonts w:ascii="Times New Roman" w:hAnsi="Times New Roman" w:cs="Times New Roman"/>
          <w:sz w:val="24"/>
          <w:szCs w:val="24"/>
        </w:rPr>
        <w:t xml:space="preserve">ЗУБОВО-ПОЛЯНСКОГО </w:t>
      </w:r>
      <w:r w:rsidR="00403994" w:rsidRPr="00155463">
        <w:rPr>
          <w:rFonts w:ascii="Times New Roman" w:hAnsi="Times New Roman" w:cs="Times New Roman"/>
          <w:sz w:val="24"/>
          <w:szCs w:val="24"/>
        </w:rPr>
        <w:t xml:space="preserve"> </w:t>
      </w:r>
      <w:r w:rsidRPr="00155463">
        <w:rPr>
          <w:rFonts w:ascii="Times New Roman" w:hAnsi="Times New Roman" w:cs="Times New Roman"/>
          <w:sz w:val="24"/>
          <w:szCs w:val="24"/>
        </w:rPr>
        <w:t>МУНИЦИПАЛЬНОГО РАЙОНА РЕСПУБЛИКИ МОРДОВИЯ</w:t>
      </w:r>
    </w:p>
    <w:p w:rsidR="00136DE1" w:rsidRPr="00155463" w:rsidRDefault="00136DE1">
      <w:pPr>
        <w:pStyle w:val="ConsPlusNormal"/>
        <w:jc w:val="both"/>
        <w:rPr>
          <w:rFonts w:ascii="Times New Roman" w:hAnsi="Times New Roman" w:cs="Times New Roman"/>
          <w:sz w:val="24"/>
          <w:szCs w:val="24"/>
        </w:rPr>
      </w:pPr>
    </w:p>
    <w:tbl>
      <w:tblPr>
        <w:tblW w:w="97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54"/>
        <w:gridCol w:w="4226"/>
        <w:gridCol w:w="5040"/>
      </w:tblGrid>
      <w:tr w:rsidR="00136DE1" w:rsidRPr="00155463">
        <w:tc>
          <w:tcPr>
            <w:tcW w:w="4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N</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п/п</w:t>
            </w:r>
          </w:p>
        </w:tc>
        <w:tc>
          <w:tcPr>
            <w:tcW w:w="4226" w:type="dxa"/>
          </w:tcPr>
          <w:p w:rsidR="00136DE1" w:rsidRPr="00155463" w:rsidRDefault="00136DE1" w:rsidP="00324EF9">
            <w:pPr>
              <w:pStyle w:val="ConsPlusNormal"/>
              <w:jc w:val="center"/>
              <w:rPr>
                <w:rFonts w:ascii="Times New Roman" w:hAnsi="Times New Roman" w:cs="Times New Roman"/>
                <w:sz w:val="24"/>
                <w:szCs w:val="24"/>
              </w:rPr>
            </w:pPr>
            <w:bookmarkStart w:id="16" w:name="P450"/>
            <w:bookmarkEnd w:id="16"/>
            <w:r w:rsidRPr="00155463">
              <w:rPr>
                <w:rFonts w:ascii="Times New Roman" w:hAnsi="Times New Roman" w:cs="Times New Roman"/>
                <w:sz w:val="24"/>
                <w:szCs w:val="24"/>
              </w:rPr>
              <w:t xml:space="preserve">Документ, на основании которого возникает бюджетное обязательство получателя средств бюджета </w:t>
            </w:r>
          </w:p>
        </w:tc>
        <w:tc>
          <w:tcPr>
            <w:tcW w:w="5040" w:type="dxa"/>
          </w:tcPr>
          <w:p w:rsidR="00136DE1" w:rsidRPr="00155463" w:rsidRDefault="00136DE1" w:rsidP="00324EF9">
            <w:pPr>
              <w:pStyle w:val="ConsPlusNormal"/>
              <w:jc w:val="center"/>
              <w:rPr>
                <w:rFonts w:ascii="Times New Roman" w:hAnsi="Times New Roman" w:cs="Times New Roman"/>
                <w:sz w:val="24"/>
                <w:szCs w:val="24"/>
              </w:rPr>
            </w:pPr>
            <w:bookmarkStart w:id="17" w:name="P451"/>
            <w:bookmarkEnd w:id="17"/>
            <w:r w:rsidRPr="00155463">
              <w:rPr>
                <w:rFonts w:ascii="Times New Roman" w:hAnsi="Times New Roman" w:cs="Times New Roman"/>
                <w:sz w:val="24"/>
                <w:szCs w:val="24"/>
              </w:rPr>
              <w:t xml:space="preserve">Документ, подтверждающий возникновение денежного обязательства получателя средств бюджета </w:t>
            </w:r>
          </w:p>
        </w:tc>
      </w:tr>
      <w:tr w:rsidR="00136DE1" w:rsidRPr="00155463">
        <w:tc>
          <w:tcPr>
            <w:tcW w:w="4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4226"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504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r>
      <w:tr w:rsidR="00136DE1" w:rsidRPr="00155463">
        <w:tc>
          <w:tcPr>
            <w:tcW w:w="4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4226" w:type="dxa"/>
          </w:tcPr>
          <w:p w:rsidR="00136DE1" w:rsidRPr="00155463" w:rsidRDefault="00136DE1">
            <w:pPr>
              <w:pStyle w:val="ConsPlusNormal"/>
              <w:rPr>
                <w:rFonts w:ascii="Times New Roman" w:hAnsi="Times New Roman" w:cs="Times New Roman"/>
                <w:sz w:val="24"/>
                <w:szCs w:val="24"/>
              </w:rPr>
            </w:pPr>
            <w:bookmarkStart w:id="18" w:name="P456"/>
            <w:bookmarkEnd w:id="18"/>
            <w:r w:rsidRPr="00155463">
              <w:rPr>
                <w:rFonts w:ascii="Times New Roman" w:hAnsi="Times New Roman" w:cs="Times New Roman"/>
                <w:sz w:val="24"/>
                <w:szCs w:val="24"/>
              </w:rPr>
              <w:t>Извещение об осуществлении закупки</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Формирование денежного обязательства не предусматривается</w:t>
            </w:r>
          </w:p>
        </w:tc>
      </w:tr>
      <w:tr w:rsidR="00136DE1" w:rsidRPr="00155463">
        <w:tc>
          <w:tcPr>
            <w:tcW w:w="4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4226" w:type="dxa"/>
          </w:tcPr>
          <w:p w:rsidR="00136DE1" w:rsidRPr="00155463" w:rsidRDefault="00136DE1">
            <w:pPr>
              <w:pStyle w:val="ConsPlusNormal"/>
              <w:rPr>
                <w:rFonts w:ascii="Times New Roman" w:hAnsi="Times New Roman" w:cs="Times New Roman"/>
                <w:sz w:val="24"/>
                <w:szCs w:val="24"/>
              </w:rPr>
            </w:pPr>
            <w:bookmarkStart w:id="19" w:name="P459"/>
            <w:bookmarkEnd w:id="19"/>
            <w:r w:rsidRPr="00155463">
              <w:rPr>
                <w:rFonts w:ascii="Times New Roman" w:hAnsi="Times New Roman" w:cs="Times New Roman"/>
                <w:sz w:val="24"/>
                <w:szCs w:val="24"/>
              </w:rPr>
              <w:t>Приглашение принять участие в определении поставщика (подрядчика, исполнителя)</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Формирование денежного обязательства не предусматривается</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4226" w:type="dxa"/>
            <w:vMerge w:val="restart"/>
          </w:tcPr>
          <w:p w:rsidR="00136DE1" w:rsidRPr="00155463" w:rsidRDefault="00136DE1" w:rsidP="00403994">
            <w:pPr>
              <w:pStyle w:val="ConsPlusNormal"/>
              <w:rPr>
                <w:rFonts w:ascii="Times New Roman" w:hAnsi="Times New Roman" w:cs="Times New Roman"/>
                <w:sz w:val="24"/>
                <w:szCs w:val="24"/>
              </w:rPr>
            </w:pPr>
            <w:bookmarkStart w:id="20" w:name="P462"/>
            <w:bookmarkEnd w:id="20"/>
            <w:r w:rsidRPr="00155463">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для обеспечения нужд </w:t>
            </w:r>
            <w:r w:rsidR="00403994">
              <w:rPr>
                <w:rFonts w:ascii="Times New Roman" w:hAnsi="Times New Roman" w:cs="Times New Roman"/>
                <w:sz w:val="24"/>
                <w:szCs w:val="24"/>
              </w:rPr>
              <w:t xml:space="preserve">Дубительского сельского поселения Зубово-Полянского </w:t>
            </w:r>
            <w:r w:rsidRPr="00155463">
              <w:rPr>
                <w:rFonts w:ascii="Times New Roman" w:hAnsi="Times New Roman" w:cs="Times New Roman"/>
                <w:sz w:val="24"/>
                <w:szCs w:val="24"/>
              </w:rPr>
              <w:t xml:space="preserve">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52A24">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получателя средств бюджета (далее - 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4226" w:type="dxa"/>
            <w:vMerge w:val="restart"/>
          </w:tcPr>
          <w:p w:rsidR="00136DE1" w:rsidRPr="00155463" w:rsidRDefault="00136DE1" w:rsidP="00324EF9">
            <w:pPr>
              <w:pStyle w:val="ConsPlusNormal"/>
              <w:rPr>
                <w:rFonts w:ascii="Times New Roman" w:hAnsi="Times New Roman" w:cs="Times New Roman"/>
                <w:sz w:val="24"/>
                <w:szCs w:val="24"/>
              </w:rPr>
            </w:pPr>
            <w:bookmarkStart w:id="21" w:name="P475"/>
            <w:bookmarkEnd w:id="21"/>
            <w:r w:rsidRPr="00155463">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546" w:history="1">
              <w:r w:rsidRPr="00155463">
                <w:rPr>
                  <w:rFonts w:ascii="Times New Roman" w:hAnsi="Times New Roman" w:cs="Times New Roman"/>
                  <w:sz w:val="24"/>
                  <w:szCs w:val="24"/>
                </w:rPr>
                <w:t>13 пункте</w:t>
              </w:r>
            </w:hyperlink>
            <w:r w:rsidRPr="00155463">
              <w:rPr>
                <w:rFonts w:ascii="Times New Roman" w:hAnsi="Times New Roman" w:cs="Times New Roman"/>
                <w:sz w:val="24"/>
                <w:szCs w:val="24"/>
              </w:rPr>
              <w:t xml:space="preserve"> настоящего перечня</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52A24">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52A24">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4226" w:type="dxa"/>
            <w:vMerge w:val="restart"/>
          </w:tcPr>
          <w:p w:rsidR="00136DE1" w:rsidRPr="00155463" w:rsidRDefault="00136DE1" w:rsidP="00324EF9">
            <w:pPr>
              <w:pStyle w:val="ConsPlusNormal"/>
              <w:rPr>
                <w:rFonts w:ascii="Times New Roman" w:hAnsi="Times New Roman" w:cs="Times New Roman"/>
                <w:sz w:val="24"/>
                <w:szCs w:val="24"/>
              </w:rPr>
            </w:pPr>
            <w:bookmarkStart w:id="22" w:name="P488"/>
            <w:bookmarkEnd w:id="22"/>
            <w:r w:rsidRPr="00155463">
              <w:rPr>
                <w:rFonts w:ascii="Times New Roman" w:hAnsi="Times New Roman" w:cs="Times New Roman"/>
                <w:sz w:val="24"/>
                <w:szCs w:val="24"/>
              </w:rPr>
              <w:t>Соглашение о предоставлении из бюджета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График перечисления межбюджетного трансферта, предусмотренный соглашением о предоставлении межбюджетного трансферта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4226" w:type="dxa"/>
            <w:vMerge w:val="restart"/>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Нормативный правовой акт, предусматривающий предоставление из бюджета бюджетам муниципальных образований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межбюджетного трансферта в форме субсидии, субвенции, иного межбюджетного трансферта, имеющего целевое назначение</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4226" w:type="dxa"/>
            <w:vMerge w:val="restart"/>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Договор (соглашение) о предоставлении субсидии бюджетному или автономному учреждению </w:t>
            </w: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бюджетному или автономному учреждению </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4226" w:type="dxa"/>
            <w:vMerge w:val="restart"/>
          </w:tcPr>
          <w:p w:rsidR="00136DE1" w:rsidRPr="00155463" w:rsidRDefault="00136DE1">
            <w:pPr>
              <w:pStyle w:val="ConsPlusNormal"/>
              <w:rPr>
                <w:rFonts w:ascii="Times New Roman" w:hAnsi="Times New Roman" w:cs="Times New Roman"/>
                <w:sz w:val="24"/>
                <w:szCs w:val="24"/>
              </w:rPr>
            </w:pPr>
            <w:bookmarkStart w:id="23" w:name="P504"/>
            <w:bookmarkEnd w:id="23"/>
            <w:r w:rsidRPr="00155463">
              <w:rPr>
                <w:rFonts w:ascii="Times New Roman" w:hAnsi="Times New Roman" w:cs="Times New Roman"/>
                <w:sz w:val="24"/>
                <w:szCs w:val="24"/>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c>
          <w:tcPr>
            <w:tcW w:w="4226" w:type="dxa"/>
            <w:vMerge w:val="restart"/>
          </w:tcPr>
          <w:p w:rsidR="00136DE1" w:rsidRPr="00155463" w:rsidRDefault="00136DE1">
            <w:pPr>
              <w:pStyle w:val="ConsPlusNormal"/>
              <w:rPr>
                <w:rFonts w:ascii="Times New Roman" w:hAnsi="Times New Roman" w:cs="Times New Roman"/>
                <w:sz w:val="16"/>
                <w:szCs w:val="16"/>
              </w:rPr>
            </w:pPr>
            <w:bookmarkStart w:id="24" w:name="P522"/>
            <w:bookmarkEnd w:id="24"/>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на перечисление субсидии юридическому лицу (при наличии)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субсидии юридическому лицу</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10.</w:t>
            </w:r>
          </w:p>
        </w:tc>
        <w:tc>
          <w:tcPr>
            <w:tcW w:w="4226" w:type="dxa"/>
            <w:vMerge w:val="restart"/>
          </w:tcPr>
          <w:p w:rsidR="00136DE1" w:rsidRPr="00155463" w:rsidRDefault="00136DE1">
            <w:pPr>
              <w:pStyle w:val="ConsPlusNormal"/>
              <w:rPr>
                <w:rFonts w:ascii="Times New Roman" w:hAnsi="Times New Roman" w:cs="Times New Roman"/>
                <w:sz w:val="24"/>
                <w:szCs w:val="24"/>
              </w:rPr>
            </w:pPr>
            <w:bookmarkStart w:id="25" w:name="P530"/>
            <w:bookmarkEnd w:id="25"/>
            <w:r w:rsidRPr="00155463">
              <w:rPr>
                <w:rFonts w:ascii="Times New Roman" w:hAnsi="Times New Roman" w:cs="Times New Roman"/>
                <w:sz w:val="24"/>
                <w:szCs w:val="24"/>
              </w:rPr>
              <w:t>Приказ об утверждении Штатного расписания с расчетом годового фонда оплаты труда</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Записка-расчет об исчислении среднего заработка при предоставлении отпуска, увольнении и других случаях (ф. 0504425)</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Расчетно-платежная ведомость (ф. 0504401)</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Расчетная ведомость (ф. 0504402)</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службе </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11.</w:t>
            </w:r>
          </w:p>
        </w:tc>
        <w:tc>
          <w:tcPr>
            <w:tcW w:w="4226" w:type="dxa"/>
            <w:vMerge w:val="restart"/>
          </w:tcPr>
          <w:p w:rsidR="00136DE1" w:rsidRPr="00155463" w:rsidRDefault="00136DE1">
            <w:pPr>
              <w:pStyle w:val="ConsPlusNormal"/>
              <w:rPr>
                <w:rFonts w:ascii="Times New Roman" w:hAnsi="Times New Roman" w:cs="Times New Roman"/>
                <w:sz w:val="24"/>
                <w:szCs w:val="24"/>
              </w:rPr>
            </w:pPr>
            <w:bookmarkStart w:id="26" w:name="P536"/>
            <w:bookmarkEnd w:id="26"/>
            <w:r w:rsidRPr="00155463">
              <w:rPr>
                <w:rFonts w:ascii="Times New Roman" w:hAnsi="Times New Roman" w:cs="Times New Roman"/>
                <w:sz w:val="24"/>
                <w:szCs w:val="24"/>
              </w:rPr>
              <w:t>Исполнительный документ (исполнительный лист, судебный приказ) (далее - исполнительный документ)</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Бухгалтерская справка (ф. 0504833)</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График выплат по исполнительному документу, предусматривающему выплаты периодического характера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Исполнительный документ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исполнительного документа</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12.</w:t>
            </w:r>
          </w:p>
        </w:tc>
        <w:tc>
          <w:tcPr>
            <w:tcW w:w="4226" w:type="dxa"/>
            <w:vMerge w:val="restart"/>
          </w:tcPr>
          <w:p w:rsidR="00136DE1" w:rsidRPr="00155463" w:rsidRDefault="00136DE1">
            <w:pPr>
              <w:pStyle w:val="ConsPlusNormal"/>
              <w:rPr>
                <w:rFonts w:ascii="Times New Roman" w:hAnsi="Times New Roman" w:cs="Times New Roman"/>
                <w:sz w:val="24"/>
                <w:szCs w:val="24"/>
              </w:rPr>
            </w:pPr>
            <w:bookmarkStart w:id="27" w:name="P542"/>
            <w:bookmarkEnd w:id="27"/>
            <w:r w:rsidRPr="00155463">
              <w:rPr>
                <w:rFonts w:ascii="Times New Roman" w:hAnsi="Times New Roman" w:cs="Times New Roman"/>
                <w:sz w:val="24"/>
                <w:szCs w:val="24"/>
              </w:rPr>
              <w:t>Решение налогового органа о взыскании налога, сбора, пеней и штрафов (далее - решение налогового органа)</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Бухгалтерская справка (ф. 0504833)</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Решение налогового органа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решения налогового органа</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bookmarkStart w:id="28" w:name="P546"/>
            <w:bookmarkEnd w:id="28"/>
            <w:r w:rsidRPr="00155463">
              <w:rPr>
                <w:rFonts w:ascii="Times New Roman" w:hAnsi="Times New Roman" w:cs="Times New Roman"/>
                <w:sz w:val="24"/>
                <w:szCs w:val="24"/>
              </w:rPr>
              <w:t>13.</w:t>
            </w:r>
          </w:p>
        </w:tc>
        <w:tc>
          <w:tcPr>
            <w:tcW w:w="4226" w:type="dxa"/>
            <w:vMerge w:val="restart"/>
          </w:tcPr>
          <w:p w:rsidR="00136DE1" w:rsidRPr="00155463" w:rsidRDefault="00136DE1">
            <w:pPr>
              <w:pStyle w:val="ConsPlusNormal"/>
              <w:rPr>
                <w:rFonts w:ascii="Times New Roman" w:hAnsi="Times New Roman" w:cs="Times New Roman"/>
                <w:sz w:val="24"/>
                <w:szCs w:val="24"/>
              </w:rPr>
            </w:pPr>
            <w:bookmarkStart w:id="29" w:name="P547"/>
            <w:bookmarkEnd w:id="29"/>
            <w:r w:rsidRPr="00155463">
              <w:rPr>
                <w:rFonts w:ascii="Times New Roman" w:hAnsi="Times New Roman" w:cs="Times New Roman"/>
                <w:sz w:val="24"/>
                <w:szCs w:val="24"/>
              </w:rPr>
              <w:t>Документ, не определенный пунктами 3 - 12 настоящего перечня, в соответствии с которым возникает бюджетное обязательство получателя средств бюджета:</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закон, иной нормативный правовой акт, в соответствии с которыми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не направлены информация и документы по указанному договору для их включения в реестр контрактов;</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 договор на оказание услуг, выполнение работ, заключенный получателем средств бюджета  физическим лицом, не являющимся индивидуальным предпринимателем.</w:t>
            </w:r>
          </w:p>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 муниципальный контракт (договор) на оказание получателям социальных выплат банковских услуг; </w:t>
            </w:r>
          </w:p>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муниципальный контракт (договор) на оказание получателям социальных выплат услуг по пересылке (доставке) социальных выплат;</w:t>
            </w:r>
          </w:p>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(договор) на оказание финансовых услуг по предоставлению кредита для финансирования дефицита бюджета и (или) погашения долговых обязательств;</w:t>
            </w:r>
          </w:p>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в соответствии с которым возникает бюджетное обязательство получателя средств бюджета </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Авансовый отчет (ф. 0504505)</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0B1050" w:rsidRPr="00155463">
        <w:tc>
          <w:tcPr>
            <w:tcW w:w="454" w:type="dxa"/>
            <w:vMerge/>
          </w:tcPr>
          <w:p w:rsidR="000B1050" w:rsidRPr="00155463" w:rsidRDefault="000B1050">
            <w:pPr>
              <w:rPr>
                <w:rFonts w:ascii="Times New Roman" w:hAnsi="Times New Roman" w:cs="Times New Roman"/>
                <w:sz w:val="24"/>
                <w:szCs w:val="24"/>
              </w:rPr>
            </w:pPr>
          </w:p>
        </w:tc>
        <w:tc>
          <w:tcPr>
            <w:tcW w:w="4226" w:type="dxa"/>
            <w:vMerge/>
          </w:tcPr>
          <w:p w:rsidR="000B1050" w:rsidRPr="00155463" w:rsidRDefault="000B1050">
            <w:pPr>
              <w:rPr>
                <w:rFonts w:ascii="Times New Roman" w:hAnsi="Times New Roman" w:cs="Times New Roman"/>
                <w:sz w:val="24"/>
                <w:szCs w:val="24"/>
              </w:rPr>
            </w:pPr>
          </w:p>
        </w:tc>
        <w:tc>
          <w:tcPr>
            <w:tcW w:w="5040" w:type="dxa"/>
          </w:tcPr>
          <w:p w:rsidR="000B1050" w:rsidRPr="00155463" w:rsidRDefault="000B1050">
            <w:pPr>
              <w:pStyle w:val="ConsPlusNormal"/>
              <w:rPr>
                <w:rFonts w:ascii="Times New Roman" w:hAnsi="Times New Roman" w:cs="Times New Roman"/>
                <w:sz w:val="24"/>
                <w:szCs w:val="24"/>
              </w:rPr>
            </w:pPr>
            <w:r>
              <w:rPr>
                <w:rFonts w:ascii="Times New Roman" w:hAnsi="Times New Roman" w:cs="Times New Roman"/>
                <w:sz w:val="24"/>
                <w:szCs w:val="24"/>
              </w:rPr>
              <w:t>Справка-расчет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Договор на оказание услуг, выполнение работ, заключенный получателем средств бюджета с физическим лицом, не являющимся индивидуальным предпринимателем</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Заявление на выдачу денежных средств под отчет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Заявление физического лица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Квитанция</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Приказ о направлении в командировку, с прилагаемым расчетом командировочных сумм</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Служебная записка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
        </w:tc>
      </w:tr>
    </w:tbl>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rPr>
          <w:rFonts w:ascii="Times New Roman" w:hAnsi="Times New Roman" w:cs="Times New Roman"/>
          <w:sz w:val="24"/>
          <w:szCs w:val="24"/>
        </w:rPr>
      </w:pPr>
    </w:p>
    <w:sectPr w:rsidR="00136DE1" w:rsidRPr="00155463" w:rsidSect="00734A23">
      <w:pgSz w:w="11906" w:h="16838"/>
      <w:pgMar w:top="567" w:right="720" w:bottom="567" w:left="1134"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34E4" w:rsidRDefault="002F34E4" w:rsidP="00734A23">
      <w:pPr>
        <w:spacing w:after="0" w:line="240" w:lineRule="auto"/>
      </w:pPr>
      <w:r>
        <w:separator/>
      </w:r>
    </w:p>
  </w:endnote>
  <w:endnote w:type="continuationSeparator" w:id="1">
    <w:p w:rsidR="002F34E4" w:rsidRDefault="002F34E4" w:rsidP="00734A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3994" w:rsidRPr="00403994" w:rsidRDefault="00403994" w:rsidP="00403994">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34E4" w:rsidRDefault="002F34E4" w:rsidP="00734A23">
      <w:pPr>
        <w:spacing w:after="0" w:line="240" w:lineRule="auto"/>
      </w:pPr>
      <w:r>
        <w:separator/>
      </w:r>
    </w:p>
  </w:footnote>
  <w:footnote w:type="continuationSeparator" w:id="1">
    <w:p w:rsidR="002F34E4" w:rsidRDefault="002F34E4" w:rsidP="00734A2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savePreviewPicture/>
  <w:doNotValidateAgainstSchema/>
  <w:doNotDemarcateInvalidXml/>
  <w:footnotePr>
    <w:footnote w:id="0"/>
    <w:footnote w:id="1"/>
  </w:footnotePr>
  <w:endnotePr>
    <w:endnote w:id="0"/>
    <w:endnote w:id="1"/>
  </w:endnotePr>
  <w:compat/>
  <w:rsids>
    <w:rsidRoot w:val="00FF5B0A"/>
    <w:rsid w:val="000047A7"/>
    <w:rsid w:val="000B1050"/>
    <w:rsid w:val="000C0806"/>
    <w:rsid w:val="000E75F8"/>
    <w:rsid w:val="00107E74"/>
    <w:rsid w:val="00124815"/>
    <w:rsid w:val="00136DE1"/>
    <w:rsid w:val="00155463"/>
    <w:rsid w:val="00174E88"/>
    <w:rsid w:val="001B7401"/>
    <w:rsid w:val="001C5AC5"/>
    <w:rsid w:val="00264381"/>
    <w:rsid w:val="00266A3A"/>
    <w:rsid w:val="00267222"/>
    <w:rsid w:val="00273544"/>
    <w:rsid w:val="002F34E4"/>
    <w:rsid w:val="003036DA"/>
    <w:rsid w:val="00311410"/>
    <w:rsid w:val="00312E74"/>
    <w:rsid w:val="003223D6"/>
    <w:rsid w:val="00324EF9"/>
    <w:rsid w:val="00352A24"/>
    <w:rsid w:val="003A493A"/>
    <w:rsid w:val="003E0D81"/>
    <w:rsid w:val="00403994"/>
    <w:rsid w:val="00471394"/>
    <w:rsid w:val="004E4A00"/>
    <w:rsid w:val="005B406F"/>
    <w:rsid w:val="005E26D2"/>
    <w:rsid w:val="005F61DB"/>
    <w:rsid w:val="006347E6"/>
    <w:rsid w:val="00671137"/>
    <w:rsid w:val="0069069F"/>
    <w:rsid w:val="00692210"/>
    <w:rsid w:val="006A3D91"/>
    <w:rsid w:val="00734A23"/>
    <w:rsid w:val="00775D31"/>
    <w:rsid w:val="007801FF"/>
    <w:rsid w:val="007C7C7A"/>
    <w:rsid w:val="007D1398"/>
    <w:rsid w:val="007F35E5"/>
    <w:rsid w:val="007F4877"/>
    <w:rsid w:val="00845EC9"/>
    <w:rsid w:val="00862007"/>
    <w:rsid w:val="008B3433"/>
    <w:rsid w:val="008C1945"/>
    <w:rsid w:val="008F12B9"/>
    <w:rsid w:val="008F44DE"/>
    <w:rsid w:val="009677EB"/>
    <w:rsid w:val="009B4D79"/>
    <w:rsid w:val="009B7F50"/>
    <w:rsid w:val="009F6273"/>
    <w:rsid w:val="00A4165B"/>
    <w:rsid w:val="00AE0780"/>
    <w:rsid w:val="00B34D15"/>
    <w:rsid w:val="00B37DB1"/>
    <w:rsid w:val="00B645B4"/>
    <w:rsid w:val="00C2778C"/>
    <w:rsid w:val="00C41BC6"/>
    <w:rsid w:val="00CC206E"/>
    <w:rsid w:val="00CD760E"/>
    <w:rsid w:val="00CF7B64"/>
    <w:rsid w:val="00D14C3F"/>
    <w:rsid w:val="00D561FA"/>
    <w:rsid w:val="00D63714"/>
    <w:rsid w:val="00DB6EFD"/>
    <w:rsid w:val="00E41A3E"/>
    <w:rsid w:val="00EA3BBE"/>
    <w:rsid w:val="00ED2FB7"/>
    <w:rsid w:val="00EE1DF1"/>
    <w:rsid w:val="00EF3CF1"/>
    <w:rsid w:val="00F4728A"/>
    <w:rsid w:val="00FD3721"/>
    <w:rsid w:val="00FF5B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DF1"/>
    <w:pPr>
      <w:spacing w:after="200" w:line="276" w:lineRule="auto"/>
    </w:pPr>
    <w:rPr>
      <w:rFonts w:cs="Calibri"/>
      <w:lang w:eastAsia="en-US"/>
    </w:rPr>
  </w:style>
  <w:style w:type="paragraph" w:styleId="1">
    <w:name w:val="heading 1"/>
    <w:basedOn w:val="a"/>
    <w:next w:val="a"/>
    <w:link w:val="10"/>
    <w:uiPriority w:val="99"/>
    <w:qFormat/>
    <w:locked/>
    <w:rsid w:val="00471394"/>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7801FF"/>
    <w:rPr>
      <w:rFonts w:ascii="Cambria" w:hAnsi="Cambria" w:cs="Cambria"/>
      <w:b/>
      <w:bCs/>
      <w:kern w:val="32"/>
      <w:sz w:val="32"/>
      <w:szCs w:val="32"/>
      <w:lang w:eastAsia="en-US"/>
    </w:rPr>
  </w:style>
  <w:style w:type="paragraph" w:customStyle="1" w:styleId="ConsPlusNormal">
    <w:name w:val="ConsPlusNormal"/>
    <w:uiPriority w:val="99"/>
    <w:rsid w:val="00FF5B0A"/>
    <w:pPr>
      <w:widowControl w:val="0"/>
      <w:autoSpaceDE w:val="0"/>
      <w:autoSpaceDN w:val="0"/>
    </w:pPr>
    <w:rPr>
      <w:rFonts w:eastAsia="Times New Roman" w:cs="Calibri"/>
    </w:rPr>
  </w:style>
  <w:style w:type="paragraph" w:customStyle="1" w:styleId="ConsPlusNonformat">
    <w:name w:val="ConsPlusNonforma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FF5B0A"/>
    <w:pPr>
      <w:widowControl w:val="0"/>
      <w:autoSpaceDE w:val="0"/>
      <w:autoSpaceDN w:val="0"/>
    </w:pPr>
    <w:rPr>
      <w:rFonts w:eastAsia="Times New Roman" w:cs="Calibri"/>
      <w:b/>
      <w:bCs/>
    </w:rPr>
  </w:style>
  <w:style w:type="paragraph" w:customStyle="1" w:styleId="ConsPlusCell">
    <w:name w:val="ConsPlusCell"/>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FF5B0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FF5B0A"/>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FF5B0A"/>
    <w:pPr>
      <w:widowControl w:val="0"/>
      <w:autoSpaceDE w:val="0"/>
      <w:autoSpaceDN w:val="0"/>
    </w:pPr>
    <w:rPr>
      <w:rFonts w:ascii="Arial" w:eastAsia="Times New Roman" w:hAnsi="Arial" w:cs="Arial"/>
      <w:sz w:val="20"/>
      <w:szCs w:val="20"/>
    </w:rPr>
  </w:style>
  <w:style w:type="character" w:customStyle="1" w:styleId="10">
    <w:name w:val="Заголовок 1 Знак"/>
    <w:basedOn w:val="a0"/>
    <w:link w:val="1"/>
    <w:uiPriority w:val="99"/>
    <w:locked/>
    <w:rsid w:val="00471394"/>
    <w:rPr>
      <w:rFonts w:ascii="Arial" w:hAnsi="Arial" w:cs="Arial"/>
      <w:b/>
      <w:bCs/>
      <w:color w:val="000080"/>
      <w:lang w:val="ru-RU" w:eastAsia="ru-RU"/>
    </w:rPr>
  </w:style>
  <w:style w:type="paragraph" w:customStyle="1" w:styleId="a3">
    <w:name w:val="Знак"/>
    <w:basedOn w:val="a"/>
    <w:uiPriority w:val="99"/>
    <w:rsid w:val="00471394"/>
    <w:pPr>
      <w:spacing w:after="0" w:line="240" w:lineRule="auto"/>
    </w:pPr>
    <w:rPr>
      <w:rFonts w:ascii="Verdana" w:hAnsi="Verdana" w:cs="Verdana"/>
      <w:sz w:val="20"/>
      <w:szCs w:val="20"/>
      <w:lang w:val="en-US"/>
    </w:rPr>
  </w:style>
  <w:style w:type="paragraph" w:customStyle="1" w:styleId="11">
    <w:name w:val="Знак1 Знак Знак Знак Знак Знак Знак Знак Знак Знак"/>
    <w:basedOn w:val="a"/>
    <w:next w:val="a"/>
    <w:uiPriority w:val="99"/>
    <w:semiHidden/>
    <w:rsid w:val="009B7F50"/>
    <w:pPr>
      <w:spacing w:after="160" w:line="240" w:lineRule="exact"/>
    </w:pPr>
    <w:rPr>
      <w:rFonts w:ascii="Arial" w:hAnsi="Arial" w:cs="Arial"/>
      <w:sz w:val="20"/>
      <w:szCs w:val="20"/>
      <w:lang w:val="en-US"/>
    </w:rPr>
  </w:style>
  <w:style w:type="paragraph" w:styleId="a4">
    <w:name w:val="Balloon Text"/>
    <w:basedOn w:val="a"/>
    <w:link w:val="a5"/>
    <w:uiPriority w:val="99"/>
    <w:semiHidden/>
    <w:unhideWhenUsed/>
    <w:rsid w:val="005F61D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F61DB"/>
    <w:rPr>
      <w:rFonts w:ascii="Tahoma" w:hAnsi="Tahoma" w:cs="Tahoma"/>
      <w:sz w:val="16"/>
      <w:szCs w:val="16"/>
      <w:lang w:eastAsia="en-US"/>
    </w:rPr>
  </w:style>
  <w:style w:type="paragraph" w:styleId="a6">
    <w:name w:val="No Spacing"/>
    <w:uiPriority w:val="1"/>
    <w:qFormat/>
    <w:rsid w:val="009677EB"/>
    <w:rPr>
      <w:rFonts w:cs="Calibri"/>
      <w:lang w:eastAsia="en-US"/>
    </w:rPr>
  </w:style>
  <w:style w:type="paragraph" w:styleId="a7">
    <w:name w:val="header"/>
    <w:basedOn w:val="a"/>
    <w:link w:val="a8"/>
    <w:uiPriority w:val="99"/>
    <w:semiHidden/>
    <w:unhideWhenUsed/>
    <w:rsid w:val="00734A23"/>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734A23"/>
    <w:rPr>
      <w:rFonts w:cs="Calibri"/>
      <w:lang w:eastAsia="en-US"/>
    </w:rPr>
  </w:style>
  <w:style w:type="paragraph" w:styleId="a9">
    <w:name w:val="footer"/>
    <w:basedOn w:val="a"/>
    <w:link w:val="aa"/>
    <w:uiPriority w:val="99"/>
    <w:semiHidden/>
    <w:unhideWhenUsed/>
    <w:rsid w:val="00734A23"/>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734A23"/>
    <w:rPr>
      <w:rFonts w:cs="Calibr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DF1"/>
    <w:pPr>
      <w:spacing w:after="200" w:line="276" w:lineRule="auto"/>
    </w:pPr>
    <w:rPr>
      <w:rFonts w:cs="Calibri"/>
      <w:lang w:eastAsia="en-US"/>
    </w:rPr>
  </w:style>
  <w:style w:type="paragraph" w:styleId="1">
    <w:name w:val="heading 1"/>
    <w:basedOn w:val="a"/>
    <w:next w:val="a"/>
    <w:link w:val="10"/>
    <w:uiPriority w:val="99"/>
    <w:qFormat/>
    <w:locked/>
    <w:rsid w:val="00471394"/>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7801FF"/>
    <w:rPr>
      <w:rFonts w:ascii="Cambria" w:hAnsi="Cambria" w:cs="Cambria"/>
      <w:b/>
      <w:bCs/>
      <w:kern w:val="32"/>
      <w:sz w:val="32"/>
      <w:szCs w:val="32"/>
      <w:lang w:eastAsia="en-US"/>
    </w:rPr>
  </w:style>
  <w:style w:type="paragraph" w:customStyle="1" w:styleId="ConsPlusNormal">
    <w:name w:val="ConsPlusNormal"/>
    <w:uiPriority w:val="99"/>
    <w:rsid w:val="00FF5B0A"/>
    <w:pPr>
      <w:widowControl w:val="0"/>
      <w:autoSpaceDE w:val="0"/>
      <w:autoSpaceDN w:val="0"/>
    </w:pPr>
    <w:rPr>
      <w:rFonts w:eastAsia="Times New Roman" w:cs="Calibri"/>
    </w:rPr>
  </w:style>
  <w:style w:type="paragraph" w:customStyle="1" w:styleId="ConsPlusNonformat">
    <w:name w:val="ConsPlusNonforma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FF5B0A"/>
    <w:pPr>
      <w:widowControl w:val="0"/>
      <w:autoSpaceDE w:val="0"/>
      <w:autoSpaceDN w:val="0"/>
    </w:pPr>
    <w:rPr>
      <w:rFonts w:eastAsia="Times New Roman" w:cs="Calibri"/>
      <w:b/>
      <w:bCs/>
    </w:rPr>
  </w:style>
  <w:style w:type="paragraph" w:customStyle="1" w:styleId="ConsPlusCell">
    <w:name w:val="ConsPlusCell"/>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FF5B0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FF5B0A"/>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FF5B0A"/>
    <w:pPr>
      <w:widowControl w:val="0"/>
      <w:autoSpaceDE w:val="0"/>
      <w:autoSpaceDN w:val="0"/>
    </w:pPr>
    <w:rPr>
      <w:rFonts w:ascii="Arial" w:eastAsia="Times New Roman" w:hAnsi="Arial" w:cs="Arial"/>
      <w:sz w:val="20"/>
      <w:szCs w:val="20"/>
    </w:rPr>
  </w:style>
  <w:style w:type="character" w:customStyle="1" w:styleId="10">
    <w:name w:val="Заголовок 1 Знак"/>
    <w:basedOn w:val="a0"/>
    <w:link w:val="1"/>
    <w:uiPriority w:val="99"/>
    <w:locked/>
    <w:rsid w:val="00471394"/>
    <w:rPr>
      <w:rFonts w:ascii="Arial" w:hAnsi="Arial" w:cs="Arial"/>
      <w:b/>
      <w:bCs/>
      <w:color w:val="000080"/>
      <w:lang w:val="ru-RU" w:eastAsia="ru-RU"/>
    </w:rPr>
  </w:style>
  <w:style w:type="paragraph" w:customStyle="1" w:styleId="a3">
    <w:name w:val="Знак"/>
    <w:basedOn w:val="a"/>
    <w:uiPriority w:val="99"/>
    <w:rsid w:val="00471394"/>
    <w:pPr>
      <w:spacing w:after="0" w:line="240" w:lineRule="auto"/>
    </w:pPr>
    <w:rPr>
      <w:rFonts w:ascii="Verdana" w:hAnsi="Verdana" w:cs="Verdana"/>
      <w:sz w:val="20"/>
      <w:szCs w:val="20"/>
      <w:lang w:val="en-US"/>
    </w:rPr>
  </w:style>
  <w:style w:type="paragraph" w:customStyle="1" w:styleId="11">
    <w:name w:val="Знак1 Знак Знак Знак Знак Знак Знак Знак Знак Знак"/>
    <w:basedOn w:val="a"/>
    <w:next w:val="a"/>
    <w:uiPriority w:val="99"/>
    <w:semiHidden/>
    <w:rsid w:val="009B7F50"/>
    <w:pPr>
      <w:spacing w:after="160" w:line="240" w:lineRule="exact"/>
    </w:pPr>
    <w:rPr>
      <w:rFonts w:ascii="Arial" w:hAnsi="Arial" w:cs="Arial"/>
      <w:sz w:val="20"/>
      <w:szCs w:val="20"/>
      <w:lang w:val="en-US"/>
    </w:rPr>
  </w:style>
  <w:style w:type="paragraph" w:styleId="a4">
    <w:name w:val="Balloon Text"/>
    <w:basedOn w:val="a"/>
    <w:link w:val="a5"/>
    <w:uiPriority w:val="99"/>
    <w:semiHidden/>
    <w:unhideWhenUsed/>
    <w:rsid w:val="005F61D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F61DB"/>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E5D5B855E5667ABADA1304C1321E2420B0B811E6EE484C0FBA38126D1BA52D84B34AAF5FC913U4L" TargetMode="External"/><Relationship Id="rId13" Type="http://schemas.openxmlformats.org/officeDocument/2006/relationships/hyperlink" Target="consultantplus://offline/ref=95E5D5B855E5667ABADA1304C1321E2421B8BA14EFE8484C0FBA38126D1BA52D84B34AAC5AC0331D1BU2L" TargetMode="External"/><Relationship Id="rId18" Type="http://schemas.openxmlformats.org/officeDocument/2006/relationships/hyperlink" Target="consultantplus://offline/ref=95E5D5B855E5667ABADA1304C1321E2421B8BA14EFE8484C0FBA38126D1BA52D84B34AAC5AC032141BU1L" TargetMode="External"/><Relationship Id="rId26" Type="http://schemas.openxmlformats.org/officeDocument/2006/relationships/hyperlink" Target="consultantplus://offline/ref=95E5D5B855E5667ABADA1304C1321E2420B0BF17E8E9484C0FBA38126D11UBL" TargetMode="External"/><Relationship Id="rId3" Type="http://schemas.openxmlformats.org/officeDocument/2006/relationships/settings" Target="settings.xml"/><Relationship Id="rId21" Type="http://schemas.openxmlformats.org/officeDocument/2006/relationships/hyperlink" Target="consultantplus://offline/ref=95E5D5B855E5667ABADA1304C1321E2421B8B511EBE8484C0FBA38126D1BA52D84B34AAC5AC03A141BU7L" TargetMode="External"/><Relationship Id="rId7" Type="http://schemas.openxmlformats.org/officeDocument/2006/relationships/hyperlink" Target="consultantplus://offline/ref=8DECB31281443523EA2F87C12FD6AD603048002E6C39D01A208A08A23EEA4D0DF4D1988950ECa4U5F" TargetMode="External"/><Relationship Id="rId12" Type="http://schemas.openxmlformats.org/officeDocument/2006/relationships/hyperlink" Target="consultantplus://offline/ref=95E5D5B855E5667ABADA1304C1321E2421B9BF14EAE4484C0FBA38126D11UBL" TargetMode="External"/><Relationship Id="rId17" Type="http://schemas.openxmlformats.org/officeDocument/2006/relationships/hyperlink" Target="consultantplus://offline/ref=95E5D5B855E5667ABADA1304C1321E2421B9BF14EAE4484C0FBA38126D11UBL" TargetMode="External"/><Relationship Id="rId25" Type="http://schemas.openxmlformats.org/officeDocument/2006/relationships/hyperlink" Target="consultantplus://offline/ref=95E5D5B855E5667ABADA1304C1321E2421B8B511EBE8484C0FBA38126D1BA52D84B34AAC5AC03A141BU7L" TargetMode="External"/><Relationship Id="rId2" Type="http://schemas.openxmlformats.org/officeDocument/2006/relationships/styles" Target="styles.xml"/><Relationship Id="rId16" Type="http://schemas.openxmlformats.org/officeDocument/2006/relationships/hyperlink" Target="consultantplus://offline/ref=95E5D5B855E5667ABADA1304C1321E2421B9BF14EAE4484C0FBA38126D11UBL" TargetMode="External"/><Relationship Id="rId20" Type="http://schemas.openxmlformats.org/officeDocument/2006/relationships/hyperlink" Target="consultantplus://offline/ref=95E5D5B855E5667ABADA1304C1321E2421B9BF14EAE4484C0FBA38126D11UB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95E5D5B855E5667ABADA1304C1321E2421B0B818EEEE484C0FBA38126D1BA52D84B34AAC5AC133171BU0L" TargetMode="External"/><Relationship Id="rId24" Type="http://schemas.openxmlformats.org/officeDocument/2006/relationships/hyperlink" Target="consultantplus://offline/ref=95E5D5B855E5667ABADA1304C1321E2422B5BC17EDE8484C0FBA38126D11UBL" TargetMode="External"/><Relationship Id="rId5" Type="http://schemas.openxmlformats.org/officeDocument/2006/relationships/footnotes" Target="footnotes.xml"/><Relationship Id="rId15" Type="http://schemas.openxmlformats.org/officeDocument/2006/relationships/hyperlink" Target="consultantplus://offline/ref=95E5D5B855E5667ABADA1304C1321E2421B8BA14EFE8484C0FBA38126D1BA52D84B34AA9521CU2L" TargetMode="External"/><Relationship Id="rId23" Type="http://schemas.openxmlformats.org/officeDocument/2006/relationships/hyperlink" Target="consultantplus://offline/ref=95E5D5B855E5667ABADA1304C1321E2421B9BF14EAE4484C0FBA38126D11UBL" TargetMode="External"/><Relationship Id="rId28" Type="http://schemas.openxmlformats.org/officeDocument/2006/relationships/fontTable" Target="fontTable.xml"/><Relationship Id="rId10" Type="http://schemas.openxmlformats.org/officeDocument/2006/relationships/hyperlink" Target="consultantplus://offline/ref=95E5D5B855E5667ABADA1304C1321E2421B9BF14EAE4484C0FBA38126D11UBL" TargetMode="External"/><Relationship Id="rId19" Type="http://schemas.openxmlformats.org/officeDocument/2006/relationships/hyperlink" Target="consultantplus://offline/ref=95E5D5B855E5667ABADA1304C1321E2421B9BF14EAE4484C0FBA38126D11UBL" TargetMode="External"/><Relationship Id="rId4" Type="http://schemas.openxmlformats.org/officeDocument/2006/relationships/webSettings" Target="webSettings.xml"/><Relationship Id="rId9" Type="http://schemas.openxmlformats.org/officeDocument/2006/relationships/hyperlink" Target="consultantplus://offline/ref=95E5D5B855E5667ABADA1304C1321E2421B9BF14EAE4484C0FBA38126D11UBL" TargetMode="External"/><Relationship Id="rId14" Type="http://schemas.openxmlformats.org/officeDocument/2006/relationships/hyperlink" Target="consultantplus://offline/ref=95E5D5B855E5667ABADA1304C1321E2421B9BF14EAE4484C0FBA38126D11UBL" TargetMode="External"/><Relationship Id="rId22" Type="http://schemas.openxmlformats.org/officeDocument/2006/relationships/hyperlink" Target="consultantplus://offline/ref=95E5D5B855E5667ABADA1304C1321E2420B0BF17E8E9484C0FBA38126D11UBL" TargetMode="External"/><Relationship Id="rId27" Type="http://schemas.openxmlformats.org/officeDocument/2006/relationships/footer" Target="footer1.xml"/><Relationship Id="rId30"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0D3090-EC91-4107-ADC2-AD988323F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9381</Words>
  <Characters>53477</Characters>
  <Application>Microsoft Office Word</Application>
  <DocSecurity>0</DocSecurity>
  <Lines>445</Lines>
  <Paragraphs>125</Paragraphs>
  <ScaleCrop>false</ScaleCrop>
  <HeadingPairs>
    <vt:vector size="4" baseType="variant">
      <vt:variant>
        <vt:lpstr>Название</vt:lpstr>
      </vt:variant>
      <vt:variant>
        <vt:i4>1</vt:i4>
      </vt:variant>
      <vt:variant>
        <vt:lpstr>Заголовки</vt:lpstr>
      </vt:variant>
      <vt:variant>
        <vt:i4>29</vt:i4>
      </vt:variant>
    </vt:vector>
  </HeadingPairs>
  <TitlesOfParts>
    <vt:vector size="30" baseType="lpstr">
      <vt:lpstr/>
      <vt:lpstr/>
      <vt:lpstr/>
      <vt:lpstr/>
      <vt:lpstr/>
      <vt:lpstr/>
      <vt:lpstr/>
      <vt:lpstr/>
      <vt:lpstr/>
      <vt:lpstr/>
      <vt:lpstr/>
      <vt:lpstr/>
      <vt:lpstr/>
      <vt:lpstr/>
      <vt:lpstr/>
      <vt:lpstr>Утвержден</vt:lpstr>
      <vt:lpstr>    I. Общие положения</vt:lpstr>
      <vt:lpstr>    II. Порядок учета бюджетных обязательств</vt:lpstr>
      <vt:lpstr>    III. Особенности учета бюджетных обязательств</vt:lpstr>
      <vt:lpstr>    V. Порядок учета денежных обязательств</vt:lpstr>
      <vt:lpstr>    </vt:lpstr>
      <vt:lpstr>    </vt:lpstr>
      <vt:lpstr>    VI. Представление информации о бюджетных и денежных обязательствах, учтенных в о</vt:lpstr>
      <vt:lpstr>    Приложение№1</vt:lpstr>
      <vt:lpstr>        Раздел 1. Реквизиты документа-основания для постановки</vt:lpstr>
      <vt:lpstr>        Раздел 2. Реквизиты контрагента/взыскателя</vt:lpstr>
      <vt:lpstr>    Приложение 2</vt:lpstr>
      <vt:lpstr>        1. Реквизиты документа, подтверждающего возникновение денежного обязательства</vt:lpstr>
      <vt:lpstr>        2. Расшифровка документа, подтверждающего возникновение денежного обязательства</vt:lpstr>
      <vt:lpstr>    Приложение 3</vt:lpstr>
    </vt:vector>
  </TitlesOfParts>
  <Company>УФК по Республике Млодовия</Company>
  <LinksUpToDate>false</LinksUpToDate>
  <CharactersWithSpaces>62733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Финогеева Алла Борисовна</dc:creator>
  <cp:lastModifiedBy>Admin</cp:lastModifiedBy>
  <cp:revision>5</cp:revision>
  <cp:lastPrinted>2018-12-25T14:05:00Z</cp:lastPrinted>
  <dcterms:created xsi:type="dcterms:W3CDTF">2018-12-25T13:12:00Z</dcterms:created>
  <dcterms:modified xsi:type="dcterms:W3CDTF">2018-12-25T14:05:00Z</dcterms:modified>
</cp:coreProperties>
</file>