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C93" w:rsidRDefault="003E3D0A">
      <w:pPr>
        <w:rPr>
          <w:rFonts w:hint="eastAsia"/>
        </w:rPr>
      </w:pPr>
      <w:bookmarkStart w:id="0" w:name="__DdeLink__583_59964619"/>
      <w:bookmarkStart w:id="1" w:name="_GoBack"/>
      <w:bookmarkEnd w:id="1"/>
      <w:r>
        <w:t>В ближайшие три года запланировано повышение различных социальных выплат</w:t>
      </w:r>
      <w:bookmarkEnd w:id="0"/>
      <w:r>
        <w:t>: пенсий, материнского капитала, ЕДВ и других.</w:t>
      </w:r>
      <w:r>
        <w:br/>
        <w:t xml:space="preserve">Это станет возможным благодаря принятому во втором чтении проекту бюджета Пенсионного фонда РФ на 2019–2021 годы. </w:t>
      </w:r>
      <w:r>
        <w:br/>
      </w:r>
      <w:r>
        <w:br/>
      </w:r>
      <w:r>
        <w:t xml:space="preserve">Наша Редакция совместно с </w:t>
      </w:r>
      <w:hyperlink r:id="rId6">
        <w:r>
          <w:rPr>
            <w:rStyle w:val="-"/>
          </w:rPr>
          <w:t>Пенсионным фондом Российской Федерации</w:t>
        </w:r>
      </w:hyperlink>
      <w:r>
        <w:t xml:space="preserve"> рассказывает о том, </w:t>
      </w:r>
      <w:proofErr w:type="gramStart"/>
      <w:r>
        <w:t>на сколько</w:t>
      </w:r>
      <w:proofErr w:type="gramEnd"/>
      <w:r>
        <w:t xml:space="preserve"> могут повыситься социальные выплаты для граждан. </w:t>
      </w:r>
    </w:p>
    <w:p w:rsidR="003C6C93" w:rsidRDefault="003E3D0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-154940</wp:posOffset>
            </wp:positionH>
            <wp:positionV relativeFrom="paragraph">
              <wp:posOffset>62865</wp:posOffset>
            </wp:positionV>
            <wp:extent cx="1801495" cy="1801495"/>
            <wp:effectExtent l="0" t="0" r="0" b="0"/>
            <wp:wrapSquare wrapText="largest"/>
            <wp:docPr id="1" name="Изображение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2734310</wp:posOffset>
            </wp:positionH>
            <wp:positionV relativeFrom="paragraph">
              <wp:posOffset>85725</wp:posOffset>
            </wp:positionV>
            <wp:extent cx="1692910" cy="1692910"/>
            <wp:effectExtent l="0" t="0" r="0" b="0"/>
            <wp:wrapSquare wrapText="largest"/>
            <wp:docPr id="2" name="Изображение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E3D0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156210</wp:posOffset>
            </wp:positionV>
            <wp:extent cx="1678305" cy="1678305"/>
            <wp:effectExtent l="0" t="0" r="0" b="0"/>
            <wp:wrapSquare wrapText="largest"/>
            <wp:docPr id="3" name="Изображение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5" behindDoc="0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118110</wp:posOffset>
            </wp:positionV>
            <wp:extent cx="1924050" cy="1544955"/>
            <wp:effectExtent l="0" t="0" r="0" b="0"/>
            <wp:wrapSquare wrapText="largest"/>
            <wp:docPr id="4" name="Изображение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E3D0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6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38100</wp:posOffset>
            </wp:positionV>
            <wp:extent cx="1959610" cy="1959610"/>
            <wp:effectExtent l="0" t="0" r="0" b="0"/>
            <wp:wrapSquare wrapText="largest"/>
            <wp:docPr id="5" name="Изображение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95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7" behindDoc="0" locked="0" layoutInCell="1" allowOverlap="1">
            <wp:simplePos x="0" y="0"/>
            <wp:positionH relativeFrom="column">
              <wp:posOffset>2837180</wp:posOffset>
            </wp:positionH>
            <wp:positionV relativeFrom="paragraph">
              <wp:posOffset>41910</wp:posOffset>
            </wp:positionV>
            <wp:extent cx="1831975" cy="1831975"/>
            <wp:effectExtent l="0" t="0" r="0" b="0"/>
            <wp:wrapSquare wrapText="largest"/>
            <wp:docPr id="6" name="Изображение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p w:rsidR="003C6C93" w:rsidRDefault="003C6C93">
      <w:pPr>
        <w:rPr>
          <w:rFonts w:hint="eastAsia"/>
        </w:rPr>
      </w:pPr>
    </w:p>
    <w:sectPr w:rsidR="003C6C9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35A36"/>
    <w:multiLevelType w:val="multilevel"/>
    <w:tmpl w:val="1736DE0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C93"/>
    <w:rsid w:val="003C6C93"/>
    <w:rsid w:val="003E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ension_fond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2018-12-25T08:15:00Z</dcterms:created>
  <dcterms:modified xsi:type="dcterms:W3CDTF">2018-12-25T08:15:00Z</dcterms:modified>
  <dc:language>ru-RU</dc:language>
</cp:coreProperties>
</file>