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31F" w:rsidRPr="0079531F" w:rsidRDefault="0079531F" w:rsidP="0079531F">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79531F">
        <w:rPr>
          <w:rFonts w:ascii="Times New Roman" w:eastAsia="Times New Roman" w:hAnsi="Times New Roman" w:cs="Times New Roman"/>
          <w:b/>
          <w:bCs/>
          <w:kern w:val="36"/>
          <w:sz w:val="48"/>
          <w:szCs w:val="48"/>
          <w:lang w:eastAsia="ru-RU"/>
        </w:rPr>
        <w:t xml:space="preserve">Средства </w:t>
      </w:r>
      <w:proofErr w:type="gramStart"/>
      <w:r w:rsidRPr="0079531F">
        <w:rPr>
          <w:rFonts w:ascii="Times New Roman" w:eastAsia="Times New Roman" w:hAnsi="Times New Roman" w:cs="Times New Roman"/>
          <w:b/>
          <w:bCs/>
          <w:kern w:val="36"/>
          <w:sz w:val="48"/>
          <w:szCs w:val="48"/>
          <w:lang w:eastAsia="ru-RU"/>
        </w:rPr>
        <w:t>МСК</w:t>
      </w:r>
      <w:proofErr w:type="gramEnd"/>
      <w:r w:rsidRPr="0079531F">
        <w:rPr>
          <w:rFonts w:ascii="Times New Roman" w:eastAsia="Times New Roman" w:hAnsi="Times New Roman" w:cs="Times New Roman"/>
          <w:b/>
          <w:bCs/>
          <w:kern w:val="36"/>
          <w:sz w:val="48"/>
          <w:szCs w:val="48"/>
          <w:lang w:eastAsia="ru-RU"/>
        </w:rPr>
        <w:t xml:space="preserve"> можно использовать на погашение льготной ипотеки</w:t>
      </w:r>
    </w:p>
    <w:bookmarkEnd w:id="0"/>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9531F">
        <w:rPr>
          <w:rFonts w:ascii="Times New Roman" w:eastAsia="Times New Roman" w:hAnsi="Times New Roman" w:cs="Times New Roman"/>
          <w:sz w:val="27"/>
          <w:szCs w:val="27"/>
          <w:lang w:eastAsia="ru-RU"/>
        </w:rPr>
        <w:t>Семьи</w:t>
      </w:r>
      <w:proofErr w:type="gramEnd"/>
      <w:r w:rsidRPr="0079531F">
        <w:rPr>
          <w:rFonts w:ascii="Times New Roman" w:eastAsia="Times New Roman" w:hAnsi="Times New Roman" w:cs="Times New Roman"/>
          <w:sz w:val="27"/>
          <w:szCs w:val="27"/>
          <w:lang w:eastAsia="ru-RU"/>
        </w:rPr>
        <w:t xml:space="preserve"> в которых в 2018-2022 годах появится второй или третий ребенок могут использовать материнский капитал на погашение основного долга по льготной ипотеке по ставке 6% годовых. </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Льготная ипотека – специальная жилищная программа, которая заработала по указу президента с 1 января 2018 года. Её также можно гасить средствами материнского капитала. Дожидаться трехлетия ребенка, давшего право на сертификат, при этом не обязательно.</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 xml:space="preserve">Субсидирование ипотеки доступно только для тех семей, у </w:t>
      </w:r>
      <w:proofErr w:type="gramStart"/>
      <w:r w:rsidRPr="0079531F">
        <w:rPr>
          <w:rFonts w:ascii="Times New Roman" w:eastAsia="Times New Roman" w:hAnsi="Times New Roman" w:cs="Times New Roman"/>
          <w:sz w:val="27"/>
          <w:szCs w:val="27"/>
          <w:lang w:eastAsia="ru-RU"/>
        </w:rPr>
        <w:t>которых</w:t>
      </w:r>
      <w:proofErr w:type="gramEnd"/>
      <w:r w:rsidRPr="0079531F">
        <w:rPr>
          <w:rFonts w:ascii="Times New Roman" w:eastAsia="Times New Roman" w:hAnsi="Times New Roman" w:cs="Times New Roman"/>
          <w:sz w:val="27"/>
          <w:szCs w:val="27"/>
          <w:lang w:eastAsia="ru-RU"/>
        </w:rPr>
        <w:t xml:space="preserve"> начиная с 1 января 2018 года и до 31 декабря 2022 года (то есть, в течение пяти полных лет) рождается второй или третий ребёнок. Государство даёт таким семьям возможность улучшить свои жилищные условия за счёт ипотечного кредита, часть процентов по которому возьмёт на себя бюджет. Например, если вы берёте ипотеку под 10 процентов годовых, то на протяжении нескольких лет вы будут оплачивать 6 процентов годовых, а 4 процента возьмёт на себя казна.</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 xml:space="preserve">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w:t>
      </w:r>
      <w:proofErr w:type="gramStart"/>
      <w:r w:rsidRPr="0079531F">
        <w:rPr>
          <w:rFonts w:ascii="Times New Roman" w:eastAsia="Times New Roman" w:hAnsi="Times New Roman" w:cs="Times New Roman"/>
          <w:sz w:val="27"/>
          <w:szCs w:val="27"/>
          <w:lang w:eastAsia="ru-RU"/>
        </w:rPr>
        <w:t>годовых</w:t>
      </w:r>
      <w:proofErr w:type="gramEnd"/>
      <w:r w:rsidRPr="0079531F">
        <w:rPr>
          <w:rFonts w:ascii="Times New Roman" w:eastAsia="Times New Roman" w:hAnsi="Times New Roman" w:cs="Times New Roman"/>
          <w:sz w:val="27"/>
          <w:szCs w:val="27"/>
          <w:lang w:eastAsia="ru-RU"/>
        </w:rPr>
        <w:t>.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на покупку жилья также могут погашаться средствами льготной ипотеки.</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Сроки льготного кредитования ограничены. Для семей, в которых родился второй ребенок, - 3 года. Для семей, в которых родился третий ребенок, – 5 лет. Потом семья продолжит платить ипотеку по рыночной ставке.</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 xml:space="preserve">Чтобы направить средства </w:t>
      </w:r>
      <w:proofErr w:type="gramStart"/>
      <w:r w:rsidRPr="0079531F">
        <w:rPr>
          <w:rFonts w:ascii="Times New Roman" w:eastAsia="Times New Roman" w:hAnsi="Times New Roman" w:cs="Times New Roman"/>
          <w:sz w:val="27"/>
          <w:szCs w:val="27"/>
          <w:lang w:eastAsia="ru-RU"/>
        </w:rPr>
        <w:t>МСК</w:t>
      </w:r>
      <w:proofErr w:type="gramEnd"/>
      <w:r w:rsidRPr="0079531F">
        <w:rPr>
          <w:rFonts w:ascii="Times New Roman" w:eastAsia="Times New Roman" w:hAnsi="Times New Roman" w:cs="Times New Roman"/>
          <w:sz w:val="27"/>
          <w:szCs w:val="27"/>
          <w:lang w:eastAsia="ru-RU"/>
        </w:rPr>
        <w:t xml:space="preserve"> на погашение ипотеки, вместе с заявлением необходимо предоставить кредитный договор, справку об остатке долга а также паспорт владельца сертификата.</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 xml:space="preserve">Заявление на распоряжение средствами </w:t>
      </w:r>
      <w:proofErr w:type="gramStart"/>
      <w:r w:rsidRPr="0079531F">
        <w:rPr>
          <w:rFonts w:ascii="Times New Roman" w:eastAsia="Times New Roman" w:hAnsi="Times New Roman" w:cs="Times New Roman"/>
          <w:sz w:val="27"/>
          <w:szCs w:val="27"/>
          <w:lang w:eastAsia="ru-RU"/>
        </w:rPr>
        <w:t>МСК</w:t>
      </w:r>
      <w:proofErr w:type="gramEnd"/>
      <w:r w:rsidRPr="0079531F">
        <w:rPr>
          <w:rFonts w:ascii="Times New Roman" w:eastAsia="Times New Roman" w:hAnsi="Times New Roman" w:cs="Times New Roman"/>
          <w:sz w:val="27"/>
          <w:szCs w:val="27"/>
          <w:lang w:eastAsia="ru-RU"/>
        </w:rPr>
        <w:t xml:space="preserve"> можно подать в клиентскую службу территориального органа ПФР по месту жительства, через «Личный кабинет гражданина» на сайте Пенсионного фонда или портал </w:t>
      </w:r>
      <w:proofErr w:type="spellStart"/>
      <w:r w:rsidRPr="0079531F">
        <w:rPr>
          <w:rFonts w:ascii="Times New Roman" w:eastAsia="Times New Roman" w:hAnsi="Times New Roman" w:cs="Times New Roman"/>
          <w:sz w:val="27"/>
          <w:szCs w:val="27"/>
          <w:lang w:eastAsia="ru-RU"/>
        </w:rPr>
        <w:t>госуслуг</w:t>
      </w:r>
      <w:proofErr w:type="spellEnd"/>
      <w:r w:rsidRPr="0079531F">
        <w:rPr>
          <w:rFonts w:ascii="Times New Roman" w:eastAsia="Times New Roman" w:hAnsi="Times New Roman" w:cs="Times New Roman"/>
          <w:sz w:val="27"/>
          <w:szCs w:val="27"/>
          <w:lang w:eastAsia="ru-RU"/>
        </w:rPr>
        <w:t>, а также через МФЦ.</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sz w:val="27"/>
          <w:szCs w:val="27"/>
          <w:lang w:eastAsia="ru-RU"/>
        </w:rPr>
        <w:t xml:space="preserve">Средствами материнского капитала можно распорядиться по пяти направлениям: улучшение жилищных условий, оплату образовательных услуг для детей, формирование будущей пенсии мамы и оплату товаров и услуг для социальной адаптации, и интеграции в общество детей-инвалидов. А с начала </w:t>
      </w:r>
      <w:r w:rsidRPr="0079531F">
        <w:rPr>
          <w:rFonts w:ascii="Times New Roman" w:eastAsia="Times New Roman" w:hAnsi="Times New Roman" w:cs="Times New Roman"/>
          <w:sz w:val="27"/>
          <w:szCs w:val="27"/>
          <w:lang w:eastAsia="ru-RU"/>
        </w:rPr>
        <w:lastRenderedPageBreak/>
        <w:t>2018 года предусмотрены ежемесячные выплаты нуждающимся семьям, в которых второй ребенок рожден (усыновлен) после 1 января 2018 года.</w:t>
      </w:r>
    </w:p>
    <w:p w:rsidR="0079531F" w:rsidRPr="0079531F" w:rsidRDefault="0079531F" w:rsidP="0079531F">
      <w:pPr>
        <w:spacing w:before="100" w:beforeAutospacing="1" w:after="100" w:afterAutospacing="1" w:line="240" w:lineRule="auto"/>
        <w:rPr>
          <w:rFonts w:ascii="Times New Roman" w:eastAsia="Times New Roman" w:hAnsi="Times New Roman" w:cs="Times New Roman"/>
          <w:sz w:val="24"/>
          <w:szCs w:val="24"/>
          <w:lang w:eastAsia="ru-RU"/>
        </w:rPr>
      </w:pPr>
      <w:r w:rsidRPr="0079531F">
        <w:rPr>
          <w:rFonts w:ascii="Times New Roman" w:eastAsia="Times New Roman" w:hAnsi="Times New Roman" w:cs="Times New Roman"/>
          <w:b/>
          <w:bCs/>
          <w:sz w:val="27"/>
          <w:szCs w:val="27"/>
          <w:lang w:eastAsia="ru-RU"/>
        </w:rPr>
        <w:t>Стоит отметить, что возможность вступления в программу материнского капитала продлена до 31 декабря 2021 года.</w:t>
      </w:r>
    </w:p>
    <w:p w:rsidR="003C7562" w:rsidRDefault="003C7562"/>
    <w:sectPr w:rsidR="003C75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C4E"/>
    <w:rsid w:val="003C7562"/>
    <w:rsid w:val="0079531F"/>
    <w:rsid w:val="00B61C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953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531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953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953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953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9531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953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953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016978">
      <w:bodyDiv w:val="1"/>
      <w:marLeft w:val="0"/>
      <w:marRight w:val="0"/>
      <w:marTop w:val="0"/>
      <w:marBottom w:val="0"/>
      <w:divBdr>
        <w:top w:val="none" w:sz="0" w:space="0" w:color="auto"/>
        <w:left w:val="none" w:sz="0" w:space="0" w:color="auto"/>
        <w:bottom w:val="none" w:sz="0" w:space="0" w:color="auto"/>
        <w:right w:val="none" w:sz="0" w:space="0" w:color="auto"/>
      </w:divBdr>
      <w:divsChild>
        <w:div w:id="1999142419">
          <w:marLeft w:val="0"/>
          <w:marRight w:val="0"/>
          <w:marTop w:val="0"/>
          <w:marBottom w:val="0"/>
          <w:divBdr>
            <w:top w:val="none" w:sz="0" w:space="0" w:color="auto"/>
            <w:left w:val="none" w:sz="0" w:space="0" w:color="auto"/>
            <w:bottom w:val="none" w:sz="0" w:space="0" w:color="auto"/>
            <w:right w:val="none" w:sz="0" w:space="0" w:color="auto"/>
          </w:divBdr>
          <w:divsChild>
            <w:div w:id="386294751">
              <w:marLeft w:val="0"/>
              <w:marRight w:val="0"/>
              <w:marTop w:val="0"/>
              <w:marBottom w:val="0"/>
              <w:divBdr>
                <w:top w:val="none" w:sz="0" w:space="0" w:color="auto"/>
                <w:left w:val="none" w:sz="0" w:space="0" w:color="auto"/>
                <w:bottom w:val="none" w:sz="0" w:space="0" w:color="auto"/>
                <w:right w:val="none" w:sz="0" w:space="0" w:color="auto"/>
              </w:divBdr>
              <w:divsChild>
                <w:div w:id="17139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2268</Characters>
  <Application>Microsoft Office Word</Application>
  <DocSecurity>0</DocSecurity>
  <Lines>18</Lines>
  <Paragraphs>5</Paragraphs>
  <ScaleCrop>false</ScaleCrop>
  <Company/>
  <LinksUpToDate>false</LinksUpToDate>
  <CharactersWithSpaces>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2018-12-06T08:36:00Z</dcterms:created>
  <dcterms:modified xsi:type="dcterms:W3CDTF">2018-12-06T08:37:00Z</dcterms:modified>
</cp:coreProperties>
</file>