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0A0" w:rsidRPr="009120A0" w:rsidRDefault="009120A0" w:rsidP="009120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120A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9120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bookmarkStart w:id="0" w:name="_GoBack"/>
      <w:r w:rsidRPr="009120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9120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"http://www.pfrf.ru/grazdanam/pensionres/pens_zagran/%7E2136" </w:instrText>
      </w:r>
      <w:r w:rsidRPr="009120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9120A0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О прекращении выдачи пенсионных удостоверений</w:t>
      </w:r>
      <w:r w:rsidRPr="009120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9120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bookmarkEnd w:id="0"/>
    </w:p>
    <w:p w:rsidR="009120A0" w:rsidRPr="009120A0" w:rsidRDefault="009120A0" w:rsidP="009120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120A0">
        <w:rPr>
          <w:rFonts w:ascii="Times New Roman" w:eastAsia="Times New Roman" w:hAnsi="Times New Roman" w:cs="Times New Roman"/>
          <w:sz w:val="24"/>
          <w:szCs w:val="24"/>
          <w:lang w:eastAsia="ru-RU"/>
        </w:rPr>
        <w:t>С 01.01.2015 вступили в силу Правила обращения за страховой пенсией, фиксированной выплатой к страховой пенсии с учетом повышения фиксированной выплаты к страховой пенсии, накопительной пенсией, в том числе работодателей, и пенсией по государственному пенсионному обеспечению, их назначения, установления, перерасчета, корректировки их размера, в том числе лицам, не имеющим постоянного места жительства на территории Российской Федерации, проведения проверок документов, необходимых для</w:t>
      </w:r>
      <w:proofErr w:type="gramEnd"/>
      <w:r w:rsidRPr="00912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установления перевода  одного вида пенсии на другой в соответствии с федеральными законами «О страховых пенсиях», «О накопительной пенсии», «О государственном пенсионном обеспечении в Российской Федерации», утвержденные приказом Минтруда России от 17.11.2014 № 884н. Названными Правилами выдача пенсионного удостоверения не предусмотрена. При необходимости и по желанию гражданина для подтверждения факта установления ему пенсии может выдаваться справка, подтверждающая указанный факт.*</w:t>
      </w:r>
    </w:p>
    <w:p w:rsidR="009120A0" w:rsidRPr="009120A0" w:rsidRDefault="009120A0" w:rsidP="009120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120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* В отличие от ранее действовавших Правил обращения за пенсией, назначения пенсии и перерасчета размера пенсии, перехода с одной пенсии на другую в соответствии с Федеральными закона «О трудовых пенсиях в Российской Федерации» и «О государственном пенсионном обеспечении в Российской Федерации», утвержденных постановлением Минтруда России и ПФР от 27.02.2002 № 17/19пб, поскольку в настоящее время пенсионное удостоверение не является документом, необходимым</w:t>
      </w:r>
      <w:proofErr w:type="gramEnd"/>
      <w:r w:rsidRPr="009120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для предоставления льгот и мер социальной поддержки по законодательству Российской Федерации.</w:t>
      </w:r>
    </w:p>
    <w:p w:rsidR="00E8671E" w:rsidRDefault="00E8671E"/>
    <w:sectPr w:rsidR="00E86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0EA"/>
    <w:rsid w:val="009120A0"/>
    <w:rsid w:val="00D470EA"/>
    <w:rsid w:val="00E8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120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120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120A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2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120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120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120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120A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2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120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2018-09-25T06:36:00Z</dcterms:created>
  <dcterms:modified xsi:type="dcterms:W3CDTF">2018-09-25T06:36:00Z</dcterms:modified>
</cp:coreProperties>
</file>