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96B" w:rsidRDefault="00F1296B" w:rsidP="009001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</w:p>
    <w:p w:rsidR="00F1296B" w:rsidRDefault="00F1296B" w:rsidP="009001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ВЫШИНСКОГО СЕЛЬСКОГО ПОСЕЛЕНИЯ </w:t>
      </w:r>
    </w:p>
    <w:p w:rsidR="00F1296B" w:rsidRDefault="00F1296B" w:rsidP="009001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 - ПОЛЯНСКОГО МУНИЦИПАЛЬНОГО РАЙОНА РЕСПУБЛИКИ МОРДОВИЯ</w:t>
      </w:r>
    </w:p>
    <w:p w:rsidR="00F1296B" w:rsidRDefault="00F1296B" w:rsidP="009001EC">
      <w:pPr>
        <w:rPr>
          <w:b/>
          <w:bCs/>
          <w:sz w:val="28"/>
          <w:szCs w:val="28"/>
        </w:rPr>
      </w:pPr>
    </w:p>
    <w:p w:rsidR="00F1296B" w:rsidRDefault="00F1296B" w:rsidP="009001EC">
      <w:pPr>
        <w:rPr>
          <w:b/>
          <w:bCs/>
          <w:sz w:val="28"/>
          <w:szCs w:val="28"/>
        </w:rPr>
      </w:pPr>
    </w:p>
    <w:p w:rsidR="00F1296B" w:rsidRDefault="00F1296B" w:rsidP="009001EC">
      <w:pPr>
        <w:pStyle w:val="NormalWeb"/>
        <w:spacing w:after="0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r>
        <w:rPr>
          <w:b/>
          <w:bCs/>
          <w:sz w:val="28"/>
          <w:szCs w:val="28"/>
        </w:rPr>
        <w:t>ПОСТАНОВЛЕНИЕ</w:t>
      </w:r>
    </w:p>
    <w:p w:rsidR="00F1296B" w:rsidRDefault="00F1296B" w:rsidP="009001EC">
      <w:pPr>
        <w:pStyle w:val="NormalWeb"/>
        <w:spacing w:after="0"/>
        <w:rPr>
          <w:sz w:val="28"/>
          <w:szCs w:val="28"/>
        </w:rPr>
      </w:pPr>
    </w:p>
    <w:p w:rsidR="00F1296B" w:rsidRDefault="00F1296B" w:rsidP="009001EC">
      <w:pPr>
        <w:pStyle w:val="NormalWeb"/>
        <w:rPr>
          <w:bCs/>
          <w:sz w:val="28"/>
          <w:szCs w:val="28"/>
        </w:rPr>
      </w:pPr>
      <w:r>
        <w:rPr>
          <w:bCs/>
          <w:sz w:val="28"/>
          <w:szCs w:val="28"/>
        </w:rPr>
        <w:t>от  21 мая  2018г</w:t>
      </w:r>
      <w:r>
        <w:rPr>
          <w:b/>
          <w:bCs/>
          <w:sz w:val="28"/>
          <w:szCs w:val="28"/>
        </w:rPr>
        <w:t xml:space="preserve">.                                                                           </w:t>
      </w:r>
      <w:r>
        <w:rPr>
          <w:bCs/>
          <w:sz w:val="28"/>
          <w:szCs w:val="28"/>
        </w:rPr>
        <w:t>№17</w:t>
      </w:r>
    </w:p>
    <w:p w:rsidR="00F1296B" w:rsidRDefault="00F1296B" w:rsidP="009001EC">
      <w:pPr>
        <w:rPr>
          <w:sz w:val="28"/>
          <w:szCs w:val="28"/>
        </w:rPr>
      </w:pPr>
    </w:p>
    <w:p w:rsidR="00F1296B" w:rsidRDefault="00F1296B" w:rsidP="009001EC">
      <w:pPr>
        <w:rPr>
          <w:sz w:val="28"/>
          <w:szCs w:val="28"/>
        </w:rPr>
      </w:pPr>
      <w:r>
        <w:rPr>
          <w:sz w:val="28"/>
          <w:szCs w:val="28"/>
        </w:rPr>
        <w:t xml:space="preserve">            «  Об  утверждении  административного  регламента представления муниципальной услуг  «Выявление  безхозяйного  имущества на территории   сельского поселения и  оформление  его в  муниципальную  собственность»</w:t>
      </w:r>
    </w:p>
    <w:p w:rsidR="00F1296B" w:rsidRDefault="00F1296B" w:rsidP="009001EC">
      <w:pPr>
        <w:rPr>
          <w:sz w:val="28"/>
          <w:szCs w:val="28"/>
        </w:rPr>
      </w:pPr>
    </w:p>
    <w:p w:rsidR="00F1296B" w:rsidRDefault="00F1296B" w:rsidP="009001EC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t xml:space="preserve">      </w:t>
      </w:r>
      <w:r w:rsidRPr="003730C8">
        <w:rPr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Российской Федерации от 27 июля </w:t>
      </w:r>
      <w:smartTag w:uri="urn:schemas-microsoft-com:office:smarttags" w:element="metricconverter">
        <w:smartTagPr>
          <w:attr w:name="ProductID" w:val="2010 г"/>
        </w:smartTagPr>
        <w:r w:rsidRPr="003730C8">
          <w:rPr>
            <w:sz w:val="28"/>
            <w:szCs w:val="28"/>
          </w:rPr>
          <w:t>2010 г</w:t>
        </w:r>
      </w:smartTag>
      <w:r w:rsidRPr="003730C8">
        <w:rPr>
          <w:sz w:val="28"/>
          <w:szCs w:val="28"/>
        </w:rPr>
        <w:t>. N 210-ФЗ "Об организации предоставления государственных и муниципальных услуг", Постановлением Правительства Российской Федерации от 17 сентября 2003 года № 580 «Об утверждении Положения о принятии на уче</w:t>
      </w:r>
      <w:r>
        <w:rPr>
          <w:sz w:val="28"/>
          <w:szCs w:val="28"/>
        </w:rPr>
        <w:t xml:space="preserve">т бесхозяйных недвижимых вещей», Администрация Вышинского сельского поселения  постановляет:  </w:t>
      </w:r>
    </w:p>
    <w:p w:rsidR="00F1296B" w:rsidRDefault="00F1296B" w:rsidP="009001EC">
      <w:pPr>
        <w:rPr>
          <w:sz w:val="28"/>
          <w:szCs w:val="28"/>
        </w:rPr>
      </w:pPr>
    </w:p>
    <w:p w:rsidR="00F1296B" w:rsidRDefault="00F1296B" w:rsidP="00EF0C5E">
      <w:pPr>
        <w:pStyle w:val="ListParagraph"/>
        <w:numPr>
          <w:ilvl w:val="0"/>
          <w:numId w:val="1"/>
        </w:numPr>
        <w:ind w:left="-142"/>
        <w:jc w:val="both"/>
        <w:rPr>
          <w:sz w:val="28"/>
          <w:szCs w:val="28"/>
        </w:rPr>
      </w:pPr>
      <w:r w:rsidRPr="00EF0C5E">
        <w:rPr>
          <w:sz w:val="28"/>
          <w:szCs w:val="28"/>
        </w:rPr>
        <w:t>Утвердить  административный  регламент предоставления муниципальной  услуги</w:t>
      </w:r>
      <w:r>
        <w:rPr>
          <w:sz w:val="28"/>
          <w:szCs w:val="28"/>
        </w:rPr>
        <w:t xml:space="preserve"> «Выявление бесхозяйного имущества на  территории Вышинского  сельского  поселения и  оформление  его в  муниципальную собственность»  согласно  приложению.</w:t>
      </w:r>
    </w:p>
    <w:p w:rsidR="00F1296B" w:rsidRDefault="00F1296B" w:rsidP="00EF0C5E">
      <w:pPr>
        <w:pStyle w:val="ListParagraph"/>
        <w:numPr>
          <w:ilvl w:val="0"/>
          <w:numId w:val="1"/>
        </w:numPr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вступает  в  силу со дня  его подписания и подлежит официальному  опубликованию.</w:t>
      </w:r>
    </w:p>
    <w:p w:rsidR="00F1296B" w:rsidRDefault="00F1296B" w:rsidP="00EF0C5E">
      <w:pPr>
        <w:pStyle w:val="ListParagraph"/>
        <w:numPr>
          <w:ilvl w:val="0"/>
          <w:numId w:val="1"/>
        </w:numPr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>Контроль  за  исполнением  настоящего  постановления  оставляю  за  собой.</w:t>
      </w:r>
    </w:p>
    <w:p w:rsidR="00F1296B" w:rsidRDefault="00F1296B" w:rsidP="00EF0C5E">
      <w:pPr>
        <w:jc w:val="both"/>
        <w:rPr>
          <w:sz w:val="28"/>
          <w:szCs w:val="28"/>
        </w:rPr>
      </w:pPr>
    </w:p>
    <w:p w:rsidR="00F1296B" w:rsidRPr="00EF0C5E" w:rsidRDefault="00F1296B" w:rsidP="00EF0C5E">
      <w:pPr>
        <w:jc w:val="both"/>
        <w:rPr>
          <w:sz w:val="28"/>
          <w:szCs w:val="28"/>
        </w:rPr>
      </w:pPr>
    </w:p>
    <w:p w:rsidR="00F1296B" w:rsidRDefault="00F1296B" w:rsidP="00EF0C5E">
      <w:pPr>
        <w:jc w:val="both"/>
        <w:rPr>
          <w:sz w:val="28"/>
          <w:szCs w:val="28"/>
        </w:rPr>
      </w:pPr>
    </w:p>
    <w:p w:rsidR="00F1296B" w:rsidRDefault="00F1296B" w:rsidP="00EF0C5E">
      <w:pPr>
        <w:jc w:val="both"/>
        <w:rPr>
          <w:sz w:val="28"/>
          <w:szCs w:val="28"/>
        </w:rPr>
      </w:pPr>
    </w:p>
    <w:p w:rsidR="00F1296B" w:rsidRDefault="00F1296B" w:rsidP="00EF0C5E">
      <w:pPr>
        <w:jc w:val="both"/>
        <w:rPr>
          <w:sz w:val="28"/>
          <w:szCs w:val="28"/>
        </w:rPr>
      </w:pPr>
    </w:p>
    <w:p w:rsidR="00F1296B" w:rsidRDefault="00F1296B" w:rsidP="00EF0C5E">
      <w:pPr>
        <w:jc w:val="both"/>
        <w:rPr>
          <w:sz w:val="28"/>
          <w:szCs w:val="28"/>
        </w:rPr>
      </w:pPr>
    </w:p>
    <w:p w:rsidR="00F1296B" w:rsidRDefault="00F1296B" w:rsidP="00EF0C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</w:p>
    <w:p w:rsidR="00F1296B" w:rsidRDefault="00F1296B" w:rsidP="00EF0C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Вышинского  сельского  поселения   </w:t>
      </w:r>
    </w:p>
    <w:p w:rsidR="00F1296B" w:rsidRDefault="00F1296B" w:rsidP="00EF0C5E">
      <w:pPr>
        <w:jc w:val="both"/>
        <w:rPr>
          <w:sz w:val="28"/>
          <w:szCs w:val="28"/>
        </w:rPr>
      </w:pPr>
      <w:r>
        <w:rPr>
          <w:sz w:val="28"/>
          <w:szCs w:val="28"/>
        </w:rPr>
        <w:t>Зубово-Полянского муниципального района</w:t>
      </w:r>
    </w:p>
    <w:p w:rsidR="00F1296B" w:rsidRDefault="00F1296B" w:rsidP="00EF0C5E">
      <w:pPr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                                                         А.А. Нистратова</w:t>
      </w:r>
    </w:p>
    <w:p w:rsidR="00F1296B" w:rsidRDefault="00F1296B" w:rsidP="00EF0C5E">
      <w:pPr>
        <w:jc w:val="both"/>
        <w:rPr>
          <w:sz w:val="28"/>
          <w:szCs w:val="28"/>
        </w:rPr>
      </w:pPr>
    </w:p>
    <w:p w:rsidR="00F1296B" w:rsidRDefault="00F1296B" w:rsidP="00EF0C5E">
      <w:pPr>
        <w:jc w:val="both"/>
        <w:rPr>
          <w:sz w:val="28"/>
          <w:szCs w:val="28"/>
        </w:rPr>
      </w:pPr>
    </w:p>
    <w:p w:rsidR="00F1296B" w:rsidRDefault="00F1296B" w:rsidP="00EF0C5E">
      <w:pPr>
        <w:jc w:val="both"/>
        <w:rPr>
          <w:sz w:val="28"/>
          <w:szCs w:val="28"/>
        </w:rPr>
      </w:pPr>
    </w:p>
    <w:p w:rsidR="00F1296B" w:rsidRDefault="00F1296B" w:rsidP="00EF0C5E">
      <w:pPr>
        <w:jc w:val="both"/>
        <w:rPr>
          <w:sz w:val="28"/>
          <w:szCs w:val="28"/>
        </w:rPr>
      </w:pPr>
    </w:p>
    <w:p w:rsidR="00F1296B" w:rsidRDefault="00F1296B" w:rsidP="00EF0C5E">
      <w:pPr>
        <w:jc w:val="both"/>
        <w:rPr>
          <w:sz w:val="28"/>
          <w:szCs w:val="28"/>
        </w:rPr>
      </w:pPr>
    </w:p>
    <w:p w:rsidR="00F1296B" w:rsidRDefault="00F1296B" w:rsidP="00EF0C5E">
      <w:pPr>
        <w:jc w:val="both"/>
        <w:rPr>
          <w:sz w:val="28"/>
          <w:szCs w:val="28"/>
        </w:rPr>
      </w:pPr>
    </w:p>
    <w:p w:rsidR="00F1296B" w:rsidRDefault="00F1296B" w:rsidP="00B663A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F1296B" w:rsidRDefault="00F1296B" w:rsidP="00B663A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F1296B" w:rsidRPr="00E6571F" w:rsidRDefault="00F1296B" w:rsidP="00B663A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6571F">
        <w:rPr>
          <w:rFonts w:ascii="Times New Roman" w:hAnsi="Times New Roman" w:cs="Times New Roman"/>
          <w:sz w:val="24"/>
          <w:szCs w:val="24"/>
        </w:rPr>
        <w:t>УТВЕРЖДЕН</w:t>
      </w:r>
    </w:p>
    <w:p w:rsidR="00F1296B" w:rsidRPr="00E6571F" w:rsidRDefault="00F1296B" w:rsidP="00B663A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6571F">
        <w:rPr>
          <w:rFonts w:ascii="Times New Roman" w:hAnsi="Times New Roman" w:cs="Times New Roman"/>
          <w:sz w:val="24"/>
          <w:szCs w:val="24"/>
        </w:rPr>
        <w:t xml:space="preserve"> постановлением Администрации</w:t>
      </w:r>
    </w:p>
    <w:p w:rsidR="00F1296B" w:rsidRPr="00E6571F" w:rsidRDefault="00F1296B" w:rsidP="00B663A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Вышинского</w:t>
      </w:r>
      <w:r w:rsidRPr="00E6571F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</w:p>
    <w:p w:rsidR="00F1296B" w:rsidRPr="00E6571F" w:rsidRDefault="00F1296B" w:rsidP="00B663A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6571F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E6571F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E6571F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E6571F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167</w:t>
      </w:r>
      <w:r w:rsidRPr="00E6571F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right"/>
        <w:rPr>
          <w:spacing w:val="-1"/>
        </w:rPr>
      </w:pP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 xml:space="preserve">           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center"/>
      </w:pPr>
      <w:r w:rsidRPr="00E6571F">
        <w:rPr>
          <w:b/>
          <w:bCs/>
          <w:spacing w:val="-1"/>
        </w:rPr>
        <w:t xml:space="preserve">Административный регламент предоставления Администрацией </w:t>
      </w:r>
      <w:r>
        <w:rPr>
          <w:b/>
          <w:bCs/>
          <w:spacing w:val="-1"/>
        </w:rPr>
        <w:t>Вышинского</w:t>
      </w:r>
      <w:r w:rsidRPr="00E6571F">
        <w:rPr>
          <w:b/>
          <w:bCs/>
          <w:spacing w:val="-1"/>
        </w:rPr>
        <w:t xml:space="preserve"> сельского поселения муниципальной услуги «Выявление бесхозяйного недвижимого имущества на территории</w:t>
      </w:r>
      <w:r w:rsidRPr="00E6571F">
        <w:rPr>
          <w:spacing w:val="-1"/>
        </w:rPr>
        <w:t xml:space="preserve"> </w:t>
      </w:r>
      <w:r>
        <w:rPr>
          <w:b/>
          <w:spacing w:val="-1"/>
        </w:rPr>
        <w:t>Вышинского</w:t>
      </w:r>
      <w:r w:rsidRPr="00E6571F">
        <w:rPr>
          <w:b/>
          <w:bCs/>
          <w:spacing w:val="-1"/>
        </w:rPr>
        <w:t xml:space="preserve"> сельского поселения   и оформление его в муниципальную собственность»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 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center"/>
      </w:pPr>
      <w:r w:rsidRPr="00E6571F">
        <w:rPr>
          <w:b/>
          <w:bCs/>
          <w:spacing w:val="-1"/>
        </w:rPr>
        <w:t>1. Общие положения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center"/>
      </w:pPr>
      <w:r w:rsidRPr="00E6571F">
        <w:rPr>
          <w:b/>
          <w:bCs/>
          <w:spacing w:val="-1"/>
        </w:rPr>
        <w:t> 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 xml:space="preserve">1.1 Наименование муниципальной услуги «Выявление бесхозяйного недвижимого имущества на территории </w:t>
      </w:r>
      <w:r>
        <w:rPr>
          <w:rFonts w:cs="Calibri"/>
        </w:rPr>
        <w:t>Вышинского</w:t>
      </w:r>
      <w:r w:rsidRPr="00E6571F">
        <w:rPr>
          <w:spacing w:val="-1"/>
        </w:rPr>
        <w:t xml:space="preserve"> сельского поселения   и оформление его в муниципальную собственность» (далее - муниципальная услуга).</w:t>
      </w:r>
    </w:p>
    <w:p w:rsidR="00F1296B" w:rsidRPr="00E6571F" w:rsidRDefault="00F1296B" w:rsidP="00B663A5">
      <w:pPr>
        <w:widowControl w:val="0"/>
        <w:autoSpaceDE w:val="0"/>
        <w:autoSpaceDN w:val="0"/>
        <w:adjustRightInd w:val="0"/>
        <w:ind w:firstLine="709"/>
        <w:jc w:val="both"/>
        <w:rPr>
          <w:spacing w:val="-1"/>
        </w:rPr>
      </w:pPr>
      <w:r w:rsidRPr="00E6571F">
        <w:t xml:space="preserve">1.2. Согласно Постановления Правительства Российской Федерации от 17.09. 2003 № 580 «Об утверждении Положения о принятии на учет бесхозяйных недвижимых вещей» на учет принимаются объекты недвижимого имущества, которые не имеют собственников, или собственники которых неизвестны, или от права собственности, на которые собственники отказались, в порядке, предусмотренном </w:t>
      </w:r>
      <w:hyperlink r:id="rId5" w:anchor="63d2e" w:history="1">
        <w:r w:rsidRPr="003B40AC">
          <w:rPr>
            <w:rStyle w:val="Hyperlink"/>
            <w:color w:val="auto"/>
            <w:spacing w:val="-1"/>
          </w:rPr>
          <w:t>статьей 225</w:t>
        </w:r>
      </w:hyperlink>
      <w:r w:rsidRPr="00E6571F">
        <w:t xml:space="preserve"> и </w:t>
      </w:r>
      <w:hyperlink r:id="rId6" w:anchor="ffc55" w:history="1">
        <w:r w:rsidRPr="003B40AC">
          <w:rPr>
            <w:rStyle w:val="Hyperlink"/>
            <w:color w:val="auto"/>
            <w:spacing w:val="-1"/>
          </w:rPr>
          <w:t>статьей 236</w:t>
        </w:r>
      </w:hyperlink>
      <w:r w:rsidRPr="00E6571F">
        <w:t xml:space="preserve"> Гражданского кодекса Российской Федерации. </w:t>
      </w:r>
    </w:p>
    <w:p w:rsidR="00F1296B" w:rsidRPr="00E6571F" w:rsidRDefault="00F1296B" w:rsidP="00B663A5">
      <w:pPr>
        <w:ind w:firstLine="720"/>
        <w:jc w:val="both"/>
        <w:rPr>
          <w:b/>
        </w:rPr>
      </w:pPr>
      <w:r w:rsidRPr="00E6571F">
        <w:rPr>
          <w:spacing w:val="-1"/>
        </w:rPr>
        <w:t xml:space="preserve">1.3. Муниципальную услугу предоставляет уполномоченный специалист Администрации </w:t>
      </w:r>
      <w:r>
        <w:rPr>
          <w:rFonts w:cs="Calibri"/>
        </w:rPr>
        <w:t>Вышинского</w:t>
      </w:r>
      <w:r w:rsidRPr="00E6571F">
        <w:t xml:space="preserve"> сельского поселения</w:t>
      </w:r>
      <w:r w:rsidRPr="00E6571F">
        <w:rPr>
          <w:spacing w:val="-1"/>
        </w:rPr>
        <w:t xml:space="preserve">  </w:t>
      </w:r>
      <w:r>
        <w:rPr>
          <w:spacing w:val="-1"/>
        </w:rPr>
        <w:t>Зубово-Полянского</w:t>
      </w:r>
      <w:r w:rsidRPr="00E6571F">
        <w:rPr>
          <w:spacing w:val="-1"/>
        </w:rPr>
        <w:t xml:space="preserve"> муниципального района. </w:t>
      </w:r>
    </w:p>
    <w:p w:rsidR="00F1296B" w:rsidRPr="00E6571F" w:rsidRDefault="00F1296B" w:rsidP="00B663A5">
      <w:pPr>
        <w:ind w:firstLine="720"/>
        <w:jc w:val="both"/>
      </w:pPr>
      <w:r w:rsidRPr="00E6571F">
        <w:t xml:space="preserve">1.4. Место нахождения Администрации </w:t>
      </w:r>
      <w:r>
        <w:rPr>
          <w:rFonts w:cs="Calibri"/>
        </w:rPr>
        <w:t>Вышинского</w:t>
      </w:r>
      <w:r w:rsidRPr="00E6571F">
        <w:t xml:space="preserve"> сельского</w:t>
      </w:r>
      <w:r>
        <w:t xml:space="preserve"> поселения, почтовый адрес: 431106 , Республика Мордовия</w:t>
      </w:r>
      <w:r w:rsidRPr="00E6571F">
        <w:t xml:space="preserve">, </w:t>
      </w:r>
      <w:r>
        <w:t>Зубово-Полянский</w:t>
      </w:r>
      <w:r w:rsidRPr="00E6571F">
        <w:t xml:space="preserve"> район, </w:t>
      </w:r>
      <w:r>
        <w:t>с</w:t>
      </w:r>
      <w:r w:rsidRPr="00E6571F">
        <w:t xml:space="preserve">. </w:t>
      </w:r>
      <w:r>
        <w:t>Выша</w:t>
      </w:r>
      <w:r w:rsidRPr="00E6571F">
        <w:t xml:space="preserve">, ул. </w:t>
      </w:r>
      <w:r>
        <w:t>Центральная</w:t>
      </w:r>
      <w:r w:rsidRPr="00E6571F">
        <w:t>, д.</w:t>
      </w:r>
      <w:r>
        <w:t>25</w:t>
      </w:r>
    </w:p>
    <w:p w:rsidR="00F1296B" w:rsidRPr="00E6571F" w:rsidRDefault="00F1296B" w:rsidP="00B663A5">
      <w:pPr>
        <w:pStyle w:val="BodyText3"/>
        <w:spacing w:after="0"/>
        <w:ind w:firstLine="720"/>
        <w:jc w:val="both"/>
        <w:rPr>
          <w:sz w:val="24"/>
          <w:szCs w:val="24"/>
        </w:rPr>
      </w:pPr>
      <w:r w:rsidRPr="00E6571F">
        <w:rPr>
          <w:sz w:val="24"/>
          <w:szCs w:val="24"/>
        </w:rPr>
        <w:t xml:space="preserve">1.5 График (режим) приема заинтересованных лиц по вопросам предоставления муниципальной услуги должностным лицом Администрации </w:t>
      </w:r>
      <w:r>
        <w:rPr>
          <w:rFonts w:cs="Calibri"/>
          <w:sz w:val="24"/>
          <w:szCs w:val="24"/>
        </w:rPr>
        <w:t>Вышинского</w:t>
      </w:r>
      <w:r w:rsidRPr="00E6571F">
        <w:rPr>
          <w:sz w:val="24"/>
          <w:szCs w:val="24"/>
        </w:rPr>
        <w:t xml:space="preserve"> сельского поселения: </w:t>
      </w:r>
    </w:p>
    <w:tbl>
      <w:tblPr>
        <w:tblW w:w="0" w:type="auto"/>
        <w:tblCellSpacing w:w="0" w:type="dxa"/>
        <w:tblInd w:w="819" w:type="dxa"/>
        <w:tblCellMar>
          <w:left w:w="0" w:type="dxa"/>
          <w:right w:w="0" w:type="dxa"/>
        </w:tblCellMar>
        <w:tblLook w:val="0000"/>
      </w:tblPr>
      <w:tblGrid>
        <w:gridCol w:w="1947"/>
        <w:gridCol w:w="4444"/>
      </w:tblGrid>
      <w:tr w:rsidR="00F1296B" w:rsidRPr="00E6571F" w:rsidTr="000D4248">
        <w:trPr>
          <w:tblCellSpacing w:w="0" w:type="dxa"/>
        </w:trPr>
        <w:tc>
          <w:tcPr>
            <w:tcW w:w="1947" w:type="dxa"/>
          </w:tcPr>
          <w:p w:rsidR="00F1296B" w:rsidRPr="00E6571F" w:rsidRDefault="00F1296B" w:rsidP="000D4248">
            <w:pPr>
              <w:jc w:val="both"/>
            </w:pPr>
            <w:r w:rsidRPr="00E6571F">
              <w:t>понедельник  - пятница</w:t>
            </w:r>
          </w:p>
        </w:tc>
        <w:tc>
          <w:tcPr>
            <w:tcW w:w="4444" w:type="dxa"/>
          </w:tcPr>
          <w:p w:rsidR="00F1296B" w:rsidRPr="00E6571F" w:rsidRDefault="00F1296B" w:rsidP="000D4248">
            <w:pPr>
              <w:jc w:val="both"/>
            </w:pPr>
            <w:r>
              <w:t>9</w:t>
            </w:r>
            <w:r w:rsidRPr="00E6571F">
              <w:t>.00 - 13.00, 14.00 - 17.00</w:t>
            </w:r>
          </w:p>
        </w:tc>
      </w:tr>
      <w:tr w:rsidR="00F1296B" w:rsidRPr="00E6571F" w:rsidTr="000D4248">
        <w:trPr>
          <w:tblCellSpacing w:w="0" w:type="dxa"/>
        </w:trPr>
        <w:tc>
          <w:tcPr>
            <w:tcW w:w="1947" w:type="dxa"/>
          </w:tcPr>
          <w:p w:rsidR="00F1296B" w:rsidRPr="00E6571F" w:rsidRDefault="00F1296B" w:rsidP="000D4248">
            <w:pPr>
              <w:jc w:val="both"/>
            </w:pPr>
            <w:r w:rsidRPr="00E6571F">
              <w:t>суббота -воскресенье</w:t>
            </w:r>
          </w:p>
        </w:tc>
        <w:tc>
          <w:tcPr>
            <w:tcW w:w="4444" w:type="dxa"/>
          </w:tcPr>
          <w:p w:rsidR="00F1296B" w:rsidRPr="00E6571F" w:rsidRDefault="00F1296B" w:rsidP="000D4248">
            <w:pPr>
              <w:jc w:val="both"/>
            </w:pPr>
            <w:r w:rsidRPr="00E6571F">
              <w:t>выходной</w:t>
            </w:r>
          </w:p>
        </w:tc>
      </w:tr>
    </w:tbl>
    <w:p w:rsidR="00F1296B" w:rsidRPr="00E6571F" w:rsidRDefault="00F1296B" w:rsidP="00B663A5">
      <w:pPr>
        <w:ind w:firstLine="720"/>
        <w:jc w:val="both"/>
      </w:pPr>
      <w:r w:rsidRPr="00E6571F">
        <w:t>1.6 Справочные телефоны:</w:t>
      </w:r>
    </w:p>
    <w:p w:rsidR="00F1296B" w:rsidRPr="00E6571F" w:rsidRDefault="00F1296B" w:rsidP="00B663A5">
      <w:pPr>
        <w:ind w:firstLine="720"/>
        <w:jc w:val="both"/>
      </w:pPr>
      <w:r w:rsidRPr="00E6571F">
        <w:t xml:space="preserve">телефон специалиста Администрации </w:t>
      </w:r>
      <w:r>
        <w:rPr>
          <w:rFonts w:cs="Calibri"/>
        </w:rPr>
        <w:t>Вышинского</w:t>
      </w:r>
      <w:r w:rsidRPr="00E6571F">
        <w:t xml:space="preserve"> сельского поселения, пре</w:t>
      </w:r>
      <w:r>
        <w:t>доставляющего услугу: (883458) 3-81-80</w:t>
      </w:r>
    </w:p>
    <w:p w:rsidR="00F1296B" w:rsidRPr="00E6571F" w:rsidRDefault="00F1296B" w:rsidP="00B663A5">
      <w:pPr>
        <w:ind w:firstLine="720"/>
        <w:jc w:val="both"/>
      </w:pPr>
      <w:r w:rsidRPr="00E6571F">
        <w:t xml:space="preserve">1.7. Адрес интернет-сайта: </w:t>
      </w:r>
    </w:p>
    <w:p w:rsidR="00F1296B" w:rsidRPr="00E6571F" w:rsidRDefault="00F1296B" w:rsidP="00B663A5">
      <w:pPr>
        <w:ind w:firstLine="720"/>
        <w:jc w:val="both"/>
      </w:pPr>
      <w:r w:rsidRPr="00E6571F">
        <w:t xml:space="preserve">Адрес электронной почты: </w:t>
      </w:r>
      <w:r>
        <w:t xml:space="preserve"> v</w:t>
      </w:r>
      <w:r>
        <w:rPr>
          <w:lang w:val="en-US"/>
        </w:rPr>
        <w:t>yscha</w:t>
      </w:r>
      <w:r w:rsidRPr="00E6571F">
        <w:t>@</w:t>
      </w:r>
      <w:r w:rsidRPr="00E6571F">
        <w:rPr>
          <w:lang w:val="en-US"/>
        </w:rPr>
        <w:t>yandex</w:t>
      </w:r>
      <w:r w:rsidRPr="00E6571F">
        <w:t>.</w:t>
      </w:r>
      <w:r w:rsidRPr="00E6571F">
        <w:rPr>
          <w:lang w:val="en-US"/>
        </w:rPr>
        <w:t>ru</w:t>
      </w:r>
      <w:r w:rsidRPr="00E6571F">
        <w:rPr>
          <w:b/>
        </w:rPr>
        <w:t xml:space="preserve"> </w:t>
      </w:r>
    </w:p>
    <w:p w:rsidR="00F1296B" w:rsidRPr="00E6571F" w:rsidRDefault="00F1296B" w:rsidP="00B663A5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E6571F">
        <w:rPr>
          <w:rFonts w:ascii="Times New Roman" w:hAnsi="Times New Roman" w:cs="Times New Roman"/>
          <w:sz w:val="24"/>
          <w:szCs w:val="24"/>
        </w:rPr>
        <w:t>1.8 Информация о порядке предоставления муниципальной услуги предоставляется:</w:t>
      </w:r>
    </w:p>
    <w:p w:rsidR="00F1296B" w:rsidRPr="00E6571F" w:rsidRDefault="00F1296B" w:rsidP="00B663A5">
      <w:pPr>
        <w:tabs>
          <w:tab w:val="left" w:pos="3570"/>
        </w:tabs>
        <w:ind w:firstLine="720"/>
        <w:jc w:val="both"/>
      </w:pPr>
      <w:r w:rsidRPr="00E6571F">
        <w:t xml:space="preserve">- непосредственно специалистом Администрации </w:t>
      </w:r>
      <w:r>
        <w:rPr>
          <w:rFonts w:cs="Calibri"/>
        </w:rPr>
        <w:t>Вышинского</w:t>
      </w:r>
      <w:r w:rsidRPr="00E6571F">
        <w:t xml:space="preserve"> сельского поселения (далее – специалист) при личном обращении;</w:t>
      </w:r>
    </w:p>
    <w:p w:rsidR="00F1296B" w:rsidRPr="00E6571F" w:rsidRDefault="00F1296B" w:rsidP="00B663A5">
      <w:pPr>
        <w:tabs>
          <w:tab w:val="left" w:pos="3570"/>
        </w:tabs>
        <w:ind w:firstLine="720"/>
        <w:jc w:val="both"/>
      </w:pPr>
      <w:r w:rsidRPr="00E6571F">
        <w:t>- с использованием средств почтовой, телефонной, факсимильной связи и электронной почты;</w:t>
      </w:r>
    </w:p>
    <w:p w:rsidR="00F1296B" w:rsidRPr="00E6571F" w:rsidRDefault="00F1296B" w:rsidP="00B663A5">
      <w:pPr>
        <w:tabs>
          <w:tab w:val="left" w:pos="3570"/>
        </w:tabs>
        <w:ind w:firstLine="720"/>
        <w:jc w:val="both"/>
      </w:pPr>
      <w:r w:rsidRPr="00E6571F">
        <w:t>- посредством размещения в информационно-телекоммуникационных сетях общего пользования (в том числе в сети Интернет), публикации в средствах массовой информации.</w:t>
      </w:r>
    </w:p>
    <w:p w:rsidR="00F1296B" w:rsidRPr="00E6571F" w:rsidRDefault="00F1296B" w:rsidP="00B663A5">
      <w:pPr>
        <w:ind w:firstLine="720"/>
        <w:jc w:val="both"/>
      </w:pPr>
      <w:r w:rsidRPr="00E6571F">
        <w:t>1.9. Основными требованиями к информированию заявителей являются:</w:t>
      </w:r>
    </w:p>
    <w:p w:rsidR="00F1296B" w:rsidRPr="00E6571F" w:rsidRDefault="00F1296B" w:rsidP="00B663A5">
      <w:pPr>
        <w:widowControl w:val="0"/>
        <w:autoSpaceDE w:val="0"/>
        <w:autoSpaceDN w:val="0"/>
        <w:adjustRightInd w:val="0"/>
        <w:ind w:left="720"/>
        <w:jc w:val="both"/>
      </w:pPr>
      <w:r w:rsidRPr="00E6571F">
        <w:t>- достоверность предоставляемой информации;</w:t>
      </w:r>
    </w:p>
    <w:p w:rsidR="00F1296B" w:rsidRPr="00E6571F" w:rsidRDefault="00F1296B" w:rsidP="00B663A5">
      <w:pPr>
        <w:widowControl w:val="0"/>
        <w:autoSpaceDE w:val="0"/>
        <w:autoSpaceDN w:val="0"/>
        <w:adjustRightInd w:val="0"/>
        <w:ind w:left="720"/>
        <w:jc w:val="both"/>
      </w:pPr>
      <w:r w:rsidRPr="00E6571F">
        <w:t>- четкость изложения информации;</w:t>
      </w:r>
    </w:p>
    <w:p w:rsidR="00F1296B" w:rsidRPr="00E6571F" w:rsidRDefault="00F1296B" w:rsidP="00B663A5">
      <w:pPr>
        <w:widowControl w:val="0"/>
        <w:autoSpaceDE w:val="0"/>
        <w:autoSpaceDN w:val="0"/>
        <w:adjustRightInd w:val="0"/>
        <w:ind w:left="720"/>
        <w:jc w:val="both"/>
      </w:pPr>
      <w:r w:rsidRPr="00E6571F">
        <w:t>- полнота информирования;</w:t>
      </w:r>
    </w:p>
    <w:p w:rsidR="00F1296B" w:rsidRPr="00E6571F" w:rsidRDefault="00F1296B" w:rsidP="00B663A5">
      <w:pPr>
        <w:widowControl w:val="0"/>
        <w:autoSpaceDE w:val="0"/>
        <w:autoSpaceDN w:val="0"/>
        <w:adjustRightInd w:val="0"/>
        <w:ind w:left="720"/>
        <w:jc w:val="both"/>
      </w:pPr>
      <w:r w:rsidRPr="00E6571F">
        <w:t>- наглядность форм предоставляемой информации;</w:t>
      </w:r>
    </w:p>
    <w:p w:rsidR="00F1296B" w:rsidRPr="00E6571F" w:rsidRDefault="00F1296B" w:rsidP="00B663A5">
      <w:pPr>
        <w:widowControl w:val="0"/>
        <w:autoSpaceDE w:val="0"/>
        <w:autoSpaceDN w:val="0"/>
        <w:adjustRightInd w:val="0"/>
        <w:ind w:left="720"/>
        <w:jc w:val="both"/>
      </w:pPr>
      <w:r w:rsidRPr="00E6571F">
        <w:t>- удобство и доступность получения информации;</w:t>
      </w:r>
    </w:p>
    <w:p w:rsidR="00F1296B" w:rsidRPr="00E6571F" w:rsidRDefault="00F1296B" w:rsidP="00B663A5">
      <w:pPr>
        <w:widowControl w:val="0"/>
        <w:autoSpaceDE w:val="0"/>
        <w:autoSpaceDN w:val="0"/>
        <w:adjustRightInd w:val="0"/>
        <w:ind w:left="720"/>
        <w:jc w:val="both"/>
      </w:pPr>
      <w:r w:rsidRPr="00E6571F">
        <w:t xml:space="preserve">- оперативность предоставления информации. 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E6571F">
        <w:rPr>
          <w:spacing w:val="-1"/>
        </w:rPr>
        <w:t>1.10. Муниципальная услуга предоставляется безвозмездно.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 xml:space="preserve"> 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b/>
          <w:bCs/>
          <w:spacing w:val="-1"/>
        </w:rPr>
        <w:t>2.  Стандарт предоставления муниципальной услуги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b/>
          <w:bCs/>
          <w:spacing w:val="-1"/>
        </w:rPr>
        <w:t> 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 xml:space="preserve">2.1. Муниципальная услуга «Выявление бесхозяйного имущества на территории </w:t>
      </w:r>
      <w:r>
        <w:rPr>
          <w:rFonts w:cs="Calibri"/>
        </w:rPr>
        <w:t>Вышинского</w:t>
      </w:r>
      <w:r w:rsidRPr="00E6571F">
        <w:t xml:space="preserve"> </w:t>
      </w:r>
      <w:r w:rsidRPr="00E6571F">
        <w:rPr>
          <w:spacing w:val="-1"/>
        </w:rPr>
        <w:t>сельского поселения и оформление его в муниципальную собственность» предоставляется: физическим, юридическим, лицам.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2.2. В рамках предоставления муниципальной услуги осуществляется деятельность по реализации исполнения вопросов местного значения, отнесенных к компетенции Администрации сельского поселения.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t xml:space="preserve">2.3. Сведения о недвижимом имуществе, имеющем признаки бесхозяйного, вносятся в реестр объектов недвижимости, имеющих признаки бесхозяйного имущества. Реестр объектов недвижимости, имеющих признаки бесхозяйного имущества, а также изменения и дополнения к нему утверждаются Главой </w:t>
      </w:r>
      <w:r>
        <w:rPr>
          <w:rFonts w:cs="Calibri"/>
        </w:rPr>
        <w:t>Вышинского</w:t>
      </w:r>
      <w:r w:rsidRPr="00E6571F">
        <w:t xml:space="preserve"> сельского поселения» (Приложение 1).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2.4. Результатом предоставления муниципальной услуги является: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 xml:space="preserve">- внесение сведений об объекте недвижимого имущества, </w:t>
      </w:r>
      <w:r w:rsidRPr="00E6571F">
        <w:t>имеющего  признаки бесхозяйного имущества,</w:t>
      </w:r>
      <w:r w:rsidRPr="00E6571F">
        <w:rPr>
          <w:spacing w:val="-1"/>
        </w:rPr>
        <w:t xml:space="preserve"> в реестр муниципального имущества</w:t>
      </w:r>
      <w:r w:rsidRPr="00E6571F">
        <w:t xml:space="preserve"> </w:t>
      </w:r>
      <w:r>
        <w:rPr>
          <w:rFonts w:cs="Calibri"/>
        </w:rPr>
        <w:t>Вышинского</w:t>
      </w:r>
      <w:r w:rsidRPr="00E6571F">
        <w:rPr>
          <w:spacing w:val="-1"/>
        </w:rPr>
        <w:t xml:space="preserve"> сельского поселения».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2.5. Общий срок предоставления муниципальной услуги не должен превышать двух лет со дня внесения сведений о недвижимом имуществе, имеющем признаки бесхозяйного в реестр объектов, имеющих признаки бесхозяйного имущества.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2.6.  Правовыми основаниями для предоставления муниципальной услуги являются: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- Конституция Российской Федерации;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- Гражданский кодекс Российской Федерации;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- Гражданский процессуальный кодекс Российской Федерации;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- Федеральный закон Российской Федерации от 21 июля 1997 года № 122-ФЗ «О государственной регистрации прав на недвижимое имущество и сделок с ним»;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- Постановление Правительства Российской Федерации от 17 сентября 2003 года № 580 «Об утверждении Положения о принятии на учет бесхозяйных недвижимых вещей»;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- настоящий регламент.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2.7. Описание документов, необходимых для оказания муниципальной услуги, направляемых в адрес Администрации</w:t>
      </w:r>
      <w:r w:rsidRPr="00E6571F">
        <w:t xml:space="preserve"> </w:t>
      </w:r>
      <w:r>
        <w:rPr>
          <w:rFonts w:cs="Calibri"/>
        </w:rPr>
        <w:t>Вышинского</w:t>
      </w:r>
      <w:r w:rsidRPr="00E6571F">
        <w:rPr>
          <w:spacing w:val="-1"/>
        </w:rPr>
        <w:t xml:space="preserve"> сельского поселения:</w:t>
      </w:r>
    </w:p>
    <w:p w:rsidR="00F1296B" w:rsidRPr="00E6571F" w:rsidRDefault="00F1296B" w:rsidP="00B663A5">
      <w:pPr>
        <w:pStyle w:val="NormalWeb"/>
        <w:shd w:val="clear" w:color="auto" w:fill="FFFFFF"/>
        <w:ind w:firstLine="900"/>
        <w:jc w:val="both"/>
      </w:pPr>
      <w:r w:rsidRPr="00E6571F">
        <w:t>а)</w:t>
      </w:r>
      <w:r w:rsidRPr="00E6571F">
        <w:rPr>
          <w:spacing w:val="-1"/>
        </w:rPr>
        <w:t xml:space="preserve"> заявления юридических или физических лиц о наличии имущества, предположительно оставшегося без владельца (Приложение 2), в случае если недвижимое имущество, имеющее признаки бесхозяйного выявлено не Администрацией сельского поселения.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t>б) при выявлении объектов недвижимого имущества, не используемых собственниками, Администрация сельского поселения направляет собственникам уведомление о необходимости использования объекта недвижимого имущества по назначению.</w:t>
      </w:r>
    </w:p>
    <w:p w:rsidR="00F1296B" w:rsidRPr="00E6571F" w:rsidRDefault="00F1296B" w:rsidP="00B663A5">
      <w:pPr>
        <w:pStyle w:val="NormalWeb"/>
        <w:shd w:val="clear" w:color="auto" w:fill="FFFFFF"/>
        <w:ind w:firstLine="900"/>
        <w:jc w:val="both"/>
      </w:pPr>
      <w:r w:rsidRPr="00E6571F">
        <w:t>в) в случае если собственник намерен отказаться от принадлежащего ему имущества, то он предоставляет в Администрацию сельского поселения заявление (Приложение 3), удостоверенное нотариально, об отказе от права собственности на объект недвижимого имущества с приложением следующих документов:</w:t>
      </w:r>
    </w:p>
    <w:p w:rsidR="00F1296B" w:rsidRPr="00E6571F" w:rsidRDefault="00F1296B" w:rsidP="00B663A5">
      <w:pPr>
        <w:pStyle w:val="NormalWeb"/>
        <w:shd w:val="clear" w:color="auto" w:fill="FFFFFF"/>
        <w:ind w:firstLine="900"/>
        <w:jc w:val="both"/>
      </w:pPr>
      <w:r w:rsidRPr="00E6571F">
        <w:t xml:space="preserve">- документы, содержащие описание объекта недвижимого имущества, в т. ч. план данного объекта недвижимого имущества, удостоверенный соответствующей организацией или органом по учету объектов недвижимого имущества; </w:t>
      </w:r>
    </w:p>
    <w:p w:rsidR="00F1296B" w:rsidRPr="00E6571F" w:rsidRDefault="00F1296B" w:rsidP="00B663A5">
      <w:pPr>
        <w:pStyle w:val="NormalWeb"/>
        <w:shd w:val="clear" w:color="auto" w:fill="FFFFFF"/>
        <w:ind w:firstLine="900"/>
        <w:jc w:val="both"/>
      </w:pPr>
      <w:r w:rsidRPr="00E6571F">
        <w:t>-</w:t>
      </w:r>
      <w:r w:rsidRPr="00E6571F">
        <w:rPr>
          <w:i/>
          <w:iCs/>
        </w:rPr>
        <w:t xml:space="preserve"> </w:t>
      </w:r>
      <w:r w:rsidRPr="00E6571F">
        <w:t xml:space="preserve">кадастровый паспорт или кадастровый план земельного участка – в том случае, если объект недвижимого имущества не прошел государственную регистрацию и не включен в единый государственный реестр прав на недвижимое имущество и сделок с ним; </w:t>
      </w:r>
    </w:p>
    <w:p w:rsidR="00F1296B" w:rsidRPr="00E6571F" w:rsidRDefault="00F1296B" w:rsidP="00B663A5">
      <w:pPr>
        <w:pStyle w:val="NormalWeb"/>
        <w:shd w:val="clear" w:color="auto" w:fill="FFFFFF"/>
        <w:ind w:firstLine="900"/>
        <w:jc w:val="both"/>
      </w:pPr>
      <w:r w:rsidRPr="00E6571F">
        <w:t>-</w:t>
      </w:r>
      <w:r w:rsidRPr="00E6571F">
        <w:rPr>
          <w:i/>
          <w:iCs/>
        </w:rPr>
        <w:t xml:space="preserve"> </w:t>
      </w:r>
      <w:r w:rsidRPr="00E6571F">
        <w:t xml:space="preserve">правоустанавливающие документы на объект недвижимого имущества, подтверждающие право собственности у лица, отказавшегося от права собственности; </w:t>
      </w:r>
    </w:p>
    <w:p w:rsidR="00F1296B" w:rsidRPr="00E6571F" w:rsidRDefault="00F1296B" w:rsidP="00B663A5">
      <w:pPr>
        <w:pStyle w:val="NormalWeb"/>
        <w:shd w:val="clear" w:color="auto" w:fill="FFFFFF"/>
        <w:ind w:firstLine="900"/>
        <w:jc w:val="both"/>
      </w:pPr>
      <w:r w:rsidRPr="00E6571F">
        <w:t xml:space="preserve">- собственники – физические лица предъявляют документ, удостоверяющий личность, а собственники – юридические лица – документы, подтверждающие государственную регистрацию данного юридического лица. </w:t>
      </w:r>
    </w:p>
    <w:p w:rsidR="00F1296B" w:rsidRPr="00E6571F" w:rsidRDefault="00F1296B" w:rsidP="00B663A5">
      <w:pPr>
        <w:pStyle w:val="NormalWeb"/>
        <w:shd w:val="clear" w:color="auto" w:fill="FFFFFF"/>
        <w:ind w:firstLine="900"/>
        <w:jc w:val="both"/>
      </w:pPr>
      <w:r w:rsidRPr="00E6571F">
        <w:t>Собственник может предоставить и другие документы, относящиеся к вопросу отказа от имущества.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t xml:space="preserve">г) после выявления на территории </w:t>
      </w:r>
      <w:r>
        <w:rPr>
          <w:rFonts w:cs="Calibri"/>
        </w:rPr>
        <w:t>Вышинского</w:t>
      </w:r>
      <w:r w:rsidRPr="00E6571F">
        <w:t xml:space="preserve"> сельского поселения  недвижимого имущества, имеющего признаки бесхозяйного, Администрация сельского поселения проводит работу по уточнению и дополнению информации о бесхозяйных объектах недвижимого имущества путем получения: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/>
        <w:jc w:val="both"/>
      </w:pPr>
      <w:r w:rsidRPr="00E6571F">
        <w:t xml:space="preserve">             - справки  из  БТИ об объекте недвижимости, </w:t>
      </w:r>
    </w:p>
    <w:p w:rsidR="00F1296B" w:rsidRPr="00176EB5" w:rsidRDefault="00F1296B" w:rsidP="00176EB5">
      <w:r w:rsidRPr="00E6571F">
        <w:t xml:space="preserve">          - справки  из </w:t>
      </w:r>
      <w:r>
        <w:t xml:space="preserve"> Межмуниципального</w:t>
      </w:r>
      <w:r w:rsidRPr="00176EB5">
        <w:t xml:space="preserve"> отдел</w:t>
      </w:r>
      <w:r>
        <w:t>а</w:t>
      </w:r>
      <w:r w:rsidRPr="00176EB5">
        <w:t xml:space="preserve"> по   Зубово-Полянскому и Торбеевскому </w:t>
      </w:r>
    </w:p>
    <w:p w:rsidR="00F1296B" w:rsidRPr="00E6571F" w:rsidRDefault="00F1296B" w:rsidP="00176EB5">
      <w:r>
        <w:t>районов Республики Мордовия</w:t>
      </w:r>
      <w:r w:rsidRPr="00176EB5">
        <w:t xml:space="preserve">    Управления Федеральной службы    государственной регистрации,   кадастра и картографии по Республике Мордовия),</w:t>
      </w:r>
      <w:r w:rsidRPr="00E6571F">
        <w:t xml:space="preserve"> органа, осуществляющего государственную регистрацию недвижимого имущества после 1999 года;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/>
        <w:jc w:val="both"/>
      </w:pPr>
      <w:r w:rsidRPr="00E6571F">
        <w:rPr>
          <w:spacing w:val="-1"/>
        </w:rPr>
        <w:t>          - документов о том, что данный объект недвижимого имущества не учтен в реестрах федерального имущества, государственного имущества субъекта Российской Федерации и органов местного самоуправления, а именно:</w:t>
      </w:r>
    </w:p>
    <w:p w:rsidR="00F1296B" w:rsidRPr="00C62316" w:rsidRDefault="00F1296B" w:rsidP="00B663A5">
      <w:pPr>
        <w:pStyle w:val="NormalWeb"/>
        <w:shd w:val="clear" w:color="auto" w:fill="FFFFFF"/>
        <w:spacing w:before="0" w:beforeAutospacing="0" w:after="0"/>
        <w:ind w:left="14" w:right="-5"/>
        <w:jc w:val="both"/>
        <w:rPr>
          <w:color w:val="FF0000"/>
        </w:rPr>
      </w:pPr>
      <w:r w:rsidRPr="00E6571F">
        <w:t xml:space="preserve">          - справки из территориального управления Федерального агентства по управлению государственным имуществом в  </w:t>
      </w:r>
      <w:r>
        <w:t>Республике Мордовия;</w:t>
      </w:r>
    </w:p>
    <w:p w:rsidR="00F1296B" w:rsidRPr="00176EB5" w:rsidRDefault="00F1296B" w:rsidP="00B663A5">
      <w:pPr>
        <w:pStyle w:val="NormalWeb"/>
        <w:shd w:val="clear" w:color="auto" w:fill="FFFFFF"/>
        <w:spacing w:before="0" w:beforeAutospacing="0" w:after="0"/>
        <w:ind w:left="14" w:right="-5"/>
        <w:jc w:val="both"/>
      </w:pPr>
      <w:r w:rsidRPr="00C62316">
        <w:rPr>
          <w:color w:val="FF0000"/>
        </w:rPr>
        <w:t xml:space="preserve">           - </w:t>
      </w:r>
      <w:r w:rsidRPr="00176EB5">
        <w:t xml:space="preserve">справки из Комитета по управлению государственным имуществом  в </w:t>
      </w:r>
      <w:r>
        <w:t>Республике Мордовия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2.8. Документы подаются в Администрацию сельского поселения на русском языке, либо имеют заверенный перевод на русский язык.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2.9. Администрация сельского поселения не вправе требовать представления иных, не установленных действующим законодательством документов.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2.10. Копии документов, не засвидетельствованные в нотариальном порядке, представляются с предъявлением оригинала.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2.11. Основания для отказа в приеме документов, необходимых для предоставления муниципальной услуги не предусмотрены.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 xml:space="preserve">2.12. Перечень оснований для отказа в предоставлении муниципальной услуги: 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- отсутствие одного из документов, указанных в пункте 2.6 настоящего регламента;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- несоответствие хотя бы одного из документов по форме или содержанию требованиям действующего законодательства, а также содержание в документе неоговоренных приписок и исправлений;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- предоставления поддельных документов, документов, утративших силу, недействительных документов;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- обращение за получением муниципальной услуги ненадлежащего лица;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- представителем не представлена оформленная в установленном порядке доверенность на осуществление действий.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2.13. При поступлении от заявителя письменного заявления о приостановлении предоставления муниципальной услуги предоставление муниципальной услуги может быть приостановлено.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2.14. Помещение, в котором предоставляется муниципальная услуга, обеспечивается необходимыми для предоставления муниципальной услуги оборудованием, канцелярскими принадлежностями, офисной мебелью,  телефоном, компьютером с возможностью печати и выхода в Интернет, а также доступом к материалам в электронном виде или на бумажном носителе, содержащим следующие документы (сведения):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- текст настоящего регламента;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- образцы оформления заявлений и документов для получения муниципальной услуги.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2.15. Прием заявителей осуществляется специалистом администрации сельского поселения без предварительной записи.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2.16. Показателями доступности и качества муниципальной услуги является: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-открытый доступ для заявителей и других лиц информации о порядке и сроках предоставления муниципальной услуги, порядке обжалования действий (бездействия) должностных лиц;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-соблюдение стандарта предоставления муниципальной услуги;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 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b/>
          <w:bCs/>
          <w:spacing w:val="-1"/>
        </w:rPr>
        <w:t>3. Состав, последовательность и сроки выполнения административных процедур, требования к порядку их выполнения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 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 3.1. Описание последовательности действий при предоставлении муниципальной услуги: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- осуществление юридически значимых действий, направленных на признание объекта недвижимого имущества бесхозяйным;</w:t>
      </w:r>
    </w:p>
    <w:p w:rsidR="00F1296B" w:rsidRPr="00E6571F" w:rsidRDefault="00F1296B" w:rsidP="00176EB5">
      <w:r w:rsidRPr="00E6571F">
        <w:rPr>
          <w:spacing w:val="-1"/>
        </w:rPr>
        <w:t xml:space="preserve">- </w:t>
      </w:r>
      <w:r w:rsidRPr="00176EB5">
        <w:rPr>
          <w:spacing w:val="-1"/>
        </w:rPr>
        <w:t>подготовка и направление заявления в</w:t>
      </w:r>
      <w:r w:rsidRPr="00C62316">
        <w:rPr>
          <w:color w:val="FF0000"/>
          <w:spacing w:val="-1"/>
        </w:rPr>
        <w:t xml:space="preserve"> </w:t>
      </w:r>
      <w:r>
        <w:t xml:space="preserve">Межмуниципальный </w:t>
      </w:r>
      <w:r w:rsidRPr="00176EB5">
        <w:t xml:space="preserve"> отдел по   Зубово-Полянскому и Торбеевскому </w:t>
      </w:r>
      <w:r>
        <w:t xml:space="preserve"> районов Республики Мордовия</w:t>
      </w:r>
      <w:r w:rsidRPr="00176EB5">
        <w:t xml:space="preserve">    Управления Федеральной службы    государственной регистрации,   кадастра и картографии по Республике Мордовия</w:t>
      </w:r>
      <w:r>
        <w:t xml:space="preserve"> </w:t>
      </w:r>
      <w:r w:rsidRPr="00E6571F">
        <w:rPr>
          <w:spacing w:val="-1"/>
        </w:rPr>
        <w:t>о постановке объекта недвижимого имущества на учёт в качестве бесхозяйного недвижимого имущества;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 xml:space="preserve">- осуществление юридически значимых действий, направленных на признание права собственности </w:t>
      </w:r>
      <w:r>
        <w:rPr>
          <w:rFonts w:cs="Calibri"/>
        </w:rPr>
        <w:t>Вышинского</w:t>
      </w:r>
      <w:r w:rsidRPr="00E6571F">
        <w:rPr>
          <w:spacing w:val="-1"/>
        </w:rPr>
        <w:t xml:space="preserve"> сельского поселения  на объект бесхозяйного недвижимого имущества;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 xml:space="preserve">- принятие в собственность </w:t>
      </w:r>
      <w:r>
        <w:rPr>
          <w:rFonts w:cs="Calibri"/>
        </w:rPr>
        <w:t>Вышинского</w:t>
      </w:r>
      <w:r w:rsidRPr="00E6571F">
        <w:rPr>
          <w:spacing w:val="-1"/>
        </w:rPr>
        <w:t xml:space="preserve"> сельского поселения   недвижимого имущества.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 xml:space="preserve">3.2. Основаниями для начала исполнения административной процедуры «Осуществление юридически значимых действий, направленных на выявление бесхозяйного имущества на территории </w:t>
      </w:r>
      <w:r>
        <w:rPr>
          <w:rFonts w:cs="Calibri"/>
        </w:rPr>
        <w:t>Вышинского</w:t>
      </w:r>
      <w:r w:rsidRPr="00E6571F">
        <w:rPr>
          <w:spacing w:val="-1"/>
        </w:rPr>
        <w:t xml:space="preserve"> сельского поселения  являются: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1) поступление в адрес Администрации сельского поселения: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- заявлений юридических или физических лиц о наличии имущества, предположительно оставшегося без владельца;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- заявления собственника об отказе от права собственности на имущество;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2) выявление недвижимого имущества, имеющего признаки бесхозяйного, в процессе проведения инвентаризации, при проведении ремонтных работ на объектах инженерной инфраструктуры, выявление такого имущества иными способами.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 xml:space="preserve">3.3. Должностным лицом, ответственным за выполнение административной процедуры, является уполномоченный специалист Администрации  </w:t>
      </w:r>
      <w:r>
        <w:rPr>
          <w:rFonts w:cs="Calibri"/>
        </w:rPr>
        <w:t>Вышинского</w:t>
      </w:r>
      <w:r w:rsidRPr="00E6571F">
        <w:rPr>
          <w:spacing w:val="-1"/>
        </w:rPr>
        <w:t xml:space="preserve"> сельского поселения.  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3.4. В случае, если Администрация сельского поселения выявила  недвижимое имущество, имеющее признаки бесхозяйного, подготавливается распоряжение Администрации сельского поселения о выявлении недвижимого имущества, имеющего признаки бесхозяйного, в котором Глава назначает специалиста Администрации сельского поселения, ответственного за выполнение действий по внесению сведений об объекте недвижимого имущества в реестр объектов недвижимости, имеющих признаки бесхозяйного имущества, (далее – ответственный специалист).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Максимальный срок выполнения вышеуказанных действий составляет 5 рабочих дней.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3.5. В случае поступления в адрес Администрации сельского поселения заявлений, Глава рассматривает, визирует поступившие заявления (обращения), с назначением ответственного специалиста.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Максимальный срок выполнения вышеуказанных действий составляет 5 рабочих дней.</w:t>
      </w:r>
    </w:p>
    <w:p w:rsidR="00F1296B" w:rsidRPr="00C62316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  <w:rPr>
          <w:color w:val="FF0000"/>
        </w:rPr>
      </w:pPr>
      <w:r w:rsidRPr="00E6571F">
        <w:rPr>
          <w:spacing w:val="-1"/>
        </w:rPr>
        <w:t xml:space="preserve">3.5. </w:t>
      </w:r>
      <w:r w:rsidRPr="00176EB5">
        <w:rPr>
          <w:spacing w:val="-1"/>
        </w:rPr>
        <w:t>Ответственный специалист наделен полномочиями представлять интересы Администрации сельского поселения в</w:t>
      </w:r>
      <w:r w:rsidRPr="00C62316">
        <w:rPr>
          <w:color w:val="FF0000"/>
          <w:spacing w:val="-1"/>
        </w:rPr>
        <w:t xml:space="preserve"> </w:t>
      </w:r>
      <w:r>
        <w:t xml:space="preserve">Межмуниципальном </w:t>
      </w:r>
      <w:r w:rsidRPr="00176EB5">
        <w:t xml:space="preserve"> отдел</w:t>
      </w:r>
      <w:r>
        <w:t>е</w:t>
      </w:r>
      <w:r w:rsidRPr="00176EB5">
        <w:t xml:space="preserve"> по   Зубово-Полянскому и Торбеевскому </w:t>
      </w:r>
      <w:r>
        <w:t xml:space="preserve"> районов Республики Мордовия</w:t>
      </w:r>
      <w:r w:rsidRPr="00176EB5">
        <w:t xml:space="preserve">    Управления Федеральной службы    государственной регистрации,   кадастра и картографии по Республике Мордовия</w:t>
      </w:r>
      <w:r>
        <w:rPr>
          <w:spacing w:val="-1"/>
        </w:rPr>
        <w:t xml:space="preserve"> </w:t>
      </w:r>
      <w:r w:rsidRPr="00C62316">
        <w:rPr>
          <w:color w:val="FF0000"/>
          <w:spacing w:val="-1"/>
        </w:rPr>
        <w:t>.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3.6. Заявление о выявлении бесхозяйного имущества подается в Администрацию сельского поселения в простой письменной форме заявителем, по возможности указывается следующая информация: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- наименование (назначение) объекта;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- месторасположение объекта;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- ориентировочные сведения об объекте (год постройки, технические характеристики, площадь);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- для объектов инженерной инфраструктуры – протяжённость, диаметр и материал трубопроводов, объём и материал систем водоотведения и водоснабжения и т.д.;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- сведения о предполагаемом собственнике, владельце, пользователе объекта;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- период не использования объекта, неосуществления в отношении него правомочий собственника.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3.7. Ответственный специалист: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- вносит сведения об объекте недвижимого имущества в реестр объектов недвижимости, имеющих признаки бесхозяйного имущества;</w:t>
      </w:r>
    </w:p>
    <w:p w:rsidR="00F1296B" w:rsidRPr="00E6571F" w:rsidRDefault="00F1296B" w:rsidP="00B663A5">
      <w:pPr>
        <w:ind w:firstLine="561"/>
        <w:jc w:val="both"/>
        <w:rPr>
          <w:spacing w:val="-1"/>
        </w:rPr>
      </w:pPr>
      <w:r w:rsidRPr="00E6571F">
        <w:rPr>
          <w:spacing w:val="-1"/>
        </w:rPr>
        <w:t xml:space="preserve">- осуществляет анализ представленных документов и информации об объекте недвижимого имущества; </w:t>
      </w:r>
    </w:p>
    <w:p w:rsidR="00F1296B" w:rsidRPr="00E6571F" w:rsidRDefault="00F1296B" w:rsidP="00B663A5">
      <w:pPr>
        <w:ind w:firstLine="561"/>
        <w:jc w:val="both"/>
        <w:rPr>
          <w:spacing w:val="-1"/>
        </w:rPr>
      </w:pPr>
      <w:r w:rsidRPr="00E6571F">
        <w:rPr>
          <w:spacing w:val="-1"/>
        </w:rPr>
        <w:t>- в целях выявления собственника объекта недвижимого имущества готовит и направляет  запросы:</w:t>
      </w:r>
    </w:p>
    <w:p w:rsidR="00F1296B" w:rsidRPr="00176EB5" w:rsidRDefault="00F1296B" w:rsidP="00B663A5">
      <w:pPr>
        <w:ind w:firstLine="561"/>
        <w:jc w:val="both"/>
      </w:pPr>
      <w:r w:rsidRPr="00176EB5">
        <w:rPr>
          <w:i/>
          <w:iCs/>
        </w:rPr>
        <w:t xml:space="preserve"> - </w:t>
      </w:r>
      <w:r w:rsidRPr="00176EB5">
        <w:t>о наличии зарегистрированных прав в органе государственной регистрации, кадастра и картографии по Республики Мордовия.</w:t>
      </w:r>
    </w:p>
    <w:p w:rsidR="00F1296B" w:rsidRPr="00176EB5" w:rsidRDefault="00F1296B" w:rsidP="00176EB5">
      <w:pPr>
        <w:jc w:val="right"/>
        <w:rPr>
          <w:sz w:val="28"/>
          <w:szCs w:val="28"/>
        </w:rPr>
      </w:pPr>
      <w:r w:rsidRPr="00E6571F">
        <w:t xml:space="preserve">         </w:t>
      </w:r>
      <w:r w:rsidRPr="00176EB5">
        <w:t>- о наличии объекта в Территориальном управление</w:t>
      </w:r>
      <w:r w:rsidRPr="00C62316">
        <w:rPr>
          <w:color w:val="FF0000"/>
        </w:rPr>
        <w:t xml:space="preserve"> </w:t>
      </w:r>
      <w:r w:rsidRPr="00E6571F">
        <w:t xml:space="preserve">по управлению государственным имуществом в  </w:t>
      </w:r>
      <w:r>
        <w:t>Республике Мордовия</w:t>
      </w:r>
      <w:r w:rsidRPr="00C62316">
        <w:rPr>
          <w:color w:val="FF0000"/>
        </w:rPr>
        <w:t>,</w:t>
      </w:r>
      <w:r w:rsidRPr="00C62316">
        <w:rPr>
          <w:b/>
          <w:color w:val="FF0000"/>
        </w:rPr>
        <w:t xml:space="preserve"> </w:t>
      </w:r>
      <w:r w:rsidRPr="00176EB5">
        <w:t>в Комитете  имущественных и земельных отношений</w:t>
      </w:r>
    </w:p>
    <w:p w:rsidR="00F1296B" w:rsidRPr="00176EB5" w:rsidRDefault="00F1296B" w:rsidP="00176EB5">
      <w:pPr>
        <w:jc w:val="both"/>
      </w:pPr>
      <w:r w:rsidRPr="00176EB5">
        <w:rPr>
          <w:sz w:val="28"/>
          <w:szCs w:val="28"/>
        </w:rPr>
        <w:t xml:space="preserve">             </w:t>
      </w:r>
      <w:r w:rsidRPr="00176EB5">
        <w:t xml:space="preserve">Республики Мордовия. </w:t>
      </w:r>
    </w:p>
    <w:p w:rsidR="00F1296B" w:rsidRPr="00E6571F" w:rsidRDefault="00F1296B" w:rsidP="00B663A5">
      <w:pPr>
        <w:ind w:firstLine="561"/>
        <w:jc w:val="both"/>
      </w:pPr>
      <w:r w:rsidRPr="00E6571F">
        <w:tab/>
        <w:t>- о вводе объекта в эксплуатацию, отводе земельного участка под строительство объекта;</w:t>
      </w:r>
    </w:p>
    <w:p w:rsidR="00F1296B" w:rsidRPr="00E6571F" w:rsidRDefault="00F1296B" w:rsidP="00B663A5">
      <w:pPr>
        <w:ind w:firstLine="561"/>
        <w:jc w:val="both"/>
      </w:pPr>
      <w:r w:rsidRPr="00E6571F">
        <w:tab/>
        <w:t>- в иные органы и организации, которые могут располагать сведениями о собственнике объекта недвижимого имущества.</w:t>
      </w:r>
    </w:p>
    <w:p w:rsidR="00F1296B" w:rsidRPr="00E6571F" w:rsidRDefault="00F1296B" w:rsidP="00B663A5">
      <w:pPr>
        <w:pStyle w:val="TextBas"/>
        <w:ind w:firstLine="561"/>
        <w:rPr>
          <w:sz w:val="24"/>
          <w:szCs w:val="24"/>
        </w:rPr>
      </w:pPr>
      <w:r w:rsidRPr="00E6571F">
        <w:rPr>
          <w:sz w:val="24"/>
          <w:szCs w:val="24"/>
        </w:rPr>
        <w:tab/>
        <w:t>Максимальный срок выполнения данных действий составляет 15 рабочих дней.</w:t>
      </w:r>
      <w:r w:rsidRPr="00E6571F">
        <w:rPr>
          <w:spacing w:val="-1"/>
          <w:sz w:val="24"/>
          <w:szCs w:val="24"/>
        </w:rPr>
        <w:t xml:space="preserve"> 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3.8. Ответственный специалист: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- при получении информации о собственнике объекта недвижимого имущества, при наличии его намерений по содержанию и дальнейшему владению имуществом, исключает сведения об объекте недвижимого имущества из реестра объектов недвижимости, имеющих признаки бесхозяйного имущества, прекращает работу по сбору документов для постановки объекта недвижимого имущества на учёт и направляет информацию о собственнике лицу, предоставившему первичную информацию об объекте недвижимого имущества;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 xml:space="preserve">- в случае отсутствия сведений о собственнике объекта недвижимого имущества, отсутствия зарегистрированных прав на недвижимое имущество, комплектует пакет документов (согласно приложению 5) для принятия на учет в Управление Федеральной </w:t>
      </w:r>
      <w:r w:rsidRPr="00627EF5">
        <w:rPr>
          <w:spacing w:val="-1"/>
        </w:rPr>
        <w:t>службы государственной регистрации, кадастра и картографии по Республике Мордовия</w:t>
      </w:r>
      <w:r w:rsidRPr="00E6571F">
        <w:rPr>
          <w:spacing w:val="-1"/>
        </w:rPr>
        <w:t xml:space="preserve"> объекты недвижимого имущества, имеющие признаки бесхозяйного.</w:t>
      </w:r>
      <w:r w:rsidRPr="00E6571F">
        <w:t xml:space="preserve"> </w:t>
      </w:r>
      <w:r w:rsidRPr="00E6571F">
        <w:rPr>
          <w:spacing w:val="-1"/>
        </w:rPr>
        <w:t>Максимальный срок выполнения данных действий 3 рабочих дня.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 xml:space="preserve">- обращается  в органы государственной регистрации права с заявлением о постановке объекта недвижимого имущества на учёт в качестве бесхозяйного недвижимого имущества в соответствии с Приложение 4. 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 xml:space="preserve">3.9. Основанием для начала исполнения процедуры «Осуществление юридически значимых действий, направленных на признание права собственности </w:t>
      </w:r>
      <w:r>
        <w:rPr>
          <w:rFonts w:cs="Calibri"/>
        </w:rPr>
        <w:t>Вышинского</w:t>
      </w:r>
      <w:r w:rsidRPr="00E6571F">
        <w:rPr>
          <w:spacing w:val="-1"/>
        </w:rPr>
        <w:t xml:space="preserve">  сельского поселения   на объект бесхозяйного недвижимого имущества» является выписка из Единого государственного реестра прав на недвижимое имущество и сделок с ним о принятии на учёт как бесхозяйного объекта недвижимого имущества, подтверждающая истечение года со дня принятия на учёт этого объекта недвижимого имущества в качестве бесхозяйного имущества. 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3.10 Результатом исполнения административной процедуры является судебный документ, подтверждающий принятие заявления о признании права муниципальной собственности на бесхозяйную недвижимую вещь.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 xml:space="preserve">3.11. После вступления в силу решения суда о признании права собственности </w:t>
      </w:r>
      <w:r>
        <w:rPr>
          <w:rFonts w:cs="Calibri"/>
        </w:rPr>
        <w:t>Вышинского</w:t>
      </w:r>
      <w:r w:rsidRPr="00E6571F">
        <w:rPr>
          <w:spacing w:val="-1"/>
        </w:rPr>
        <w:t xml:space="preserve"> сельского поселения   на бесхозяйное имущество Администрация сельского поселения: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t xml:space="preserve">а) на основании постановления Администрации сельского поселения ответственный специалист вносит недвижимое имущество в реестр муниципальной собственности </w:t>
      </w:r>
      <w:r>
        <w:rPr>
          <w:rFonts w:cs="Calibri"/>
        </w:rPr>
        <w:t>Вышинского</w:t>
      </w:r>
      <w:r w:rsidRPr="00E6571F">
        <w:t xml:space="preserve"> сельского поселения;  </w:t>
      </w:r>
    </w:p>
    <w:p w:rsidR="00F1296B" w:rsidRPr="00627EF5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t>б</w:t>
      </w:r>
      <w:r w:rsidRPr="00627EF5">
        <w:t xml:space="preserve">) подает документы с заявлением  в Межмуниципальный  отдел по   Зубово-Полянскому и Торбеевскому  районов Республики Мордовия    Управления Федеральной службы    государственной регистрации,   кадастра и картографии по Республике Мордовия для регистрации права собственности </w:t>
      </w:r>
      <w:r>
        <w:rPr>
          <w:rFonts w:cs="Calibri"/>
        </w:rPr>
        <w:t>Вышинского</w:t>
      </w:r>
      <w:r w:rsidRPr="00627EF5">
        <w:t xml:space="preserve"> сельского поселения   на бесхозяйное имущество согласно Приложению 5.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  <w:rPr>
          <w:spacing w:val="-1"/>
        </w:rPr>
      </w:pPr>
      <w:r w:rsidRPr="00E6571F">
        <w:t> </w:t>
      </w:r>
      <w:r w:rsidRPr="00E6571F">
        <w:rPr>
          <w:spacing w:val="-1"/>
        </w:rPr>
        <w:t xml:space="preserve">3.13. Результатом исполнения данной административной процедуры является фиксирование изменений учетных данных и сведений о муниципальном имуществе </w:t>
      </w:r>
      <w:r>
        <w:rPr>
          <w:rFonts w:cs="Calibri"/>
        </w:rPr>
        <w:t>Вышинского</w:t>
      </w:r>
      <w:r w:rsidRPr="00E6571F">
        <w:rPr>
          <w:spacing w:val="-1"/>
        </w:rPr>
        <w:t xml:space="preserve"> сельского поселения.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 xml:space="preserve">  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b/>
          <w:bCs/>
          <w:spacing w:val="-1"/>
        </w:rPr>
        <w:t>4. Порядок и формы контроля за исполнением муниципальной услуги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 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4.1.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услуги.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 xml:space="preserve">Контроль подразделяется на: 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 xml:space="preserve">- оперативный контроль (по выявляемым проблемным фактам, касающимся качества предоставления услуги); 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- плановый контроль (контроль в соответствии с утверждаемыми графиками и планами).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Проверка полноты и качества предоставления муниципальной услуги осуществляется в соответствии с Графиком проведения мероприятий по проверке качества оказания муниципальных услуг в Администрации сельского поселения.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Внеплановые проверки проводятся по конкретному обращению получателя услуги.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4.2. Ответственность специалистов Администрации сельского поселения (далее – должностные лица) за решения и действия (бездействие), принимаемые (осуществляемые) в ходе исполнения муниципальной услуги.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 xml:space="preserve">Должностные лица, ответственные за решения и действия (бездействие), принимаемые (осуществляемые) в ходе предоставления муниципальной услуги, несут персональную ответственность за полноту и качество предоставления муниципальной услуги, за соблюдение и исполнение положений настоящего регламента и иных нормативных правовых актов, устанавливающих требования к предоставлению муниципальной услуги. 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4.3. Положения, устанавливающие требования к порядку и формам контроля за предоставлением муниципальной услуги, в том числе со стороны граждан, их объединений и организаций.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 xml:space="preserve">При проведении оценки качества предоставления услуги используются следующие критерии: 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 xml:space="preserve">- полнота предоставления услуги в соответствии с настоящим регламентом; 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 xml:space="preserve">- эффективность предоставления услуги оценивается различными методами (в том числе путем проведения опросов) на основании индикаторов качества услуги; 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- доступность муниципальных услуг, оказываемых учреждением;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- прозрачность и доступность информации о работе Администрации сельского поселения (наличие интернет-адреса, количество публикаций в средствах массовой информации).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spacing w:val="-1"/>
        </w:rPr>
        <w:t> </w:t>
      </w: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both"/>
      </w:pPr>
      <w:r w:rsidRPr="00E6571F">
        <w:rPr>
          <w:b/>
          <w:bCs/>
          <w:spacing w:val="-1"/>
        </w:rPr>
        <w:t xml:space="preserve">5. Досудебный (внесудебный) порядок обжалования действия решений и действий (бездействия) администрации </w:t>
      </w:r>
      <w:r>
        <w:rPr>
          <w:rFonts w:cs="Calibri"/>
          <w:b/>
        </w:rPr>
        <w:t>Вышинского</w:t>
      </w:r>
      <w:r w:rsidRPr="00E6571F">
        <w:rPr>
          <w:b/>
          <w:bCs/>
          <w:spacing w:val="-1"/>
        </w:rPr>
        <w:t xml:space="preserve"> сельского поселения, а также должностных лиц Администрации сельского поселения  </w:t>
      </w:r>
    </w:p>
    <w:p w:rsidR="00F1296B" w:rsidRPr="00E6571F" w:rsidRDefault="00F1296B" w:rsidP="00B663A5">
      <w:pPr>
        <w:ind w:firstLine="567"/>
        <w:jc w:val="both"/>
      </w:pPr>
      <w:r w:rsidRPr="00E6571F">
        <w:t>5.1. Действия (бездействие) и решения специалиста, соответственно осуществляемые и принимаемые в ходе предоставления муниципальной услуги, могут быть обжалованы пользователем муниципальной услуги во внесудебном порядке или в суде.</w:t>
      </w:r>
    </w:p>
    <w:p w:rsidR="00F1296B" w:rsidRPr="00E6571F" w:rsidRDefault="00F1296B" w:rsidP="00B663A5">
      <w:pPr>
        <w:ind w:firstLine="567"/>
        <w:jc w:val="both"/>
      </w:pPr>
      <w:r w:rsidRPr="00E6571F">
        <w:t xml:space="preserve">5.2. Внесудебный порядок подачи, рассмотрения и разрешения жалоб на действия (бездействие) и решения должностных лиц определяется действующим законодательством Российской Федерации.  </w:t>
      </w:r>
    </w:p>
    <w:p w:rsidR="00F1296B" w:rsidRPr="00E6571F" w:rsidRDefault="00F1296B" w:rsidP="00B663A5">
      <w:pPr>
        <w:ind w:firstLine="567"/>
        <w:jc w:val="both"/>
      </w:pPr>
      <w:r w:rsidRPr="00E6571F">
        <w:t>5.3. Порядок судебного обжалования действий (бездействия) и решений, соответственно осуществляемых и принимаемых в ходе предоставления муниципальной услуги, определяется законодательством Российской Федерации о гражданском судопроизводстве и судопроизводстве в арбитражных судах.</w:t>
      </w:r>
    </w:p>
    <w:p w:rsidR="00F1296B" w:rsidRPr="00E6571F" w:rsidRDefault="00F1296B" w:rsidP="00B663A5">
      <w:pPr>
        <w:ind w:firstLine="567"/>
        <w:jc w:val="both"/>
      </w:pPr>
      <w:r w:rsidRPr="00E6571F">
        <w:rPr>
          <w:rStyle w:val="FontStyle47"/>
        </w:rPr>
        <w:t xml:space="preserve">5.4. </w:t>
      </w:r>
      <w:r w:rsidRPr="00E6571F">
        <w:t>Заявители имеют право обратиться в орган, предоставляющий муниципальную услугу с жалобой лично или направить письменное обращение, жалобу (претензию) на бумажном носителе, в электронной форме.</w:t>
      </w:r>
    </w:p>
    <w:p w:rsidR="00F1296B" w:rsidRPr="00627EF5" w:rsidRDefault="00F1296B" w:rsidP="00B663A5">
      <w:pPr>
        <w:pStyle w:val="a"/>
        <w:ind w:firstLine="567"/>
        <w:jc w:val="both"/>
        <w:rPr>
          <w:rStyle w:val="FontStyle47"/>
          <w:sz w:val="24"/>
          <w:szCs w:val="24"/>
        </w:rPr>
      </w:pPr>
      <w:r w:rsidRPr="00627EF5">
        <w:rPr>
          <w:rFonts w:ascii="Times New Roman" w:hAnsi="Times New Roman"/>
          <w:sz w:val="24"/>
          <w:szCs w:val="24"/>
        </w:rPr>
        <w:t>Рассмотрение обращений заявителей осуществляется в порядке, установленном нормативными правовыми актами Российской Федерации и  Республики Мордовия.</w:t>
      </w:r>
    </w:p>
    <w:p w:rsidR="00F1296B" w:rsidRPr="00E6571F" w:rsidRDefault="00F1296B" w:rsidP="00B663A5">
      <w:pPr>
        <w:pStyle w:val="a"/>
        <w:ind w:firstLine="567"/>
        <w:jc w:val="both"/>
        <w:rPr>
          <w:rFonts w:ascii="Times New Roman" w:hAnsi="Times New Roman"/>
          <w:sz w:val="24"/>
          <w:szCs w:val="24"/>
        </w:rPr>
      </w:pPr>
      <w:r w:rsidRPr="00E6571F">
        <w:rPr>
          <w:rStyle w:val="FontStyle47"/>
          <w:sz w:val="24"/>
          <w:szCs w:val="24"/>
        </w:rPr>
        <w:t>5.5</w:t>
      </w:r>
      <w:r w:rsidRPr="00E6571F">
        <w:rPr>
          <w:rStyle w:val="FontStyle50"/>
          <w:sz w:val="24"/>
          <w:szCs w:val="24"/>
        </w:rPr>
        <w:t>.</w:t>
      </w:r>
      <w:r w:rsidRPr="00E6571F">
        <w:rPr>
          <w:rStyle w:val="FontStyle47"/>
          <w:sz w:val="24"/>
          <w:szCs w:val="24"/>
        </w:rPr>
        <w:t xml:space="preserve"> </w:t>
      </w:r>
      <w:r w:rsidRPr="00E6571F">
        <w:rPr>
          <w:rFonts w:ascii="Times New Roman" w:hAnsi="Times New Roman"/>
          <w:sz w:val="24"/>
          <w:szCs w:val="24"/>
        </w:rPr>
        <w:t xml:space="preserve">При обращении заявителей в письменной форме срок рассмотрения жалобы не должен превышать 15 рабочих дней с момента регистрации обращения, а в случае обжалования отказа органа, предоставляющего 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 </w:t>
      </w:r>
    </w:p>
    <w:p w:rsidR="00F1296B" w:rsidRPr="00E6571F" w:rsidRDefault="00F1296B" w:rsidP="00B663A5">
      <w:pPr>
        <w:ind w:firstLine="540"/>
        <w:jc w:val="both"/>
        <w:outlineLvl w:val="1"/>
      </w:pPr>
      <w:r w:rsidRPr="00E6571F">
        <w:t xml:space="preserve">5.6. Заявитель в своем письменном обращении (жалобе) в обязательном порядке указывает:  </w:t>
      </w:r>
    </w:p>
    <w:p w:rsidR="00F1296B" w:rsidRPr="00E6571F" w:rsidRDefault="00F1296B" w:rsidP="00B663A5">
      <w:pPr>
        <w:ind w:firstLine="540"/>
        <w:jc w:val="both"/>
        <w:outlineLvl w:val="1"/>
      </w:pPr>
      <w:r w:rsidRPr="00E6571F">
        <w:t>1) наименование органа, предоставляющего муниципальную услугу, должностного лица органа, предоставляющего муниципальную услугу, либо   муниципального служащего, решения и действия (бездействие) которых обжалуются;</w:t>
      </w:r>
    </w:p>
    <w:p w:rsidR="00F1296B" w:rsidRPr="00E6571F" w:rsidRDefault="00F1296B" w:rsidP="00B663A5">
      <w:pPr>
        <w:ind w:firstLine="540"/>
        <w:jc w:val="both"/>
        <w:outlineLvl w:val="1"/>
      </w:pPr>
      <w:r w:rsidRPr="00E6571F"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F1296B" w:rsidRPr="00E6571F" w:rsidRDefault="00F1296B" w:rsidP="00B663A5">
      <w:pPr>
        <w:ind w:firstLine="540"/>
        <w:jc w:val="both"/>
        <w:outlineLvl w:val="1"/>
      </w:pPr>
      <w:r w:rsidRPr="00E6571F"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F1296B" w:rsidRPr="00E6571F" w:rsidRDefault="00F1296B" w:rsidP="00B663A5">
      <w:pPr>
        <w:ind w:firstLine="567"/>
        <w:jc w:val="both"/>
      </w:pPr>
      <w:r w:rsidRPr="00E6571F"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F1296B" w:rsidRPr="00E6571F" w:rsidRDefault="00F1296B" w:rsidP="00B663A5">
      <w:pPr>
        <w:ind w:firstLine="567"/>
        <w:jc w:val="both"/>
      </w:pPr>
      <w:r w:rsidRPr="00E6571F">
        <w:t xml:space="preserve">5.7. По результатам рассмотрения жалобы ответственным лицом принимается решение об удовлетворении требований заявителя либо об отказе в удовлетворении жалобы. </w:t>
      </w:r>
    </w:p>
    <w:p w:rsidR="00F1296B" w:rsidRPr="00E6571F" w:rsidRDefault="00F1296B" w:rsidP="00B663A5">
      <w:pPr>
        <w:ind w:firstLine="567"/>
        <w:jc w:val="both"/>
        <w:outlineLvl w:val="1"/>
      </w:pPr>
      <w:r w:rsidRPr="00E6571F">
        <w:t>Не позднее дня, следующего за днем принятия указанного решения,  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F1296B" w:rsidRPr="00E6571F" w:rsidRDefault="00F1296B" w:rsidP="00B663A5">
      <w:pPr>
        <w:autoSpaceDE w:val="0"/>
        <w:autoSpaceDN w:val="0"/>
        <w:adjustRightInd w:val="0"/>
        <w:ind w:firstLine="567"/>
        <w:jc w:val="both"/>
        <w:outlineLvl w:val="1"/>
        <w:rPr>
          <w:bCs/>
        </w:rPr>
      </w:pPr>
      <w:r w:rsidRPr="00E6571F">
        <w:rPr>
          <w:bCs/>
        </w:rPr>
        <w:t>5.8. В случае установления в ходе или по результатам рассмотрения жалобы признаков состава административного правонарушения или преступления уполномоченное на рассмотрение жалобы должностное лицо незамедлительно направляет имеющиеся материалы в органы прокуратуры.</w:t>
      </w:r>
    </w:p>
    <w:p w:rsidR="00F1296B" w:rsidRPr="00E6571F" w:rsidRDefault="00F1296B" w:rsidP="00B663A5">
      <w:pPr>
        <w:autoSpaceDE w:val="0"/>
        <w:autoSpaceDN w:val="0"/>
        <w:adjustRightInd w:val="0"/>
        <w:jc w:val="both"/>
        <w:outlineLvl w:val="1"/>
        <w:rPr>
          <w:bCs/>
        </w:rPr>
      </w:pPr>
    </w:p>
    <w:p w:rsidR="00F1296B" w:rsidRPr="00E6571F" w:rsidRDefault="00F1296B" w:rsidP="00B663A5">
      <w:pPr>
        <w:pStyle w:val="NormalWeb"/>
        <w:shd w:val="clear" w:color="auto" w:fill="FFFFFF"/>
        <w:spacing w:before="0" w:beforeAutospacing="0" w:after="0"/>
        <w:ind w:left="14" w:right="-5" w:firstLine="886"/>
        <w:jc w:val="center"/>
      </w:pPr>
      <w:r w:rsidRPr="00E6571F">
        <w:rPr>
          <w:rFonts w:ascii="Verdana" w:hAnsi="Verdana"/>
          <w:b/>
          <w:bCs/>
          <w:spacing w:val="-1"/>
        </w:rPr>
        <w:t> </w:t>
      </w: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Default="00F1296B" w:rsidP="00B663A5">
      <w:pPr>
        <w:pStyle w:val="NormalWeb"/>
        <w:spacing w:before="0" w:beforeAutospacing="0" w:after="0"/>
        <w:jc w:val="right"/>
      </w:pPr>
    </w:p>
    <w:p w:rsidR="00F1296B" w:rsidRDefault="00F1296B" w:rsidP="00B663A5">
      <w:pPr>
        <w:pStyle w:val="NormalWeb"/>
        <w:spacing w:before="0" w:beforeAutospacing="0" w:after="0"/>
        <w:jc w:val="right"/>
      </w:pPr>
    </w:p>
    <w:p w:rsidR="00F1296B" w:rsidRDefault="00F1296B" w:rsidP="00B663A5">
      <w:pPr>
        <w:pStyle w:val="NormalWeb"/>
        <w:spacing w:before="0" w:beforeAutospacing="0" w:after="0"/>
        <w:jc w:val="right"/>
      </w:pPr>
    </w:p>
    <w:p w:rsidR="00F1296B" w:rsidRDefault="00F1296B" w:rsidP="00627EF5">
      <w:pPr>
        <w:pStyle w:val="NormalWeb"/>
        <w:spacing w:before="0" w:beforeAutospacing="0" w:after="0"/>
      </w:pPr>
    </w:p>
    <w:p w:rsidR="00F1296B" w:rsidRDefault="00F1296B" w:rsidP="00B663A5">
      <w:pPr>
        <w:pStyle w:val="NormalWeb"/>
        <w:spacing w:before="0" w:beforeAutospacing="0" w:after="0"/>
        <w:jc w:val="right"/>
      </w:pPr>
    </w:p>
    <w:p w:rsidR="00F1296B" w:rsidRDefault="00F1296B" w:rsidP="00B663A5">
      <w:pPr>
        <w:pStyle w:val="NormalWeb"/>
        <w:spacing w:before="0" w:beforeAutospacing="0" w:after="0"/>
        <w:jc w:val="right"/>
      </w:pPr>
    </w:p>
    <w:p w:rsidR="00F1296B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pStyle w:val="NormalWeb"/>
        <w:spacing w:before="0" w:beforeAutospacing="0" w:after="0"/>
        <w:jc w:val="right"/>
      </w:pPr>
    </w:p>
    <w:p w:rsidR="00F1296B" w:rsidRPr="00E6571F" w:rsidRDefault="00F1296B" w:rsidP="00B663A5">
      <w:pPr>
        <w:jc w:val="right"/>
      </w:pPr>
      <w:r w:rsidRPr="00E6571F">
        <w:t>Приложение 1</w:t>
      </w:r>
    </w:p>
    <w:p w:rsidR="00F1296B" w:rsidRPr="00E6571F" w:rsidRDefault="00F1296B" w:rsidP="00B663A5">
      <w:pPr>
        <w:jc w:val="right"/>
      </w:pPr>
      <w:r w:rsidRPr="00E6571F">
        <w:t> </w:t>
      </w:r>
    </w:p>
    <w:p w:rsidR="00F1296B" w:rsidRPr="00E6571F" w:rsidRDefault="00F1296B" w:rsidP="00B663A5">
      <w:pPr>
        <w:jc w:val="right"/>
      </w:pPr>
      <w:r w:rsidRPr="00E6571F">
        <w:t xml:space="preserve">УТВЕРЖДАЮ </w:t>
      </w:r>
    </w:p>
    <w:p w:rsidR="00F1296B" w:rsidRPr="00E6571F" w:rsidRDefault="00F1296B" w:rsidP="00B663A5">
      <w:pPr>
        <w:jc w:val="right"/>
      </w:pPr>
      <w:r w:rsidRPr="00E6571F">
        <w:t>Глава сельского поселения</w:t>
      </w:r>
    </w:p>
    <w:p w:rsidR="00F1296B" w:rsidRPr="00E6571F" w:rsidRDefault="00F1296B" w:rsidP="00B663A5">
      <w:pPr>
        <w:jc w:val="right"/>
      </w:pPr>
      <w:r w:rsidRPr="00E6571F">
        <w:t> _____________</w:t>
      </w:r>
      <w:r w:rsidRPr="00B663A5">
        <w:t xml:space="preserve"> </w:t>
      </w:r>
      <w:r w:rsidRPr="00E6571F">
        <w:t>Ф.И.О.</w:t>
      </w:r>
    </w:p>
    <w:p w:rsidR="00F1296B" w:rsidRPr="00E6571F" w:rsidRDefault="00F1296B" w:rsidP="00B663A5">
      <w:pPr>
        <w:jc w:val="both"/>
      </w:pPr>
      <w:r w:rsidRPr="00E6571F">
        <w:t> </w:t>
      </w:r>
    </w:p>
    <w:p w:rsidR="00F1296B" w:rsidRPr="00E6571F" w:rsidRDefault="00F1296B" w:rsidP="00B663A5">
      <w:pPr>
        <w:jc w:val="center"/>
        <w:rPr>
          <w:b/>
        </w:rPr>
      </w:pPr>
      <w:r w:rsidRPr="00E6571F">
        <w:rPr>
          <w:b/>
        </w:rPr>
        <w:t>РЕЕСТР</w:t>
      </w:r>
    </w:p>
    <w:p w:rsidR="00F1296B" w:rsidRPr="00E6571F" w:rsidRDefault="00F1296B" w:rsidP="00B663A5">
      <w:pPr>
        <w:jc w:val="center"/>
        <w:rPr>
          <w:b/>
        </w:rPr>
      </w:pPr>
      <w:r w:rsidRPr="00E6571F">
        <w:rPr>
          <w:b/>
        </w:rPr>
        <w:t>Объектов недвижимости, имеющих признаки бесхозяйного имущества</w:t>
      </w:r>
    </w:p>
    <w:p w:rsidR="00F1296B" w:rsidRPr="00E6571F" w:rsidRDefault="00F1296B" w:rsidP="00B663A5">
      <w:pPr>
        <w:jc w:val="both"/>
      </w:pPr>
      <w:r w:rsidRPr="00E6571F">
        <w:t> </w:t>
      </w:r>
    </w:p>
    <w:p w:rsidR="00F1296B" w:rsidRPr="00E6571F" w:rsidRDefault="00F1296B" w:rsidP="00B663A5">
      <w:pPr>
        <w:jc w:val="both"/>
      </w:pPr>
      <w:r w:rsidRPr="00E6571F">
        <w:t> </w:t>
      </w:r>
    </w:p>
    <w:tbl>
      <w:tblPr>
        <w:tblW w:w="10800" w:type="dxa"/>
        <w:tblCellSpacing w:w="0" w:type="dxa"/>
        <w:tblInd w:w="-95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40"/>
        <w:gridCol w:w="1080"/>
        <w:gridCol w:w="1260"/>
        <w:gridCol w:w="1620"/>
        <w:gridCol w:w="1440"/>
        <w:gridCol w:w="1080"/>
        <w:gridCol w:w="900"/>
        <w:gridCol w:w="1440"/>
        <w:gridCol w:w="1440"/>
      </w:tblGrid>
      <w:tr w:rsidR="00F1296B" w:rsidRPr="00E6571F" w:rsidTr="000D4248">
        <w:trPr>
          <w:tblCellSpacing w:w="0" w:type="dxa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№ п/п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Наименование объекта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Местонахождение объекта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>
              <w:rPr>
                <w:spacing w:val="-1"/>
              </w:rPr>
              <w:t>Ориентировоч</w:t>
            </w:r>
            <w:r w:rsidRPr="00E6571F">
              <w:rPr>
                <w:spacing w:val="-1"/>
              </w:rPr>
              <w:t>ные сведения об объекте (год постройки, технические характеристи-ки, площадь)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 xml:space="preserve">Заявитель (для физических лиц – ФИО, для юридических лиц – наименование организации) 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Основание внесения объекта в данный реестр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Дата внесения объекта в данный реестр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ФИО должносто</w:t>
            </w:r>
          </w:p>
          <w:p w:rsidR="00F1296B" w:rsidRPr="00E6571F" w:rsidRDefault="00F1296B" w:rsidP="000D4248">
            <w:pPr>
              <w:jc w:val="both"/>
            </w:pPr>
            <w:r w:rsidRPr="00E6571F">
              <w:t xml:space="preserve">го лица, внесшего объект в данный реестр 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 xml:space="preserve">Примечания </w:t>
            </w:r>
          </w:p>
        </w:tc>
      </w:tr>
      <w:tr w:rsidR="00F1296B" w:rsidRPr="00E6571F" w:rsidTr="000D4248">
        <w:trPr>
          <w:tblCellSpacing w:w="0" w:type="dxa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</w:tr>
      <w:tr w:rsidR="00F1296B" w:rsidRPr="00E6571F" w:rsidTr="000D4248">
        <w:trPr>
          <w:tblCellSpacing w:w="0" w:type="dxa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</w:tr>
      <w:tr w:rsidR="00F1296B" w:rsidRPr="00E6571F" w:rsidTr="000D4248">
        <w:trPr>
          <w:tblCellSpacing w:w="0" w:type="dxa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</w:tr>
      <w:tr w:rsidR="00F1296B" w:rsidRPr="00E6571F" w:rsidTr="000D4248">
        <w:trPr>
          <w:tblCellSpacing w:w="0" w:type="dxa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</w:tr>
    </w:tbl>
    <w:p w:rsidR="00F1296B" w:rsidRPr="00E6571F" w:rsidRDefault="00F1296B" w:rsidP="00B663A5">
      <w:pPr>
        <w:jc w:val="both"/>
      </w:pPr>
      <w:r w:rsidRPr="00E6571F">
        <w:t> </w:t>
      </w:r>
    </w:p>
    <w:p w:rsidR="00F1296B" w:rsidRPr="00E6571F" w:rsidRDefault="00F1296B" w:rsidP="00B663A5">
      <w:pPr>
        <w:jc w:val="both"/>
        <w:rPr>
          <w:spacing w:val="-1"/>
        </w:rPr>
      </w:pPr>
    </w:p>
    <w:p w:rsidR="00F1296B" w:rsidRPr="00E6571F" w:rsidRDefault="00F1296B" w:rsidP="00B663A5">
      <w:pPr>
        <w:jc w:val="both"/>
        <w:rPr>
          <w:spacing w:val="-1"/>
        </w:rPr>
      </w:pPr>
    </w:p>
    <w:p w:rsidR="00F1296B" w:rsidRPr="00E6571F" w:rsidRDefault="00F1296B" w:rsidP="00B663A5">
      <w:pPr>
        <w:jc w:val="both"/>
        <w:rPr>
          <w:spacing w:val="-1"/>
        </w:rPr>
      </w:pPr>
    </w:p>
    <w:p w:rsidR="00F1296B" w:rsidRDefault="00F1296B" w:rsidP="00B663A5">
      <w:pPr>
        <w:jc w:val="right"/>
        <w:rPr>
          <w:spacing w:val="-1"/>
        </w:rPr>
      </w:pPr>
    </w:p>
    <w:p w:rsidR="00F1296B" w:rsidRDefault="00F1296B" w:rsidP="00B663A5">
      <w:pPr>
        <w:jc w:val="right"/>
        <w:rPr>
          <w:spacing w:val="-1"/>
        </w:rPr>
      </w:pPr>
    </w:p>
    <w:p w:rsidR="00F1296B" w:rsidRDefault="00F1296B" w:rsidP="00B663A5">
      <w:pPr>
        <w:jc w:val="right"/>
        <w:rPr>
          <w:spacing w:val="-1"/>
        </w:rPr>
      </w:pPr>
    </w:p>
    <w:p w:rsidR="00F1296B" w:rsidRDefault="00F1296B" w:rsidP="00B663A5">
      <w:pPr>
        <w:jc w:val="right"/>
        <w:rPr>
          <w:spacing w:val="-1"/>
        </w:rPr>
      </w:pPr>
    </w:p>
    <w:p w:rsidR="00F1296B" w:rsidRDefault="00F1296B" w:rsidP="00B663A5">
      <w:pPr>
        <w:jc w:val="right"/>
        <w:rPr>
          <w:spacing w:val="-1"/>
        </w:rPr>
      </w:pPr>
    </w:p>
    <w:p w:rsidR="00F1296B" w:rsidRDefault="00F1296B" w:rsidP="00B663A5">
      <w:pPr>
        <w:jc w:val="right"/>
        <w:rPr>
          <w:spacing w:val="-1"/>
        </w:rPr>
      </w:pPr>
    </w:p>
    <w:p w:rsidR="00F1296B" w:rsidRDefault="00F1296B" w:rsidP="00B663A5">
      <w:pPr>
        <w:jc w:val="right"/>
        <w:rPr>
          <w:spacing w:val="-1"/>
        </w:rPr>
      </w:pPr>
    </w:p>
    <w:p w:rsidR="00F1296B" w:rsidRDefault="00F1296B" w:rsidP="00B663A5">
      <w:pPr>
        <w:jc w:val="right"/>
        <w:rPr>
          <w:spacing w:val="-1"/>
        </w:rPr>
      </w:pPr>
    </w:p>
    <w:p w:rsidR="00F1296B" w:rsidRDefault="00F1296B" w:rsidP="00B663A5">
      <w:pPr>
        <w:jc w:val="right"/>
        <w:rPr>
          <w:spacing w:val="-1"/>
        </w:rPr>
      </w:pPr>
    </w:p>
    <w:p w:rsidR="00F1296B" w:rsidRDefault="00F1296B" w:rsidP="00B663A5">
      <w:pPr>
        <w:jc w:val="right"/>
        <w:rPr>
          <w:spacing w:val="-1"/>
        </w:rPr>
      </w:pPr>
    </w:p>
    <w:p w:rsidR="00F1296B" w:rsidRDefault="00F1296B" w:rsidP="00B663A5">
      <w:pPr>
        <w:jc w:val="right"/>
        <w:rPr>
          <w:spacing w:val="-1"/>
        </w:rPr>
      </w:pPr>
    </w:p>
    <w:p w:rsidR="00F1296B" w:rsidRDefault="00F1296B" w:rsidP="00B663A5">
      <w:pPr>
        <w:jc w:val="right"/>
        <w:rPr>
          <w:spacing w:val="-1"/>
        </w:rPr>
      </w:pPr>
    </w:p>
    <w:p w:rsidR="00F1296B" w:rsidRDefault="00F1296B" w:rsidP="00B663A5">
      <w:pPr>
        <w:jc w:val="right"/>
        <w:rPr>
          <w:spacing w:val="-1"/>
        </w:rPr>
      </w:pPr>
    </w:p>
    <w:p w:rsidR="00F1296B" w:rsidRDefault="00F1296B" w:rsidP="00B663A5">
      <w:pPr>
        <w:jc w:val="right"/>
        <w:rPr>
          <w:spacing w:val="-1"/>
        </w:rPr>
      </w:pPr>
    </w:p>
    <w:p w:rsidR="00F1296B" w:rsidRDefault="00F1296B" w:rsidP="00B663A5">
      <w:pPr>
        <w:jc w:val="right"/>
        <w:rPr>
          <w:spacing w:val="-1"/>
        </w:rPr>
      </w:pPr>
    </w:p>
    <w:p w:rsidR="00F1296B" w:rsidRDefault="00F1296B" w:rsidP="00B663A5">
      <w:pPr>
        <w:jc w:val="right"/>
        <w:rPr>
          <w:spacing w:val="-1"/>
        </w:rPr>
      </w:pPr>
    </w:p>
    <w:p w:rsidR="00F1296B" w:rsidRPr="00C62316" w:rsidRDefault="00F1296B" w:rsidP="00C62316">
      <w:pPr>
        <w:rPr>
          <w:spacing w:val="-1"/>
          <w:lang w:val="en-US"/>
        </w:rPr>
      </w:pPr>
    </w:p>
    <w:p w:rsidR="00F1296B" w:rsidRDefault="00F1296B" w:rsidP="00B663A5">
      <w:pPr>
        <w:jc w:val="right"/>
        <w:rPr>
          <w:spacing w:val="-1"/>
        </w:rPr>
      </w:pPr>
    </w:p>
    <w:p w:rsidR="00F1296B" w:rsidRDefault="00F1296B" w:rsidP="00B663A5">
      <w:pPr>
        <w:jc w:val="right"/>
        <w:rPr>
          <w:spacing w:val="-1"/>
        </w:rPr>
      </w:pPr>
    </w:p>
    <w:p w:rsidR="00F1296B" w:rsidRDefault="00F1296B" w:rsidP="00B663A5">
      <w:pPr>
        <w:jc w:val="right"/>
        <w:rPr>
          <w:spacing w:val="-1"/>
        </w:rPr>
      </w:pPr>
    </w:p>
    <w:p w:rsidR="00F1296B" w:rsidRDefault="00F1296B" w:rsidP="00B663A5">
      <w:pPr>
        <w:jc w:val="right"/>
        <w:rPr>
          <w:spacing w:val="-1"/>
        </w:rPr>
      </w:pPr>
    </w:p>
    <w:p w:rsidR="00F1296B" w:rsidRDefault="00F1296B" w:rsidP="00B663A5">
      <w:pPr>
        <w:jc w:val="right"/>
        <w:rPr>
          <w:spacing w:val="-1"/>
        </w:rPr>
      </w:pPr>
    </w:p>
    <w:p w:rsidR="00F1296B" w:rsidRPr="00E6571F" w:rsidRDefault="00F1296B" w:rsidP="00B663A5">
      <w:pPr>
        <w:jc w:val="right"/>
      </w:pPr>
      <w:r>
        <w:rPr>
          <w:spacing w:val="-1"/>
        </w:rPr>
        <w:t>П</w:t>
      </w:r>
      <w:r w:rsidRPr="00E6571F">
        <w:rPr>
          <w:spacing w:val="-1"/>
        </w:rPr>
        <w:t>риложение 2</w:t>
      </w:r>
    </w:p>
    <w:p w:rsidR="00F1296B" w:rsidRPr="00E6571F" w:rsidRDefault="00F1296B" w:rsidP="00B663A5">
      <w:pPr>
        <w:jc w:val="right"/>
      </w:pPr>
      <w:r w:rsidRPr="00E6571F">
        <w:rPr>
          <w:spacing w:val="-1"/>
        </w:rPr>
        <w:t> </w:t>
      </w:r>
    </w:p>
    <w:p w:rsidR="00F1296B" w:rsidRPr="00E6571F" w:rsidRDefault="00F1296B" w:rsidP="00B663A5">
      <w:pPr>
        <w:jc w:val="right"/>
        <w:rPr>
          <w:spacing w:val="-1"/>
        </w:rPr>
      </w:pPr>
      <w:r w:rsidRPr="00E6571F">
        <w:rPr>
          <w:spacing w:val="-1"/>
        </w:rPr>
        <w:t xml:space="preserve">В Администрацию </w:t>
      </w:r>
      <w:r>
        <w:rPr>
          <w:rFonts w:cs="Calibri"/>
        </w:rPr>
        <w:t>Вышинского</w:t>
      </w:r>
      <w:r w:rsidRPr="00E6571F">
        <w:rPr>
          <w:spacing w:val="-1"/>
        </w:rPr>
        <w:t xml:space="preserve"> сельского поселения  </w:t>
      </w:r>
    </w:p>
    <w:p w:rsidR="00F1296B" w:rsidRPr="00E6571F" w:rsidRDefault="00F1296B" w:rsidP="00B663A5">
      <w:pPr>
        <w:jc w:val="right"/>
      </w:pPr>
      <w:r w:rsidRPr="00E6571F">
        <w:rPr>
          <w:spacing w:val="-1"/>
        </w:rPr>
        <w:t xml:space="preserve"> </w:t>
      </w:r>
    </w:p>
    <w:p w:rsidR="00F1296B" w:rsidRPr="00E6571F" w:rsidRDefault="00F1296B" w:rsidP="00B663A5">
      <w:pPr>
        <w:jc w:val="right"/>
      </w:pPr>
      <w:r w:rsidRPr="00E6571F">
        <w:rPr>
          <w:spacing w:val="-1"/>
        </w:rPr>
        <w:t>от _________________________________</w:t>
      </w:r>
    </w:p>
    <w:p w:rsidR="00F1296B" w:rsidRPr="00E6571F" w:rsidRDefault="00F1296B" w:rsidP="00B663A5">
      <w:pPr>
        <w:jc w:val="right"/>
      </w:pPr>
      <w:r w:rsidRPr="00E6571F">
        <w:rPr>
          <w:spacing w:val="-1"/>
        </w:rPr>
        <w:t>__________________________________,</w:t>
      </w:r>
    </w:p>
    <w:p w:rsidR="00F1296B" w:rsidRPr="00E6571F" w:rsidRDefault="00F1296B" w:rsidP="00B663A5">
      <w:pPr>
        <w:jc w:val="right"/>
      </w:pPr>
      <w:r w:rsidRPr="00E6571F">
        <w:t>                                                                                     ФИО полностью</w:t>
      </w:r>
    </w:p>
    <w:p w:rsidR="00F1296B" w:rsidRPr="00E6571F" w:rsidRDefault="00F1296B" w:rsidP="00B663A5">
      <w:pPr>
        <w:jc w:val="right"/>
      </w:pPr>
      <w:r w:rsidRPr="00E6571F">
        <w:t>                                                        проживающего по адресу:</w:t>
      </w:r>
    </w:p>
    <w:p w:rsidR="00F1296B" w:rsidRPr="00E6571F" w:rsidRDefault="00F1296B" w:rsidP="00B663A5">
      <w:pPr>
        <w:jc w:val="right"/>
      </w:pPr>
      <w:r w:rsidRPr="00E6571F">
        <w:t>                                                        ____________________________________</w:t>
      </w:r>
    </w:p>
    <w:p w:rsidR="00F1296B" w:rsidRPr="00E6571F" w:rsidRDefault="00F1296B" w:rsidP="00B663A5">
      <w:pPr>
        <w:jc w:val="right"/>
      </w:pPr>
      <w:r w:rsidRPr="00E6571F">
        <w:t>                                                        ____________________________________</w:t>
      </w:r>
    </w:p>
    <w:p w:rsidR="00F1296B" w:rsidRPr="00E6571F" w:rsidRDefault="00F1296B" w:rsidP="00B663A5">
      <w:pPr>
        <w:jc w:val="right"/>
      </w:pPr>
      <w:r w:rsidRPr="00E6571F">
        <w:t>                                                        ____________________________________</w:t>
      </w:r>
    </w:p>
    <w:p w:rsidR="00F1296B" w:rsidRPr="00E6571F" w:rsidRDefault="00F1296B" w:rsidP="00B663A5">
      <w:pPr>
        <w:jc w:val="right"/>
      </w:pPr>
      <w:r w:rsidRPr="00E6571F">
        <w:t>                                                        ____________________________________</w:t>
      </w:r>
    </w:p>
    <w:p w:rsidR="00F1296B" w:rsidRPr="00E6571F" w:rsidRDefault="00F1296B" w:rsidP="00B663A5">
      <w:pPr>
        <w:jc w:val="right"/>
      </w:pPr>
      <w:r w:rsidRPr="00E6571F">
        <w:t>                                                        телефон: ____________________________</w:t>
      </w:r>
    </w:p>
    <w:p w:rsidR="00F1296B" w:rsidRPr="00E6571F" w:rsidRDefault="00F1296B" w:rsidP="00B663A5">
      <w:pPr>
        <w:jc w:val="right"/>
      </w:pPr>
      <w:r w:rsidRPr="00E6571F">
        <w:t> </w:t>
      </w:r>
    </w:p>
    <w:p w:rsidR="00F1296B" w:rsidRPr="00E6571F" w:rsidRDefault="00F1296B" w:rsidP="00B663A5">
      <w:pPr>
        <w:jc w:val="both"/>
      </w:pPr>
      <w:r w:rsidRPr="00E6571F">
        <w:t> </w:t>
      </w:r>
    </w:p>
    <w:p w:rsidR="00F1296B" w:rsidRPr="00E6571F" w:rsidRDefault="00F1296B" w:rsidP="00B663A5">
      <w:pPr>
        <w:jc w:val="center"/>
      </w:pPr>
      <w:r w:rsidRPr="00E6571F">
        <w:t>заявление.</w:t>
      </w:r>
    </w:p>
    <w:p w:rsidR="00F1296B" w:rsidRPr="00E6571F" w:rsidRDefault="00F1296B" w:rsidP="00B663A5">
      <w:pPr>
        <w:jc w:val="both"/>
      </w:pPr>
      <w:r w:rsidRPr="00E6571F">
        <w:t> </w:t>
      </w:r>
    </w:p>
    <w:p w:rsidR="00F1296B" w:rsidRPr="00E6571F" w:rsidRDefault="00F1296B" w:rsidP="00B663A5">
      <w:pPr>
        <w:jc w:val="both"/>
      </w:pPr>
      <w:r w:rsidRPr="00E6571F">
        <w:t>         Имущество, предположительно оставшееся без владельца:</w:t>
      </w:r>
    </w:p>
    <w:p w:rsidR="00F1296B" w:rsidRPr="00E6571F" w:rsidRDefault="00F1296B" w:rsidP="00B663A5">
      <w:pPr>
        <w:jc w:val="both"/>
      </w:pPr>
      <w:r w:rsidRPr="00E6571F"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/>
      </w:tblPr>
      <w:tblGrid>
        <w:gridCol w:w="1199"/>
        <w:gridCol w:w="1440"/>
        <w:gridCol w:w="1800"/>
        <w:gridCol w:w="1936"/>
        <w:gridCol w:w="1622"/>
        <w:gridCol w:w="1727"/>
      </w:tblGrid>
      <w:tr w:rsidR="00F1296B" w:rsidRPr="00E6571F" w:rsidTr="000D4248">
        <w:trPr>
          <w:tblCellSpacing w:w="0" w:type="dxa"/>
        </w:trPr>
        <w:tc>
          <w:tcPr>
            <w:tcW w:w="11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rPr>
                <w:spacing w:val="-1"/>
              </w:rPr>
              <w:t>наимено-вание (назначе-ние) объекта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rPr>
                <w:spacing w:val="-1"/>
              </w:rPr>
              <w:t>место расположе-</w:t>
            </w:r>
          </w:p>
          <w:p w:rsidR="00F1296B" w:rsidRPr="00E6571F" w:rsidRDefault="00F1296B" w:rsidP="000D4248">
            <w:pPr>
              <w:jc w:val="both"/>
            </w:pPr>
            <w:r w:rsidRPr="00E6571F">
              <w:rPr>
                <w:spacing w:val="-1"/>
              </w:rPr>
              <w:t>ния объекта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rPr>
                <w:spacing w:val="-1"/>
              </w:rPr>
              <w:t>Ориентировоч-ные сведения об объекте (год постройки, технические характеристи-ки, площадь)</w:t>
            </w:r>
          </w:p>
        </w:tc>
        <w:tc>
          <w:tcPr>
            <w:tcW w:w="18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rPr>
                <w:spacing w:val="-1"/>
              </w:rPr>
              <w:t>для объектов инженерной инфраструктуры – протяжённость диаметр и материал трубопроводов, объём и материал систем водоотведения и водоснабжения и т.д.</w:t>
            </w:r>
          </w:p>
        </w:tc>
        <w:tc>
          <w:tcPr>
            <w:tcW w:w="16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rPr>
                <w:spacing w:val="-1"/>
              </w:rPr>
              <w:t>сведения о предполагае-мом собственнике владельце, пользователе объекта</w:t>
            </w:r>
          </w:p>
        </w:tc>
        <w:tc>
          <w:tcPr>
            <w:tcW w:w="1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rPr>
                <w:spacing w:val="-1"/>
              </w:rPr>
              <w:t>период неиспользова-ния объекта, неосуществле-ния в отношении него правомочий собственника</w:t>
            </w:r>
          </w:p>
        </w:tc>
      </w:tr>
      <w:tr w:rsidR="00F1296B" w:rsidRPr="00E6571F" w:rsidTr="000D4248">
        <w:trPr>
          <w:tblCellSpacing w:w="0" w:type="dxa"/>
        </w:trPr>
        <w:tc>
          <w:tcPr>
            <w:tcW w:w="11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</w:tr>
      <w:tr w:rsidR="00F1296B" w:rsidRPr="00E6571F" w:rsidTr="000D4248">
        <w:trPr>
          <w:tblCellSpacing w:w="0" w:type="dxa"/>
        </w:trPr>
        <w:tc>
          <w:tcPr>
            <w:tcW w:w="11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</w:tr>
      <w:tr w:rsidR="00F1296B" w:rsidRPr="00E6571F" w:rsidTr="000D4248">
        <w:trPr>
          <w:tblCellSpacing w:w="0" w:type="dxa"/>
        </w:trPr>
        <w:tc>
          <w:tcPr>
            <w:tcW w:w="11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96B" w:rsidRPr="00E6571F" w:rsidRDefault="00F1296B" w:rsidP="000D4248">
            <w:pPr>
              <w:jc w:val="both"/>
            </w:pPr>
            <w:r w:rsidRPr="00E6571F">
              <w:t> </w:t>
            </w:r>
          </w:p>
        </w:tc>
      </w:tr>
    </w:tbl>
    <w:p w:rsidR="00F1296B" w:rsidRPr="00E6571F" w:rsidRDefault="00F1296B" w:rsidP="00B663A5">
      <w:pPr>
        <w:jc w:val="both"/>
      </w:pPr>
      <w:r w:rsidRPr="00E6571F">
        <w:t> </w:t>
      </w:r>
    </w:p>
    <w:p w:rsidR="00F1296B" w:rsidRPr="00E6571F" w:rsidRDefault="00F1296B" w:rsidP="00B663A5">
      <w:pPr>
        <w:jc w:val="both"/>
      </w:pPr>
      <w:r w:rsidRPr="00E6571F">
        <w:t> </w:t>
      </w:r>
    </w:p>
    <w:p w:rsidR="00F1296B" w:rsidRPr="00E6571F" w:rsidRDefault="00F1296B" w:rsidP="00B663A5">
      <w:pPr>
        <w:jc w:val="both"/>
      </w:pPr>
      <w:r w:rsidRPr="00E6571F">
        <w:t>__________________________                                             ____________________</w:t>
      </w:r>
    </w:p>
    <w:p w:rsidR="00F1296B" w:rsidRPr="00E6571F" w:rsidRDefault="00F1296B" w:rsidP="00B663A5">
      <w:pPr>
        <w:jc w:val="both"/>
      </w:pPr>
      <w:r w:rsidRPr="00E6571F">
        <w:t>                    дата                                                                             подпись</w:t>
      </w:r>
    </w:p>
    <w:p w:rsidR="00F1296B" w:rsidRPr="00E6571F" w:rsidRDefault="00F1296B" w:rsidP="00B663A5">
      <w:pPr>
        <w:jc w:val="both"/>
      </w:pPr>
      <w:r w:rsidRPr="00E6571F">
        <w:t> </w:t>
      </w:r>
    </w:p>
    <w:p w:rsidR="00F1296B" w:rsidRPr="00E6571F" w:rsidRDefault="00F1296B" w:rsidP="00B663A5">
      <w:pPr>
        <w:jc w:val="both"/>
        <w:rPr>
          <w:spacing w:val="-1"/>
        </w:rPr>
      </w:pPr>
      <w:r w:rsidRPr="00E6571F">
        <w:rPr>
          <w:spacing w:val="-1"/>
        </w:rPr>
        <w:t> </w:t>
      </w:r>
    </w:p>
    <w:p w:rsidR="00F1296B" w:rsidRPr="00E6571F" w:rsidRDefault="00F1296B" w:rsidP="00B663A5">
      <w:pPr>
        <w:jc w:val="both"/>
      </w:pPr>
    </w:p>
    <w:p w:rsidR="00F1296B" w:rsidRPr="00E6571F" w:rsidRDefault="00F1296B" w:rsidP="00B663A5">
      <w:pPr>
        <w:jc w:val="both"/>
      </w:pPr>
    </w:p>
    <w:p w:rsidR="00F1296B" w:rsidRPr="00E6571F" w:rsidRDefault="00F1296B" w:rsidP="00B663A5">
      <w:pPr>
        <w:jc w:val="both"/>
      </w:pPr>
    </w:p>
    <w:p w:rsidR="00F1296B" w:rsidRPr="00E6571F" w:rsidRDefault="00F1296B" w:rsidP="00B663A5">
      <w:pPr>
        <w:jc w:val="both"/>
      </w:pPr>
    </w:p>
    <w:p w:rsidR="00F1296B" w:rsidRPr="00E6571F" w:rsidRDefault="00F1296B" w:rsidP="00B663A5">
      <w:pPr>
        <w:jc w:val="both"/>
      </w:pPr>
    </w:p>
    <w:p w:rsidR="00F1296B" w:rsidRPr="00E6571F" w:rsidRDefault="00F1296B" w:rsidP="00B663A5">
      <w:pPr>
        <w:jc w:val="both"/>
      </w:pPr>
    </w:p>
    <w:p w:rsidR="00F1296B" w:rsidRPr="00E6571F" w:rsidRDefault="00F1296B" w:rsidP="00B663A5">
      <w:pPr>
        <w:jc w:val="both"/>
      </w:pPr>
    </w:p>
    <w:p w:rsidR="00F1296B" w:rsidRDefault="00F1296B" w:rsidP="00B663A5">
      <w:pPr>
        <w:jc w:val="both"/>
      </w:pPr>
    </w:p>
    <w:p w:rsidR="00F1296B" w:rsidRPr="00E6571F" w:rsidRDefault="00F1296B" w:rsidP="00B663A5">
      <w:pPr>
        <w:jc w:val="both"/>
      </w:pPr>
    </w:p>
    <w:p w:rsidR="00F1296B" w:rsidRPr="00E6571F" w:rsidRDefault="00F1296B" w:rsidP="00B663A5">
      <w:pPr>
        <w:jc w:val="both"/>
      </w:pPr>
    </w:p>
    <w:p w:rsidR="00F1296B" w:rsidRDefault="00F1296B" w:rsidP="00B663A5">
      <w:pPr>
        <w:jc w:val="both"/>
      </w:pPr>
    </w:p>
    <w:p w:rsidR="00F1296B" w:rsidRPr="00E6571F" w:rsidRDefault="00F1296B" w:rsidP="00B663A5">
      <w:pPr>
        <w:jc w:val="both"/>
      </w:pPr>
    </w:p>
    <w:p w:rsidR="00F1296B" w:rsidRPr="00E6571F" w:rsidRDefault="00F1296B" w:rsidP="00B663A5">
      <w:pPr>
        <w:jc w:val="both"/>
      </w:pPr>
    </w:p>
    <w:p w:rsidR="00F1296B" w:rsidRPr="00E6571F" w:rsidRDefault="00F1296B" w:rsidP="00B663A5">
      <w:pPr>
        <w:jc w:val="right"/>
      </w:pPr>
      <w:r w:rsidRPr="00E6571F">
        <w:rPr>
          <w:spacing w:val="-1"/>
        </w:rPr>
        <w:t>Приложение 3</w:t>
      </w:r>
    </w:p>
    <w:p w:rsidR="00F1296B" w:rsidRPr="00E6571F" w:rsidRDefault="00F1296B" w:rsidP="00B663A5">
      <w:pPr>
        <w:jc w:val="both"/>
      </w:pPr>
      <w:r w:rsidRPr="00E6571F">
        <w:rPr>
          <w:b/>
          <w:bCs/>
          <w:spacing w:val="-1"/>
        </w:rPr>
        <w:t> </w:t>
      </w:r>
    </w:p>
    <w:p w:rsidR="00F1296B" w:rsidRPr="00E6571F" w:rsidRDefault="00F1296B" w:rsidP="00B663A5">
      <w:pPr>
        <w:jc w:val="right"/>
      </w:pPr>
      <w:r w:rsidRPr="00E6571F">
        <w:rPr>
          <w:b/>
          <w:bCs/>
          <w:spacing w:val="-1"/>
        </w:rPr>
        <w:t xml:space="preserve">                                                          ПРИМЕРНОЕ ЗАЯВЛЕНИЕ</w:t>
      </w:r>
    </w:p>
    <w:p w:rsidR="00F1296B" w:rsidRPr="00E6571F" w:rsidRDefault="00F1296B" w:rsidP="00B663A5">
      <w:pPr>
        <w:jc w:val="right"/>
      </w:pPr>
      <w:r w:rsidRPr="00E6571F">
        <w:rPr>
          <w:b/>
          <w:bCs/>
          <w:spacing w:val="-1"/>
        </w:rPr>
        <w:t> </w:t>
      </w:r>
    </w:p>
    <w:p w:rsidR="00F1296B" w:rsidRPr="00E6571F" w:rsidRDefault="00F1296B" w:rsidP="00B663A5">
      <w:pPr>
        <w:jc w:val="right"/>
      </w:pPr>
      <w:r w:rsidRPr="00E6571F">
        <w:rPr>
          <w:spacing w:val="-1"/>
        </w:rPr>
        <w:t xml:space="preserve">В Администрацию </w:t>
      </w:r>
      <w:r>
        <w:rPr>
          <w:rFonts w:cs="Calibri"/>
        </w:rPr>
        <w:t>Вышинского</w:t>
      </w:r>
      <w:r w:rsidRPr="00E6571F">
        <w:rPr>
          <w:spacing w:val="-1"/>
        </w:rPr>
        <w:t xml:space="preserve"> сельского поселения </w:t>
      </w:r>
    </w:p>
    <w:p w:rsidR="00F1296B" w:rsidRPr="00E6571F" w:rsidRDefault="00F1296B" w:rsidP="00B663A5">
      <w:pPr>
        <w:jc w:val="right"/>
      </w:pPr>
      <w:r w:rsidRPr="00E6571F">
        <w:rPr>
          <w:spacing w:val="-1"/>
        </w:rPr>
        <w:t>от _________________________________</w:t>
      </w:r>
    </w:p>
    <w:p w:rsidR="00F1296B" w:rsidRPr="00E6571F" w:rsidRDefault="00F1296B" w:rsidP="00B663A5">
      <w:pPr>
        <w:jc w:val="right"/>
      </w:pPr>
      <w:r w:rsidRPr="00E6571F">
        <w:t>                                                                                     ФИО полностью</w:t>
      </w:r>
    </w:p>
    <w:p w:rsidR="00F1296B" w:rsidRPr="00E6571F" w:rsidRDefault="00F1296B" w:rsidP="00B663A5">
      <w:pPr>
        <w:jc w:val="right"/>
      </w:pPr>
      <w:r w:rsidRPr="00E6571F">
        <w:t>                                                        паспорт: ____________________________</w:t>
      </w:r>
    </w:p>
    <w:p w:rsidR="00F1296B" w:rsidRPr="00E6571F" w:rsidRDefault="00F1296B" w:rsidP="00B663A5">
      <w:pPr>
        <w:jc w:val="right"/>
      </w:pPr>
      <w:r w:rsidRPr="00E6571F">
        <w:t>                                                        кем, когда выдан: ____________________</w:t>
      </w:r>
    </w:p>
    <w:p w:rsidR="00F1296B" w:rsidRPr="00E6571F" w:rsidRDefault="00F1296B" w:rsidP="00B663A5">
      <w:pPr>
        <w:jc w:val="right"/>
      </w:pPr>
      <w:r w:rsidRPr="00E6571F">
        <w:t>                                                        ____________________________________</w:t>
      </w:r>
    </w:p>
    <w:p w:rsidR="00F1296B" w:rsidRPr="00E6571F" w:rsidRDefault="00F1296B" w:rsidP="00B663A5">
      <w:pPr>
        <w:jc w:val="right"/>
      </w:pPr>
      <w:r w:rsidRPr="00E6571F">
        <w:t>                                                        ___________________________________,</w:t>
      </w:r>
    </w:p>
    <w:p w:rsidR="00F1296B" w:rsidRPr="00E6571F" w:rsidRDefault="00F1296B" w:rsidP="00B663A5">
      <w:pPr>
        <w:jc w:val="right"/>
      </w:pPr>
      <w:r w:rsidRPr="00E6571F">
        <w:t>                                                        проживающего по адресу:</w:t>
      </w:r>
    </w:p>
    <w:p w:rsidR="00F1296B" w:rsidRPr="00E6571F" w:rsidRDefault="00F1296B" w:rsidP="00B663A5">
      <w:pPr>
        <w:jc w:val="right"/>
      </w:pPr>
      <w:r w:rsidRPr="00E6571F">
        <w:t>                                                         ____________________________________</w:t>
      </w:r>
    </w:p>
    <w:p w:rsidR="00F1296B" w:rsidRPr="00E6571F" w:rsidRDefault="00F1296B" w:rsidP="00B663A5">
      <w:pPr>
        <w:jc w:val="right"/>
      </w:pPr>
      <w:r w:rsidRPr="00E6571F">
        <w:t>                                                        ____________________________________</w:t>
      </w:r>
    </w:p>
    <w:p w:rsidR="00F1296B" w:rsidRPr="00E6571F" w:rsidRDefault="00F1296B" w:rsidP="00B663A5">
      <w:pPr>
        <w:jc w:val="right"/>
      </w:pPr>
      <w:r w:rsidRPr="00E6571F">
        <w:t>                                                        ____________________________________</w:t>
      </w:r>
    </w:p>
    <w:p w:rsidR="00F1296B" w:rsidRPr="00E6571F" w:rsidRDefault="00F1296B" w:rsidP="00B663A5">
      <w:pPr>
        <w:jc w:val="right"/>
      </w:pPr>
      <w:r w:rsidRPr="00E6571F">
        <w:t>                                                        ____________________________________</w:t>
      </w:r>
    </w:p>
    <w:p w:rsidR="00F1296B" w:rsidRPr="00E6571F" w:rsidRDefault="00F1296B" w:rsidP="00B663A5">
      <w:pPr>
        <w:jc w:val="right"/>
      </w:pPr>
      <w:r w:rsidRPr="00E6571F">
        <w:t>                                                        телефон: ____________________________</w:t>
      </w:r>
    </w:p>
    <w:p w:rsidR="00F1296B" w:rsidRPr="00E6571F" w:rsidRDefault="00F1296B" w:rsidP="00B663A5">
      <w:pPr>
        <w:jc w:val="right"/>
      </w:pPr>
      <w:r w:rsidRPr="00E6571F">
        <w:t> </w:t>
      </w:r>
    </w:p>
    <w:p w:rsidR="00F1296B" w:rsidRPr="00E6571F" w:rsidRDefault="00F1296B" w:rsidP="00B663A5">
      <w:pPr>
        <w:jc w:val="both"/>
      </w:pPr>
      <w:r w:rsidRPr="00E6571F">
        <w:t> </w:t>
      </w:r>
    </w:p>
    <w:p w:rsidR="00F1296B" w:rsidRPr="00E6571F" w:rsidRDefault="00F1296B" w:rsidP="00B663A5">
      <w:pPr>
        <w:jc w:val="center"/>
      </w:pPr>
      <w:r w:rsidRPr="00E6571F">
        <w:t>заявление.</w:t>
      </w:r>
    </w:p>
    <w:p w:rsidR="00F1296B" w:rsidRPr="00E6571F" w:rsidRDefault="00F1296B" w:rsidP="00B663A5">
      <w:pPr>
        <w:jc w:val="both"/>
      </w:pPr>
      <w:r w:rsidRPr="00E6571F">
        <w:t xml:space="preserve">         </w:t>
      </w:r>
    </w:p>
    <w:p w:rsidR="00F1296B" w:rsidRPr="00E6571F" w:rsidRDefault="00F1296B" w:rsidP="00B663A5">
      <w:pPr>
        <w:jc w:val="both"/>
      </w:pPr>
      <w:r w:rsidRPr="00E6571F">
        <w:t>Я, __________________________________________________________,</w:t>
      </w:r>
    </w:p>
    <w:p w:rsidR="00F1296B" w:rsidRPr="00E6571F" w:rsidRDefault="00F1296B" w:rsidP="00B663A5">
      <w:pPr>
        <w:jc w:val="both"/>
      </w:pPr>
      <w:r w:rsidRPr="00E6571F">
        <w:t>ФИО (полностью)</w:t>
      </w:r>
    </w:p>
    <w:p w:rsidR="00F1296B" w:rsidRPr="00E6571F" w:rsidRDefault="00F1296B" w:rsidP="00B663A5">
      <w:pPr>
        <w:jc w:val="both"/>
      </w:pPr>
      <w:r w:rsidRPr="00E6571F">
        <w:t>отказываюсь от недвижимого имущества ______________________________</w:t>
      </w:r>
    </w:p>
    <w:p w:rsidR="00F1296B" w:rsidRPr="00E6571F" w:rsidRDefault="00F1296B" w:rsidP="00B663A5">
      <w:pPr>
        <w:jc w:val="both"/>
      </w:pPr>
      <w:r w:rsidRPr="00E6571F">
        <w:t xml:space="preserve">______________________________________________________________________________________________________________________________________________________________________________________________________, </w:t>
      </w:r>
    </w:p>
    <w:p w:rsidR="00F1296B" w:rsidRPr="00E6571F" w:rsidRDefault="00F1296B" w:rsidP="00B663A5">
      <w:pPr>
        <w:jc w:val="both"/>
      </w:pPr>
      <w:r w:rsidRPr="00E6571F">
        <w:t>описание данного недвижимого имущества</w:t>
      </w:r>
    </w:p>
    <w:p w:rsidR="00F1296B" w:rsidRPr="00E6571F" w:rsidRDefault="00F1296B" w:rsidP="00B663A5">
      <w:pPr>
        <w:jc w:val="both"/>
      </w:pPr>
      <w:r w:rsidRPr="00E6571F">
        <w:t xml:space="preserve">принадлежащего (не принадлежащего) мне на праве собственности (долевой </w:t>
      </w:r>
    </w:p>
    <w:p w:rsidR="00F1296B" w:rsidRPr="00E6571F" w:rsidRDefault="00F1296B" w:rsidP="00B663A5">
      <w:pPr>
        <w:jc w:val="both"/>
      </w:pPr>
      <w:r w:rsidRPr="00E6571F">
        <w:t>нужное подчеркнуть</w:t>
      </w:r>
    </w:p>
    <w:p w:rsidR="00F1296B" w:rsidRPr="00E6571F" w:rsidRDefault="00F1296B" w:rsidP="00B663A5">
      <w:pPr>
        <w:jc w:val="both"/>
      </w:pPr>
      <w:r w:rsidRPr="00E6571F">
        <w:t>собственности)_____________________________________________________</w:t>
      </w:r>
    </w:p>
    <w:p w:rsidR="00F1296B" w:rsidRPr="00E6571F" w:rsidRDefault="00F1296B" w:rsidP="00B663A5">
      <w:pPr>
        <w:jc w:val="both"/>
      </w:pPr>
      <w:r w:rsidRPr="00E6571F">
        <w:t>__________________________________________________________________</w:t>
      </w:r>
    </w:p>
    <w:p w:rsidR="00F1296B" w:rsidRPr="00E6571F" w:rsidRDefault="00F1296B" w:rsidP="00B663A5">
      <w:pPr>
        <w:jc w:val="both"/>
      </w:pPr>
      <w:r w:rsidRPr="00E6571F">
        <w:t>документ, подтверждающий право собственности (долевой собственности), размер доли в случае отказа от долевой собственности и</w:t>
      </w:r>
    </w:p>
    <w:p w:rsidR="00F1296B" w:rsidRPr="00E6571F" w:rsidRDefault="00F1296B" w:rsidP="00B663A5">
      <w:pPr>
        <w:jc w:val="both"/>
      </w:pPr>
      <w:r w:rsidRPr="00E6571F">
        <w:t>__________________________________________________________________.</w:t>
      </w:r>
    </w:p>
    <w:p w:rsidR="00F1296B" w:rsidRPr="00E6571F" w:rsidRDefault="00F1296B" w:rsidP="00B663A5">
      <w:pPr>
        <w:jc w:val="both"/>
      </w:pPr>
      <w:r w:rsidRPr="00E6571F">
        <w:t>другие документы, подтверждающие право владения, распоряжения и пользования данным недвижимым имуществом</w:t>
      </w:r>
    </w:p>
    <w:p w:rsidR="00F1296B" w:rsidRPr="00E6571F" w:rsidRDefault="00F1296B" w:rsidP="00B663A5">
      <w:pPr>
        <w:jc w:val="both"/>
      </w:pPr>
      <w:r w:rsidRPr="00E6571F">
        <w:t> </w:t>
      </w:r>
    </w:p>
    <w:p w:rsidR="00F1296B" w:rsidRPr="00E6571F" w:rsidRDefault="00F1296B" w:rsidP="00B663A5">
      <w:pPr>
        <w:jc w:val="both"/>
      </w:pPr>
      <w:r w:rsidRPr="00E6571F">
        <w:t>         Прилагаю следующие документы:________________________________</w:t>
      </w:r>
    </w:p>
    <w:p w:rsidR="00F1296B" w:rsidRPr="00E6571F" w:rsidRDefault="00F1296B" w:rsidP="00B663A5">
      <w:pPr>
        <w:jc w:val="both"/>
      </w:pPr>
      <w:r w:rsidRPr="00E6571F">
        <w:t>__________________________________________________________________</w:t>
      </w:r>
    </w:p>
    <w:p w:rsidR="00F1296B" w:rsidRPr="00E6571F" w:rsidRDefault="00F1296B" w:rsidP="00B663A5">
      <w:pPr>
        <w:jc w:val="both"/>
      </w:pPr>
      <w:r w:rsidRPr="00E6571F">
        <w:t>____________________________________________________________________________________________________________________________________</w:t>
      </w:r>
    </w:p>
    <w:p w:rsidR="00F1296B" w:rsidRPr="00E6571F" w:rsidRDefault="00F1296B" w:rsidP="00B663A5">
      <w:pPr>
        <w:jc w:val="both"/>
      </w:pPr>
      <w:r w:rsidRPr="00E6571F">
        <w:t> </w:t>
      </w:r>
    </w:p>
    <w:p w:rsidR="00F1296B" w:rsidRPr="00E6571F" w:rsidRDefault="00F1296B" w:rsidP="00B663A5">
      <w:pPr>
        <w:jc w:val="both"/>
      </w:pPr>
      <w:r w:rsidRPr="00E6571F">
        <w:t>число                                                                                          подпись</w:t>
      </w:r>
    </w:p>
    <w:p w:rsidR="00F1296B" w:rsidRPr="00E6571F" w:rsidRDefault="00F1296B" w:rsidP="00B663A5">
      <w:pPr>
        <w:jc w:val="both"/>
      </w:pPr>
      <w:r w:rsidRPr="00E6571F">
        <w:t> </w:t>
      </w:r>
    </w:p>
    <w:p w:rsidR="00F1296B" w:rsidRPr="00E6571F" w:rsidRDefault="00F1296B" w:rsidP="00B663A5">
      <w:pPr>
        <w:jc w:val="both"/>
        <w:rPr>
          <w:spacing w:val="-1"/>
        </w:rPr>
      </w:pPr>
      <w:r w:rsidRPr="00E6571F">
        <w:rPr>
          <w:spacing w:val="-1"/>
        </w:rPr>
        <w:t>       </w:t>
      </w:r>
    </w:p>
    <w:p w:rsidR="00F1296B" w:rsidRPr="00E6571F" w:rsidRDefault="00F1296B" w:rsidP="00B663A5">
      <w:pPr>
        <w:jc w:val="both"/>
        <w:rPr>
          <w:spacing w:val="-1"/>
        </w:rPr>
      </w:pPr>
    </w:p>
    <w:p w:rsidR="00F1296B" w:rsidRPr="00E6571F" w:rsidRDefault="00F1296B" w:rsidP="00B663A5">
      <w:pPr>
        <w:jc w:val="both"/>
        <w:rPr>
          <w:spacing w:val="-1"/>
        </w:rPr>
      </w:pPr>
    </w:p>
    <w:p w:rsidR="00F1296B" w:rsidRPr="00E6571F" w:rsidRDefault="00F1296B" w:rsidP="00B663A5">
      <w:pPr>
        <w:jc w:val="both"/>
        <w:rPr>
          <w:spacing w:val="-1"/>
        </w:rPr>
      </w:pPr>
    </w:p>
    <w:p w:rsidR="00F1296B" w:rsidRDefault="00F1296B" w:rsidP="00B663A5">
      <w:pPr>
        <w:jc w:val="both"/>
        <w:rPr>
          <w:spacing w:val="-1"/>
        </w:rPr>
      </w:pPr>
    </w:p>
    <w:p w:rsidR="00F1296B" w:rsidRDefault="00F1296B" w:rsidP="00B663A5">
      <w:pPr>
        <w:jc w:val="both"/>
        <w:rPr>
          <w:spacing w:val="-1"/>
        </w:rPr>
      </w:pPr>
    </w:p>
    <w:p w:rsidR="00F1296B" w:rsidRDefault="00F1296B" w:rsidP="00B663A5">
      <w:pPr>
        <w:jc w:val="both"/>
        <w:rPr>
          <w:spacing w:val="-1"/>
        </w:rPr>
      </w:pPr>
    </w:p>
    <w:p w:rsidR="00F1296B" w:rsidRDefault="00F1296B" w:rsidP="00B663A5">
      <w:pPr>
        <w:jc w:val="both"/>
        <w:rPr>
          <w:spacing w:val="-1"/>
        </w:rPr>
      </w:pPr>
    </w:p>
    <w:p w:rsidR="00F1296B" w:rsidRDefault="00F1296B" w:rsidP="00B663A5">
      <w:pPr>
        <w:jc w:val="both"/>
        <w:rPr>
          <w:spacing w:val="-1"/>
        </w:rPr>
      </w:pPr>
    </w:p>
    <w:p w:rsidR="00F1296B" w:rsidRDefault="00F1296B" w:rsidP="00B663A5">
      <w:pPr>
        <w:jc w:val="right"/>
      </w:pPr>
      <w:r>
        <w:rPr>
          <w:spacing w:val="-1"/>
        </w:rPr>
        <w:t>Приложение 4</w:t>
      </w:r>
      <w:r w:rsidRPr="00E6571F">
        <w:rPr>
          <w:spacing w:val="-1"/>
        </w:rPr>
        <w:t xml:space="preserve"> </w:t>
      </w:r>
      <w:r w:rsidRPr="00E6571F">
        <w:t> </w:t>
      </w:r>
    </w:p>
    <w:p w:rsidR="00F1296B" w:rsidRPr="00E6571F" w:rsidRDefault="00F1296B" w:rsidP="00B663A5">
      <w:pPr>
        <w:jc w:val="right"/>
      </w:pPr>
      <w:r w:rsidRPr="00E6571F">
        <w:rPr>
          <w:b/>
          <w:bCs/>
        </w:rPr>
        <w:t>ПЕРЕЧЕНЬ ДОКУМЕНТОВ ДЛЯ ПРИНЯТИЯ НА УЧЕТ БЕСХОЗЯЙНОГО НЕДВИЖИМОГО ИМУЩЕСТВА</w:t>
      </w:r>
    </w:p>
    <w:p w:rsidR="00F1296B" w:rsidRPr="00E6571F" w:rsidRDefault="00F1296B" w:rsidP="00B663A5">
      <w:pPr>
        <w:jc w:val="both"/>
      </w:pPr>
      <w:r w:rsidRPr="00E6571F">
        <w:t> 1. Заявление органа местного самоуправления муниципального образования, на территории которого расположен объект недвижимого имущества, о постановке на учет данного объекта недвижимого имущества как бесхозяйного (подготавливается сотрудниками Управления Федеральной службы государственной регистрации, кадастра и картографии по Хабаровскому краю (Управление Росреестра по Хабаровскому краю).</w:t>
      </w:r>
    </w:p>
    <w:p w:rsidR="00F1296B" w:rsidRPr="00E6571F" w:rsidRDefault="00F1296B" w:rsidP="00B663A5">
      <w:pPr>
        <w:jc w:val="both"/>
      </w:pPr>
      <w:r w:rsidRPr="00E6571F">
        <w:t>2. Документ, удостоверяющий личность заявителя.</w:t>
      </w:r>
    </w:p>
    <w:p w:rsidR="00F1296B" w:rsidRPr="00E6571F" w:rsidRDefault="00F1296B" w:rsidP="00B663A5">
      <w:pPr>
        <w:jc w:val="both"/>
      </w:pPr>
      <w:r w:rsidRPr="00E6571F">
        <w:t xml:space="preserve">3. Нотариально удостоверенная доверенность или иной документ представителя органа местного самоуправления на представление интересов муниципального образования в органе, осуществляющем государственную регистрацию прав. </w:t>
      </w:r>
    </w:p>
    <w:p w:rsidR="00F1296B" w:rsidRPr="00E6571F" w:rsidRDefault="00F1296B" w:rsidP="00B663A5">
      <w:pPr>
        <w:jc w:val="both"/>
      </w:pPr>
      <w:r w:rsidRPr="00E6571F">
        <w:t>В том случае, если полномочия представителя органа местного самоуправления подтверждаются доверенностью, составленной на бланке данного органа, заверенной печатью и подписью руководителя данного органа, нотариальное удостоверение такой доверенности для ее представления вместе с соответствующим заявлением о государственной регистрации прав не требуется.</w:t>
      </w:r>
    </w:p>
    <w:p w:rsidR="00F1296B" w:rsidRPr="00E6571F" w:rsidRDefault="00F1296B" w:rsidP="00B663A5">
      <w:pPr>
        <w:jc w:val="both"/>
      </w:pPr>
      <w:r w:rsidRPr="00E6571F">
        <w:t xml:space="preserve">4. Кадастровый паспорт на объект недвижимого имущества, выданный организацией (органом) по  учету объектов недвижимого имущества. </w:t>
      </w:r>
    </w:p>
    <w:p w:rsidR="00F1296B" w:rsidRPr="00E6571F" w:rsidRDefault="00F1296B" w:rsidP="00B663A5">
      <w:pPr>
        <w:jc w:val="both"/>
      </w:pPr>
      <w:r w:rsidRPr="00E6571F">
        <w:t>5. В случае отказа собственника от права собственности на объект недвижимого имущества - заявление собственника об отказе от права собственности на объект недвижимого имущества.</w:t>
      </w:r>
    </w:p>
    <w:p w:rsidR="00F1296B" w:rsidRPr="00E6571F" w:rsidRDefault="00F1296B" w:rsidP="00B663A5">
      <w:pPr>
        <w:jc w:val="both"/>
      </w:pPr>
      <w:r w:rsidRPr="00E6571F">
        <w:t>Заявление об отказе от права собственности на объект недвижимого имущества представляется собственником (участниками общей собственности, если объект недвижимого имущества находится в общей собственности) в орган местного самоуправления по месту нахождения объекта недвижимого имущества.</w:t>
      </w:r>
    </w:p>
    <w:p w:rsidR="00F1296B" w:rsidRPr="00E6571F" w:rsidRDefault="00F1296B" w:rsidP="00B663A5">
      <w:pPr>
        <w:jc w:val="both"/>
      </w:pPr>
      <w:r w:rsidRPr="00E6571F">
        <w:t>6. Если право собственности лица, отказавшегося от права собственности на объект недвижимого имущества, не зарегистрировано в Едином государственном реестре прав, в заявлении органа местного самоуправления о принятии на учет данного объекта недвижимого имущества должны содержаться данные о правообладателе, указанные в Правилах ведения Единого государственного реестра прав на недвижимое имущество и сделок с ним, утвержденных Постановлением Правительства Российской Федерации от 18 февраля 1998 N 219. В этом случае к заявлению должны быть приложены копии правоустанавливающих документов, подтверждающих наличие права собственности у лица, отказавшегося от права собственности. Копии указанных правоустанавливающих документов могут быть удостоверены нотариально. В иных случаях на копиях правоустанавливающих документов должностное лицо органа местного самоуправления должно сделать надпись об их соответствии подлинникам и указать дату, свою фамилию и инициалы. Надпись заверяется подписями указанного должностного лица и собственника, отказавшегося от права собственности на объект недвижимого имущества, а также печатью органа местного самоуправления.</w:t>
      </w:r>
    </w:p>
    <w:p w:rsidR="00F1296B" w:rsidRPr="00E6571F" w:rsidRDefault="00F1296B" w:rsidP="00B663A5">
      <w:pPr>
        <w:jc w:val="both"/>
      </w:pPr>
      <w:r w:rsidRPr="00E6571F">
        <w:t>7. В случае принятия на учет в качестве бесхозяйного объекта недвижимого имущества, который не имеет собственника или его собственник неизвестен – документы, подтверждающие данные факты. Такими документами, в частности, являются:</w:t>
      </w:r>
    </w:p>
    <w:p w:rsidR="00F1296B" w:rsidRPr="00E6571F" w:rsidRDefault="00F1296B" w:rsidP="00B663A5">
      <w:pPr>
        <w:jc w:val="both"/>
      </w:pPr>
      <w:r w:rsidRPr="00E6571F">
        <w:t>выданные органами учета государственного и муниципального имущества документы о том, что данный объект недвижимого имущества не учтен в реестрах федерального имущества, государственного имущества субъекта Российской Федерации и муниципального имущества;</w:t>
      </w:r>
    </w:p>
    <w:p w:rsidR="00F1296B" w:rsidRPr="00E6571F" w:rsidRDefault="00F1296B" w:rsidP="00B663A5">
      <w:pPr>
        <w:jc w:val="both"/>
      </w:pPr>
      <w:r w:rsidRPr="00E6571F">
        <w:t>выданные соответствующими государственными органами (организациями), осуществлявшими регистрацию прав на недвижимость до введения в действие Федерального закона «О государственной регистрации прав на недвижимое имущество и сделок с ним» и до начала деятельности учреждения юстиции по государственной регистрации прав на недвижимое имущество и сделок с ним, документы, подтверждающие, что права на данные объекты недвижимого имущества ими не были зарегистрированы.</w:t>
      </w:r>
    </w:p>
    <w:p w:rsidR="00F1296B" w:rsidRDefault="00F1296B" w:rsidP="00B663A5">
      <w:pPr>
        <w:jc w:val="both"/>
        <w:rPr>
          <w:spacing w:val="-1"/>
        </w:rPr>
        <w:sectPr w:rsidR="00F1296B" w:rsidSect="00E6571F">
          <w:pgSz w:w="11906" w:h="16838" w:code="9"/>
          <w:pgMar w:top="567" w:right="567" w:bottom="1134" w:left="1701" w:header="709" w:footer="709" w:gutter="0"/>
          <w:cols w:space="708"/>
          <w:titlePg/>
          <w:docGrid w:linePitch="360"/>
        </w:sectPr>
      </w:pPr>
      <w:r w:rsidRPr="00E6571F">
        <w:rPr>
          <w:spacing w:val="-1"/>
        </w:rPr>
        <w:t> </w:t>
      </w:r>
    </w:p>
    <w:p w:rsidR="00F1296B" w:rsidRPr="00E6571F" w:rsidRDefault="00F1296B" w:rsidP="00B663A5">
      <w:pPr>
        <w:jc w:val="both"/>
        <w:rPr>
          <w:spacing w:val="-1"/>
        </w:rPr>
      </w:pPr>
    </w:p>
    <w:p w:rsidR="00F1296B" w:rsidRPr="00E6571F" w:rsidRDefault="00F1296B" w:rsidP="00B663A5">
      <w:pPr>
        <w:jc w:val="both"/>
        <w:rPr>
          <w:spacing w:val="-1"/>
        </w:rPr>
      </w:pPr>
    </w:p>
    <w:p w:rsidR="00F1296B" w:rsidRPr="00E6571F" w:rsidRDefault="00F1296B" w:rsidP="00B663A5">
      <w:pPr>
        <w:jc w:val="both"/>
        <w:rPr>
          <w:spacing w:val="-1"/>
        </w:rPr>
      </w:pPr>
    </w:p>
    <w:p w:rsidR="00F1296B" w:rsidRPr="00E6571F" w:rsidRDefault="00F1296B" w:rsidP="00B663A5">
      <w:pPr>
        <w:jc w:val="both"/>
      </w:pPr>
    </w:p>
    <w:p w:rsidR="00F1296B" w:rsidRPr="00E6571F" w:rsidRDefault="00F1296B" w:rsidP="00B663A5">
      <w:pPr>
        <w:jc w:val="right"/>
      </w:pPr>
      <w:r w:rsidRPr="00E6571F">
        <w:rPr>
          <w:spacing w:val="-1"/>
        </w:rPr>
        <w:t>Приложение 5</w:t>
      </w:r>
    </w:p>
    <w:p w:rsidR="00F1296B" w:rsidRPr="00E6571F" w:rsidRDefault="00F1296B" w:rsidP="00B663A5">
      <w:pPr>
        <w:jc w:val="both"/>
      </w:pPr>
      <w:r w:rsidRPr="00E6571F">
        <w:rPr>
          <w:b/>
          <w:bCs/>
        </w:rPr>
        <w:t> </w:t>
      </w:r>
    </w:p>
    <w:p w:rsidR="00F1296B" w:rsidRPr="00E6571F" w:rsidRDefault="00F1296B" w:rsidP="00B663A5">
      <w:pPr>
        <w:jc w:val="center"/>
      </w:pPr>
      <w:r w:rsidRPr="00E6571F">
        <w:rPr>
          <w:b/>
          <w:bCs/>
        </w:rPr>
        <w:t>ПЕРЕЧЕНЬ ДОКУМЕНТОВ ДЛЯ ГОСУДАРСТВЕННОЙ РЕГИСТРАЦИИ ПРАВ НА ОБЪЕКТЫ НЕДВИЖИМОГО ИМУЩЕСТВА НА ОСНОВАНИИ СУДЕБНОГО РЕШЕНИЯ</w:t>
      </w:r>
    </w:p>
    <w:p w:rsidR="00F1296B" w:rsidRPr="00E6571F" w:rsidRDefault="00F1296B" w:rsidP="00B663A5">
      <w:pPr>
        <w:jc w:val="both"/>
      </w:pPr>
      <w:r w:rsidRPr="00E6571F">
        <w:t>1. Заявление о государственной регистрации права. При наличии в Едином государственном реестре прав записи о праве какого - либо лица на недвижимое имущество судебный акт о признании аналогичного права на данное имущество за иным лицом имеет юридическую силу в отношении первого лица только при условии его участия в деле в качестве ответчика. В этом случае лицо, в пользу которого вынесен судебный акт, должно также представить заявление о прекращении права предыдущего правообладателя.</w:t>
      </w:r>
    </w:p>
    <w:p w:rsidR="00F1296B" w:rsidRPr="00E6571F" w:rsidRDefault="00F1296B" w:rsidP="00B663A5">
      <w:pPr>
        <w:jc w:val="both"/>
      </w:pPr>
      <w:r w:rsidRPr="00E6571F">
        <w:t>2. Документ, удостоверяющий личность заявителя.</w:t>
      </w:r>
    </w:p>
    <w:p w:rsidR="00F1296B" w:rsidRPr="00E6571F" w:rsidRDefault="00F1296B" w:rsidP="00B663A5">
      <w:pPr>
        <w:jc w:val="both"/>
      </w:pPr>
      <w:r w:rsidRPr="00E6571F">
        <w:t>3. Нотариально удостоверенная доверенность или иной документ, подтверждающий полномочия на представление интересов в органе, осуществляющем государственную регистрацию прав (в случае подачи заявления и документов представителем).</w:t>
      </w:r>
    </w:p>
    <w:p w:rsidR="00F1296B" w:rsidRPr="00E6571F" w:rsidRDefault="00F1296B" w:rsidP="00B663A5">
      <w:pPr>
        <w:jc w:val="both"/>
      </w:pPr>
      <w:r w:rsidRPr="00E6571F">
        <w:rPr>
          <w:b/>
          <w:bCs/>
        </w:rPr>
        <w:t>4. Для юридического лица:</w:t>
      </w:r>
    </w:p>
    <w:p w:rsidR="00F1296B" w:rsidRPr="00E6571F" w:rsidRDefault="00F1296B" w:rsidP="00B663A5">
      <w:pPr>
        <w:jc w:val="both"/>
      </w:pPr>
      <w:r w:rsidRPr="00E6571F">
        <w:t xml:space="preserve">- Учредительные документы юридического лица или нотариально удостоверенные копии учредительных документов юридического лица. </w:t>
      </w:r>
    </w:p>
    <w:p w:rsidR="00F1296B" w:rsidRPr="00E6571F" w:rsidRDefault="00F1296B" w:rsidP="00B663A5">
      <w:pPr>
        <w:jc w:val="both"/>
      </w:pPr>
      <w:r w:rsidRPr="00E6571F">
        <w:t>- документ, подтверждающий полномочия руководителя юридического лица (выписка из протокола, приказ, т.д.).</w:t>
      </w:r>
    </w:p>
    <w:p w:rsidR="00F1296B" w:rsidRPr="00E6571F" w:rsidRDefault="00F1296B" w:rsidP="00B663A5">
      <w:pPr>
        <w:jc w:val="both"/>
      </w:pPr>
      <w:r w:rsidRPr="00E6571F">
        <w:t>5. Документ, подтверждающий уплату государственной пошлины за государственную регистрацию права.</w:t>
      </w:r>
    </w:p>
    <w:p w:rsidR="00F1296B" w:rsidRPr="00E6571F" w:rsidRDefault="00F1296B" w:rsidP="00B663A5">
      <w:pPr>
        <w:jc w:val="both"/>
      </w:pPr>
      <w:r w:rsidRPr="00E6571F">
        <w:t>6. Копии вступивших в законную силу судебных актов.</w:t>
      </w:r>
    </w:p>
    <w:p w:rsidR="00F1296B" w:rsidRPr="00E6571F" w:rsidRDefault="00F1296B" w:rsidP="00B663A5">
      <w:pPr>
        <w:jc w:val="both"/>
      </w:pPr>
      <w:r w:rsidRPr="00E6571F">
        <w:t>7. Кадастровый паспорт объекта недвижимого имущества, выданный организацией (органом) по учету объектов недвижимого имущества. </w:t>
      </w:r>
    </w:p>
    <w:p w:rsidR="00F1296B" w:rsidRPr="00E6571F" w:rsidRDefault="00F1296B" w:rsidP="00B663A5">
      <w:pPr>
        <w:jc w:val="both"/>
      </w:pPr>
    </w:p>
    <w:p w:rsidR="00F1296B" w:rsidRPr="00E6571F" w:rsidRDefault="00F1296B" w:rsidP="00B663A5">
      <w:pPr>
        <w:jc w:val="both"/>
      </w:pPr>
    </w:p>
    <w:p w:rsidR="00F1296B" w:rsidRPr="00E6571F" w:rsidRDefault="00F1296B" w:rsidP="00B663A5">
      <w:pPr>
        <w:jc w:val="both"/>
      </w:pPr>
    </w:p>
    <w:p w:rsidR="00F1296B" w:rsidRPr="00E6571F" w:rsidRDefault="00F1296B" w:rsidP="00B663A5">
      <w:pPr>
        <w:jc w:val="both"/>
      </w:pPr>
    </w:p>
    <w:p w:rsidR="00F1296B" w:rsidRPr="00E6571F" w:rsidRDefault="00F1296B" w:rsidP="00B663A5">
      <w:pPr>
        <w:jc w:val="both"/>
      </w:pPr>
    </w:p>
    <w:p w:rsidR="00F1296B" w:rsidRPr="00E6571F" w:rsidRDefault="00F1296B" w:rsidP="00B663A5">
      <w:pPr>
        <w:jc w:val="both"/>
      </w:pPr>
    </w:p>
    <w:p w:rsidR="00F1296B" w:rsidRPr="00E6571F" w:rsidRDefault="00F1296B" w:rsidP="00B663A5">
      <w:pPr>
        <w:jc w:val="both"/>
      </w:pPr>
    </w:p>
    <w:p w:rsidR="00F1296B" w:rsidRPr="00E6571F" w:rsidRDefault="00F1296B" w:rsidP="00B663A5">
      <w:pPr>
        <w:jc w:val="both"/>
      </w:pPr>
    </w:p>
    <w:p w:rsidR="00F1296B" w:rsidRPr="00E6571F" w:rsidRDefault="00F1296B" w:rsidP="00B663A5">
      <w:pPr>
        <w:jc w:val="both"/>
      </w:pPr>
    </w:p>
    <w:p w:rsidR="00F1296B" w:rsidRPr="00E6571F" w:rsidRDefault="00F1296B" w:rsidP="00B663A5">
      <w:pPr>
        <w:jc w:val="both"/>
      </w:pPr>
    </w:p>
    <w:p w:rsidR="00F1296B" w:rsidRDefault="00F1296B" w:rsidP="00EF0C5E">
      <w:pPr>
        <w:jc w:val="both"/>
        <w:rPr>
          <w:sz w:val="28"/>
          <w:szCs w:val="28"/>
        </w:rPr>
      </w:pPr>
    </w:p>
    <w:p w:rsidR="00F1296B" w:rsidRDefault="00F1296B" w:rsidP="00EF0C5E">
      <w:pPr>
        <w:jc w:val="both"/>
        <w:rPr>
          <w:sz w:val="28"/>
          <w:szCs w:val="28"/>
        </w:rPr>
      </w:pPr>
    </w:p>
    <w:p w:rsidR="00F1296B" w:rsidRDefault="00F1296B" w:rsidP="00EF0C5E">
      <w:pPr>
        <w:jc w:val="both"/>
        <w:rPr>
          <w:sz w:val="28"/>
          <w:szCs w:val="28"/>
        </w:rPr>
      </w:pPr>
    </w:p>
    <w:p w:rsidR="00F1296B" w:rsidRDefault="00F1296B" w:rsidP="00EF0C5E">
      <w:pPr>
        <w:jc w:val="both"/>
        <w:rPr>
          <w:sz w:val="28"/>
          <w:szCs w:val="28"/>
        </w:rPr>
      </w:pPr>
    </w:p>
    <w:p w:rsidR="00F1296B" w:rsidRDefault="00F1296B" w:rsidP="00EF0C5E">
      <w:pPr>
        <w:jc w:val="both"/>
        <w:rPr>
          <w:sz w:val="28"/>
          <w:szCs w:val="28"/>
        </w:rPr>
      </w:pPr>
    </w:p>
    <w:p w:rsidR="00F1296B" w:rsidRDefault="00F1296B" w:rsidP="00EF0C5E">
      <w:pPr>
        <w:jc w:val="both"/>
        <w:rPr>
          <w:sz w:val="28"/>
          <w:szCs w:val="28"/>
        </w:rPr>
      </w:pPr>
    </w:p>
    <w:p w:rsidR="00F1296B" w:rsidRDefault="00F1296B" w:rsidP="00EF0C5E">
      <w:pPr>
        <w:jc w:val="both"/>
        <w:rPr>
          <w:sz w:val="28"/>
          <w:szCs w:val="28"/>
        </w:rPr>
      </w:pPr>
    </w:p>
    <w:p w:rsidR="00F1296B" w:rsidRDefault="00F1296B" w:rsidP="00EF0C5E">
      <w:pPr>
        <w:jc w:val="both"/>
        <w:rPr>
          <w:sz w:val="28"/>
          <w:szCs w:val="28"/>
        </w:rPr>
      </w:pPr>
    </w:p>
    <w:p w:rsidR="00F1296B" w:rsidRPr="00EF0C5E" w:rsidRDefault="00F1296B" w:rsidP="00EF0C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</w:p>
    <w:sectPr w:rsidR="00F1296B" w:rsidRPr="00EF0C5E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6523F"/>
    <w:multiLevelType w:val="hybridMultilevel"/>
    <w:tmpl w:val="0C2C34FC"/>
    <w:lvl w:ilvl="0" w:tplc="35BA865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01EC"/>
    <w:rsid w:val="000873C8"/>
    <w:rsid w:val="000D1926"/>
    <w:rsid w:val="000D4248"/>
    <w:rsid w:val="00173036"/>
    <w:rsid w:val="00176EB5"/>
    <w:rsid w:val="001D6C0A"/>
    <w:rsid w:val="001F7EA3"/>
    <w:rsid w:val="002E1206"/>
    <w:rsid w:val="003730C8"/>
    <w:rsid w:val="003B0C92"/>
    <w:rsid w:val="003B40AC"/>
    <w:rsid w:val="003C4E86"/>
    <w:rsid w:val="00460582"/>
    <w:rsid w:val="00582A2D"/>
    <w:rsid w:val="00627EF5"/>
    <w:rsid w:val="00635E7A"/>
    <w:rsid w:val="007C316D"/>
    <w:rsid w:val="00880A1D"/>
    <w:rsid w:val="00881E21"/>
    <w:rsid w:val="008B1281"/>
    <w:rsid w:val="009001EC"/>
    <w:rsid w:val="009204E0"/>
    <w:rsid w:val="00B663A5"/>
    <w:rsid w:val="00B83205"/>
    <w:rsid w:val="00C62316"/>
    <w:rsid w:val="00C771B8"/>
    <w:rsid w:val="00CC3447"/>
    <w:rsid w:val="00E6571F"/>
    <w:rsid w:val="00EF0C5E"/>
    <w:rsid w:val="00F1296B"/>
    <w:rsid w:val="00F72AFF"/>
    <w:rsid w:val="00FF3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1EC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locked/>
    <w:rsid w:val="00B663A5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D6C0A"/>
    <w:rPr>
      <w:rFonts w:ascii="Cambria" w:hAnsi="Cambria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semiHidden/>
    <w:rsid w:val="009001EC"/>
    <w:pPr>
      <w:spacing w:before="100" w:beforeAutospacing="1" w:after="119"/>
    </w:pPr>
  </w:style>
  <w:style w:type="paragraph" w:styleId="ListParagraph">
    <w:name w:val="List Paragraph"/>
    <w:basedOn w:val="Normal"/>
    <w:uiPriority w:val="99"/>
    <w:qFormat/>
    <w:rsid w:val="00EF0C5E"/>
    <w:pPr>
      <w:ind w:left="720"/>
      <w:contextualSpacing/>
    </w:pPr>
  </w:style>
  <w:style w:type="character" w:styleId="Strong">
    <w:name w:val="Strong"/>
    <w:basedOn w:val="DefaultParagraphFont"/>
    <w:uiPriority w:val="99"/>
    <w:qFormat/>
    <w:locked/>
    <w:rsid w:val="00B663A5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rsid w:val="00B663A5"/>
    <w:rPr>
      <w:rFonts w:cs="Times New Roman"/>
      <w:color w:val="0000FF"/>
      <w:u w:val="single"/>
    </w:rPr>
  </w:style>
  <w:style w:type="paragraph" w:styleId="Title">
    <w:name w:val="Title"/>
    <w:basedOn w:val="Normal"/>
    <w:link w:val="TitleChar1"/>
    <w:uiPriority w:val="99"/>
    <w:qFormat/>
    <w:locked/>
    <w:rsid w:val="00B663A5"/>
    <w:pPr>
      <w:jc w:val="center"/>
    </w:pPr>
    <w:rPr>
      <w:rFonts w:eastAsia="Calibri"/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1D6C0A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itleChar1">
    <w:name w:val="Title Char1"/>
    <w:basedOn w:val="DefaultParagraphFont"/>
    <w:link w:val="Title"/>
    <w:uiPriority w:val="99"/>
    <w:locked/>
    <w:rsid w:val="00B663A5"/>
    <w:rPr>
      <w:rFonts w:cs="Times New Roman"/>
      <w:b/>
      <w:sz w:val="28"/>
      <w:lang w:val="ru-RU" w:eastAsia="ru-RU" w:bidi="ar-SA"/>
    </w:rPr>
  </w:style>
  <w:style w:type="paragraph" w:styleId="Subtitle">
    <w:name w:val="Subtitle"/>
    <w:basedOn w:val="Normal"/>
    <w:link w:val="SubtitleChar1"/>
    <w:uiPriority w:val="99"/>
    <w:qFormat/>
    <w:locked/>
    <w:rsid w:val="00B663A5"/>
    <w:pPr>
      <w:jc w:val="center"/>
    </w:pPr>
    <w:rPr>
      <w:rFonts w:eastAsia="Calibri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D6C0A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B663A5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link w:val="ConsPlusNormal0"/>
    <w:uiPriority w:val="99"/>
    <w:rsid w:val="00B663A5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B663A5"/>
    <w:pPr>
      <w:spacing w:after="120"/>
    </w:pPr>
    <w:rPr>
      <w:rFonts w:eastAsia="Calibri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1D6C0A"/>
    <w:rPr>
      <w:rFonts w:ascii="Times New Roman" w:hAnsi="Times New Roman" w:cs="Times New Roman"/>
      <w:sz w:val="16"/>
      <w:szCs w:val="16"/>
    </w:rPr>
  </w:style>
  <w:style w:type="character" w:customStyle="1" w:styleId="BodyText3Char1">
    <w:name w:val="Body Text 3 Char1"/>
    <w:basedOn w:val="DefaultParagraphFont"/>
    <w:link w:val="BodyText3"/>
    <w:uiPriority w:val="99"/>
    <w:locked/>
    <w:rsid w:val="00B663A5"/>
    <w:rPr>
      <w:rFonts w:cs="Times New Roman"/>
      <w:sz w:val="16"/>
      <w:szCs w:val="16"/>
      <w:lang w:val="ru-RU" w:eastAsia="ru-RU" w:bidi="ar-SA"/>
    </w:rPr>
  </w:style>
  <w:style w:type="paragraph" w:customStyle="1" w:styleId="TextBas">
    <w:name w:val="TextBas"/>
    <w:basedOn w:val="Normal"/>
    <w:uiPriority w:val="99"/>
    <w:rsid w:val="00B663A5"/>
    <w:pPr>
      <w:autoSpaceDE w:val="0"/>
      <w:autoSpaceDN w:val="0"/>
      <w:adjustRightInd w:val="0"/>
      <w:jc w:val="both"/>
    </w:pPr>
    <w:rPr>
      <w:rFonts w:eastAsia="Calibri"/>
      <w:sz w:val="26"/>
      <w:szCs w:val="26"/>
    </w:rPr>
  </w:style>
  <w:style w:type="character" w:customStyle="1" w:styleId="ConsPlusNormal0">
    <w:name w:val="ConsPlusNormal Знак"/>
    <w:basedOn w:val="DefaultParagraphFont"/>
    <w:link w:val="ConsPlusNormal"/>
    <w:uiPriority w:val="99"/>
    <w:locked/>
    <w:rsid w:val="00B663A5"/>
    <w:rPr>
      <w:rFonts w:ascii="Arial" w:hAnsi="Arial" w:cs="Arial"/>
      <w:lang w:val="ru-RU" w:eastAsia="ru-RU" w:bidi="ar-SA"/>
    </w:rPr>
  </w:style>
  <w:style w:type="character" w:customStyle="1" w:styleId="FontStyle47">
    <w:name w:val="Font Style47"/>
    <w:basedOn w:val="DefaultParagraphFont"/>
    <w:uiPriority w:val="99"/>
    <w:rsid w:val="00B663A5"/>
    <w:rPr>
      <w:rFonts w:ascii="Times New Roman" w:hAnsi="Times New Roman" w:cs="Times New Roman"/>
      <w:sz w:val="22"/>
      <w:szCs w:val="22"/>
    </w:rPr>
  </w:style>
  <w:style w:type="character" w:customStyle="1" w:styleId="FontStyle50">
    <w:name w:val="Font Style50"/>
    <w:basedOn w:val="DefaultParagraphFont"/>
    <w:uiPriority w:val="99"/>
    <w:rsid w:val="00B663A5"/>
    <w:rPr>
      <w:rFonts w:ascii="Times New Roman" w:hAnsi="Times New Roman" w:cs="Times New Roman"/>
      <w:sz w:val="22"/>
      <w:szCs w:val="22"/>
    </w:rPr>
  </w:style>
  <w:style w:type="paragraph" w:customStyle="1" w:styleId="a">
    <w:name w:val="Без интервала"/>
    <w:uiPriority w:val="99"/>
    <w:rsid w:val="00B663A5"/>
    <w:rPr>
      <w:rFonts w:eastAsia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034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azak-dv.ru/oficzialnaya-informacziya/municzipalnye-pravovye-akty/postanovleniya/53-postanovlenie-ot-18042012--17-ob-utverzhdenii-administrativnogo-reglamenta-predostavleniya-municzipalnoj-uslugi-lvyyavlenie-besxozyajnogo-nedvizhimogo-imushhestva-na-territorii-selskogo-poseleniya-lselo-kazakevichevor-i-oformlenie-ego-v-municzipalnuyu-sob.html" TargetMode="External"/><Relationship Id="rId5" Type="http://schemas.openxmlformats.org/officeDocument/2006/relationships/hyperlink" Target="http://kazak-dv.ru/oficzialnaya-informacziya/municzipalnye-pravovye-akty/postanovleniya/53-postanovlenie-ot-18042012--17-ob-utverzhdenii-administrativnogo-reglamenta-predostavleniya-municzipalnoj-uslugi-lvyyavlenie-besxozyajnogo-nedvizhimogo-imushhestva-na-territorii-selskogo-poseleniya-lselo-kazakevichevor-i-oformlenie-ego-v-municzipalnuyu-sob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</TotalTime>
  <Pages>14</Pages>
  <Words>5208</Words>
  <Characters>29688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НОВОПОТЬМИНСКОГО СЕЛЬСКОГО ПОСЕЛЕНИЯ </dc:title>
  <dc:subject/>
  <dc:creator>Ultra</dc:creator>
  <cp:keywords/>
  <dc:description/>
  <cp:lastModifiedBy>visha</cp:lastModifiedBy>
  <cp:revision>6</cp:revision>
  <cp:lastPrinted>2018-06-01T07:36:00Z</cp:lastPrinted>
  <dcterms:created xsi:type="dcterms:W3CDTF">2017-11-01T16:12:00Z</dcterms:created>
  <dcterms:modified xsi:type="dcterms:W3CDTF">2018-06-01T07:38:00Z</dcterms:modified>
</cp:coreProperties>
</file>