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09" w:rsidRDefault="004E292C">
      <w:bookmarkStart w:id="0" w:name="_GoBack"/>
      <w:bookmarkEnd w:id="0"/>
      <w:r>
        <w:t>Вопрос-ответ</w:t>
      </w:r>
      <w:r>
        <w:br/>
      </w:r>
      <w:r>
        <w:br/>
        <w:t>- Мой сын отбывает наказание в исправительном учреждении, он пенсионер по инвалидности. Скажите, как он будет получать пенсию по инвалидности, раньше ему перечислялась на счет в Сбербанк, а теперь?</w:t>
      </w:r>
      <w:r>
        <w:br/>
      </w:r>
      <w:r>
        <w:br/>
        <w:t>Ответ:</w:t>
      </w:r>
      <w:r>
        <w:br/>
      </w:r>
      <w:r>
        <w:br/>
        <w:t>- Пенсионеру, осужденному к лишению свободы, выплата пенсии производится по месту нахождения исправительного учреждения. Доставка пенсии осужденному производится исправительным учреждением путем перечисления на лицевой счет осужденного.</w:t>
      </w:r>
    </w:p>
    <w:sectPr w:rsidR="00116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E1"/>
    <w:rsid w:val="00116509"/>
    <w:rsid w:val="0032196C"/>
    <w:rsid w:val="004E292C"/>
    <w:rsid w:val="009D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4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2018-06-08T07:43:00Z</dcterms:created>
  <dcterms:modified xsi:type="dcterms:W3CDTF">2018-06-08T07:43:00Z</dcterms:modified>
</cp:coreProperties>
</file>