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751" w:rsidRDefault="000F27BC">
      <w:pPr>
        <w:spacing w:after="100" w:line="300" w:lineRule="exact"/>
        <w:rPr>
          <w:rFonts w:ascii="Arial" w:eastAsia="Arial" w:hAnsi="Arial" w:cs="Arial"/>
          <w:b/>
          <w:color w:val="00000A"/>
          <w:sz w:val="48"/>
          <w:highlight w:val="white"/>
        </w:rPr>
      </w:pPr>
      <w:bookmarkStart w:id="0" w:name="_GoBack"/>
      <w:r>
        <w:rPr>
          <w:rFonts w:ascii="Arial" w:eastAsia="Arial" w:hAnsi="Arial" w:cs="Arial"/>
          <w:b/>
          <w:color w:val="00000A"/>
          <w:sz w:val="48"/>
          <w:shd w:val="clear" w:color="auto" w:fill="FFFFFF"/>
        </w:rPr>
        <w:t>Учетную запись при регистрации на Портале государственных услуг можно подтвердить в Пенсионном фонде</w:t>
      </w:r>
    </w:p>
    <w:bookmarkEnd w:id="0"/>
    <w:p w:rsidR="00FE6751" w:rsidRDefault="000F27BC">
      <w:pPr>
        <w:spacing w:before="100" w:line="300" w:lineRule="exact"/>
        <w:ind w:firstLine="567"/>
        <w:rPr>
          <w:rFonts w:ascii="Arial" w:eastAsia="Arial" w:hAnsi="Arial" w:cs="Arial"/>
          <w:color w:val="00000A"/>
          <w:sz w:val="20"/>
          <w:highlight w:val="white"/>
        </w:rPr>
      </w:pPr>
      <w:r>
        <w:rPr>
          <w:rFonts w:ascii="Arial" w:eastAsia="Arial" w:hAnsi="Arial" w:cs="Arial"/>
          <w:color w:val="00000A"/>
          <w:sz w:val="20"/>
          <w:shd w:val="clear" w:color="auto" w:fill="FFFFFF"/>
        </w:rPr>
        <w:t>Без процедуры подтверждения личности гражданин будет ограничен в доступе к электронным государственным услугам, которые представлены на Портале.</w:t>
      </w:r>
    </w:p>
    <w:p w:rsidR="00FE6751" w:rsidRDefault="000F27BC">
      <w:pPr>
        <w:spacing w:before="100" w:line="300" w:lineRule="exact"/>
        <w:ind w:firstLine="567"/>
        <w:rPr>
          <w:rFonts w:ascii="Arial" w:eastAsia="Arial" w:hAnsi="Arial" w:cs="Arial"/>
          <w:color w:val="00000A"/>
          <w:sz w:val="20"/>
          <w:highlight w:val="white"/>
        </w:rPr>
      </w:pPr>
      <w:r>
        <w:rPr>
          <w:rFonts w:ascii="Arial" w:eastAsia="Arial" w:hAnsi="Arial" w:cs="Arial"/>
          <w:color w:val="00000A"/>
          <w:sz w:val="20"/>
          <w:shd w:val="clear" w:color="auto" w:fill="FFFFFF"/>
        </w:rPr>
        <w:t>Регистрация на с</w:t>
      </w:r>
      <w:r>
        <w:rPr>
          <w:rFonts w:ascii="Arial" w:eastAsia="Arial" w:hAnsi="Arial" w:cs="Arial"/>
          <w:color w:val="00000A"/>
          <w:sz w:val="20"/>
          <w:shd w:val="clear" w:color="auto" w:fill="FFFFFF"/>
        </w:rPr>
        <w:t xml:space="preserve">айте </w:t>
      </w:r>
      <w:proofErr w:type="spellStart"/>
      <w:r>
        <w:rPr>
          <w:rFonts w:ascii="Arial" w:eastAsia="Arial" w:hAnsi="Arial" w:cs="Arial"/>
          <w:color w:val="00000A"/>
          <w:sz w:val="20"/>
          <w:shd w:val="clear" w:color="auto" w:fill="FFFFFF"/>
        </w:rPr>
        <w:t>госуслуг</w:t>
      </w:r>
      <w:proofErr w:type="spellEnd"/>
      <w:r>
        <w:rPr>
          <w:rFonts w:ascii="Arial" w:eastAsia="Arial" w:hAnsi="Arial" w:cs="Arial"/>
          <w:color w:val="00000A"/>
          <w:sz w:val="20"/>
          <w:shd w:val="clear" w:color="auto" w:fill="FFFFFF"/>
        </w:rPr>
        <w:t xml:space="preserve"> нужна и для входа в «Личный кабинет гражданина», который есть у каждого на сайте Пенсионного фонда. В нем можно увидеть информацию о своих пенсионных накоплениях, стаже, уплаченных страховых взносах, заработанных пенсионных баллах, размере (о</w:t>
      </w:r>
      <w:r>
        <w:rPr>
          <w:rFonts w:ascii="Arial" w:eastAsia="Arial" w:hAnsi="Arial" w:cs="Arial"/>
          <w:color w:val="00000A"/>
          <w:sz w:val="20"/>
          <w:shd w:val="clear" w:color="auto" w:fill="FFFFFF"/>
        </w:rPr>
        <w:t>статке) материнского капитала, сумме пенсии и других социальных выплат.</w:t>
      </w:r>
    </w:p>
    <w:p w:rsidR="00FE6751" w:rsidRDefault="000F27BC">
      <w:pPr>
        <w:spacing w:before="100" w:line="300" w:lineRule="exact"/>
        <w:ind w:firstLine="567"/>
      </w:pPr>
      <w:r>
        <w:rPr>
          <w:rFonts w:ascii="Arial" w:eastAsia="Arial" w:hAnsi="Arial" w:cs="Arial"/>
          <w:color w:val="00000A"/>
          <w:sz w:val="20"/>
          <w:shd w:val="clear" w:color="auto" w:fill="FFFFFF"/>
        </w:rPr>
        <w:t>Кроме того, с его помощью граждане могут подать электронные заявления о назначении пенсии, смене способа ее доставки, получении сертификата на материнский капитал, распоряжении его сре</w:t>
      </w:r>
      <w:r>
        <w:rPr>
          <w:rFonts w:ascii="Arial" w:eastAsia="Arial" w:hAnsi="Arial" w:cs="Arial"/>
          <w:color w:val="00000A"/>
          <w:sz w:val="20"/>
          <w:shd w:val="clear" w:color="auto" w:fill="FFFFFF"/>
        </w:rPr>
        <w:t>дствами, переводе пенсионных накоплений и др.</w:t>
      </w:r>
    </w:p>
    <w:p w:rsidR="00FE6751" w:rsidRDefault="000F27BC">
      <w:pPr>
        <w:spacing w:before="100" w:after="100" w:line="300" w:lineRule="exact"/>
        <w:ind w:firstLine="567"/>
        <w:rPr>
          <w:rFonts w:ascii="Arial" w:eastAsia="Arial" w:hAnsi="Arial" w:cs="Arial"/>
          <w:color w:val="00000A"/>
          <w:sz w:val="20"/>
          <w:highlight w:val="white"/>
        </w:rPr>
      </w:pPr>
      <w:r>
        <w:rPr>
          <w:rFonts w:ascii="Arial" w:eastAsia="Arial" w:hAnsi="Arial" w:cs="Arial"/>
          <w:color w:val="00000A"/>
          <w:sz w:val="20"/>
          <w:shd w:val="clear" w:color="auto" w:fill="FFFFFF"/>
        </w:rPr>
        <w:t xml:space="preserve">Для получения помощи специалистов ПФР в регистрации на Портале государственных услуг или подтверждении учетной записи гражданам необходимо обратиться в клиентскую службу </w:t>
      </w:r>
    </w:p>
    <w:p w:rsidR="00FE6751" w:rsidRDefault="00FE6751">
      <w:pPr>
        <w:spacing w:after="200" w:line="276" w:lineRule="exact"/>
      </w:pPr>
    </w:p>
    <w:sectPr w:rsidR="00FE6751">
      <w:pgSz w:w="12240" w:h="15840"/>
      <w:pgMar w:top="1440" w:right="1800" w:bottom="1440" w:left="1800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751"/>
    <w:rsid w:val="000F27BC"/>
    <w:rsid w:val="00FE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2018-06-07T09:54:00Z</dcterms:created>
  <dcterms:modified xsi:type="dcterms:W3CDTF">2018-06-07T09:54:00Z</dcterms:modified>
  <dc:language>ru-RU</dc:language>
</cp:coreProperties>
</file>