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976" w:rsidRDefault="002C46B5">
      <w:pPr>
        <w:spacing w:after="100" w:line="300" w:lineRule="auto"/>
        <w:rPr>
          <w:rFonts w:ascii="Arial" w:eastAsia="Arial" w:hAnsi="Arial" w:cs="Arial"/>
          <w:b/>
          <w:sz w:val="48"/>
        </w:rPr>
      </w:pPr>
      <w:r>
        <w:rPr>
          <w:rFonts w:ascii="Arial" w:eastAsia="Arial" w:hAnsi="Arial" w:cs="Arial"/>
          <w:b/>
          <w:sz w:val="48"/>
        </w:rPr>
        <w:t>УПФР напоминает</w:t>
      </w:r>
      <w:proofErr w:type="gramStart"/>
      <w:r>
        <w:rPr>
          <w:rFonts w:ascii="Arial" w:eastAsia="Arial" w:hAnsi="Arial" w:cs="Arial"/>
          <w:b/>
          <w:sz w:val="48"/>
        </w:rPr>
        <w:t xml:space="preserve"> :</w:t>
      </w:r>
      <w:proofErr w:type="gramEnd"/>
    </w:p>
    <w:p w:rsidR="00AA3976" w:rsidRDefault="002C46B5">
      <w:pPr>
        <w:spacing w:after="100" w:line="300" w:lineRule="auto"/>
        <w:rPr>
          <w:rFonts w:ascii="Arial" w:eastAsia="Arial" w:hAnsi="Arial" w:cs="Arial"/>
          <w:b/>
          <w:sz w:val="48"/>
        </w:rPr>
      </w:pPr>
      <w:r>
        <w:rPr>
          <w:rFonts w:ascii="Arial" w:eastAsia="Arial" w:hAnsi="Arial" w:cs="Arial"/>
          <w:b/>
          <w:sz w:val="48"/>
        </w:rPr>
        <w:t xml:space="preserve">Участникам Программы </w:t>
      </w:r>
      <w:proofErr w:type="spellStart"/>
      <w:r>
        <w:rPr>
          <w:rFonts w:ascii="Arial" w:eastAsia="Arial" w:hAnsi="Arial" w:cs="Arial"/>
          <w:b/>
          <w:sz w:val="48"/>
        </w:rPr>
        <w:t>софинансирования</w:t>
      </w:r>
      <w:proofErr w:type="spellEnd"/>
      <w:r>
        <w:rPr>
          <w:rFonts w:ascii="Arial" w:eastAsia="Arial" w:hAnsi="Arial" w:cs="Arial"/>
          <w:b/>
          <w:sz w:val="48"/>
        </w:rPr>
        <w:t xml:space="preserve"> важно не забыть заплатить добровольные страховые взносы</w:t>
      </w:r>
    </w:p>
    <w:p w:rsidR="00AA3976" w:rsidRDefault="002C46B5">
      <w:pPr>
        <w:spacing w:after="0" w:line="300" w:lineRule="auto"/>
        <w:rPr>
          <w:rFonts w:ascii="Arial" w:eastAsia="Arial" w:hAnsi="Arial" w:cs="Arial"/>
          <w:sz w:val="20"/>
        </w:rPr>
      </w:pPr>
      <w:r>
        <w:object w:dxaOrig="2870" w:dyaOrig="1955">
          <v:rect id="rectole0000000000" o:spid="_x0000_i1025" style="width:143.25pt;height:97.5pt" o:ole="" o:preferrelative="t" stroked="f">
            <v:imagedata r:id="rId5" o:title=""/>
          </v:rect>
          <o:OLEObject Type="Embed" ProgID="StaticMetafile" ShapeID="rectole0000000000" DrawAspect="Content" ObjectID="_1589881498" r:id="rId6"/>
        </w:object>
      </w:r>
    </w:p>
    <w:p w:rsidR="00AA3976" w:rsidRDefault="002C46B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i/>
          <w:sz w:val="20"/>
        </w:rPr>
        <w:t xml:space="preserve">Иначе они могут потерять год и упустить возможность получить </w:t>
      </w:r>
      <w:proofErr w:type="spellStart"/>
      <w:r>
        <w:rPr>
          <w:rFonts w:ascii="Arial" w:eastAsia="Arial" w:hAnsi="Arial" w:cs="Arial"/>
          <w:b/>
          <w:i/>
          <w:sz w:val="20"/>
        </w:rPr>
        <w:t>софинансирование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от государства. </w:t>
      </w:r>
    </w:p>
    <w:p w:rsidR="00AA3976" w:rsidRDefault="002C46B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Напомним, Программа государственного </w:t>
      </w:r>
      <w:proofErr w:type="spellStart"/>
      <w:r>
        <w:rPr>
          <w:rFonts w:ascii="Arial" w:eastAsia="Arial" w:hAnsi="Arial" w:cs="Arial"/>
          <w:sz w:val="20"/>
        </w:rPr>
        <w:t>софинансирования</w:t>
      </w:r>
      <w:proofErr w:type="spellEnd"/>
      <w:r>
        <w:rPr>
          <w:rFonts w:ascii="Arial" w:eastAsia="Arial" w:hAnsi="Arial" w:cs="Arial"/>
          <w:sz w:val="20"/>
        </w:rPr>
        <w:t xml:space="preserve"> пенсионных накоплений стартовала с 1 октября 2008 года.   Она дает возможность гражданину увеличить свою будущую пенсию на паритетных началах с участием государства: если гражданин откладывает в накопительную часть пенсии от   2 000 до 12 000 рублей в год, государство вносит на его счет в Пенсионном фонде такую же сумму.</w:t>
      </w:r>
    </w:p>
    <w:p w:rsidR="00AA3976" w:rsidRDefault="002C46B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Управление  Пенсионного фонда Российской Федерации в </w:t>
      </w:r>
      <w:r w:rsidR="00C11040">
        <w:rPr>
          <w:rFonts w:ascii="Arial" w:eastAsia="Arial" w:hAnsi="Arial" w:cs="Arial"/>
          <w:sz w:val="20"/>
        </w:rPr>
        <w:t>Зубово-Полянском</w:t>
      </w:r>
      <w:bookmarkStart w:id="0" w:name="_GoBack"/>
      <w:bookmarkEnd w:id="0"/>
      <w:r>
        <w:rPr>
          <w:rFonts w:ascii="Arial" w:eastAsia="Arial" w:hAnsi="Arial" w:cs="Arial"/>
          <w:sz w:val="20"/>
        </w:rPr>
        <w:t xml:space="preserve"> муниципальном районе  напоминает всем участникам, вступившим в Программу государственного </w:t>
      </w:r>
      <w:proofErr w:type="spellStart"/>
      <w:r>
        <w:rPr>
          <w:rFonts w:ascii="Arial" w:eastAsia="Arial" w:hAnsi="Arial" w:cs="Arial"/>
          <w:sz w:val="20"/>
        </w:rPr>
        <w:t>софинансирования</w:t>
      </w:r>
      <w:proofErr w:type="spellEnd"/>
      <w:r>
        <w:rPr>
          <w:rFonts w:ascii="Arial" w:eastAsia="Arial" w:hAnsi="Arial" w:cs="Arial"/>
          <w:sz w:val="20"/>
        </w:rPr>
        <w:t xml:space="preserve"> пенсий. Для того чтобы получить право на финансовую поддержку со стороны государства необходимо </w:t>
      </w:r>
      <w:r>
        <w:rPr>
          <w:rFonts w:ascii="Arial" w:eastAsia="Arial" w:hAnsi="Arial" w:cs="Arial"/>
          <w:b/>
          <w:sz w:val="20"/>
        </w:rPr>
        <w:t>до 26 декабря</w:t>
      </w:r>
      <w:r>
        <w:rPr>
          <w:rFonts w:ascii="Arial" w:eastAsia="Arial" w:hAnsi="Arial" w:cs="Arial"/>
          <w:sz w:val="20"/>
        </w:rPr>
        <w:t xml:space="preserve"> текущего года перечислить на накопительную часть пенсии </w:t>
      </w:r>
      <w:r>
        <w:rPr>
          <w:rFonts w:ascii="Arial" w:eastAsia="Arial" w:hAnsi="Arial" w:cs="Arial"/>
          <w:b/>
          <w:sz w:val="20"/>
        </w:rPr>
        <w:t>не менее 2000 руб.</w:t>
      </w:r>
    </w:p>
    <w:p w:rsidR="00AA3976" w:rsidRDefault="002C46B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 xml:space="preserve">Государство удвоит взнос на накопительную часть пенсии только в том случае, если он составит не менее 2000 рублей в год. Граждане, состоящие в Программе, но забывшие сделать собственный взнос в 2016 году, рискуют потерять целый год. </w:t>
      </w:r>
      <w:proofErr w:type="spellStart"/>
      <w:r>
        <w:rPr>
          <w:rFonts w:ascii="Arial" w:eastAsia="Arial" w:hAnsi="Arial" w:cs="Arial"/>
          <w:b/>
          <w:sz w:val="20"/>
        </w:rPr>
        <w:t>Софинансирование</w:t>
      </w:r>
      <w:proofErr w:type="spellEnd"/>
      <w:r>
        <w:rPr>
          <w:rFonts w:ascii="Arial" w:eastAsia="Arial" w:hAnsi="Arial" w:cs="Arial"/>
          <w:b/>
          <w:sz w:val="20"/>
        </w:rPr>
        <w:t xml:space="preserve"> со стороны государства не может составлять более 12 тысяч рублей. </w:t>
      </w:r>
    </w:p>
    <w:p w:rsidR="00AA3976" w:rsidRDefault="002C46B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proofErr w:type="gramStart"/>
      <w:r>
        <w:rPr>
          <w:rFonts w:ascii="Arial" w:eastAsia="Arial" w:hAnsi="Arial" w:cs="Arial"/>
          <w:sz w:val="20"/>
        </w:rPr>
        <w:t xml:space="preserve">Граждане, не сделавшие собственный взнос в рамках Программы, а также граждане, чей совокупный годовой взнос по состоянию на 31 декабря 2018 года будет меньше 2000 рублей, к сожалению, не смогут рассчитывать на государственное </w:t>
      </w:r>
      <w:proofErr w:type="spellStart"/>
      <w:r>
        <w:rPr>
          <w:rFonts w:ascii="Arial" w:eastAsia="Arial" w:hAnsi="Arial" w:cs="Arial"/>
          <w:sz w:val="20"/>
        </w:rPr>
        <w:t>софинансирование</w:t>
      </w:r>
      <w:proofErr w:type="spellEnd"/>
      <w:r>
        <w:rPr>
          <w:rFonts w:ascii="Arial" w:eastAsia="Arial" w:hAnsi="Arial" w:cs="Arial"/>
          <w:sz w:val="20"/>
        </w:rPr>
        <w:t xml:space="preserve"> по итогам 2018 года.</w:t>
      </w:r>
      <w:proofErr w:type="gramEnd"/>
    </w:p>
    <w:p w:rsidR="00AA3976" w:rsidRDefault="002C46B5">
      <w:pPr>
        <w:spacing w:before="100" w:after="100" w:line="300" w:lineRule="auto"/>
        <w:jc w:val="both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b/>
          <w:sz w:val="20"/>
        </w:rPr>
        <w:t>Внести средства на накопительную часть своей будущей пенсии можно двумя способами:</w:t>
      </w:r>
      <w:r>
        <w:rPr>
          <w:rFonts w:ascii="Arial" w:eastAsia="Arial" w:hAnsi="Arial" w:cs="Arial"/>
          <w:sz w:val="20"/>
        </w:rPr>
        <w:t xml:space="preserve"> самостоятельно, перечислив деньги в Пенсионный фонд Российской Федерации через кредитную организацию, либо через своего работодателя (для граждан, которые написали заявление в бухгалтерии об удержании добровольных страховых пенсионных взносов из заработной платы).</w:t>
      </w:r>
    </w:p>
    <w:p w:rsidR="00AA3976" w:rsidRDefault="00AA3976">
      <w:pPr>
        <w:rPr>
          <w:rFonts w:ascii="Calibri" w:eastAsia="Calibri" w:hAnsi="Calibri" w:cs="Calibri"/>
        </w:rPr>
      </w:pPr>
    </w:p>
    <w:sectPr w:rsidR="00AA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976"/>
    <w:rsid w:val="002C46B5"/>
    <w:rsid w:val="00AA3976"/>
    <w:rsid w:val="00C1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3</cp:revision>
  <dcterms:created xsi:type="dcterms:W3CDTF">2018-06-07T09:56:00Z</dcterms:created>
  <dcterms:modified xsi:type="dcterms:W3CDTF">2018-06-07T09:57:00Z</dcterms:modified>
</cp:coreProperties>
</file>