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38"/>
          <w:lang w:eastAsia="ru-RU"/>
        </w:rPr>
      </w:pPr>
      <w:bookmarkStart w:id="0" w:name="__DdeLink__52_238254481"/>
      <w:bookmarkEnd w:id="0"/>
      <w:r>
        <w:rPr>
          <w:rFonts w:eastAsia="Arial" w:cs="Arial" w:ascii="Arial" w:hAnsi="Arial"/>
          <w:b w:val="false"/>
          <w:i w:val="false"/>
          <w:color w:val="000000"/>
          <w:sz w:val="38"/>
          <w:lang w:eastAsia="ru-RU"/>
        </w:rPr>
        <w:t>В каких случаях приостанавливается выплата пенсий</w:t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38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38"/>
          <w:lang w:eastAsia="ru-RU"/>
        </w:rPr>
      </w:r>
    </w:p>
    <w:p>
      <w:pPr>
        <w:pStyle w:val="Normal"/>
        <w:shd w:fill="FFFFFF" w:val="clear"/>
        <w:jc w:val="both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В данной статье мы рассмотрим случаи, в которых приостанавливается выплата пенсий. Итак, выплата пенсий приостанавливается: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В случае неполучения пенсионером пенсии в течение шести месяцев подряд. Выплата приостанавливается с первого числа месяца, следующего за тем месяцем, в котором истек указанный срок.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В случае, когда инвалид не явился в назначенный срок на переосвидетельствование в федеральное учреждение МСЭ - на три месяца начиная с 1-го числа месяца, следующего за месяцем, в котором истек указанный срок. По истечении указанных трех месяцев выплата этой пенсии прекращается.</w:t>
      </w:r>
    </w:p>
    <w:p>
      <w:pPr>
        <w:pStyle w:val="Normal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 xml:space="preserve">При истечении срока действия документа, выданного иностранному гражданину или лицу без гражданства  в  подтверждение его  права  на постоянное  проживание  в  Российской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 w:eastAsia="ru-RU"/>
        </w:rPr>
        <w:t>Федерации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 xml:space="preserve"> (вида на жительство), - на шесть месяцев начиная с 1 -го числа месяца, следующего за месяцем, в котором истек срок указанного документа.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При поступлении документов о выезде пенсионера на постоянное жительство за пределы территории РФ в иностранное государство, с которым РФ заключен международный договор, согласно которому обязательства по пенсионному обеспечению несет государство, на территории которого пенсионер проживает, и отсутствия документов, подтверждающих, что пенсионер не имеет права на пенсию на территории указанного государства, - на шесть месяцев начиная с 1-го числа месяца, следующего за месяцем, в котором поступили указанные документы.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При поступлении документов о выезде пенсионера на постоянное жительство за пределы территории РФ в иностранное государство, с которым РФ не заключен международный договор, и отсутствия заявления пенсионера о выезде за пределы территории РФ - на шесть месяцев начиная с 1-го числа месяца, следующего за месяцем, в котором поступили указанные документы.</w:t>
      </w:r>
    </w:p>
    <w:p>
      <w:pPr>
        <w:pStyle w:val="Normal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При достижении лицом, получающим пенсию по случаю потери кормильца, возраста 18 лет и отсутствия документов, подтверждающих его обучение по очной форме обучения в организации, осуществляющей образовательную деятельность по основным образовательным программам, либо истечения срока обучения после достижения им возраста 18 лет - на шесть месяцев начиная с 1-го числа месяца, следующего за месяцем, в котором указанному лицу исполнилось 18 лет, либо месяцем, в котором истек срок обучения.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Список"/>
    <w:basedOn w:val="Style15"/>
    <w:pPr/>
    <w:rPr>
      <w:rFonts w:cs="Tahoma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LibreOffice/5.1.1.3$Windows_x86 LibreOffice_project/89f508ef3ecebd2cfb8e1def0f0ba9a803b88a6d</Application>
  <Pages>1</Pages>
  <Words>321</Words>
  <Characters>1997</Characters>
  <CharactersWithSpaces>2322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2016-10-27T17:24:42Z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