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E76" w:rsidRDefault="00F77305">
      <w:r>
        <w:t xml:space="preserve">Имею трудовой северный стаж 33 года. Измениться ли размер начисленной пенсии при переезде с крайнего севера в среднюю полосу. </w:t>
      </w:r>
      <w:bookmarkStart w:id="0" w:name="_GoBack"/>
      <w:bookmarkEnd w:id="0"/>
      <w:r>
        <w:br/>
      </w:r>
      <w:r>
        <w:br/>
        <w:t xml:space="preserve"> Гражданам, которые выработали необходимый страховой стаж в районах Крайнего Севера и приравненных к нему местностях, назначается повышенный размер фиксированной выплаты. Также повышенный размер фиксированной выплаты назначается гражданам, постоянно проживающим на территории Крайнего Севера и приравненных к нему местностях. Поэтому важно понимать, по </w:t>
      </w:r>
      <w:proofErr w:type="gramStart"/>
      <w:r>
        <w:t>какому</w:t>
      </w:r>
      <w:proofErr w:type="gramEnd"/>
      <w:r>
        <w:t xml:space="preserve"> из двух оснований, назначалась страховая пенсия. Если по первому основанию, то при переезде размер пенсии не изменится, если по второму основанию, то изменится с учетом районного коэффициента по новому месту жительства.</w:t>
      </w:r>
    </w:p>
    <w:sectPr w:rsidR="00805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B72"/>
    <w:rsid w:val="002A3B72"/>
    <w:rsid w:val="00805E76"/>
    <w:rsid w:val="00F7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2018-06-06T13:40:00Z</dcterms:created>
  <dcterms:modified xsi:type="dcterms:W3CDTF">2018-06-06T13:40:00Z</dcterms:modified>
</cp:coreProperties>
</file>